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506074">
      <w:pPr>
        <w:spacing w:before="278"/>
        <w:ind w:left="8687"/>
        <w:rPr>
          <w:rFonts w:ascii="Arial" w:hAnsi="Arial"/>
          <w:b/>
          <w:sz w:val="35"/>
        </w:rPr>
      </w:pPr>
      <w:r w:rsidRPr="00506074">
        <w:pict>
          <v:shapetype id="_x0000_t202" coordsize="21600,21600" o:spt="202" path="m,l,21600r21600,l21600,xe">
            <v:stroke joinstyle="miter"/>
            <v:path gradientshapeok="t" o:connecttype="rect"/>
          </v:shapetype>
          <v:shape id="docshape1" o:spid="_x0000_s1100" type="#_x0000_t202" style="position:absolute;left:0;text-align:left;margin-left:423.6pt;margin-top:-108.25pt;width:25.95pt;height:129.35pt;z-index:15729664;mso-position-horizontal-relative:page" filled="f" stroked="f">
            <v:textbox style="layout-flow:vertical;mso-layout-flow-alt:bottom-to-top" inset="0,0,0,0">
              <w:txbxContent>
                <w:p w:rsidR="00EC7C65" w:rsidRDefault="00FA0DAB">
                  <w:pPr>
                    <w:spacing w:before="20" w:line="237" w:lineRule="auto"/>
                    <w:ind w:left="1006" w:hanging="987"/>
                    <w:rPr>
                      <w:rFonts w:ascii="Arial" w:hAnsi="Arial"/>
                      <w:sz w:val="21"/>
                    </w:rPr>
                  </w:pPr>
                  <w:r>
                    <w:rPr>
                      <w:rFonts w:ascii="Arial" w:hAnsi="Arial"/>
                      <w:color w:val="312D61"/>
                      <w:sz w:val="21"/>
                    </w:rPr>
                    <w:t>Материалы конференции Том 2</w:t>
                  </w:r>
                </w:p>
              </w:txbxContent>
            </v:textbox>
            <w10:wrap anchorx="page"/>
          </v:shape>
        </w:pict>
      </w:r>
      <w:r w:rsidR="00FA0DAB">
        <w:rPr>
          <w:rFonts w:ascii="Arial" w:hAnsi="Arial"/>
          <w:b/>
          <w:color w:val="59556F"/>
          <w:sz w:val="35"/>
        </w:rPr>
        <w:t>ВРАКУРСЕ</w:t>
      </w:r>
      <w:r w:rsidR="00FA0DAB">
        <w:rPr>
          <w:rFonts w:ascii="Arial" w:hAnsi="Arial"/>
          <w:b/>
          <w:color w:val="59556F"/>
          <w:spacing w:val="-2"/>
          <w:sz w:val="35"/>
        </w:rPr>
        <w:t>ВОСПИТАНИЯ</w:t>
      </w:r>
    </w:p>
    <w:p w:rsidR="00EC7C65" w:rsidRDefault="00FA0DAB">
      <w:pPr>
        <w:spacing w:before="108" w:line="232" w:lineRule="auto"/>
        <w:ind w:left="8696" w:right="2107"/>
        <w:rPr>
          <w:rFonts w:ascii="Arial" w:hAnsi="Arial"/>
          <w:b/>
          <w:sz w:val="23"/>
        </w:rPr>
      </w:pPr>
      <w:r>
        <w:rPr>
          <w:rFonts w:ascii="Arial" w:hAnsi="Arial"/>
          <w:b/>
          <w:color w:val="59556F"/>
          <w:spacing w:val="-4"/>
          <w:sz w:val="23"/>
        </w:rPr>
        <w:t xml:space="preserve">БЕЗОПАСНОЕДЕТСТВО </w:t>
      </w:r>
      <w:r>
        <w:rPr>
          <w:rFonts w:ascii="Arial" w:hAnsi="Arial"/>
          <w:b/>
          <w:color w:val="59556F"/>
          <w:sz w:val="23"/>
        </w:rPr>
        <w:t>КАК ПРАВОВОЙ И</w:t>
      </w:r>
    </w:p>
    <w:p w:rsidR="00EC7C65" w:rsidRDefault="00FA0DAB">
      <w:pPr>
        <w:spacing w:before="2" w:line="232" w:lineRule="auto"/>
        <w:ind w:left="8696" w:right="540"/>
        <w:rPr>
          <w:rFonts w:ascii="Arial" w:hAnsi="Arial"/>
          <w:b/>
          <w:sz w:val="23"/>
        </w:rPr>
      </w:pPr>
      <w:r>
        <w:rPr>
          <w:rFonts w:ascii="Arial" w:hAnsi="Arial"/>
          <w:b/>
          <w:color w:val="59556F"/>
          <w:spacing w:val="-6"/>
          <w:sz w:val="23"/>
        </w:rPr>
        <w:t xml:space="preserve">СОЦИАЛЬНО-ПЕДАГОГИЧЕСКИЙ </w:t>
      </w:r>
      <w:r>
        <w:rPr>
          <w:rFonts w:ascii="Arial" w:hAnsi="Arial"/>
          <w:b/>
          <w:color w:val="59556F"/>
          <w:spacing w:val="-2"/>
          <w:sz w:val="23"/>
        </w:rPr>
        <w:t>КОНЦЕПТ</w:t>
      </w: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ind w:left="0" w:firstLine="0"/>
        <w:jc w:val="left"/>
        <w:rPr>
          <w:rFonts w:ascii="Arial"/>
          <w:b/>
          <w:sz w:val="20"/>
        </w:rPr>
      </w:pPr>
    </w:p>
    <w:p w:rsidR="00EC7C65" w:rsidRDefault="00EC7C65">
      <w:pPr>
        <w:pStyle w:val="a3"/>
        <w:spacing w:before="8"/>
        <w:ind w:left="0" w:firstLine="0"/>
        <w:jc w:val="left"/>
        <w:rPr>
          <w:rFonts w:ascii="Arial"/>
          <w:b/>
          <w:sz w:val="15"/>
        </w:rPr>
      </w:pPr>
    </w:p>
    <w:p w:rsidR="00EC7C65" w:rsidRDefault="00EC7C65">
      <w:pPr>
        <w:rPr>
          <w:rFonts w:ascii="Arial"/>
          <w:sz w:val="15"/>
        </w:rPr>
        <w:sectPr w:rsidR="00EC7C65">
          <w:type w:val="continuous"/>
          <w:pgSz w:w="17470" w:h="11910" w:orient="landscape"/>
          <w:pgMar w:top="0" w:right="1000" w:bottom="0" w:left="2500" w:header="720" w:footer="720" w:gutter="0"/>
          <w:cols w:space="720"/>
        </w:sectPr>
      </w:pPr>
    </w:p>
    <w:p w:rsidR="00EC7C65" w:rsidRDefault="00506074">
      <w:pPr>
        <w:pStyle w:val="a3"/>
        <w:ind w:left="0" w:firstLine="0"/>
        <w:jc w:val="left"/>
        <w:rPr>
          <w:rFonts w:ascii="Arial"/>
          <w:b/>
          <w:sz w:val="28"/>
        </w:rPr>
      </w:pPr>
      <w:r w:rsidRPr="00506074">
        <w:lastRenderedPageBreak/>
        <w:pict>
          <v:group id="docshapegroup2" o:spid="_x0000_s1073" style="position:absolute;margin-left:0;margin-top:0;width:873.1pt;height:595.3pt;z-index:-20875776;mso-position-horizontal-relative:page;mso-position-vertical-relative:page" coordsize="17462,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99" type="#_x0000_t75" style="position:absolute;left:8985;width:8476;height:11906">
              <v:imagedata r:id="rId7" o:title=""/>
            </v:shape>
            <v:shape id="docshape4" o:spid="_x0000_s1098" style="position:absolute;left:15811;top:10647;width:1427;height:1107" coordorigin="15811,10648" coordsize="1427,1107" path="m17238,10648r-1427,l15811,11755r1427,l16947,11201r291,-553xe" fillcolor="#f58634" stroked="f">
              <v:path arrowok="t"/>
            </v:shape>
            <v:shape id="docshape5" o:spid="_x0000_s1097" style="position:absolute;left:15811;top:10739;width:1377;height:918" coordorigin="15811,10740" coordsize="1377,918" o:spt="100" adj="0,,0" path="m17186,11656r-7,l17179,11630r-1368,l15811,11656r,2l17186,11658r,-2xm17188,10742r-4,l17184,10740r-1373,l15811,10742r,2l15811,10770r1370,l17181,10744r7,l17188,10742xe" fillcolor="#e77833" stroked="f">
              <v:stroke joinstyle="round"/>
              <v:formulas/>
              <v:path arrowok="t" o:connecttype="segments"/>
            </v:shape>
            <v:shape id="docshape6" o:spid="_x0000_s1096" style="position:absolute;left:15811;top:10214;width:714;height:1541" coordorigin="15811,10214" coordsize="714,1541" path="m16524,10214r-713,434l15811,11755r713,-434l16524,10214xe" fillcolor="#d25d33" stroked="f">
              <v:path arrowok="t"/>
            </v:shape>
            <v:rect id="docshape7" o:spid="_x0000_s1095" style="position:absolute;left:8985;top:8731;width:7539;height:2590" fillcolor="#f58634" stroked="f"/>
            <v:shape id="docshape8" o:spid="_x0000_s1094" style="position:absolute;left:8985;top:8864;width:7539;height:2362" coordorigin="8986,8865" coordsize="7539,2362" o:spt="100" adj="0,,0" path="m16524,11198r-7538,l8986,11227r7538,l16524,11198xm16524,8865r-7538,l8986,8894r7538,l16524,8865xe" fillcolor="#e77833" stroked="f">
              <v:stroke joinstyle="round"/>
              <v:formulas/>
              <v:path arrowok="t" o:connecttype="segments"/>
            </v:shape>
            <v:shape id="docshape9" o:spid="_x0000_s1093" type="#_x0000_t75" style="position:absolute;left:10353;top:2117;width:1527;height:276">
              <v:imagedata r:id="rId8" o:title=""/>
            </v:shape>
            <v:shape id="docshape10" o:spid="_x0000_s1092" style="position:absolute;left:10448;top:766;width:1329;height:1200" coordorigin="10449,767" coordsize="1329,1200" o:spt="100" adj="0,,0" path="m10509,1403r-1,-14l10495,1381r-5,-4l10479,1367r-15,-10l10449,1351r,74l10460,1439r5,4l10509,1479r,-76xm10520,1289r-1,-18l10509,1263r-3,-4l10497,1247r-12,-12l10469,1225r-9,60l10460,1297r7,18l10469,1321r40,44l10519,1299r1,-10xm10531,1593r-11,-64l10519,1517r-8,-16l10500,1495r-5,-2l10483,1485r-16,-6l10450,1477r10,56l10463,1547r13,16l10482,1565r49,28xm10554,1161r-8,-12l10544,1145r-8,-12l10525,1119r-14,-12l10493,1163r-4,12l10493,1195r3,4l10526,1251r22,-64l10552,1181r2,-20xm10576,1701r-26,-64l10548,1629r-9,-14l10526,1613r-5,-2l10508,1605r-18,-4l10473,1601r20,56l10498,1669r15,10l10520,1683r56,18xm10589,1351r-16,6l10558,1367r-11,10l10542,1381r-11,8l10528,1403r,76l10572,1443r5,-4l10589,1425r,-74xm10600,1521r-4,-12l10589,1451r-16,10l10560,1473r-9,10l10548,1487r-9,8l10537,1513r2,12l10550,1589r39,-44l10592,1541r8,-20xm10603,1057r-3,-8l10598,1043r-5,-14l10586,1013r-10,-14l10546,1049r-3,10l10542,1067r,18l10542,1089r21,52l10596,1085r4,-8l10603,1067r,-10xm10609,1251r-17,4l10564,1269r-5,2l10546,1277r-7,16l10537,1303r-11,66l10576,1341r5,-2l10594,1323r2,-14l10609,1251xm10626,1615r-1,-12l10603,1549r-12,14l10581,1577r-6,14l10572,1595r-9,8l10565,1621r3,10l10590,1693r32,-50l10624,1637r2,-10l10626,1615xm10633,1797r-33,-58l10594,1731r-8,-10l10585,1719r-15,2l10565,1719r-13,-2l10534,1717r-17,4l10548,1771r6,10l10572,1789r5,l10633,1797xm10642,1159r-16,l10609,1163r-13,4l10590,1169r-13,2l10568,1185r-3,10l10542,1257r52,-16l10601,1237r9,-6l10619,1223r6,-8l10642,1159xm10671,1717r,-4l10670,1703r-4,-10l10636,1643r-10,16l10619,1673r-5,14l10612,1691r-2,10l10610,1713r2,8l10616,1729r33,58l10668,1731r2,-6l10671,1717xm10675,971r-4,-14l10671,953r-3,-14l10664,921r-7,-16l10620,947r-11,10l10609,985r11,58l10662,993r6,-8l10675,971xm10693,1075r-15,-4l10661,1073r-14,l10642,1075r-15,l10616,1087r-5,10l10577,1149r56,-2l10640,1145r18,-8l10666,1125r27,-50xm10708,1881r-40,-50l10660,1821r-14,-6l10633,1817r-19,l10598,1821r-15,6l10620,1871r7,10l10647,1887r8,-2l10708,1881xm10734,1805r-2,-22l10723,1773r-37,-44l10678,1747r-5,16l10670,1777r-2,20l10673,1811r6,8l10723,1869r11,-58l10734,1805xm10758,1003r-15,-8l10727,993r-19,l10695,989r-14,10l10675,1005r-44,50l10688,1059r5,l10714,1055r9,-10l10758,1003xm10758,893r,-30l10758,861r-3,-18l10750,825r-42,36l10697,869r-5,20l10692,955r49,-42l10749,907r9,-14xm10798,1949r-51,-40l10741,1903r-16,-8l10712,1901r-5,l10694,1905r-16,8l10664,1921r44,36l10717,1965r28,l10798,1949xm10809,1869r-5,-20l10791,1841r-42,-36l10745,1823r-2,16l10743,1859r-2,14l10750,1887r8,6l10809,1933r,-64xm10837,941r-15,-8l10806,927r-13,-2l10787,923r-13,-6l10760,923r-8,6l10703,971r53,14l10761,987r23,-2l10791,975r46,-34xm10862,785r-3,-18l10809,795r-11,8l10789,819r-2,6l10776,883r57,-30l10842,849r13,-12l10857,821r1,-4l10861,803r1,-18xm10923,897r-14,-12l10894,877r-12,-6l10877,869r-8,-4l10859,863r-10,2l10841,869r-54,30l10835,923r7,4l10864,927r10,-4l10923,897xm11439,900r-54,-30l11376,866r-9,-2l11357,866r-8,4l11344,872r-12,6l11317,886r-14,12l11352,924r10,4l11384,928r7,-4l11439,900xm11450,884r-11,-58l11437,820r-9,-16l11417,796r-50,-28l11364,786r1,18l11367,818r2,4l11371,838r13,12l11393,854r57,30xm11485,1874r-2,-14l11483,1840r-2,-16l11477,1806r-42,36l11422,1850r-5,20l11417,1934r51,-40l11476,1888r9,-14xm11523,972r-49,-42l11466,924r-14,-6l11439,924r-6,2l11420,928r-16,6l11389,942r46,34l11442,986r22,2l11470,986r53,-14xm11534,890r-5,-20l11518,862r-42,-36l11470,844r-2,18l11468,864r,30l11477,908r8,6l11534,956r,-66xm11558,1798r-2,-20l11553,1764r-5,-16l11540,1730r-37,44l11494,1784r-2,22l11492,1812r11,58l11547,1820r6,-8l11558,1798xm11562,1922r-14,-8l11532,1906r-13,-4l11514,1902r-13,-6l11485,1904r-6,6l11428,1950r53,16l11509,1966r9,-8l11562,1922xm11595,1056r-44,-50l11545,1000r-14,-10l11518,994r-19,l11483,996r-15,8l11503,1046r9,10l11533,1060r5,l11595,1056xm11616,1702r-2,-10l11612,1688r-5,-14l11600,1660r-10,-16l11560,1694r-4,10l11555,1714r,4l11556,1726r2,6l11577,1788r33,-58l11614,1722r2,-8l11616,1702xm11617,958r-11,-10l11569,906r-7,16l11558,940r-3,14l11555,958r-4,14l11558,986r6,8l11606,1044r11,-58l11617,958xm11643,1828r-15,-6l11612,1818r-19,l11580,1816r-14,6l11558,1832r-40,50l11571,1886r8,2l11599,1882r7,-10l11643,1828xm11648,1150r-33,-52l11610,1088r-11,-12l11584,1076r-5,-2l11565,1074r-17,-2l11533,1076r27,50l11568,1138r18,8l11593,1148r55,2xm11663,1604r-9,-8l11651,1592r-6,-14l11635,1564r-12,-14l11601,1604r-1,12l11600,1628r2,10l11604,1644r32,50l11658,1632r3,-10l11663,1604xm11683,1258r-22,-62l11658,1186r-10,-14l11636,1170r-6,-2l11617,1164r-17,-4l11584,1160r17,56l11607,1224r9,8l11625,1238r7,4l11683,1258xm11684,1070r-1,-10l11680,1050r-30,-50l11640,1014r-7,16l11628,1044r-2,6l11623,1058r,10l11626,1078r4,8l11663,1142r20,-52l11684,1086r,-16xm11689,1514r-2,-18l11678,1488r-3,-4l11666,1474r-13,-12l11637,1452r-7,58l11626,1522r8,20l11637,1546r39,44l11687,1526r2,-12xm11698,1404r-3,-14l11683,1382r-4,-4l11668,1368r-15,-10l11637,1352r,74l11648,1440r6,4l11698,1480r,-76xm11700,1370r-11,-66l11687,1294r-7,-16l11667,1272r-5,-2l11634,1256r-17,-4l11630,1310r2,14l11645,1340r5,2l11700,1370xm11709,1722r-17,-4l11674,1718r-13,2l11656,1722r-15,-2l11632,1732r-6,8l11593,1798r55,-8l11654,1790r18,-8l11678,1772r31,-50xm11737,1176r-4,-12l11715,1108r-14,12l11690,1134r-8,12l11680,1150r-8,12l11674,1182r4,6l11700,1252r29,-52l11733,1196r4,-20xm11753,1602r-17,l11718,1606r-13,6l11700,1614r-13,2l11678,1630r-2,8l11650,1702r56,-18l11713,1680r15,-10l11733,1658r20,-56xm11766,1286r-9,-60l11741,1236r-12,12l11720,1260r-3,4l11707,1272r-1,18l11707,1300r10,66l11757,1322r2,-6l11766,1298r,-12xm11775,1478r-16,2l11743,1486r-12,8l11726,1496r-11,6l11707,1518r-1,12l11695,1594r49,-28l11750,1564r13,-16l11766,1534r9,-56xm11777,1352r-15,6l11747,1368r-11,10l11731,1382r-13,8l11717,1404r,76l11761,1444r5,-4l11777,1426r,-74xe" fillcolor="#f58634" stroked="f">
              <v:stroke joinstyle="round"/>
              <v:formulas/>
              <v:path arrowok="t" o:connecttype="segments"/>
            </v:shape>
            <v:shape id="docshape11" o:spid="_x0000_s1091" style="position:absolute;left:10688;top:439;width:425;height:1300" coordorigin="10688,439" coordsize="425,1300" o:spt="100" adj="0,,0" path="m11113,439r-12,215l11096,656r-4,4l11097,668r-7,9l11085,690r-1,16l11085,725r-11,3l11069,735r,11l11025,773r-30,38l10977,858r-10,52l10945,926r-10,18l10936,966r13,24l10950,1014r-4,21l10938,1053r-12,15l10688,1097r,21l11110,1118r3,-679xm11110,1129r-422,l10688,1137r422,l11110,1129xm11110,1162r-422,l10688,1739r38,l10726,1405r187,l10912,1185r198,l11110,1162xm10831,1419r-59,l10772,1739r59,l10831,1419xm10913,1405r-35,l10878,1739r37,l10913,1405xm11110,1185r-52,l11058,1213r-96,l10962,1739r149,l11111,1739r-105,l11006,1266r105,l11110,1185xm11110,1286r-61,l11049,1739r62,l11110,1286xe" fillcolor="#59556f" stroked="f">
              <v:stroke joinstyle="round"/>
              <v:formulas/>
              <v:path arrowok="t" o:connecttype="segments"/>
            </v:shape>
            <v:shape id="docshape12" o:spid="_x0000_s1090" type="#_x0000_t75" style="position:absolute;left:11316;top:1402;width:145;height:337">
              <v:imagedata r:id="rId9" o:title=""/>
            </v:shape>
            <v:shape id="docshape13" o:spid="_x0000_s1089" style="position:absolute;left:11103;top:439;width:434;height:1304" coordorigin="11104,439" coordsize="434,1304" o:spt="100" adj="0,,0" path="m11537,1092r-1,l11536,1092r-6,l11512,1089r,-1l11498,1088r-84,-11l11414,1088r-295,l11121,671r8,5l11132,682r3,18l11135,711r-1,18l11144,732r3,3l11149,740r1,1l11150,743r,1l11150,749r3,2l11177,762r19,15l11212,794r12,19l11234,835r8,24l11247,885r5,26l11252,914r3,1l11266,922r9,7l11281,937r3,8l11285,954r-2,11l11278,976r-7,11l11270,989r,1l11269,1003r,12l11271,1026r3,11l11277,1046r5,10l11288,1064r6,8l11296,1073r118,15l11414,1077r-113,-14l11293,1055r-6,-10l11284,1033r-3,-9l11280,1014r-1,-10l11280,992r8,-13l11293,966r2,-12l11294,943r-3,-10l11284,923r-10,-8l11262,907r-5,-27l11251,855r-7,-24l11233,808r-13,-20l11204,770r-20,-16l11160,742r,-3l11159,737r-3,-8l11152,724r-7,-3l11146,709r,-11l11142,679r-3,-7l11137,671r-3,-3l11133,667r1,-1l11134,666r1,-4l11135,659r-2,-4l11131,653r-2,-2l11128,651r-4,-62l11124,662r,1l11123,664r-2,4l11121,659r1,1l11123,660r1,1l11124,661r,1l11124,589r-10,-150l11113,439r-4,675l11108,1114r,10l11536,1124r,-1l11537,1123r,-10l11537,1092xm11537,1133r-432,l11105,1151r432,l11537,1133xm11538,1164r-1,l11537,1156r-12,l11525,1214r,2l11525,1218r,24l11525,1316r,22l11525,1422r,309l11491,1731r3,-309l11525,1422r,-84l11327,1338r-1,-22l11525,1316r,-74l11326,1242r,-24l11326,1218r199,l11525,1216r-199,l11326,1214r199,l11525,1156r-421,l11104,1164r,l11104,1182r,l11104,1214r,l11104,1220r210,-1l11315,1362r,5l11480,1368r-1,363l11479,1743r58,l11537,1731r,-311l11538,1420r,-58l11538,1340r-1,l11537,1314r1,l11538,1242r-1,l11537,1218r1,l11538,1216r-1,l11537,1214r1,l11538,1182r,-18xe" fillcolor="#59556f" stroked="f">
              <v:stroke joinstyle="round"/>
              <v:formulas/>
              <v:path arrowok="t" o:connecttype="segments"/>
            </v:shape>
            <v:shape id="docshape14" o:spid="_x0000_s1088" type="#_x0000_t75" style="position:absolute;left:11110;top:953;width:189;height:108">
              <v:imagedata r:id="rId10" o:title=""/>
            </v:shape>
            <v:shape id="docshape15" o:spid="_x0000_s1087" style="position:absolute;left:11104;top:1133;width:434;height:589" coordorigin="11105,1134" coordsize="434,589" o:spt="100" adj="0,,0" path="m11535,1453r-51,l11484,1471r2,36l11486,1525r,16l11535,1541r,-88xm11537,1138r-1,l11536,1134r-431,l11105,1138r,8l11537,1146r,-8xm11538,1613r-51,l11487,1623r1,7l11489,1722r49,l11538,1613xe" fillcolor="#59556f" stroked="f">
              <v:stroke joinstyle="round"/>
              <v:formulas/>
              <v:path arrowok="t" o:connecttype="segments"/>
            </v:shape>
            <v:shape id="docshape16" o:spid="_x0000_s1086" type="#_x0000_t75" style="position:absolute;left:11116;top:651;width:171;height:277">
              <v:imagedata r:id="rId11" o:title=""/>
            </v:shape>
            <v:shape id="docshape17" o:spid="_x0000_s1085" style="position:absolute;left:10826;top:1247;width:574;height:795" coordorigin="10826,1247" coordsize="574,795" o:spt="100" adj="0,,0" path="m11296,1738r-3,-490l11135,1247r4,491l11184,1738r-4,-474l11245,1264r4,475l11296,1738xm11325,1817r-424,l10901,1865r424,l11325,1817xm11364,1904r-502,l10862,1952r502,l11364,1904xm11400,1994r-574,l10826,2042r574,l11400,1994xe" fillcolor="#59556f" stroked="f">
              <v:stroke joinstyle="round"/>
              <v:formulas/>
              <v:path arrowok="t" o:connecttype="segments"/>
            </v:shape>
            <v:rect id="docshape18" o:spid="_x0000_s1084" style="position:absolute;left:8872;width:114;height:11906" fillcolor="#d2d3d5" stroked="f"/>
            <v:shape id="docshape19" o:spid="_x0000_s1083" type="#_x0000_t75" style="position:absolute;width:8476;height:11906">
              <v:imagedata r:id="rId12" o:title=""/>
            </v:shape>
            <v:shape id="docshape20" o:spid="_x0000_s1082" type="#_x0000_t75" style="position:absolute;left:523;top:536;width:4246;height:2866">
              <v:imagedata r:id="rId13" o:title=""/>
            </v:shape>
            <v:shape id="docshape21" o:spid="_x0000_s1081" type="#_x0000_t75" style="position:absolute;left:2523;top:2416;width:4246;height:2866">
              <v:imagedata r:id="rId14" o:title=""/>
            </v:shape>
            <v:shape id="docshape22" o:spid="_x0000_s1080" type="#_x0000_t75" style="position:absolute;left:3768;top:4356;width:4246;height:2866">
              <v:imagedata r:id="rId15" o:title=""/>
            </v:shape>
            <v:shape id="docshape23" o:spid="_x0000_s1079" type="#_x0000_t75" style="position:absolute;left:2523;top:6636;width:4246;height:2866">
              <v:imagedata r:id="rId16" o:title=""/>
            </v:shape>
            <v:shape id="docshape24" o:spid="_x0000_s1078" type="#_x0000_t75" style="position:absolute;left:523;top:8476;width:4246;height:2866">
              <v:imagedata r:id="rId17" o:title=""/>
            </v:shape>
            <v:shape id="docshape25" o:spid="_x0000_s1077" type="#_x0000_t75" style="position:absolute;left:8507;top:4915;width:446;height:4696">
              <v:imagedata r:id="rId18" o:title=""/>
            </v:shape>
            <v:shape id="docshape26" o:spid="_x0000_s1076" style="position:absolute;left:8498;top:10468;width:465;height:599" coordorigin="8498,10469" coordsize="465,599" o:spt="100" adj="0,,0" path="m8519,10866r,-6l8514,10858r-9,-10l8498,10848r,26l8502,10880r2,l8519,10892r,-26xm8523,10824r,-6l8519,10816r-6,-10l8505,10802r-3,22l8502,10828r3,6l8505,10836r14,16l8523,10828r,-4xm8527,10934r-4,-28l8520,10900r-4,-2l8506,10892r-7,l8502,10912r1,6l8508,10922r2,2l8527,10934xm8535,10780r-3,-4l8527,10764r-7,-4l8512,10784r2,8l8515,10794r10,18l8533,10788r1,-2l8535,10780xm8543,10972r-9,-22l8533,10946r-3,-4l8525,10940r-11,-4l8507,10936r7,20l8516,10960r7,6l8543,10972xm8547,10848r-7,l8531,10858r-4,2l8526,10866r,26l8541,10880r2,l8547,10874r,-26xm8551,10908r-1,-4l8547,10884r-8,2l8533,10896r-3,2l8529,10906r1,4l8534,10932r13,-16l8548,10916r3,-8xm8554,10744r-3,-4l8548,10728r-5,-6l8532,10740r-2,4l8531,10750r,4l8538,10772r12,-20l8552,10750r2,-6xm8554,10812r-7,l8537,10818r-5,2l8530,10826r-5,28l8543,10844r2,-2l8549,10838r1,-6l8554,10812xm8561,10942r-1,-4l8552,10918r-5,4l8541,10934r-3,4l8539,10944r1,4l8548,10970r12,-20l8561,10942xm8563,11006r-12,-20l8549,10984r-2,-4l8546,10978r-5,2l8530,10976r-8,4l8533,10998r2,4l8541,11004r2,l8563,11006xm8566,10778r-7,l8548,10782r-5,l8540,10788r-1,4l8531,10814r18,-6l8552,10806r6,-4l8560,10798r6,-20xm8577,10712r-1,-6l8575,10694r-4,-6l8558,10702r-4,4l8554,10716r4,20l8573,10720r2,-4l8577,10712xm8589,11036r-14,-18l8567,11012r-4,2l8551,11014r-6,4l8558,11034r3,2l8568,11038r2,l8589,11036xm8598,11010r-1,-8l8581,10982r-4,8l8575,11002r,4l8577,11012r2,2l8594,11032r4,-20l8598,11010xm8607,10668r-3,-8l8589,10672r-4,4l8583,10682r,24l8601,10692r2,-4l8606,10684r,-4l8607,10668xm8621,11060r-18,-14l8601,11044r-6,-2l8590,11044r-11,2l8574,11052r15,12l8592,11066r10,l8621,11060xm8623,10851r-23,l8600,10976r23,l8623,10851xm8624,11032r-1,-6l8618,11022r-15,-12l8601,11016r,12l8601,11034r3,4l8606,11040r18,16l8624,11032xm8634,10700r-6,-4l8617,10694r-5,-2l8607,10694r-3,2l8587,10712r19,4l8608,10718r7,-2l8618,10712r16,-12xm8644,10646r-2,-8l8624,10648r-3,4l8617,10658r,2l8613,10680r20,-10l8636,10668r5,-4l8641,10658r3,-12xm8664,10684r-5,-4l8648,10676r-4,-4l8639,10674r-4,2l8617,10686r16,8l8635,10696r8,2l8647,10694r17,-10xm8845,10687r-19,-10l8822,10675r-5,-2l8813,10677r-10,4l8797,10685r17,10l8818,10699r8,-2l8828,10695r17,-8xm8849,10681r-4,-20l8844,10659r-3,-6l8837,10649r-17,-10l8817,10647r3,12l8821,10665r4,4l8829,10671r20,10xm8852,10865r-14,l8838,10963r-20,l8818,10865r-16,l8802,10961r1,2l8806,10967r4,1l8838,10969r,12l8802,10980r,5l8843,10985r3,l8851,10982r1,-3l8852,10865xm8861,11017r-3,-6l8843,11023r-4,4l8837,11033r,24l8855,11041r3,-2l8861,11035r-1,-6l8861,11017xm8878,10683r-2,-6l8872,10673r-14,-12l8854,10669r1,12l8855,10685r3,4l8861,10693r17,14l8878,10683xm8887,11007r-1,-4l8885,10991r-5,-8l8864,11003r-1,8l8863,11013r4,20l8883,11015r2,-2l8887,11007xm8888,11053r-6,-6l8871,11045r-4,-2l8861,11045r-2,2l8841,11061r19,6l8869,11067r3,-2l8888,11053xm8907,10707r-4,-4l8890,10689r-3,6l8885,10707r-1,6l8887,10717r2,4l8891,10723r-1,l8890,10727r,4l8890,10731r-5,-5l8890,10727r,-4l8881,10722r-2,-1l8877,10719r-5,2l8868,10720r,19l8730,10739r,-1l8595,10738r3,-5l8729,10733r,2l8865,10735r2,4l8868,10739r,-19l8862,10719r,12l8733,10731r1,-172l8737,10561r1,2l8739,10569r,6l8739,10582r3,1l8744,10584r,1l8745,10586r,2l8745,10589r14,6l8768,10604r11,21l8782,10639r2,15l8792,10657r3,4l8797,10670r-2,6l8791,10683r-1,7l8790,10696r4,11l8796,10711r4,5l8855,10723r,l8862,10731r,-12l8861,10719r-1,l8854,10718r2,-1l8874,10713r-17,-16l8854,10695r-5,-2l8845,10695r-12,2l8827,10701r16,12l8846,10717r6,1l8802,10712r-3,-3l8797,10705r-3,-9l8794,10690r1,-6l8799,10677r2,-6l8799,10659r-4,-4l8788,10651r-2,-14l8783,10624r-12,-23l8762,10592r-13,-5l8749,10585r-1,l8747,10581r-1,-1l8743,10579r,-4l8743,10569r-1,-7l8741,10559r-1,l8739,10558r-1,-1l8739,10557r,-1l8739,10554r-1,-1l8738,10552r-2,-1l8735,10526r,29l8735,10556r,l8734,10558r,-4l8735,10555r,l8735,10526r-4,-57l8731,10469r-5,83l8724,10553r-1,2l8725,10558r-5,3l8719,10569r1,11l8716,10581r-2,3l8714,10588r-17,11l8686,10614r-7,18l8675,10652r-9,6l8663,10665r,9l8668,10683r1,14l8666,10706r-7,8l8604,10721r,-1l8601,10718r-12,2l8585,10718r-6,4l8578,10724r-10,1l8568,10733r2,l8562,10742r20,2l8584,10744r7,-2l8592,10741r136,l8728,10746r165,l8893,10743r6,l8893,10735r,-4l8893,10725r10,12l8907,10717r,-10xm8916,11019r-6,-4l8899,11015r-5,-2l8887,11019r-15,18l8891,11039r3,l8901,11037r2,-2l8916,11019xm8918,10777r-11,-20l8905,10753r-4,-4l8896,10749r-3,-1l8893,10748r-1,l8888,10747r,21l8888,10969r-1,2l8886,10972r-11,l8876,10826r-64,l8812,10772r,-4l8812,10768r-80,l8732,10753r148,l8887,10767r1,1l8888,10747r-4,l8880,10748r-153,l8727,10750r-144,l8584,10748r-7,-2l8566,10748r-5,l8557,10752r-2,4l8543,10776r20,-2l8565,10774r3,-2l8568,10960r-4,-8l8559,10958r-5,16l8555,10980r2,2l8568,11004r7,-20l8576,10982r1,-6l8583,10976r,-131l8641,10845r,131l8655,10976r-1,-131l8654,10759r56,l8710,10770r-37,l8673,10976r57,l8730,10976r-1,-177l8706,10799r,177l8690,10976r,-185l8730,10791r,-18l8808,10773r,53l8808,10831r63,l8870,10972r1,5l8885,10977r,6l8887,10985r6,20l8905,10983r2,-2l8908,10975r-5,-16l8898,10953r-5,8l8893,10772r3,3l8899,10775r19,2xm8923,10939r-3,-4l8915,10923r-6,-4l8901,10939r,2l8901,10945r,6l8914,10971r7,-22l8923,10945r,-6xm8930,10815r-7,-22l8921,10789r-3,-6l8914,10783r-12,-4l8896,10779r5,20l8903,10803r7,4l8912,10809r18,6xm8931,10745r-2,-4l8919,10723r-5,6l8910,10741r-2,4l8910,10751r2,2l8923,10773r7,-18l8930,10751r1,-6xm8932,10907r,-8l8928,10897r-6,-10l8914,10885r-2,20l8910,10909r3,8l8914,10917r14,16l8932,10911r,-4xm8936,10867r-2,-6l8930,10859r-9,-10l8914,10849r,26l8918,10881r2,l8936,10893r,-26xm8936,10855r-4,-28l8929,10821r-4,-2l8915,10813r-8,l8912,10833r,6l8917,10843r2,2l8936,10855xm8939,10981r-7,-4l8921,10981r-5,-2l8912,10985r-2,2l8899,11007r19,-2l8920,11005r6,-2l8928,10999r11,-18xm8949,10785r-8,-24l8934,10765r-5,12l8926,10781r1,6l8928,10789r8,24l8946,10795r2,-2l8949,10785xm8955,10937r-8,l8936,10941r-4,2l8928,10947r,4l8919,10973r19,-6l8946,10961r2,-4l8955,10937xm8959,10825r-3,-22l8948,10807r-6,10l8939,10819r-1,6l8939,10829r3,24l8956,10837r1,-2l8959,10829r,-4xm8963,10893r-8,l8945,10899r-4,2l8939,10907r-5,28l8952,10925r2,-2l8958,10919r1,-6l8963,10893xm8963,10849r-7,l8947,10859r-4,2l8942,10867r,26l8957,10881r2,l8963,10875r,-26xe" fillcolor="#59556f" stroked="f">
              <v:stroke joinstyle="round"/>
              <v:formulas/>
              <v:path arrowok="t" o:connecttype="segments"/>
            </v:shape>
            <v:shape id="docshape27" o:spid="_x0000_s1075" type="#_x0000_t75" style="position:absolute;left:8630;top:10596;width:249;height:498">
              <v:imagedata r:id="rId19" o:title=""/>
            </v:shape>
            <v:line id="_x0000_s1074" style="position:absolute" from="11063,3048" to="11063,4581" strokecolor="#f58634" strokeweight=".5mm"/>
            <w10:wrap anchorx="page" anchory="page"/>
          </v:group>
        </w:pict>
      </w:r>
      <w:r w:rsidRPr="00506074">
        <w:pict>
          <v:shape id="docshape28" o:spid="_x0000_s1072" style="position:absolute;margin-left:423.8pt;margin-top:0;width:19pt;height:595.3pt;z-index:-20875264;mso-position-horizontal-relative:page;mso-position-vertical-relative:page" coordorigin="8476" coordsize="380,11906" o:spt="100" adj="0,,0" path="m8511,r-35,l8476,11906r35,l8511,xm8618,r-56,l8562,11906r56,l8618,xm8733,r-85,l8648,11906r85,l8733,xm8855,r-99,l8756,11906r99,l8855,xe" fillcolor="#d2d3d5" stroked="f">
            <v:stroke joinstyle="round"/>
            <v:formulas/>
            <v:path arrowok="t" o:connecttype="segments"/>
            <w10:wrap anchorx="page" anchory="page"/>
          </v:shape>
        </w:pict>
      </w:r>
    </w:p>
    <w:p w:rsidR="00EC7C65" w:rsidRDefault="00EC7C65">
      <w:pPr>
        <w:pStyle w:val="a3"/>
        <w:ind w:left="0" w:firstLine="0"/>
        <w:jc w:val="left"/>
        <w:rPr>
          <w:rFonts w:ascii="Arial"/>
          <w:b/>
          <w:sz w:val="28"/>
        </w:rPr>
      </w:pPr>
    </w:p>
    <w:p w:rsidR="00EC7C65" w:rsidRDefault="00EC7C65">
      <w:pPr>
        <w:pStyle w:val="a3"/>
        <w:ind w:left="0" w:firstLine="0"/>
        <w:jc w:val="left"/>
        <w:rPr>
          <w:rFonts w:ascii="Arial"/>
          <w:b/>
          <w:sz w:val="28"/>
        </w:rPr>
      </w:pPr>
    </w:p>
    <w:p w:rsidR="00EC7C65" w:rsidRDefault="00EC7C65">
      <w:pPr>
        <w:pStyle w:val="a3"/>
        <w:ind w:left="0" w:firstLine="0"/>
        <w:jc w:val="left"/>
        <w:rPr>
          <w:rFonts w:ascii="Arial"/>
          <w:b/>
          <w:sz w:val="28"/>
        </w:rPr>
      </w:pPr>
    </w:p>
    <w:p w:rsidR="00EC7C65" w:rsidRDefault="00EC7C65">
      <w:pPr>
        <w:pStyle w:val="a3"/>
        <w:ind w:left="0" w:firstLine="0"/>
        <w:jc w:val="left"/>
        <w:rPr>
          <w:rFonts w:ascii="Arial"/>
          <w:b/>
          <w:sz w:val="28"/>
        </w:rPr>
      </w:pPr>
    </w:p>
    <w:p w:rsidR="00EC7C65" w:rsidRDefault="00EC7C65">
      <w:pPr>
        <w:pStyle w:val="a3"/>
        <w:spacing w:before="6"/>
        <w:ind w:left="0" w:firstLine="0"/>
        <w:jc w:val="left"/>
        <w:rPr>
          <w:rFonts w:ascii="Arial"/>
          <w:b/>
          <w:sz w:val="33"/>
        </w:rPr>
      </w:pPr>
    </w:p>
    <w:p w:rsidR="00EC7C65" w:rsidRDefault="00FA0DAB">
      <w:pPr>
        <w:jc w:val="right"/>
        <w:rPr>
          <w:rFonts w:ascii="Arial" w:hAnsi="Arial"/>
          <w:b/>
          <w:sz w:val="20"/>
        </w:rPr>
      </w:pPr>
      <w:r>
        <w:rPr>
          <w:rFonts w:ascii="Arial" w:hAnsi="Arial"/>
          <w:b/>
          <w:color w:val="FEFEFE"/>
          <w:sz w:val="20"/>
        </w:rPr>
        <w:t>Пермь,</w:t>
      </w:r>
      <w:r>
        <w:rPr>
          <w:rFonts w:ascii="Arial" w:hAnsi="Arial"/>
          <w:b/>
          <w:color w:val="FEFEFE"/>
          <w:spacing w:val="-4"/>
          <w:sz w:val="20"/>
        </w:rPr>
        <w:t>2019</w:t>
      </w:r>
    </w:p>
    <w:p w:rsidR="00EC7C65" w:rsidRDefault="00FA0DAB">
      <w:pPr>
        <w:spacing w:before="118" w:line="286" w:lineRule="exact"/>
        <w:ind w:left="488"/>
        <w:rPr>
          <w:rFonts w:ascii="Arial" w:hAnsi="Arial"/>
          <w:sz w:val="26"/>
        </w:rPr>
      </w:pPr>
      <w:r>
        <w:br w:type="column"/>
      </w:r>
      <w:r>
        <w:rPr>
          <w:rFonts w:ascii="Arial" w:hAnsi="Arial"/>
          <w:color w:val="FEFEFE"/>
          <w:spacing w:val="-2"/>
          <w:sz w:val="26"/>
        </w:rPr>
        <w:lastRenderedPageBreak/>
        <w:t>МАТЕРИАЛЫ</w:t>
      </w:r>
    </w:p>
    <w:p w:rsidR="00EC7C65" w:rsidRDefault="00FA0DAB">
      <w:pPr>
        <w:spacing w:before="9" w:line="218" w:lineRule="auto"/>
        <w:ind w:left="488"/>
        <w:rPr>
          <w:rFonts w:ascii="Arial" w:hAnsi="Arial"/>
          <w:sz w:val="26"/>
        </w:rPr>
      </w:pPr>
      <w:r>
        <w:rPr>
          <w:rFonts w:ascii="Arial" w:hAnsi="Arial"/>
          <w:color w:val="FEFEFE"/>
          <w:sz w:val="26"/>
        </w:rPr>
        <w:t>VIВсероссийскойнаучно-практической конференции для студентов, магистрантов, аспирантов, преподавателей и специалистов</w:t>
      </w:r>
    </w:p>
    <w:p w:rsidR="00EC7C65" w:rsidRDefault="00FA0DAB">
      <w:pPr>
        <w:spacing w:line="280" w:lineRule="exact"/>
        <w:ind w:right="2251"/>
        <w:jc w:val="right"/>
        <w:rPr>
          <w:rFonts w:ascii="Arial" w:hAnsi="Arial"/>
          <w:sz w:val="26"/>
        </w:rPr>
      </w:pPr>
      <w:r>
        <w:rPr>
          <w:rFonts w:ascii="Arial" w:hAnsi="Arial"/>
          <w:color w:val="FEFEFE"/>
          <w:sz w:val="26"/>
        </w:rPr>
        <w:t>(17-18апреля2019</w:t>
      </w:r>
      <w:r>
        <w:rPr>
          <w:rFonts w:ascii="Arial" w:hAnsi="Arial"/>
          <w:color w:val="FEFEFE"/>
          <w:spacing w:val="-5"/>
          <w:sz w:val="26"/>
        </w:rPr>
        <w:t>г.)</w:t>
      </w:r>
    </w:p>
    <w:p w:rsidR="00EC7C65" w:rsidRDefault="00FA0DAB">
      <w:pPr>
        <w:spacing w:before="124"/>
        <w:ind w:right="2317"/>
        <w:jc w:val="right"/>
        <w:rPr>
          <w:rFonts w:ascii="Arial" w:hAnsi="Arial"/>
          <w:b/>
          <w:sz w:val="25"/>
        </w:rPr>
      </w:pPr>
      <w:r>
        <w:rPr>
          <w:rFonts w:ascii="Arial" w:hAnsi="Arial"/>
          <w:b/>
          <w:color w:val="FEFEFE"/>
          <w:spacing w:val="-6"/>
          <w:sz w:val="25"/>
        </w:rPr>
        <w:t>Том</w:t>
      </w:r>
      <w:r>
        <w:rPr>
          <w:rFonts w:ascii="Arial" w:hAnsi="Arial"/>
          <w:b/>
          <w:color w:val="FEFEFE"/>
          <w:spacing w:val="-10"/>
          <w:sz w:val="25"/>
        </w:rPr>
        <w:t>2</w:t>
      </w:r>
    </w:p>
    <w:p w:rsidR="00EC7C65" w:rsidRDefault="00EC7C65">
      <w:pPr>
        <w:jc w:val="right"/>
        <w:rPr>
          <w:rFonts w:ascii="Arial" w:hAnsi="Arial"/>
          <w:sz w:val="25"/>
        </w:rPr>
        <w:sectPr w:rsidR="00EC7C65">
          <w:type w:val="continuous"/>
          <w:pgSz w:w="17470" w:h="11910" w:orient="landscape"/>
          <w:pgMar w:top="0" w:right="1000" w:bottom="0" w:left="2500" w:header="720" w:footer="720" w:gutter="0"/>
          <w:cols w:num="2" w:space="720" w:equalWidth="0">
            <w:col w:w="8553" w:space="40"/>
            <w:col w:w="5377"/>
          </w:cols>
        </w:sectPr>
      </w:pPr>
    </w:p>
    <w:p w:rsidR="00EC7C65" w:rsidRDefault="00FA0DAB">
      <w:pPr>
        <w:pStyle w:val="a3"/>
        <w:spacing w:before="71"/>
        <w:ind w:left="928" w:right="201" w:firstLine="0"/>
        <w:jc w:val="center"/>
      </w:pPr>
      <w:r>
        <w:lastRenderedPageBreak/>
        <w:t>МИНИСТЕРСТВООБРАЗОВАНИЯИНАУКИРОССИЙСКОЙ</w:t>
      </w:r>
      <w:r>
        <w:rPr>
          <w:spacing w:val="-2"/>
        </w:rPr>
        <w:t>ФЕДЕРАЦИИ</w:t>
      </w:r>
    </w:p>
    <w:p w:rsidR="00EC7C65" w:rsidRDefault="00FA0DAB">
      <w:pPr>
        <w:pStyle w:val="a3"/>
        <w:spacing w:before="5" w:line="237" w:lineRule="auto"/>
        <w:ind w:left="2271" w:right="1544" w:firstLine="0"/>
        <w:jc w:val="center"/>
      </w:pPr>
      <w:r>
        <w:t>Федеральноегосударственноебюджетноеобразовательное учреждение высшего образования</w:t>
      </w:r>
    </w:p>
    <w:p w:rsidR="00EC7C65" w:rsidRDefault="00FA0DAB">
      <w:pPr>
        <w:pStyle w:val="a3"/>
        <w:spacing w:before="3" w:line="275" w:lineRule="exact"/>
        <w:ind w:left="928" w:right="202" w:firstLine="0"/>
        <w:jc w:val="center"/>
      </w:pPr>
      <w:r>
        <w:t>«Пермскийгосударственныйгуманитарно-педагогический</w:t>
      </w:r>
      <w:r>
        <w:rPr>
          <w:spacing w:val="-2"/>
        </w:rPr>
        <w:t xml:space="preserve"> университет»</w:t>
      </w:r>
    </w:p>
    <w:p w:rsidR="00EC7C65" w:rsidRDefault="00FA0DAB">
      <w:pPr>
        <w:pStyle w:val="5"/>
        <w:spacing w:line="275" w:lineRule="exact"/>
        <w:ind w:left="928" w:right="197"/>
        <w:jc w:val="center"/>
      </w:pPr>
      <w:r>
        <w:t>Факультетправовогоисоциально-педагогического</w:t>
      </w:r>
      <w:r>
        <w:rPr>
          <w:spacing w:val="-2"/>
        </w:rPr>
        <w:t>образования</w:t>
      </w:r>
    </w:p>
    <w:p w:rsidR="00EC7C65" w:rsidRDefault="00FA0DAB">
      <w:pPr>
        <w:pStyle w:val="a3"/>
        <w:spacing w:before="3"/>
        <w:ind w:left="2266" w:right="2250" w:hanging="1"/>
        <w:jc w:val="center"/>
      </w:pPr>
      <w:r>
        <w:t>Министерство образования и науки Пермского края УполномоченныйпоправамчеловекавПермскомкрае Уполномоченный по правам ребенка в Пермском крае</w:t>
      </w:r>
    </w:p>
    <w:p w:rsidR="00EC7C65" w:rsidRDefault="00506074">
      <w:pPr>
        <w:spacing w:line="247" w:lineRule="auto"/>
        <w:ind w:left="2329" w:right="1593" w:hanging="5"/>
        <w:jc w:val="center"/>
        <w:rPr>
          <w:b/>
          <w:i/>
          <w:sz w:val="24"/>
        </w:rPr>
      </w:pPr>
      <w:r w:rsidRPr="00506074">
        <w:pict>
          <v:shape id="docshape29" o:spid="_x0000_s1071" style="position:absolute;left:0;text-align:left;margin-left:55.2pt;margin-top:28.95pt;width:485.05pt;height:4.35pt;z-index:-15727104;mso-wrap-distance-left:0;mso-wrap-distance-right:0;mso-position-horizontal-relative:page" coordorigin="1104,579" coordsize="9701,87" o:spt="100" adj="0,,0" path="m10805,651r-9701,l1104,666r9701,l10805,651xm10805,579r-9701,l1104,637r9701,l10805,579xe" fillcolor="black" stroked="f">
            <v:stroke joinstyle="round"/>
            <v:formulas/>
            <v:path arrowok="t" o:connecttype="segments"/>
            <w10:wrap type="topAndBottom" anchorx="page"/>
          </v:shape>
        </w:pict>
      </w:r>
      <w:r w:rsidR="00FA0DAB">
        <w:rPr>
          <w:noProof/>
          <w:lang w:eastAsia="ru-RU"/>
        </w:rPr>
        <w:drawing>
          <wp:anchor distT="0" distB="0" distL="0" distR="0" simplePos="0" relativeHeight="4" behindDoc="0" locked="0" layoutInCell="1" allowOverlap="1">
            <wp:simplePos x="0" y="0"/>
            <wp:positionH relativeFrom="page">
              <wp:posOffset>3080859</wp:posOffset>
            </wp:positionH>
            <wp:positionV relativeFrom="paragraph">
              <wp:posOffset>626911</wp:posOffset>
            </wp:positionV>
            <wp:extent cx="1335360" cy="1411509"/>
            <wp:effectExtent l="0" t="0" r="0" b="0"/>
            <wp:wrapTopAndBottom/>
            <wp:docPr id="1" name="image14.jpeg" descr="C:\Users\metljako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20" cstate="print"/>
                    <a:stretch>
                      <a:fillRect/>
                    </a:stretch>
                  </pic:blipFill>
                  <pic:spPr>
                    <a:xfrm>
                      <a:off x="0" y="0"/>
                      <a:ext cx="1335360" cy="1411509"/>
                    </a:xfrm>
                    <a:prstGeom prst="rect">
                      <a:avLst/>
                    </a:prstGeom>
                  </pic:spPr>
                </pic:pic>
              </a:graphicData>
            </a:graphic>
          </wp:anchor>
        </w:drawing>
      </w:r>
      <w:r w:rsidR="00FA0DAB">
        <w:rPr>
          <w:b/>
          <w:i/>
          <w:sz w:val="24"/>
        </w:rPr>
        <w:t>АНО «Институт поддержки семейного воспитания» Краевойресурсныйцентрпородительскомупросвещению</w:t>
      </w:r>
    </w:p>
    <w:p w:rsidR="00EC7C65" w:rsidRDefault="00EC7C65">
      <w:pPr>
        <w:pStyle w:val="a3"/>
        <w:spacing w:before="10"/>
        <w:ind w:left="0" w:firstLine="0"/>
        <w:jc w:val="left"/>
        <w:rPr>
          <w:b/>
          <w:i/>
          <w:sz w:val="25"/>
        </w:rPr>
      </w:pPr>
    </w:p>
    <w:p w:rsidR="00EC7C65" w:rsidRDefault="00EC7C65">
      <w:pPr>
        <w:pStyle w:val="a3"/>
        <w:ind w:left="0" w:firstLine="0"/>
        <w:jc w:val="left"/>
        <w:rPr>
          <w:b/>
          <w:i/>
          <w:sz w:val="20"/>
        </w:rPr>
      </w:pPr>
    </w:p>
    <w:p w:rsidR="00EC7C65" w:rsidRDefault="00EC7C65">
      <w:pPr>
        <w:pStyle w:val="a3"/>
        <w:ind w:left="0" w:firstLine="0"/>
        <w:jc w:val="left"/>
        <w:rPr>
          <w:b/>
          <w:i/>
          <w:sz w:val="20"/>
        </w:rPr>
      </w:pPr>
    </w:p>
    <w:tbl>
      <w:tblPr>
        <w:tblStyle w:val="TableNormal"/>
        <w:tblW w:w="0" w:type="auto"/>
        <w:tblInd w:w="1661" w:type="dxa"/>
        <w:tblLayout w:type="fixed"/>
        <w:tblLook w:val="01E0"/>
      </w:tblPr>
      <w:tblGrid>
        <w:gridCol w:w="3016"/>
        <w:gridCol w:w="2886"/>
      </w:tblGrid>
      <w:tr w:rsidR="00EC7C65">
        <w:trPr>
          <w:trHeight w:val="2066"/>
        </w:trPr>
        <w:tc>
          <w:tcPr>
            <w:tcW w:w="3016" w:type="dxa"/>
          </w:tcPr>
          <w:p w:rsidR="00EC7C65" w:rsidRDefault="00FA0DAB">
            <w:pPr>
              <w:pStyle w:val="TableParagraph"/>
              <w:ind w:left="192"/>
              <w:rPr>
                <w:sz w:val="20"/>
              </w:rPr>
            </w:pPr>
            <w:r>
              <w:rPr>
                <w:noProof/>
                <w:sz w:val="20"/>
                <w:lang w:eastAsia="ru-RU"/>
              </w:rPr>
              <w:drawing>
                <wp:inline distT="0" distB="0" distL="0" distR="0">
                  <wp:extent cx="1158136" cy="1308163"/>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21" cstate="print"/>
                          <a:stretch>
                            <a:fillRect/>
                          </a:stretch>
                        </pic:blipFill>
                        <pic:spPr>
                          <a:xfrm>
                            <a:off x="0" y="0"/>
                            <a:ext cx="1158136" cy="1308163"/>
                          </a:xfrm>
                          <a:prstGeom prst="rect">
                            <a:avLst/>
                          </a:prstGeom>
                        </pic:spPr>
                      </pic:pic>
                    </a:graphicData>
                  </a:graphic>
                </wp:inline>
              </w:drawing>
            </w:r>
          </w:p>
        </w:tc>
        <w:tc>
          <w:tcPr>
            <w:tcW w:w="2886" w:type="dxa"/>
          </w:tcPr>
          <w:p w:rsidR="00EC7C65" w:rsidRDefault="00FA0DAB">
            <w:pPr>
              <w:pStyle w:val="TableParagraph"/>
              <w:ind w:left="980"/>
              <w:rPr>
                <w:sz w:val="20"/>
              </w:rPr>
            </w:pPr>
            <w:r>
              <w:rPr>
                <w:noProof/>
                <w:sz w:val="20"/>
                <w:lang w:eastAsia="ru-RU"/>
              </w:rPr>
              <w:drawing>
                <wp:inline distT="0" distB="0" distL="0" distR="0">
                  <wp:extent cx="1170051" cy="1170051"/>
                  <wp:effectExtent l="0" t="0" r="0" b="0"/>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22" cstate="print"/>
                          <a:stretch>
                            <a:fillRect/>
                          </a:stretch>
                        </pic:blipFill>
                        <pic:spPr>
                          <a:xfrm>
                            <a:off x="0" y="0"/>
                            <a:ext cx="1170051" cy="1170051"/>
                          </a:xfrm>
                          <a:prstGeom prst="rect">
                            <a:avLst/>
                          </a:prstGeom>
                        </pic:spPr>
                      </pic:pic>
                    </a:graphicData>
                  </a:graphic>
                </wp:inline>
              </w:drawing>
            </w:r>
          </w:p>
        </w:tc>
      </w:tr>
    </w:tbl>
    <w:p w:rsidR="00EC7C65" w:rsidRDefault="00EC7C65">
      <w:pPr>
        <w:pStyle w:val="a3"/>
        <w:ind w:left="0" w:firstLine="0"/>
        <w:jc w:val="left"/>
        <w:rPr>
          <w:b/>
          <w:i/>
          <w:sz w:val="20"/>
        </w:rPr>
      </w:pPr>
    </w:p>
    <w:p w:rsidR="00EC7C65" w:rsidRDefault="00EC7C65">
      <w:pPr>
        <w:pStyle w:val="a3"/>
        <w:ind w:left="0" w:firstLine="0"/>
        <w:jc w:val="left"/>
        <w:rPr>
          <w:b/>
          <w:i/>
          <w:sz w:val="29"/>
        </w:rPr>
      </w:pPr>
    </w:p>
    <w:p w:rsidR="00EC7C65" w:rsidRDefault="00FA0DAB">
      <w:pPr>
        <w:pStyle w:val="1"/>
        <w:spacing w:before="88"/>
        <w:ind w:left="1498" w:right="1477" w:hanging="72"/>
      </w:pPr>
      <w:r>
        <w:t>БЕЗОПАСНОЕ ДЕТСТВО КАК ПРАВОВОЙ И СОЦИАЛЬНО-ПЕДАГОГИЧЕСКИЙКОНЦЕПТ</w:t>
      </w:r>
    </w:p>
    <w:p w:rsidR="00EC7C65" w:rsidRDefault="00EC7C65">
      <w:pPr>
        <w:pStyle w:val="a3"/>
        <w:spacing w:before="7"/>
        <w:ind w:left="0" w:firstLine="0"/>
        <w:jc w:val="left"/>
        <w:rPr>
          <w:b/>
          <w:sz w:val="33"/>
        </w:rPr>
      </w:pPr>
    </w:p>
    <w:p w:rsidR="00EC7C65" w:rsidRDefault="00FA0DAB">
      <w:pPr>
        <w:pStyle w:val="2"/>
        <w:ind w:left="619" w:right="601" w:firstLine="4"/>
      </w:pPr>
      <w:r>
        <w:t>Материалы</w:t>
      </w:r>
      <w:r w:rsidR="00972D7C">
        <w:t xml:space="preserve"> </w:t>
      </w:r>
      <w:r>
        <w:t>VI</w:t>
      </w:r>
      <w:r w:rsidR="00972D7C">
        <w:t xml:space="preserve"> </w:t>
      </w:r>
      <w:r>
        <w:t>Всероссийской</w:t>
      </w:r>
      <w:r w:rsidR="00972D7C">
        <w:t xml:space="preserve"> </w:t>
      </w:r>
      <w:r>
        <w:t>научно-практической</w:t>
      </w:r>
      <w:r w:rsidR="00972D7C">
        <w:t xml:space="preserve"> </w:t>
      </w:r>
      <w:r>
        <w:t>конференции</w:t>
      </w:r>
      <w:r w:rsidR="00972D7C">
        <w:t xml:space="preserve"> </w:t>
      </w:r>
      <w:r>
        <w:t>для студентов,</w:t>
      </w:r>
      <w:r w:rsidR="00972D7C">
        <w:t xml:space="preserve"> </w:t>
      </w:r>
      <w:r>
        <w:t>магистрантов,</w:t>
      </w:r>
      <w:r w:rsidR="00972D7C">
        <w:t xml:space="preserve"> </w:t>
      </w:r>
      <w:r>
        <w:t>аспирантов,</w:t>
      </w:r>
      <w:r w:rsidR="00972D7C">
        <w:t xml:space="preserve"> </w:t>
      </w:r>
      <w:r>
        <w:t>преподавателей</w:t>
      </w:r>
      <w:r w:rsidR="00972D7C">
        <w:t xml:space="preserve"> </w:t>
      </w:r>
      <w:r>
        <w:t>и</w:t>
      </w:r>
      <w:r w:rsidR="00972D7C">
        <w:t xml:space="preserve"> </w:t>
      </w:r>
      <w:r>
        <w:rPr>
          <w:spacing w:val="-2"/>
        </w:rPr>
        <w:t>специалистов</w:t>
      </w:r>
    </w:p>
    <w:p w:rsidR="00EC7C65" w:rsidRDefault="00EC7C65">
      <w:pPr>
        <w:pStyle w:val="a3"/>
        <w:spacing w:before="7"/>
        <w:ind w:left="0" w:firstLine="0"/>
        <w:jc w:val="left"/>
        <w:rPr>
          <w:b/>
          <w:sz w:val="28"/>
        </w:rPr>
      </w:pPr>
    </w:p>
    <w:p w:rsidR="00EC7C65" w:rsidRDefault="00FA0DAB">
      <w:pPr>
        <w:pStyle w:val="a4"/>
        <w:ind w:left="296"/>
      </w:pPr>
      <w:r>
        <w:t>«ВРАКУРСЕ</w:t>
      </w:r>
      <w:r>
        <w:rPr>
          <w:spacing w:val="-2"/>
        </w:rPr>
        <w:t>ВОСПИТАНИЯ»</w:t>
      </w:r>
    </w:p>
    <w:p w:rsidR="00EC7C65" w:rsidRDefault="00FA0DAB">
      <w:pPr>
        <w:spacing w:before="224" w:line="480" w:lineRule="auto"/>
        <w:ind w:left="2677" w:right="2662"/>
        <w:jc w:val="center"/>
        <w:rPr>
          <w:sz w:val="28"/>
        </w:rPr>
      </w:pPr>
      <w:r>
        <w:rPr>
          <w:sz w:val="28"/>
        </w:rPr>
        <w:t>(17–18</w:t>
      </w:r>
      <w:r w:rsidR="00397714">
        <w:rPr>
          <w:sz w:val="28"/>
        </w:rPr>
        <w:t xml:space="preserve"> </w:t>
      </w:r>
      <w:r>
        <w:rPr>
          <w:sz w:val="28"/>
        </w:rPr>
        <w:t>апреля</w:t>
      </w:r>
      <w:r w:rsidR="00397714">
        <w:rPr>
          <w:sz w:val="28"/>
        </w:rPr>
        <w:t xml:space="preserve"> </w:t>
      </w:r>
      <w:r>
        <w:rPr>
          <w:sz w:val="28"/>
        </w:rPr>
        <w:t>2019г.</w:t>
      </w:r>
      <w:proofErr w:type="gramStart"/>
      <w:r>
        <w:rPr>
          <w:sz w:val="28"/>
        </w:rPr>
        <w:t>,г</w:t>
      </w:r>
      <w:proofErr w:type="gramEnd"/>
      <w:r>
        <w:rPr>
          <w:sz w:val="28"/>
        </w:rPr>
        <w:t>.</w:t>
      </w:r>
      <w:r w:rsidR="00397714">
        <w:rPr>
          <w:sz w:val="28"/>
        </w:rPr>
        <w:t xml:space="preserve"> </w:t>
      </w:r>
      <w:r>
        <w:rPr>
          <w:sz w:val="28"/>
        </w:rPr>
        <w:t>Пермь,</w:t>
      </w:r>
      <w:r w:rsidR="00397714">
        <w:rPr>
          <w:sz w:val="28"/>
        </w:rPr>
        <w:t xml:space="preserve"> </w:t>
      </w:r>
      <w:r>
        <w:rPr>
          <w:sz w:val="28"/>
        </w:rPr>
        <w:t>Россия) В 2 томах</w:t>
      </w:r>
    </w:p>
    <w:p w:rsidR="00EC7C65" w:rsidRDefault="00FA0DAB">
      <w:pPr>
        <w:pStyle w:val="a4"/>
        <w:spacing w:before="2"/>
      </w:pPr>
      <w:r>
        <w:t>ТОМ</w:t>
      </w:r>
      <w:r>
        <w:rPr>
          <w:spacing w:val="-5"/>
        </w:rPr>
        <w:t>II</w:t>
      </w:r>
    </w:p>
    <w:p w:rsidR="00EC7C65" w:rsidRDefault="00506074">
      <w:pPr>
        <w:spacing w:before="324"/>
        <w:ind w:left="4648" w:right="4631" w:firstLine="11"/>
        <w:jc w:val="center"/>
        <w:rPr>
          <w:sz w:val="28"/>
        </w:rPr>
      </w:pPr>
      <w:r w:rsidRPr="00506074">
        <w:pict>
          <v:shape id="docshape30" o:spid="_x0000_s1070" type="#_x0000_t202" style="position:absolute;left:0;text-align:left;margin-left:294.85pt;margin-top:82.7pt;width:5.6pt;height:11.05pt;z-index:-20872704;mso-position-horizontal-relative:page" filled="f" stroked="f">
            <v:textbox inset="0,0,0,0">
              <w:txbxContent>
                <w:p w:rsidR="00EC7C65" w:rsidRDefault="00FA0DAB">
                  <w:pPr>
                    <w:spacing w:line="221" w:lineRule="exact"/>
                    <w:rPr>
                      <w:rFonts w:ascii="Calibri"/>
                    </w:rPr>
                  </w:pPr>
                  <w:r>
                    <w:rPr>
                      <w:rFonts w:ascii="Calibri"/>
                    </w:rPr>
                    <w:t>1</w:t>
                  </w:r>
                </w:p>
              </w:txbxContent>
            </v:textbox>
            <w10:wrap anchorx="page"/>
          </v:shape>
        </w:pict>
      </w:r>
      <w:r w:rsidR="00FA0DAB">
        <w:rPr>
          <w:spacing w:val="-2"/>
          <w:sz w:val="28"/>
        </w:rPr>
        <w:t xml:space="preserve">Пермь ПГГПУ </w:t>
      </w:r>
      <w:r w:rsidR="00FA0DAB">
        <w:rPr>
          <w:spacing w:val="-4"/>
          <w:sz w:val="28"/>
        </w:rPr>
        <w:t>2019</w:t>
      </w:r>
    </w:p>
    <w:p w:rsidR="00EC7C65" w:rsidRDefault="00506074">
      <w:pPr>
        <w:pStyle w:val="a3"/>
        <w:spacing w:before="4"/>
        <w:ind w:left="0" w:firstLine="0"/>
        <w:jc w:val="left"/>
        <w:rPr>
          <w:sz w:val="12"/>
        </w:rPr>
      </w:pPr>
      <w:r w:rsidRPr="00506074">
        <w:pict>
          <v:rect id="docshape31" o:spid="_x0000_s1069" style="position:absolute;margin-left:287.55pt;margin-top:8.3pt;width:36pt;height:36pt;z-index:-15726080;mso-wrap-distance-left:0;mso-wrap-distance-right:0;mso-position-horizontal-relative:page" stroked="f">
            <w10:wrap type="topAndBottom" anchorx="page"/>
          </v:rect>
        </w:pict>
      </w:r>
    </w:p>
    <w:p w:rsidR="00EC7C65" w:rsidRDefault="00EC7C65">
      <w:pPr>
        <w:rPr>
          <w:sz w:val="12"/>
        </w:rPr>
        <w:sectPr w:rsidR="00EC7C65">
          <w:pgSz w:w="11910" w:h="16840"/>
          <w:pgMar w:top="1040" w:right="860" w:bottom="280" w:left="840" w:header="720" w:footer="720" w:gutter="0"/>
          <w:cols w:space="720"/>
        </w:sectPr>
      </w:pPr>
    </w:p>
    <w:p w:rsidR="00EC7C65" w:rsidRDefault="00FA0DAB">
      <w:pPr>
        <w:spacing w:before="71"/>
        <w:ind w:left="293"/>
        <w:rPr>
          <w:b/>
          <w:sz w:val="24"/>
        </w:rPr>
      </w:pPr>
      <w:r>
        <w:rPr>
          <w:b/>
          <w:sz w:val="24"/>
        </w:rPr>
        <w:lastRenderedPageBreak/>
        <w:t xml:space="preserve">УДК37.013.42+ </w:t>
      </w:r>
      <w:r>
        <w:rPr>
          <w:b/>
          <w:spacing w:val="-2"/>
          <w:sz w:val="24"/>
        </w:rPr>
        <w:t>347.63</w:t>
      </w:r>
    </w:p>
    <w:p w:rsidR="00EC7C65" w:rsidRDefault="00FA0DAB">
      <w:pPr>
        <w:spacing w:before="3"/>
        <w:ind w:left="287" w:right="7953"/>
        <w:jc w:val="center"/>
        <w:rPr>
          <w:b/>
          <w:sz w:val="24"/>
        </w:rPr>
      </w:pPr>
      <w:r>
        <w:rPr>
          <w:b/>
          <w:sz w:val="24"/>
        </w:rPr>
        <w:t xml:space="preserve">ББК Ч466+ </w:t>
      </w:r>
      <w:r>
        <w:rPr>
          <w:b/>
          <w:spacing w:val="-4"/>
          <w:sz w:val="24"/>
        </w:rPr>
        <w:t>404.5</w:t>
      </w:r>
    </w:p>
    <w:p w:rsidR="00EC7C65" w:rsidRDefault="00FA0DAB">
      <w:pPr>
        <w:spacing w:before="2"/>
        <w:ind w:left="244" w:right="7953"/>
        <w:jc w:val="center"/>
        <w:rPr>
          <w:b/>
          <w:sz w:val="24"/>
        </w:rPr>
      </w:pPr>
      <w:r>
        <w:rPr>
          <w:b/>
          <w:sz w:val="24"/>
        </w:rPr>
        <w:t>Б</w:t>
      </w:r>
      <w:r>
        <w:rPr>
          <w:b/>
          <w:spacing w:val="-5"/>
          <w:sz w:val="24"/>
        </w:rPr>
        <w:t>40</w:t>
      </w:r>
    </w:p>
    <w:p w:rsidR="00EC7C65" w:rsidRDefault="00EC7C65">
      <w:pPr>
        <w:pStyle w:val="a3"/>
        <w:spacing w:before="6"/>
        <w:ind w:left="0" w:firstLine="0"/>
        <w:jc w:val="left"/>
        <w:rPr>
          <w:b/>
          <w:sz w:val="8"/>
        </w:rPr>
      </w:pPr>
    </w:p>
    <w:tbl>
      <w:tblPr>
        <w:tblStyle w:val="TableNormal"/>
        <w:tblW w:w="0" w:type="auto"/>
        <w:tblInd w:w="562" w:type="dxa"/>
        <w:tblLayout w:type="fixed"/>
        <w:tblLook w:val="01E0"/>
      </w:tblPr>
      <w:tblGrid>
        <w:gridCol w:w="768"/>
        <w:gridCol w:w="8668"/>
      </w:tblGrid>
      <w:tr w:rsidR="00EC7C65">
        <w:trPr>
          <w:trHeight w:val="2243"/>
        </w:trPr>
        <w:tc>
          <w:tcPr>
            <w:tcW w:w="768" w:type="dxa"/>
          </w:tcPr>
          <w:p w:rsidR="00EC7C65" w:rsidRDefault="00EC7C65">
            <w:pPr>
              <w:pStyle w:val="TableParagraph"/>
              <w:spacing w:before="9"/>
              <w:rPr>
                <w:b/>
                <w:sz w:val="26"/>
              </w:rPr>
            </w:pPr>
          </w:p>
          <w:p w:rsidR="00EC7C65" w:rsidRDefault="00FA0DAB">
            <w:pPr>
              <w:pStyle w:val="TableParagraph"/>
              <w:spacing w:before="1"/>
              <w:ind w:left="50"/>
              <w:rPr>
                <w:sz w:val="28"/>
              </w:rPr>
            </w:pPr>
            <w:r>
              <w:rPr>
                <w:sz w:val="28"/>
              </w:rPr>
              <w:t>Б</w:t>
            </w:r>
            <w:r>
              <w:rPr>
                <w:spacing w:val="-5"/>
                <w:sz w:val="28"/>
              </w:rPr>
              <w:t>40</w:t>
            </w:r>
          </w:p>
        </w:tc>
        <w:tc>
          <w:tcPr>
            <w:tcW w:w="8668" w:type="dxa"/>
          </w:tcPr>
          <w:p w:rsidR="00EC7C65" w:rsidRDefault="00FA0DAB">
            <w:pPr>
              <w:pStyle w:val="TableParagraph"/>
              <w:ind w:left="208" w:right="48" w:firstLine="710"/>
              <w:jc w:val="both"/>
              <w:rPr>
                <w:sz w:val="28"/>
              </w:rPr>
            </w:pPr>
            <w:r>
              <w:rPr>
                <w:b/>
                <w:sz w:val="28"/>
              </w:rPr>
              <w:t xml:space="preserve">Безопасное </w:t>
            </w:r>
            <w:r>
              <w:rPr>
                <w:sz w:val="28"/>
              </w:rPr>
              <w:t>детство как правовой исоциально-педагогический концепт</w:t>
            </w:r>
            <w:r>
              <w:rPr>
                <w:b/>
                <w:sz w:val="28"/>
              </w:rPr>
              <w:t xml:space="preserve">: </w:t>
            </w:r>
            <w:r>
              <w:rPr>
                <w:sz w:val="28"/>
              </w:rPr>
              <w:t>матер. VI Всерос. науч</w:t>
            </w:r>
            <w:proofErr w:type="gramStart"/>
            <w:r>
              <w:rPr>
                <w:sz w:val="28"/>
              </w:rPr>
              <w:t>.-</w:t>
            </w:r>
            <w:proofErr w:type="gramEnd"/>
            <w:r>
              <w:rPr>
                <w:sz w:val="28"/>
              </w:rPr>
              <w:t xml:space="preserve">практ.конф. для студентов, магистрантов,аспирантов,преподавателейиспециалистов«Вракурсе воспитания» (17–18 апреля 2019 г., г. Пермь, Россия) / отв. за вып. </w:t>
            </w:r>
            <w:r>
              <w:rPr>
                <w:spacing w:val="-2"/>
                <w:sz w:val="28"/>
              </w:rPr>
              <w:t>Л.А.Метлякова</w:t>
            </w:r>
            <w:proofErr w:type="gramStart"/>
            <w:r>
              <w:rPr>
                <w:spacing w:val="-2"/>
                <w:sz w:val="28"/>
              </w:rPr>
              <w:t>;П</w:t>
            </w:r>
            <w:proofErr w:type="gramEnd"/>
            <w:r>
              <w:rPr>
                <w:spacing w:val="-2"/>
                <w:sz w:val="28"/>
              </w:rPr>
              <w:t xml:space="preserve">ерм.гос.гуманит.-пед.ун-т.–Пермь,2019.–В2т.– </w:t>
            </w:r>
            <w:r>
              <w:rPr>
                <w:sz w:val="28"/>
              </w:rPr>
              <w:t>Т. 2. – 252стр.</w:t>
            </w:r>
          </w:p>
          <w:p w:rsidR="00EC7C65" w:rsidRDefault="00FA0DAB">
            <w:pPr>
              <w:pStyle w:val="TableParagraph"/>
              <w:spacing w:line="302" w:lineRule="exact"/>
              <w:ind w:left="2951"/>
              <w:jc w:val="both"/>
              <w:rPr>
                <w:b/>
                <w:sz w:val="28"/>
              </w:rPr>
            </w:pPr>
            <w:r>
              <w:rPr>
                <w:b/>
                <w:w w:val="95"/>
                <w:sz w:val="28"/>
              </w:rPr>
              <w:t>ISBN978-5-907287-27-</w:t>
            </w:r>
            <w:r>
              <w:rPr>
                <w:b/>
                <w:spacing w:val="-10"/>
                <w:w w:val="95"/>
                <w:sz w:val="28"/>
              </w:rPr>
              <w:t>3</w:t>
            </w:r>
          </w:p>
        </w:tc>
      </w:tr>
    </w:tbl>
    <w:p w:rsidR="00EC7C65" w:rsidRDefault="00FA0DAB">
      <w:pPr>
        <w:spacing w:before="229"/>
        <w:ind w:left="293" w:right="269" w:firstLine="710"/>
        <w:jc w:val="both"/>
        <w:rPr>
          <w:sz w:val="20"/>
        </w:rPr>
      </w:pPr>
      <w:r>
        <w:rPr>
          <w:sz w:val="20"/>
        </w:rPr>
        <w:t>Издание представляет собой сборник материалов актуальных исследований феномена «безопасности детства» наразных уровнях ипри ведущей роли различных социальных институтов. Входе конференции акцентируется внимание на актуальных проблемах воспитания в рамках междисциплинарного диалога социально-гуманитарных исследований в области юриспруденции, педагогики, психологии, социологии, криминологии идругих наук. Особое внимание уделено современным тенденциям повышения качества воспитательнойработывучрежденияхразличноготип</w:t>
      </w:r>
      <w:proofErr w:type="gramStart"/>
      <w:r>
        <w:rPr>
          <w:sz w:val="20"/>
        </w:rPr>
        <w:t>а(</w:t>
      </w:r>
      <w:proofErr w:type="gramEnd"/>
      <w:r>
        <w:rPr>
          <w:sz w:val="20"/>
        </w:rPr>
        <w:t>образовательныеорганизацииосновногообщегоисреднего образования, дошкольные образовательные организации, учреждения профессионального образования, учреждения высшего образования, учреждения дополнительного образования детей, центры помощи семье и детям, оставшимся без попечения родителей, социально-реабилитационные центры, воспитательные колонии, центры временного содержания несовершеннолетних, частные образовательные центры, общественные организации и т.п.).</w:t>
      </w:r>
    </w:p>
    <w:p w:rsidR="00EC7C65" w:rsidRDefault="00FA0DAB">
      <w:pPr>
        <w:spacing w:before="1"/>
        <w:ind w:left="293" w:right="266" w:firstLine="763"/>
        <w:jc w:val="both"/>
        <w:rPr>
          <w:sz w:val="20"/>
        </w:rPr>
      </w:pPr>
      <w:r>
        <w:rPr>
          <w:sz w:val="20"/>
        </w:rPr>
        <w:t>В сборнике представлены научно-исследовательские достижения, результаты практической деятельности студентов, магистрантов, аспирантов, преподавателей вузов России, специалистов-практиков. Результаты конференции могут иметь значение для дальнейшего развития фундаментальных и прикладных исследований в области юриспруденции, социального воспитания, социальной защиты семьи и детства, совершенствования деятельности учреждений и организаций социально-гуманитарной сферы.</w:t>
      </w:r>
    </w:p>
    <w:p w:rsidR="00EC7C65" w:rsidRDefault="00FA0DAB">
      <w:pPr>
        <w:spacing w:before="2"/>
        <w:ind w:left="293" w:right="272" w:firstLine="710"/>
        <w:jc w:val="both"/>
        <w:rPr>
          <w:sz w:val="20"/>
        </w:rPr>
      </w:pPr>
      <w:r>
        <w:rPr>
          <w:sz w:val="20"/>
        </w:rPr>
        <w:t>Предназначается для научных ипрактических работников социально-гуманитарной сферы, студентов, магистрантов и аспирантов социально-гуманитарных направлений подготовки.</w:t>
      </w:r>
    </w:p>
    <w:p w:rsidR="00EC7C65" w:rsidRDefault="00EC7C65">
      <w:pPr>
        <w:jc w:val="both"/>
        <w:rPr>
          <w:sz w:val="20"/>
        </w:rPr>
        <w:sectPr w:rsidR="00EC7C65">
          <w:pgSz w:w="11910" w:h="16840"/>
          <w:pgMar w:top="1040" w:right="860" w:bottom="280" w:left="840" w:header="720" w:footer="720" w:gutter="0"/>
          <w:cols w:space="720"/>
        </w:sectPr>
      </w:pPr>
    </w:p>
    <w:p w:rsidR="00EC7C65" w:rsidRDefault="00EC7C65">
      <w:pPr>
        <w:pStyle w:val="a3"/>
        <w:ind w:left="0" w:firstLine="0"/>
        <w:jc w:val="left"/>
      </w:pPr>
    </w:p>
    <w:p w:rsidR="00EC7C65" w:rsidRDefault="00FA0DAB">
      <w:pPr>
        <w:spacing w:before="182"/>
        <w:ind w:left="293"/>
        <w:rPr>
          <w:b/>
        </w:rPr>
      </w:pPr>
      <w:r>
        <w:rPr>
          <w:b/>
        </w:rPr>
        <w:t>Редакционная</w:t>
      </w:r>
      <w:r>
        <w:rPr>
          <w:b/>
          <w:spacing w:val="-2"/>
        </w:rPr>
        <w:t>коллегия:</w:t>
      </w:r>
    </w:p>
    <w:p w:rsidR="00EC7C65" w:rsidRDefault="00FA0DAB">
      <w:pPr>
        <w:spacing w:before="1"/>
        <w:ind w:left="293"/>
        <w:rPr>
          <w:sz w:val="20"/>
        </w:rPr>
      </w:pPr>
      <w:r>
        <w:br w:type="column"/>
      </w:r>
      <w:r>
        <w:rPr>
          <w:sz w:val="20"/>
        </w:rPr>
        <w:lastRenderedPageBreak/>
        <w:t>УДК37.013.42+</w:t>
      </w:r>
      <w:r>
        <w:rPr>
          <w:spacing w:val="-2"/>
          <w:sz w:val="20"/>
        </w:rPr>
        <w:t xml:space="preserve"> 347.63</w:t>
      </w:r>
    </w:p>
    <w:p w:rsidR="00EC7C65" w:rsidRDefault="00FA0DAB">
      <w:pPr>
        <w:spacing w:before="1"/>
        <w:ind w:left="763"/>
        <w:rPr>
          <w:sz w:val="20"/>
        </w:rPr>
      </w:pPr>
      <w:r>
        <w:rPr>
          <w:sz w:val="20"/>
        </w:rPr>
        <w:t>ББКЧ466+</w:t>
      </w:r>
      <w:r>
        <w:rPr>
          <w:spacing w:val="-2"/>
          <w:sz w:val="20"/>
        </w:rPr>
        <w:t>404.5</w:t>
      </w:r>
    </w:p>
    <w:p w:rsidR="00EC7C65" w:rsidRDefault="00EC7C65">
      <w:pPr>
        <w:rPr>
          <w:sz w:val="20"/>
        </w:rPr>
        <w:sectPr w:rsidR="00EC7C65">
          <w:type w:val="continuous"/>
          <w:pgSz w:w="11910" w:h="16840"/>
          <w:pgMar w:top="0" w:right="860" w:bottom="0" w:left="840" w:header="720" w:footer="720" w:gutter="0"/>
          <w:cols w:num="2" w:space="720" w:equalWidth="0">
            <w:col w:w="2819" w:space="4797"/>
            <w:col w:w="2594"/>
          </w:cols>
        </w:sectPr>
      </w:pPr>
    </w:p>
    <w:p w:rsidR="00EC7C65" w:rsidRDefault="00FA0DAB">
      <w:pPr>
        <w:spacing w:before="2"/>
        <w:ind w:left="293" w:right="274"/>
      </w:pPr>
      <w:r>
        <w:rPr>
          <w:i/>
        </w:rPr>
        <w:lastRenderedPageBreak/>
        <w:t>А.И.Санникова–</w:t>
      </w:r>
      <w:r>
        <w:t>докторпедагогическихнаук,профессор,профессоркафедрысоциальнойпедагогики факультета правового и социально-педагогического образования ПГГПУ;</w:t>
      </w:r>
    </w:p>
    <w:p w:rsidR="00EC7C65" w:rsidRDefault="00FA0DAB">
      <w:pPr>
        <w:spacing w:before="4" w:line="237" w:lineRule="auto"/>
        <w:ind w:left="293"/>
      </w:pPr>
      <w:r>
        <w:rPr>
          <w:i/>
        </w:rPr>
        <w:t>Л.А.Метлякова–</w:t>
      </w:r>
      <w:r>
        <w:t>кандидатпедагогическихнаук,доцент,доценткафедрысоциальнойпедагогики факультета правового и социально-педагогического образования ПГГПУ;</w:t>
      </w:r>
    </w:p>
    <w:p w:rsidR="00EC7C65" w:rsidRDefault="00FA0DAB">
      <w:pPr>
        <w:spacing w:before="2" w:line="242" w:lineRule="auto"/>
        <w:ind w:left="293" w:right="274"/>
      </w:pPr>
      <w:r>
        <w:rPr>
          <w:i/>
        </w:rPr>
        <w:t>Е.О.Федотова–</w:t>
      </w:r>
      <w:r>
        <w:t>ст.преподавателькафедрысоциальнойпедагогикифакультетаправового и социально-педагогического образования ПГГПУ;</w:t>
      </w:r>
    </w:p>
    <w:p w:rsidR="00EC7C65" w:rsidRDefault="00FA0DAB">
      <w:pPr>
        <w:spacing w:line="242" w:lineRule="auto"/>
        <w:ind w:left="293"/>
      </w:pPr>
      <w:r>
        <w:rPr>
          <w:i/>
        </w:rPr>
        <w:t>М.А.Ларионова–</w:t>
      </w:r>
      <w:r>
        <w:t>кандидатюридическихнаук,доценткафедрыправовыхдисциплиниметодики преподавания права факультета правового и социально-педагогического образования ПГГПУ;</w:t>
      </w:r>
    </w:p>
    <w:p w:rsidR="00EC7C65" w:rsidRDefault="00FA0DAB">
      <w:pPr>
        <w:spacing w:line="242" w:lineRule="auto"/>
        <w:ind w:left="293"/>
      </w:pPr>
      <w:r>
        <w:rPr>
          <w:i/>
        </w:rPr>
        <w:t>В.А.Колышкина–</w:t>
      </w:r>
      <w:r>
        <w:t xml:space="preserve">председательСНОфакультетаправовогоисоциально-педагогическогообразования </w:t>
      </w:r>
      <w:r>
        <w:rPr>
          <w:spacing w:val="-2"/>
        </w:rPr>
        <w:t>ПГГПУ.</w:t>
      </w:r>
    </w:p>
    <w:p w:rsidR="00EC7C65" w:rsidRDefault="00FA0DAB">
      <w:pPr>
        <w:spacing w:before="104"/>
        <w:ind w:left="293"/>
        <w:rPr>
          <w:b/>
        </w:rPr>
      </w:pPr>
      <w:r>
        <w:rPr>
          <w:b/>
        </w:rPr>
        <w:t>Ответственныйза</w:t>
      </w:r>
      <w:r>
        <w:rPr>
          <w:b/>
          <w:spacing w:val="-2"/>
        </w:rPr>
        <w:t>выпуск:</w:t>
      </w:r>
    </w:p>
    <w:p w:rsidR="00EC7C65" w:rsidRDefault="00FA0DAB">
      <w:pPr>
        <w:spacing w:before="2"/>
        <w:ind w:left="293" w:right="274"/>
      </w:pPr>
      <w:r>
        <w:rPr>
          <w:i/>
        </w:rPr>
        <w:t>Л.А.Метлякова–</w:t>
      </w:r>
      <w:r>
        <w:t>кандидатпедагогическихнаук,доцент,доценткафедрысоциальнойпедагогики факультета правового и социально-педагогического образования ПГГПУ.</w:t>
      </w:r>
    </w:p>
    <w:p w:rsidR="00EC7C65" w:rsidRDefault="00EC7C65">
      <w:pPr>
        <w:pStyle w:val="a3"/>
        <w:spacing w:before="4"/>
        <w:ind w:left="0" w:firstLine="0"/>
        <w:jc w:val="left"/>
        <w:rPr>
          <w:sz w:val="32"/>
        </w:rPr>
      </w:pPr>
    </w:p>
    <w:p w:rsidR="00EC7C65" w:rsidRDefault="00FA0DAB">
      <w:pPr>
        <w:ind w:left="1637" w:right="1565" w:firstLine="778"/>
      </w:pPr>
      <w:r>
        <w:t>Издается по решению редакционно-издательского совета Пермскогогосударственногогуманитарно-педагогическогоуниверситета</w:t>
      </w:r>
    </w:p>
    <w:p w:rsidR="00EC7C65" w:rsidRDefault="00FA0DAB">
      <w:pPr>
        <w:spacing w:before="119"/>
        <w:ind w:left="293"/>
      </w:pPr>
      <w:r>
        <w:t>ISBN978-5-907287-21-1</w:t>
      </w:r>
      <w:r>
        <w:rPr>
          <w:spacing w:val="-2"/>
        </w:rPr>
        <w:t>(общий)</w:t>
      </w:r>
    </w:p>
    <w:p w:rsidR="00EC7C65" w:rsidRDefault="00FA0DAB">
      <w:pPr>
        <w:spacing w:before="1"/>
        <w:ind w:left="293"/>
      </w:pPr>
      <w:r>
        <w:t>ISBN978-5-907287-27-3(том</w:t>
      </w:r>
      <w:r>
        <w:rPr>
          <w:spacing w:val="-5"/>
        </w:rPr>
        <w:t xml:space="preserve"> 2)</w:t>
      </w:r>
    </w:p>
    <w:p w:rsidR="00EC7C65" w:rsidRDefault="00FA0DAB">
      <w:pPr>
        <w:spacing w:before="2"/>
        <w:ind w:right="261"/>
        <w:jc w:val="right"/>
      </w:pPr>
      <w:r>
        <w:t>©Коллективавторов,</w:t>
      </w:r>
      <w:r>
        <w:rPr>
          <w:spacing w:val="-4"/>
        </w:rPr>
        <w:t>2019</w:t>
      </w:r>
    </w:p>
    <w:p w:rsidR="00EC7C65" w:rsidRDefault="00506074">
      <w:pPr>
        <w:spacing w:before="1"/>
        <w:ind w:left="5296" w:right="266" w:firstLine="523"/>
        <w:jc w:val="right"/>
      </w:pPr>
      <w:r>
        <w:pict>
          <v:shape id="docshape32" o:spid="_x0000_s1068" type="#_x0000_t202" style="position:absolute;left:0;text-align:left;margin-left:294.85pt;margin-top:67.6pt;width:5.6pt;height:11.05pt;z-index:-20871680;mso-position-horizontal-relative:page" filled="f" stroked="f">
            <v:textbox inset="0,0,0,0">
              <w:txbxContent>
                <w:p w:rsidR="00EC7C65" w:rsidRDefault="00FA0DAB">
                  <w:pPr>
                    <w:spacing w:line="221" w:lineRule="exact"/>
                    <w:rPr>
                      <w:rFonts w:ascii="Calibri"/>
                    </w:rPr>
                  </w:pPr>
                  <w:r>
                    <w:rPr>
                      <w:rFonts w:ascii="Calibri"/>
                    </w:rPr>
                    <w:t>2</w:t>
                  </w:r>
                </w:p>
              </w:txbxContent>
            </v:textbox>
            <w10:wrap anchorx="page"/>
          </v:shape>
        </w:pict>
      </w:r>
      <w:r w:rsidR="00FA0DAB">
        <w:t>©ФГБОУВО</w:t>
      </w:r>
      <w:proofErr w:type="gramStart"/>
      <w:r w:rsidR="00FA0DAB">
        <w:t>«П</w:t>
      </w:r>
      <w:proofErr w:type="gramEnd"/>
      <w:r w:rsidR="00FA0DAB">
        <w:t xml:space="preserve">ермскийгосударственный </w:t>
      </w:r>
      <w:r w:rsidR="00FA0DAB">
        <w:rPr>
          <w:spacing w:val="-2"/>
        </w:rPr>
        <w:t>гуманитарно-педагогическийуниверситет»,</w:t>
      </w:r>
      <w:r w:rsidR="00FA0DAB">
        <w:rPr>
          <w:spacing w:val="-4"/>
        </w:rPr>
        <w:t>2019</w:t>
      </w:r>
    </w:p>
    <w:p w:rsidR="00EC7C65" w:rsidRDefault="00EC7C65">
      <w:pPr>
        <w:pStyle w:val="a3"/>
        <w:ind w:left="0" w:firstLine="0"/>
        <w:jc w:val="left"/>
        <w:rPr>
          <w:sz w:val="20"/>
        </w:rPr>
      </w:pPr>
    </w:p>
    <w:p w:rsidR="00EC7C65" w:rsidRDefault="00506074">
      <w:pPr>
        <w:pStyle w:val="a3"/>
        <w:spacing w:before="4"/>
        <w:ind w:left="0" w:firstLine="0"/>
        <w:jc w:val="left"/>
        <w:rPr>
          <w:sz w:val="20"/>
        </w:rPr>
      </w:pPr>
      <w:r w:rsidRPr="00506074">
        <w:pict>
          <v:rect id="docshape33" o:spid="_x0000_s1067" style="position:absolute;margin-left:282.55pt;margin-top:12.9pt;width:36pt;height:39.2pt;z-index:-15725056;mso-wrap-distance-left:0;mso-wrap-distance-right:0;mso-position-horizontal-relative:page" stroked="f">
            <w10:wrap type="topAndBottom" anchorx="page"/>
          </v:rect>
        </w:pict>
      </w:r>
    </w:p>
    <w:p w:rsidR="00EC7C65" w:rsidRDefault="00EC7C65">
      <w:pPr>
        <w:rPr>
          <w:sz w:val="20"/>
        </w:rPr>
        <w:sectPr w:rsidR="00EC7C65">
          <w:type w:val="continuous"/>
          <w:pgSz w:w="11910" w:h="16840"/>
          <w:pgMar w:top="0" w:right="860" w:bottom="0" w:left="840" w:header="720" w:footer="720" w:gutter="0"/>
          <w:cols w:space="720"/>
        </w:sectPr>
      </w:pPr>
    </w:p>
    <w:p w:rsidR="00EC7C65" w:rsidRDefault="00FA0DAB">
      <w:pPr>
        <w:spacing w:before="72"/>
        <w:ind w:left="291" w:right="274"/>
        <w:jc w:val="center"/>
        <w:rPr>
          <w:b/>
          <w:sz w:val="28"/>
        </w:rPr>
      </w:pPr>
      <w:r>
        <w:rPr>
          <w:b/>
          <w:spacing w:val="-2"/>
          <w:sz w:val="28"/>
        </w:rPr>
        <w:lastRenderedPageBreak/>
        <w:t>СОДЕРЖАНИЕ</w:t>
      </w:r>
    </w:p>
    <w:p w:rsidR="00EC7C65" w:rsidRDefault="00506074">
      <w:pPr>
        <w:pStyle w:val="a3"/>
        <w:spacing w:before="6"/>
        <w:ind w:left="0" w:firstLine="0"/>
        <w:jc w:val="left"/>
        <w:rPr>
          <w:b/>
          <w:sz w:val="19"/>
        </w:rPr>
      </w:pPr>
      <w:r w:rsidRPr="00506074">
        <w:pict>
          <v:shape id="docshape35" o:spid="_x0000_s1066" style="position:absolute;margin-left:71.7pt;margin-top:12.45pt;width:468pt;height:4.5pt;z-index:-15724032;mso-wrap-distance-left:0;mso-wrap-distance-right:0;mso-position-horizontal-relative:page" coordorigin="1434,249" coordsize="9360,90" o:spt="100" adj="0,,0" path="m10794,285r-9360,l1434,339r9360,l10794,285xm10794,249r-9360,l1434,267r9360,l10794,249xe" fillcolor="black" stroked="f">
            <v:stroke joinstyle="round"/>
            <v:formulas/>
            <v:path arrowok="t" o:connecttype="segments"/>
            <w10:wrap type="topAndBottom" anchorx="page"/>
          </v:shape>
        </w:pict>
      </w:r>
    </w:p>
    <w:p w:rsidR="00EC7C65" w:rsidRDefault="00EC7C65">
      <w:pPr>
        <w:pStyle w:val="a3"/>
        <w:spacing w:before="3"/>
        <w:ind w:left="0" w:firstLine="0"/>
        <w:jc w:val="left"/>
        <w:rPr>
          <w:b/>
          <w:sz w:val="32"/>
        </w:rPr>
      </w:pPr>
    </w:p>
    <w:p w:rsidR="00EC7C65" w:rsidRDefault="00FA0DAB">
      <w:pPr>
        <w:ind w:left="326"/>
        <w:jc w:val="both"/>
        <w:rPr>
          <w:sz w:val="24"/>
        </w:rPr>
      </w:pPr>
      <w:r>
        <w:rPr>
          <w:b/>
          <w:sz w:val="28"/>
        </w:rPr>
        <w:t>ВСТУПИТЕЛЬНОЕСЛОВООКОНФЕРЕНЦИИ.........………….…...</w:t>
      </w:r>
      <w:r>
        <w:rPr>
          <w:spacing w:val="-10"/>
          <w:position w:val="3"/>
          <w:sz w:val="24"/>
        </w:rPr>
        <w:t>8</w:t>
      </w:r>
    </w:p>
    <w:p w:rsidR="00EC7C65" w:rsidRDefault="00EC7C65">
      <w:pPr>
        <w:pStyle w:val="a3"/>
        <w:spacing w:before="6"/>
        <w:ind w:left="0" w:firstLine="0"/>
        <w:jc w:val="left"/>
        <w:rPr>
          <w:sz w:val="25"/>
        </w:rPr>
      </w:pPr>
    </w:p>
    <w:p w:rsidR="00EC7C65" w:rsidRDefault="00FA0DAB">
      <w:pPr>
        <w:spacing w:line="312" w:lineRule="exact"/>
        <w:ind w:left="326"/>
        <w:jc w:val="both"/>
        <w:rPr>
          <w:b/>
          <w:sz w:val="28"/>
        </w:rPr>
      </w:pPr>
      <w:r>
        <w:rPr>
          <w:b/>
          <w:sz w:val="28"/>
          <w:u w:val="single"/>
        </w:rPr>
        <w:t>РАЗДЕЛVIII.</w:t>
      </w:r>
      <w:r>
        <w:rPr>
          <w:b/>
          <w:sz w:val="28"/>
        </w:rPr>
        <w:t>ВОСПИТАТЕЛЬНЫЙПОТЕНЦИАЛ</w:t>
      </w:r>
      <w:r>
        <w:rPr>
          <w:b/>
          <w:spacing w:val="-2"/>
          <w:sz w:val="28"/>
        </w:rPr>
        <w:t>ВЕДОМСТВ</w:t>
      </w:r>
    </w:p>
    <w:p w:rsidR="00EC7C65" w:rsidRDefault="00FA0DAB">
      <w:pPr>
        <w:spacing w:before="3" w:line="228" w:lineRule="auto"/>
        <w:ind w:left="326" w:right="1000"/>
        <w:jc w:val="both"/>
        <w:rPr>
          <w:b/>
          <w:sz w:val="28"/>
        </w:rPr>
      </w:pPr>
      <w:r>
        <w:rPr>
          <w:b/>
          <w:sz w:val="28"/>
        </w:rPr>
        <w:t>/ОРГАНИЗАЦИЙ / УЧРЕЖДЕНИЙ СОЦИАЛЬНОЙ ЗАЩИТЫ ДЕТСТВА/ПОДГОТОВКАПРОФЕССИОНАЛЬНЫХКАДРОВДЛЯ СИСТЕМЫПРОФИЛАКТИКИДЕТСКОГОИ</w:t>
      </w:r>
      <w:r>
        <w:rPr>
          <w:b/>
          <w:spacing w:val="-2"/>
          <w:sz w:val="28"/>
        </w:rPr>
        <w:t>СЕМЕЙНОГО</w:t>
      </w:r>
    </w:p>
    <w:p w:rsidR="00EC7C65" w:rsidRDefault="00FA0DAB">
      <w:pPr>
        <w:tabs>
          <w:tab w:val="left" w:leader="dot" w:pos="9479"/>
        </w:tabs>
        <w:spacing w:line="303" w:lineRule="exact"/>
        <w:ind w:left="326"/>
        <w:rPr>
          <w:sz w:val="24"/>
        </w:rPr>
      </w:pPr>
      <w:r>
        <w:rPr>
          <w:b/>
          <w:spacing w:val="-2"/>
          <w:sz w:val="28"/>
        </w:rPr>
        <w:t>НЕБЛАГОПОЛУЧИЯ</w:t>
      </w:r>
      <w:r>
        <w:rPr>
          <w:sz w:val="28"/>
        </w:rPr>
        <w:tab/>
      </w:r>
      <w:r>
        <w:rPr>
          <w:spacing w:val="-5"/>
          <w:position w:val="1"/>
          <w:sz w:val="24"/>
        </w:rPr>
        <w:t>12</w:t>
      </w:r>
    </w:p>
    <w:p w:rsidR="00EC7C65" w:rsidRDefault="00FA0DAB">
      <w:pPr>
        <w:tabs>
          <w:tab w:val="left" w:pos="1655"/>
          <w:tab w:val="left" w:pos="2290"/>
          <w:tab w:val="left" w:pos="2898"/>
          <w:tab w:val="left" w:pos="4343"/>
          <w:tab w:val="left" w:pos="7255"/>
          <w:tab w:val="left" w:pos="7667"/>
          <w:tab w:val="left" w:pos="9054"/>
        </w:tabs>
        <w:spacing w:before="4" w:line="230" w:lineRule="auto"/>
        <w:ind w:left="326" w:right="997"/>
        <w:rPr>
          <w:i/>
          <w:sz w:val="24"/>
        </w:rPr>
      </w:pPr>
      <w:r>
        <w:rPr>
          <w:b/>
          <w:i/>
          <w:spacing w:val="-2"/>
          <w:sz w:val="24"/>
        </w:rPr>
        <w:t>Ажгихина</w:t>
      </w:r>
      <w:r>
        <w:rPr>
          <w:b/>
          <w:i/>
          <w:sz w:val="24"/>
        </w:rPr>
        <w:tab/>
      </w:r>
      <w:r>
        <w:rPr>
          <w:b/>
          <w:i/>
          <w:spacing w:val="-4"/>
          <w:sz w:val="24"/>
        </w:rPr>
        <w:t>А.Г.</w:t>
      </w:r>
      <w:r>
        <w:rPr>
          <w:b/>
          <w:i/>
          <w:sz w:val="24"/>
        </w:rPr>
        <w:tab/>
      </w:r>
      <w:r>
        <w:rPr>
          <w:i/>
          <w:spacing w:val="-2"/>
          <w:sz w:val="24"/>
        </w:rPr>
        <w:t>ВОЗМОЖНОСТИ</w:t>
      </w:r>
      <w:r>
        <w:rPr>
          <w:i/>
          <w:sz w:val="24"/>
        </w:rPr>
        <w:tab/>
      </w:r>
      <w:r>
        <w:rPr>
          <w:i/>
          <w:spacing w:val="-2"/>
          <w:sz w:val="24"/>
        </w:rPr>
        <w:t>ВОССТАНОВИТЕЛЬНЫХ</w:t>
      </w:r>
      <w:r>
        <w:rPr>
          <w:i/>
          <w:sz w:val="24"/>
        </w:rPr>
        <w:tab/>
      </w:r>
      <w:r>
        <w:rPr>
          <w:i/>
          <w:spacing w:val="-2"/>
          <w:sz w:val="24"/>
        </w:rPr>
        <w:t>ТЕХНОЛОГИЙ</w:t>
      </w:r>
      <w:r>
        <w:rPr>
          <w:i/>
          <w:sz w:val="24"/>
        </w:rPr>
        <w:tab/>
      </w:r>
      <w:r>
        <w:rPr>
          <w:i/>
          <w:spacing w:val="-10"/>
          <w:sz w:val="24"/>
        </w:rPr>
        <w:t xml:space="preserve">В </w:t>
      </w:r>
      <w:r>
        <w:rPr>
          <w:i/>
          <w:spacing w:val="-2"/>
          <w:sz w:val="24"/>
        </w:rPr>
        <w:t>РЕАЛИЗАЦИИ</w:t>
      </w:r>
      <w:r>
        <w:rPr>
          <w:i/>
          <w:sz w:val="24"/>
        </w:rPr>
        <w:tab/>
      </w:r>
      <w:r>
        <w:rPr>
          <w:i/>
          <w:sz w:val="24"/>
        </w:rPr>
        <w:tab/>
      </w:r>
      <w:r>
        <w:rPr>
          <w:i/>
          <w:spacing w:val="-2"/>
          <w:sz w:val="24"/>
        </w:rPr>
        <w:t>ПСИХОЛОГО-ПЕДАГОГИЧЕСКОЙ</w:t>
      </w:r>
      <w:r>
        <w:rPr>
          <w:i/>
          <w:sz w:val="24"/>
        </w:rPr>
        <w:tab/>
      </w:r>
      <w:r>
        <w:rPr>
          <w:i/>
          <w:sz w:val="24"/>
        </w:rPr>
        <w:tab/>
      </w:r>
      <w:r>
        <w:rPr>
          <w:i/>
          <w:spacing w:val="-2"/>
          <w:sz w:val="24"/>
        </w:rPr>
        <w:t>ПРОГРАММЫ</w:t>
      </w:r>
    </w:p>
    <w:p w:rsidR="00EC7C65" w:rsidRDefault="00FA0DAB">
      <w:pPr>
        <w:tabs>
          <w:tab w:val="left" w:leader="dot" w:pos="9479"/>
        </w:tabs>
        <w:spacing w:line="254" w:lineRule="exact"/>
        <w:ind w:left="326"/>
        <w:rPr>
          <w:sz w:val="24"/>
        </w:rPr>
      </w:pPr>
      <w:r>
        <w:rPr>
          <w:i/>
          <w:sz w:val="24"/>
        </w:rPr>
        <w:t>ВРАБОТЕСНЕСОВЕРШЕННОЛЕТНИМИ</w:t>
      </w:r>
      <w:r>
        <w:rPr>
          <w:i/>
          <w:spacing w:val="-2"/>
          <w:sz w:val="24"/>
        </w:rPr>
        <w:t>ОСУЖДЕННЫМИ</w:t>
      </w:r>
      <w:r>
        <w:rPr>
          <w:sz w:val="24"/>
        </w:rPr>
        <w:tab/>
      </w:r>
      <w:r>
        <w:rPr>
          <w:spacing w:val="-5"/>
          <w:sz w:val="24"/>
        </w:rPr>
        <w:t>12</w:t>
      </w:r>
    </w:p>
    <w:p w:rsidR="00EC7C65" w:rsidRDefault="00FA0DAB">
      <w:pPr>
        <w:tabs>
          <w:tab w:val="left" w:leader="dot" w:pos="9479"/>
        </w:tabs>
        <w:spacing w:before="3" w:line="230" w:lineRule="auto"/>
        <w:ind w:left="326" w:right="482"/>
        <w:rPr>
          <w:sz w:val="24"/>
        </w:rPr>
      </w:pPr>
      <w:r>
        <w:rPr>
          <w:b/>
          <w:i/>
          <w:sz w:val="24"/>
        </w:rPr>
        <w:t>БеляеваН.Л</w:t>
      </w:r>
      <w:r>
        <w:rPr>
          <w:i/>
          <w:sz w:val="24"/>
        </w:rPr>
        <w:t>.КОРРРЕКЦИОННАЯРАБОТАПОПРОФИЛАКТИКЕНАСИЛИЯ ДЕТЕЙ В СЕМЬЕ (НА ПРИМЕРЕ ОБРАЗОВАТЕЛЬНОЙ ШКОЛЫ)</w:t>
      </w:r>
      <w:r>
        <w:rPr>
          <w:sz w:val="24"/>
        </w:rPr>
        <w:tab/>
      </w:r>
      <w:r>
        <w:rPr>
          <w:spacing w:val="-6"/>
          <w:sz w:val="24"/>
        </w:rPr>
        <w:t>17</w:t>
      </w:r>
    </w:p>
    <w:p w:rsidR="00EC7C65" w:rsidRPr="00B82C00" w:rsidRDefault="00FA0DAB">
      <w:pPr>
        <w:spacing w:line="228" w:lineRule="auto"/>
        <w:ind w:left="326" w:right="991"/>
        <w:jc w:val="both"/>
        <w:rPr>
          <w:i/>
          <w:sz w:val="24"/>
          <w:highlight w:val="yellow"/>
        </w:rPr>
      </w:pPr>
      <w:r w:rsidRPr="00B82C00">
        <w:rPr>
          <w:b/>
          <w:i/>
          <w:sz w:val="24"/>
          <w:highlight w:val="yellow"/>
        </w:rPr>
        <w:t>Вологдина Ю.Н., Возилова С.Г</w:t>
      </w:r>
      <w:r w:rsidRPr="00B82C00">
        <w:rPr>
          <w:i/>
          <w:sz w:val="24"/>
          <w:highlight w:val="yellow"/>
        </w:rPr>
        <w:t xml:space="preserve">. ФОРМИРОВАНИЕ ПОЛОЖИТЕЛЬНОЙ МОТИВАЦИИ ДЕТЕЙ, «БЫВШИХ» РОДИТЕЛЕЙ И БЛИЗКИХ РОДСТВЕННИКОВ НА СОХРАНЕНИЕ И ВОССТАНОВЛЕНИЕ РОДСТВЕННЫХ ОТНОШЕНИЙ </w:t>
      </w:r>
      <w:proofErr w:type="gramStart"/>
      <w:r w:rsidRPr="00B82C00">
        <w:rPr>
          <w:i/>
          <w:sz w:val="24"/>
          <w:highlight w:val="yellow"/>
        </w:rPr>
        <w:t>ЧЕРЕЗ</w:t>
      </w:r>
      <w:proofErr w:type="gramEnd"/>
    </w:p>
    <w:p w:rsidR="00EC7C65" w:rsidRDefault="00FA0DAB">
      <w:pPr>
        <w:tabs>
          <w:tab w:val="left" w:leader="dot" w:pos="9479"/>
        </w:tabs>
        <w:spacing w:line="259" w:lineRule="exact"/>
        <w:ind w:left="326"/>
        <w:rPr>
          <w:sz w:val="24"/>
        </w:rPr>
      </w:pPr>
      <w:r w:rsidRPr="00B82C00">
        <w:rPr>
          <w:i/>
          <w:sz w:val="24"/>
          <w:highlight w:val="yellow"/>
        </w:rPr>
        <w:t>РЕАЛИЗАЦИЮПРОЕКТА«РОДИТЕЛЬСКИЙ</w:t>
      </w:r>
      <w:r w:rsidRPr="00B82C00">
        <w:rPr>
          <w:i/>
          <w:spacing w:val="-4"/>
          <w:sz w:val="24"/>
          <w:highlight w:val="yellow"/>
        </w:rPr>
        <w:t>ДОМ»</w:t>
      </w:r>
      <w:r w:rsidRPr="00B82C00">
        <w:rPr>
          <w:sz w:val="24"/>
          <w:highlight w:val="yellow"/>
        </w:rPr>
        <w:tab/>
      </w:r>
      <w:r w:rsidRPr="00B82C00">
        <w:rPr>
          <w:spacing w:val="-5"/>
          <w:sz w:val="24"/>
          <w:highlight w:val="yellow"/>
        </w:rPr>
        <w:t>20</w:t>
      </w:r>
    </w:p>
    <w:p w:rsidR="00EC7C65" w:rsidRDefault="00FA0DAB">
      <w:pPr>
        <w:tabs>
          <w:tab w:val="left" w:pos="1723"/>
          <w:tab w:val="left" w:pos="2511"/>
          <w:tab w:val="left" w:pos="4420"/>
          <w:tab w:val="left" w:pos="6944"/>
        </w:tabs>
        <w:spacing w:before="3" w:line="225" w:lineRule="auto"/>
        <w:ind w:left="326" w:right="998"/>
        <w:rPr>
          <w:i/>
          <w:sz w:val="24"/>
        </w:rPr>
      </w:pPr>
      <w:r>
        <w:rPr>
          <w:b/>
          <w:i/>
          <w:spacing w:val="-2"/>
          <w:sz w:val="24"/>
        </w:rPr>
        <w:t>Воробьева</w:t>
      </w:r>
      <w:r>
        <w:rPr>
          <w:b/>
          <w:i/>
          <w:sz w:val="24"/>
        </w:rPr>
        <w:tab/>
      </w:r>
      <w:r>
        <w:rPr>
          <w:b/>
          <w:i/>
          <w:spacing w:val="-4"/>
          <w:sz w:val="24"/>
        </w:rPr>
        <w:t>И.А.</w:t>
      </w:r>
      <w:r>
        <w:rPr>
          <w:b/>
          <w:i/>
          <w:sz w:val="24"/>
        </w:rPr>
        <w:tab/>
      </w:r>
      <w:r>
        <w:rPr>
          <w:i/>
          <w:spacing w:val="-2"/>
          <w:sz w:val="24"/>
        </w:rPr>
        <w:t>ПОВЫШЕНИЕ</w:t>
      </w:r>
      <w:r>
        <w:rPr>
          <w:i/>
          <w:sz w:val="24"/>
        </w:rPr>
        <w:tab/>
      </w:r>
      <w:r>
        <w:rPr>
          <w:i/>
          <w:spacing w:val="-2"/>
          <w:sz w:val="24"/>
        </w:rPr>
        <w:t>ПЕДАГОГИЧЕСКОЙ</w:t>
      </w:r>
      <w:r>
        <w:rPr>
          <w:i/>
          <w:sz w:val="24"/>
        </w:rPr>
        <w:tab/>
      </w:r>
      <w:r>
        <w:rPr>
          <w:i/>
          <w:spacing w:val="-2"/>
          <w:sz w:val="24"/>
        </w:rPr>
        <w:t xml:space="preserve">КОМПЕТЕНТНОСТИ </w:t>
      </w:r>
      <w:r>
        <w:rPr>
          <w:i/>
          <w:sz w:val="24"/>
        </w:rPr>
        <w:t>КРОВНЫХРОДИТЕЛЕЙВВОПРОСАХРАЗВИТИЯРЕЧИДЕТЕЙРАННЕГО</w:t>
      </w:r>
      <w:r>
        <w:rPr>
          <w:i/>
          <w:spacing w:val="-10"/>
          <w:sz w:val="24"/>
        </w:rPr>
        <w:t>И</w:t>
      </w:r>
    </w:p>
    <w:p w:rsidR="00EC7C65" w:rsidRDefault="00FA0DAB">
      <w:pPr>
        <w:tabs>
          <w:tab w:val="left" w:leader="dot" w:pos="9479"/>
        </w:tabs>
        <w:spacing w:line="261" w:lineRule="exact"/>
        <w:ind w:left="326"/>
        <w:rPr>
          <w:sz w:val="24"/>
        </w:rPr>
      </w:pPr>
      <w:r>
        <w:rPr>
          <w:i/>
          <w:sz w:val="24"/>
        </w:rPr>
        <w:t>МЛАДШЕГОДОШКОЛЬНОГО</w:t>
      </w:r>
      <w:r>
        <w:rPr>
          <w:i/>
          <w:spacing w:val="-2"/>
          <w:sz w:val="24"/>
        </w:rPr>
        <w:t>ВОЗРАСТА</w:t>
      </w:r>
      <w:r>
        <w:rPr>
          <w:sz w:val="24"/>
        </w:rPr>
        <w:tab/>
      </w:r>
      <w:r>
        <w:rPr>
          <w:spacing w:val="-5"/>
          <w:sz w:val="24"/>
        </w:rPr>
        <w:t>21</w:t>
      </w:r>
    </w:p>
    <w:p w:rsidR="00EC7C65" w:rsidRDefault="00FA0DAB">
      <w:pPr>
        <w:tabs>
          <w:tab w:val="left" w:leader="dot" w:pos="9479"/>
        </w:tabs>
        <w:spacing w:before="5" w:line="228" w:lineRule="auto"/>
        <w:ind w:left="326" w:right="482"/>
        <w:rPr>
          <w:sz w:val="24"/>
        </w:rPr>
      </w:pPr>
      <w:r w:rsidRPr="00B82C00">
        <w:rPr>
          <w:b/>
          <w:i/>
          <w:sz w:val="24"/>
          <w:highlight w:val="yellow"/>
        </w:rPr>
        <w:t>КиселёваЛ.Б.,ВозиловаС.Г.</w:t>
      </w:r>
      <w:r w:rsidRPr="00B82C00">
        <w:rPr>
          <w:i/>
          <w:sz w:val="24"/>
          <w:highlight w:val="yellow"/>
        </w:rPr>
        <w:t>ВОЗМОЖНОСТИПРОЕКТНОЙДЕЯТЕЛЬНОСТИВ ВОСПИТАНИИИСОЦИАЛИЗАЦИИДЕТЕЙ,ОСТАВШИХСЯБЕЗПОПЕЧЕНИЯ РОДИТЕЛЕЙ (НА ПРИМЕРЕ ГКУСО ЦПД Г.ГОРНОЗАВОДСК)</w:t>
      </w:r>
      <w:r w:rsidRPr="00B82C00">
        <w:rPr>
          <w:sz w:val="24"/>
          <w:highlight w:val="yellow"/>
        </w:rPr>
        <w:tab/>
      </w:r>
      <w:r w:rsidRPr="00B82C00">
        <w:rPr>
          <w:spacing w:val="-6"/>
          <w:sz w:val="24"/>
          <w:highlight w:val="yellow"/>
        </w:rPr>
        <w:t>24</w:t>
      </w:r>
      <w:bookmarkStart w:id="0" w:name="_GoBack"/>
      <w:bookmarkEnd w:id="0"/>
    </w:p>
    <w:p w:rsidR="00EC7C65" w:rsidRDefault="00FA0DAB">
      <w:pPr>
        <w:tabs>
          <w:tab w:val="left" w:pos="2255"/>
          <w:tab w:val="left" w:pos="7167"/>
          <w:tab w:val="left" w:pos="8732"/>
        </w:tabs>
        <w:spacing w:line="230" w:lineRule="auto"/>
        <w:ind w:left="326" w:right="995"/>
        <w:rPr>
          <w:i/>
          <w:sz w:val="24"/>
        </w:rPr>
      </w:pPr>
      <w:r>
        <w:rPr>
          <w:b/>
          <w:i/>
          <w:sz w:val="24"/>
        </w:rPr>
        <w:t>КолобоваВ.В.</w:t>
      </w:r>
      <w:r>
        <w:rPr>
          <w:i/>
          <w:sz w:val="24"/>
        </w:rPr>
        <w:t xml:space="preserve">ПРОФИЛАКТИКАДЕВИАНТНОГОПОВЕДЕНИЯПОДРОСТКОВВ </w:t>
      </w:r>
      <w:r>
        <w:rPr>
          <w:i/>
          <w:spacing w:val="-2"/>
          <w:sz w:val="24"/>
        </w:rPr>
        <w:t>УСЛОВИЯХ</w:t>
      </w:r>
      <w:r>
        <w:rPr>
          <w:i/>
          <w:sz w:val="24"/>
        </w:rPr>
        <w:tab/>
      </w:r>
      <w:r>
        <w:rPr>
          <w:i/>
          <w:spacing w:val="-2"/>
          <w:sz w:val="24"/>
        </w:rPr>
        <w:t>СОЦИАЛЬНО-РЕАБИЛИТАЦИОННОГО</w:t>
      </w:r>
      <w:r>
        <w:rPr>
          <w:i/>
          <w:sz w:val="24"/>
        </w:rPr>
        <w:tab/>
      </w:r>
      <w:r>
        <w:rPr>
          <w:i/>
          <w:spacing w:val="-2"/>
          <w:sz w:val="24"/>
        </w:rPr>
        <w:t>ЦЕНТРА</w:t>
      </w:r>
      <w:r>
        <w:rPr>
          <w:i/>
          <w:sz w:val="24"/>
        </w:rPr>
        <w:tab/>
      </w:r>
      <w:proofErr w:type="gramStart"/>
      <w:r>
        <w:rPr>
          <w:i/>
          <w:spacing w:val="-5"/>
          <w:sz w:val="24"/>
        </w:rPr>
        <w:t>ДЛЯ</w:t>
      </w:r>
      <w:proofErr w:type="gramEnd"/>
    </w:p>
    <w:p w:rsidR="00EC7C65" w:rsidRDefault="00FA0DAB">
      <w:pPr>
        <w:tabs>
          <w:tab w:val="left" w:leader="dot" w:pos="9479"/>
        </w:tabs>
        <w:spacing w:line="257" w:lineRule="exact"/>
        <w:ind w:left="326"/>
        <w:rPr>
          <w:sz w:val="24"/>
        </w:rPr>
      </w:pPr>
      <w:r>
        <w:rPr>
          <w:i/>
          <w:spacing w:val="-2"/>
          <w:sz w:val="24"/>
        </w:rPr>
        <w:t>НЕСОВЕРШЕННОЛЕТНИХ</w:t>
      </w:r>
      <w:r>
        <w:rPr>
          <w:sz w:val="24"/>
        </w:rPr>
        <w:tab/>
      </w:r>
      <w:r>
        <w:rPr>
          <w:spacing w:val="-5"/>
          <w:sz w:val="24"/>
        </w:rPr>
        <w:t>27</w:t>
      </w:r>
    </w:p>
    <w:p w:rsidR="00EC7C65" w:rsidRDefault="00FA0DAB">
      <w:pPr>
        <w:tabs>
          <w:tab w:val="left" w:pos="2801"/>
          <w:tab w:val="left" w:pos="4288"/>
          <w:tab w:val="left" w:pos="5051"/>
          <w:tab w:val="left" w:pos="6888"/>
          <w:tab w:val="left" w:leader="dot" w:pos="9479"/>
        </w:tabs>
        <w:spacing w:line="228" w:lineRule="auto"/>
        <w:ind w:left="326" w:right="482"/>
        <w:rPr>
          <w:sz w:val="24"/>
        </w:rPr>
      </w:pPr>
      <w:r>
        <w:rPr>
          <w:b/>
          <w:i/>
          <w:sz w:val="24"/>
        </w:rPr>
        <w:t>МальцеваО.В</w:t>
      </w:r>
      <w:r>
        <w:rPr>
          <w:i/>
          <w:sz w:val="24"/>
        </w:rPr>
        <w:t xml:space="preserve">.СОЦИАЛЬНО–ПЕДАГОГИЧЕСКИЙПРОЕКТСОЦИАЛЬНО– ПЕДАГОГИЧЕСКАЯРЕАБИЛИТАЦИЯ ВОСПИТАННИКОВСОГРАНИЧЕННЫМИ </w:t>
      </w:r>
      <w:r>
        <w:rPr>
          <w:i/>
          <w:spacing w:val="-2"/>
          <w:sz w:val="24"/>
        </w:rPr>
        <w:t>ВОЗМОЖНОСТЯМИ</w:t>
      </w:r>
      <w:r>
        <w:rPr>
          <w:i/>
          <w:sz w:val="24"/>
        </w:rPr>
        <w:tab/>
      </w:r>
      <w:r>
        <w:rPr>
          <w:i/>
          <w:spacing w:val="-2"/>
          <w:sz w:val="24"/>
        </w:rPr>
        <w:t>ЗДОРОВЬЯ</w:t>
      </w:r>
      <w:r>
        <w:rPr>
          <w:i/>
          <w:sz w:val="24"/>
        </w:rPr>
        <w:tab/>
      </w:r>
      <w:r>
        <w:rPr>
          <w:i/>
          <w:spacing w:val="-4"/>
          <w:sz w:val="24"/>
        </w:rPr>
        <w:t>ПРИ</w:t>
      </w:r>
      <w:r>
        <w:rPr>
          <w:i/>
          <w:sz w:val="24"/>
        </w:rPr>
        <w:tab/>
      </w:r>
      <w:r>
        <w:rPr>
          <w:i/>
          <w:spacing w:val="-2"/>
          <w:sz w:val="24"/>
        </w:rPr>
        <w:t>ПОДГОТОВКЕ</w:t>
      </w:r>
      <w:r>
        <w:rPr>
          <w:i/>
          <w:sz w:val="24"/>
        </w:rPr>
        <w:tab/>
        <w:t>ИХКРЕШЕНИЮ ЭЛЕМЕНТАРНЫХ СОЦИАЛЬНО – ЭКОНОМИЧЕСКИХ ЗАДАЧ»</w:t>
      </w:r>
      <w:r>
        <w:rPr>
          <w:sz w:val="24"/>
        </w:rPr>
        <w:tab/>
      </w:r>
      <w:r>
        <w:rPr>
          <w:spacing w:val="-6"/>
          <w:sz w:val="24"/>
        </w:rPr>
        <w:t>30</w:t>
      </w:r>
    </w:p>
    <w:p w:rsidR="00EC7C65" w:rsidRDefault="00FA0DAB">
      <w:pPr>
        <w:tabs>
          <w:tab w:val="left" w:pos="1760"/>
          <w:tab w:val="left" w:pos="2420"/>
          <w:tab w:val="left" w:pos="3238"/>
          <w:tab w:val="left" w:pos="5705"/>
          <w:tab w:val="left" w:pos="5770"/>
          <w:tab w:val="left" w:pos="6216"/>
          <w:tab w:val="left" w:pos="7096"/>
          <w:tab w:val="left" w:pos="7465"/>
          <w:tab w:val="left" w:pos="7615"/>
          <w:tab w:val="left" w:leader="dot" w:pos="9479"/>
        </w:tabs>
        <w:spacing w:line="228" w:lineRule="auto"/>
        <w:ind w:left="326" w:right="482"/>
        <w:rPr>
          <w:sz w:val="24"/>
        </w:rPr>
      </w:pPr>
      <w:r>
        <w:rPr>
          <w:b/>
          <w:i/>
          <w:spacing w:val="-2"/>
          <w:sz w:val="24"/>
        </w:rPr>
        <w:t>Метлякова</w:t>
      </w:r>
      <w:r>
        <w:rPr>
          <w:b/>
          <w:i/>
          <w:sz w:val="24"/>
        </w:rPr>
        <w:tab/>
      </w:r>
      <w:r>
        <w:rPr>
          <w:b/>
          <w:i/>
          <w:spacing w:val="-4"/>
          <w:sz w:val="24"/>
        </w:rPr>
        <w:t>Л.А</w:t>
      </w:r>
      <w:r>
        <w:rPr>
          <w:i/>
          <w:spacing w:val="-4"/>
          <w:sz w:val="24"/>
        </w:rPr>
        <w:t>.</w:t>
      </w:r>
      <w:r>
        <w:rPr>
          <w:i/>
          <w:sz w:val="24"/>
        </w:rPr>
        <w:tab/>
      </w:r>
      <w:r>
        <w:rPr>
          <w:i/>
          <w:spacing w:val="-2"/>
          <w:sz w:val="24"/>
        </w:rPr>
        <w:t>НАУЧНО-ТЕОРЕТИЧЕСКИЕ</w:t>
      </w:r>
      <w:r>
        <w:rPr>
          <w:i/>
          <w:sz w:val="24"/>
        </w:rPr>
        <w:tab/>
      </w:r>
      <w:r>
        <w:rPr>
          <w:i/>
          <w:spacing w:val="-2"/>
          <w:sz w:val="24"/>
        </w:rPr>
        <w:t>ПОДХОДЫ</w:t>
      </w:r>
      <w:r>
        <w:rPr>
          <w:i/>
          <w:sz w:val="24"/>
        </w:rPr>
        <w:tab/>
      </w:r>
      <w:r>
        <w:rPr>
          <w:i/>
          <w:spacing w:val="-10"/>
          <w:sz w:val="24"/>
        </w:rPr>
        <w:t>К</w:t>
      </w:r>
      <w:r>
        <w:rPr>
          <w:i/>
          <w:sz w:val="24"/>
        </w:rPr>
        <w:tab/>
      </w:r>
      <w:r>
        <w:rPr>
          <w:i/>
          <w:spacing w:val="-2"/>
          <w:sz w:val="24"/>
        </w:rPr>
        <w:t>СОДЕРЖАНИЮ ПРОФЕССИОНАЛЬНОЙ</w:t>
      </w:r>
      <w:r>
        <w:rPr>
          <w:i/>
          <w:sz w:val="24"/>
        </w:rPr>
        <w:tab/>
      </w:r>
      <w:r>
        <w:rPr>
          <w:i/>
          <w:spacing w:val="-2"/>
          <w:sz w:val="24"/>
        </w:rPr>
        <w:t>КОМПЕТЕНТНОСТИ</w:t>
      </w:r>
      <w:r>
        <w:rPr>
          <w:i/>
          <w:sz w:val="24"/>
        </w:rPr>
        <w:tab/>
      </w:r>
      <w:r>
        <w:rPr>
          <w:i/>
          <w:sz w:val="24"/>
        </w:rPr>
        <w:tab/>
      </w:r>
      <w:r>
        <w:rPr>
          <w:i/>
          <w:spacing w:val="-10"/>
          <w:sz w:val="24"/>
        </w:rPr>
        <w:t>И</w:t>
      </w:r>
      <w:r>
        <w:rPr>
          <w:i/>
          <w:sz w:val="24"/>
        </w:rPr>
        <w:tab/>
      </w:r>
      <w:r>
        <w:rPr>
          <w:i/>
          <w:spacing w:val="-2"/>
          <w:sz w:val="24"/>
        </w:rPr>
        <w:t>СИСТЕМЕ</w:t>
      </w:r>
      <w:r>
        <w:rPr>
          <w:i/>
          <w:sz w:val="24"/>
        </w:rPr>
        <w:tab/>
      </w:r>
      <w:r>
        <w:rPr>
          <w:i/>
          <w:sz w:val="24"/>
        </w:rPr>
        <w:tab/>
      </w:r>
      <w:r>
        <w:rPr>
          <w:i/>
          <w:spacing w:val="-2"/>
          <w:sz w:val="24"/>
        </w:rPr>
        <w:t xml:space="preserve">ПОДГОТОВКИ </w:t>
      </w:r>
      <w:r>
        <w:rPr>
          <w:i/>
          <w:sz w:val="24"/>
        </w:rPr>
        <w:t>ПСИХОЛОГА И СОЦИАЛЬНОГО ПЕДАГОГА В СОВРЕМЕННЫХ УСЛОВИЯХ</w:t>
      </w:r>
      <w:r>
        <w:rPr>
          <w:sz w:val="24"/>
        </w:rPr>
        <w:tab/>
      </w:r>
      <w:r>
        <w:rPr>
          <w:spacing w:val="-6"/>
          <w:sz w:val="24"/>
        </w:rPr>
        <w:t>33</w:t>
      </w:r>
    </w:p>
    <w:p w:rsidR="00EC7C65" w:rsidRDefault="00FA0DAB">
      <w:pPr>
        <w:tabs>
          <w:tab w:val="left" w:pos="2058"/>
          <w:tab w:val="left" w:pos="2513"/>
          <w:tab w:val="left" w:pos="3070"/>
          <w:tab w:val="left" w:pos="3962"/>
          <w:tab w:val="left" w:pos="4500"/>
          <w:tab w:val="left" w:pos="5085"/>
          <w:tab w:val="left" w:pos="5479"/>
          <w:tab w:val="left" w:pos="5857"/>
          <w:tab w:val="left" w:pos="6836"/>
          <w:tab w:val="left" w:pos="7436"/>
          <w:tab w:val="left" w:leader="dot" w:pos="9479"/>
        </w:tabs>
        <w:spacing w:before="1" w:line="228" w:lineRule="auto"/>
        <w:ind w:left="326" w:right="482"/>
        <w:rPr>
          <w:sz w:val="24"/>
        </w:rPr>
      </w:pPr>
      <w:proofErr w:type="gramStart"/>
      <w:r>
        <w:rPr>
          <w:b/>
          <w:i/>
          <w:spacing w:val="-2"/>
          <w:sz w:val="24"/>
        </w:rPr>
        <w:t>Метлякова</w:t>
      </w:r>
      <w:r>
        <w:rPr>
          <w:b/>
          <w:i/>
          <w:sz w:val="24"/>
        </w:rPr>
        <w:tab/>
      </w:r>
      <w:r>
        <w:rPr>
          <w:b/>
          <w:i/>
          <w:spacing w:val="-4"/>
          <w:sz w:val="24"/>
        </w:rPr>
        <w:t>Л.А.,</w:t>
      </w:r>
      <w:r>
        <w:rPr>
          <w:b/>
          <w:i/>
          <w:sz w:val="24"/>
        </w:rPr>
        <w:tab/>
      </w:r>
      <w:r>
        <w:rPr>
          <w:b/>
          <w:i/>
          <w:spacing w:val="-2"/>
          <w:sz w:val="24"/>
        </w:rPr>
        <w:t>Якушева</w:t>
      </w:r>
      <w:r>
        <w:rPr>
          <w:b/>
          <w:i/>
          <w:sz w:val="24"/>
        </w:rPr>
        <w:tab/>
      </w:r>
      <w:r>
        <w:rPr>
          <w:b/>
          <w:i/>
          <w:spacing w:val="-4"/>
          <w:sz w:val="24"/>
        </w:rPr>
        <w:t>В.Н.</w:t>
      </w:r>
      <w:r>
        <w:rPr>
          <w:b/>
          <w:i/>
          <w:sz w:val="24"/>
        </w:rPr>
        <w:tab/>
      </w:r>
      <w:r>
        <w:rPr>
          <w:b/>
          <w:i/>
          <w:sz w:val="24"/>
        </w:rPr>
        <w:tab/>
      </w:r>
      <w:r>
        <w:rPr>
          <w:i/>
          <w:spacing w:val="-2"/>
          <w:sz w:val="24"/>
        </w:rPr>
        <w:t>ПСИХОЛОГО-ПЕДАГОГИЧЕСКАЯ РЕАБИЛИТАЦИЯ</w:t>
      </w:r>
      <w:r>
        <w:rPr>
          <w:i/>
          <w:sz w:val="24"/>
        </w:rPr>
        <w:tab/>
      </w:r>
      <w:r>
        <w:rPr>
          <w:i/>
          <w:spacing w:val="-2"/>
          <w:sz w:val="24"/>
        </w:rPr>
        <w:t>КРОВНОЙ</w:t>
      </w:r>
      <w:r>
        <w:rPr>
          <w:i/>
          <w:sz w:val="24"/>
        </w:rPr>
        <w:tab/>
      </w:r>
      <w:r>
        <w:rPr>
          <w:i/>
          <w:spacing w:val="-4"/>
          <w:sz w:val="24"/>
        </w:rPr>
        <w:t>СЕМЬИ</w:t>
      </w:r>
      <w:r>
        <w:rPr>
          <w:i/>
          <w:sz w:val="24"/>
        </w:rPr>
        <w:tab/>
      </w:r>
      <w:r>
        <w:rPr>
          <w:i/>
          <w:spacing w:val="-4"/>
          <w:sz w:val="24"/>
        </w:rPr>
        <w:t>КАК</w:t>
      </w:r>
      <w:r>
        <w:rPr>
          <w:i/>
          <w:sz w:val="24"/>
        </w:rPr>
        <w:tab/>
      </w:r>
      <w:r>
        <w:rPr>
          <w:i/>
          <w:spacing w:val="-4"/>
          <w:sz w:val="24"/>
        </w:rPr>
        <w:t>ОДНО</w:t>
      </w:r>
      <w:r>
        <w:rPr>
          <w:i/>
          <w:sz w:val="24"/>
        </w:rPr>
        <w:tab/>
      </w:r>
      <w:r>
        <w:rPr>
          <w:i/>
          <w:spacing w:val="-6"/>
          <w:sz w:val="24"/>
        </w:rPr>
        <w:t>ИЗ</w:t>
      </w:r>
      <w:r>
        <w:rPr>
          <w:i/>
          <w:sz w:val="24"/>
        </w:rPr>
        <w:tab/>
      </w:r>
      <w:r>
        <w:rPr>
          <w:i/>
          <w:spacing w:val="-2"/>
          <w:sz w:val="24"/>
        </w:rPr>
        <w:t xml:space="preserve">НАПРАВЛЕНИЙ </w:t>
      </w:r>
      <w:r>
        <w:rPr>
          <w:i/>
          <w:sz w:val="24"/>
        </w:rPr>
        <w:t>ДЕЯТЕЛЬНОСТИ ЦЕНТРА ПОМОЩИ ДЕТЯМ, ОСТАВШИМИСЯ БЕЗ ПОПЕЧЕНИЯ РОДИТЕЛЕЙ (НА ПРИМЕРЕ ОТДЕЛЕНИЯ ДЛЯ ДЕТЕЙ МЛАДШЕГО ВОЗРАСТА)</w:t>
      </w:r>
      <w:r>
        <w:rPr>
          <w:sz w:val="24"/>
        </w:rPr>
        <w:tab/>
      </w:r>
      <w:r>
        <w:rPr>
          <w:spacing w:val="-6"/>
          <w:sz w:val="24"/>
        </w:rPr>
        <w:t>40</w:t>
      </w:r>
      <w:proofErr w:type="gramEnd"/>
    </w:p>
    <w:p w:rsidR="00EC7C65" w:rsidRDefault="00FA0DAB">
      <w:pPr>
        <w:tabs>
          <w:tab w:val="left" w:pos="729"/>
          <w:tab w:val="left" w:pos="2101"/>
          <w:tab w:val="left" w:pos="4556"/>
          <w:tab w:val="left" w:pos="7817"/>
          <w:tab w:val="left" w:pos="9026"/>
        </w:tabs>
        <w:spacing w:line="230" w:lineRule="auto"/>
        <w:ind w:left="326" w:right="1001"/>
        <w:rPr>
          <w:i/>
          <w:sz w:val="24"/>
        </w:rPr>
      </w:pPr>
      <w:r>
        <w:rPr>
          <w:b/>
          <w:i/>
          <w:sz w:val="24"/>
        </w:rPr>
        <w:t>МехоношинаД.М</w:t>
      </w:r>
      <w:r>
        <w:rPr>
          <w:b/>
          <w:i/>
        </w:rPr>
        <w:t>.</w:t>
      </w:r>
      <w:r>
        <w:rPr>
          <w:i/>
          <w:sz w:val="24"/>
        </w:rPr>
        <w:t xml:space="preserve">ПРОФИЛАКТИКАДЕВИАНТНОГОПОВЕДЕНИЯПОДРОСТКОВ </w:t>
      </w:r>
      <w:r>
        <w:rPr>
          <w:i/>
          <w:spacing w:val="-10"/>
          <w:sz w:val="24"/>
        </w:rPr>
        <w:t>В</w:t>
      </w:r>
      <w:r>
        <w:rPr>
          <w:i/>
          <w:sz w:val="24"/>
        </w:rPr>
        <w:tab/>
      </w:r>
      <w:r>
        <w:rPr>
          <w:i/>
          <w:spacing w:val="-2"/>
          <w:sz w:val="24"/>
        </w:rPr>
        <w:t>СИСТЕМЕ</w:t>
      </w:r>
      <w:r>
        <w:rPr>
          <w:i/>
          <w:sz w:val="24"/>
        </w:rPr>
        <w:tab/>
      </w:r>
      <w:r>
        <w:rPr>
          <w:i/>
          <w:spacing w:val="-2"/>
          <w:sz w:val="24"/>
        </w:rPr>
        <w:t>ВЗАИМОДЕЙСТВИЯ</w:t>
      </w:r>
      <w:r>
        <w:rPr>
          <w:i/>
          <w:sz w:val="24"/>
        </w:rPr>
        <w:tab/>
      </w:r>
      <w:r>
        <w:rPr>
          <w:i/>
          <w:spacing w:val="-2"/>
          <w:sz w:val="24"/>
        </w:rPr>
        <w:t>ОБЩЕОБРАЗОВАТЕЛЬНОЙ</w:t>
      </w:r>
      <w:r>
        <w:rPr>
          <w:i/>
          <w:sz w:val="24"/>
        </w:rPr>
        <w:tab/>
      </w:r>
      <w:r>
        <w:rPr>
          <w:i/>
          <w:spacing w:val="-2"/>
          <w:sz w:val="24"/>
        </w:rPr>
        <w:t>ШКОЛЫ</w:t>
      </w:r>
      <w:r>
        <w:rPr>
          <w:i/>
          <w:sz w:val="24"/>
        </w:rPr>
        <w:tab/>
      </w:r>
      <w:r>
        <w:rPr>
          <w:i/>
          <w:spacing w:val="-10"/>
          <w:sz w:val="24"/>
        </w:rPr>
        <w:t>И</w:t>
      </w:r>
    </w:p>
    <w:p w:rsidR="00EC7C65" w:rsidRDefault="00FA0DAB">
      <w:pPr>
        <w:tabs>
          <w:tab w:val="left" w:leader="dot" w:pos="9479"/>
        </w:tabs>
        <w:spacing w:line="255" w:lineRule="exact"/>
        <w:ind w:left="326"/>
        <w:rPr>
          <w:sz w:val="24"/>
        </w:rPr>
      </w:pPr>
      <w:r>
        <w:rPr>
          <w:i/>
          <w:sz w:val="24"/>
        </w:rPr>
        <w:t>ИНСПЕКЦИИ</w:t>
      </w:r>
      <w:r>
        <w:rPr>
          <w:i/>
          <w:spacing w:val="-5"/>
          <w:sz w:val="24"/>
        </w:rPr>
        <w:t>ПДН</w:t>
      </w:r>
      <w:r>
        <w:rPr>
          <w:sz w:val="24"/>
        </w:rPr>
        <w:tab/>
      </w:r>
      <w:r>
        <w:rPr>
          <w:spacing w:val="-5"/>
          <w:sz w:val="24"/>
        </w:rPr>
        <w:t>45</w:t>
      </w:r>
    </w:p>
    <w:p w:rsidR="00EC7C65" w:rsidRDefault="00FA0DAB">
      <w:pPr>
        <w:tabs>
          <w:tab w:val="left" w:pos="1453"/>
          <w:tab w:val="left" w:pos="1976"/>
          <w:tab w:val="left" w:pos="3646"/>
          <w:tab w:val="left" w:pos="5051"/>
          <w:tab w:val="left" w:pos="6836"/>
          <w:tab w:val="left" w:pos="7670"/>
        </w:tabs>
        <w:spacing w:line="230" w:lineRule="auto"/>
        <w:ind w:left="326" w:right="998"/>
        <w:rPr>
          <w:i/>
          <w:sz w:val="24"/>
        </w:rPr>
      </w:pPr>
      <w:r>
        <w:rPr>
          <w:b/>
          <w:i/>
          <w:sz w:val="24"/>
        </w:rPr>
        <w:t xml:space="preserve">Микова А.В. </w:t>
      </w:r>
      <w:r>
        <w:rPr>
          <w:i/>
          <w:sz w:val="24"/>
        </w:rPr>
        <w:t xml:space="preserve">ПСИХОЛОГО-ПЕДАГОГИЧЕСКАЯ ПОДДЕРЖКА И РЕАБИЛИТАЦИЯ </w:t>
      </w:r>
      <w:r>
        <w:rPr>
          <w:i/>
          <w:spacing w:val="-2"/>
          <w:sz w:val="24"/>
        </w:rPr>
        <w:t>ДЕТЕЙ</w:t>
      </w:r>
      <w:r>
        <w:rPr>
          <w:i/>
          <w:sz w:val="24"/>
        </w:rPr>
        <w:tab/>
      </w:r>
      <w:r>
        <w:rPr>
          <w:i/>
          <w:spacing w:val="-10"/>
          <w:sz w:val="24"/>
        </w:rPr>
        <w:t>В</w:t>
      </w:r>
      <w:r>
        <w:rPr>
          <w:i/>
          <w:sz w:val="24"/>
        </w:rPr>
        <w:tab/>
      </w:r>
      <w:r>
        <w:rPr>
          <w:i/>
          <w:spacing w:val="-2"/>
          <w:sz w:val="24"/>
        </w:rPr>
        <w:t>СИТУАЦИИ</w:t>
      </w:r>
      <w:r>
        <w:rPr>
          <w:i/>
          <w:sz w:val="24"/>
        </w:rPr>
        <w:tab/>
      </w:r>
      <w:r>
        <w:rPr>
          <w:i/>
          <w:spacing w:val="-2"/>
          <w:sz w:val="24"/>
        </w:rPr>
        <w:t>РАЗВОДА</w:t>
      </w:r>
      <w:r>
        <w:rPr>
          <w:i/>
          <w:sz w:val="24"/>
        </w:rPr>
        <w:tab/>
      </w:r>
      <w:r>
        <w:rPr>
          <w:i/>
          <w:spacing w:val="-2"/>
          <w:sz w:val="24"/>
        </w:rPr>
        <w:t>РОДИТЕЛЕЙ</w:t>
      </w:r>
      <w:r>
        <w:rPr>
          <w:i/>
          <w:sz w:val="24"/>
        </w:rPr>
        <w:tab/>
      </w:r>
      <w:r>
        <w:rPr>
          <w:i/>
          <w:spacing w:val="-5"/>
          <w:sz w:val="24"/>
        </w:rPr>
        <w:t>КАК</w:t>
      </w:r>
      <w:r>
        <w:rPr>
          <w:i/>
          <w:sz w:val="24"/>
        </w:rPr>
        <w:tab/>
      </w:r>
      <w:r>
        <w:rPr>
          <w:i/>
          <w:spacing w:val="-2"/>
          <w:sz w:val="24"/>
        </w:rPr>
        <w:t>АКТУАЛЬНАЯ</w:t>
      </w:r>
    </w:p>
    <w:p w:rsidR="00EC7C65" w:rsidRDefault="00FA0DAB">
      <w:pPr>
        <w:tabs>
          <w:tab w:val="left" w:leader="dot" w:pos="9479"/>
        </w:tabs>
        <w:spacing w:line="254" w:lineRule="exact"/>
        <w:ind w:left="326"/>
        <w:rPr>
          <w:sz w:val="24"/>
        </w:rPr>
      </w:pPr>
      <w:r>
        <w:rPr>
          <w:i/>
          <w:spacing w:val="-2"/>
          <w:sz w:val="24"/>
        </w:rPr>
        <w:t>ПРОБЛЕМА</w:t>
      </w:r>
      <w:r>
        <w:rPr>
          <w:sz w:val="24"/>
        </w:rPr>
        <w:tab/>
      </w:r>
      <w:r>
        <w:rPr>
          <w:spacing w:val="-5"/>
          <w:sz w:val="24"/>
        </w:rPr>
        <w:t>47</w:t>
      </w:r>
    </w:p>
    <w:p w:rsidR="00EC7C65" w:rsidRDefault="00FA0DAB">
      <w:pPr>
        <w:spacing w:before="3" w:line="228" w:lineRule="auto"/>
        <w:ind w:left="326" w:right="992"/>
        <w:jc w:val="both"/>
        <w:rPr>
          <w:i/>
          <w:sz w:val="24"/>
        </w:rPr>
      </w:pPr>
      <w:r>
        <w:rPr>
          <w:b/>
          <w:i/>
          <w:sz w:val="24"/>
        </w:rPr>
        <w:t xml:space="preserve">Овчинникова С.В. </w:t>
      </w:r>
      <w:r>
        <w:rPr>
          <w:i/>
          <w:sz w:val="24"/>
        </w:rPr>
        <w:t>СОЦИАЛЬНО-ПЕДАГОГИЧЕСКОЕ СОПРОВОЖДЕНИЕ ДЕТЕЙ- СИРОТ И ДЕТЕЙ, ОСТАВШИХСЯ БЕЗ ПОПЕЧЕНИЯ РОДИТЕЛЕЙ В УСЛОВИЯХ ЦЕНТРАПОМОЩИДЕТЯ</w:t>
      </w:r>
      <w:proofErr w:type="gramStart"/>
      <w:r>
        <w:rPr>
          <w:i/>
          <w:sz w:val="24"/>
        </w:rPr>
        <w:t>М(</w:t>
      </w:r>
      <w:proofErr w:type="gramEnd"/>
      <w:r>
        <w:rPr>
          <w:i/>
          <w:sz w:val="24"/>
        </w:rPr>
        <w:t>НАПРИМЕРЕГКУСОПК</w:t>
      </w:r>
      <w:r>
        <w:rPr>
          <w:i/>
          <w:spacing w:val="-2"/>
          <w:sz w:val="24"/>
        </w:rPr>
        <w:t>"ЦПД"</w:t>
      </w:r>
    </w:p>
    <w:p w:rsidR="00EC7C65" w:rsidRDefault="00FA0DAB">
      <w:pPr>
        <w:tabs>
          <w:tab w:val="left" w:leader="dot" w:pos="9479"/>
        </w:tabs>
        <w:spacing w:line="258" w:lineRule="exact"/>
        <w:ind w:left="326"/>
        <w:rPr>
          <w:sz w:val="24"/>
        </w:rPr>
      </w:pPr>
      <w:proofErr w:type="gramStart"/>
      <w:r>
        <w:rPr>
          <w:i/>
          <w:sz w:val="24"/>
        </w:rPr>
        <w:t>Г.</w:t>
      </w:r>
      <w:r>
        <w:rPr>
          <w:i/>
          <w:spacing w:val="-2"/>
          <w:sz w:val="24"/>
        </w:rPr>
        <w:t>КРАСНОКАМСКА)</w:t>
      </w:r>
      <w:r>
        <w:rPr>
          <w:sz w:val="24"/>
        </w:rPr>
        <w:tab/>
      </w:r>
      <w:r>
        <w:rPr>
          <w:spacing w:val="-5"/>
          <w:sz w:val="24"/>
        </w:rPr>
        <w:t>51</w:t>
      </w:r>
      <w:proofErr w:type="gramEnd"/>
    </w:p>
    <w:p w:rsidR="00EC7C65" w:rsidRDefault="00FA0DAB">
      <w:pPr>
        <w:tabs>
          <w:tab w:val="left" w:pos="1790"/>
          <w:tab w:val="left" w:pos="2598"/>
          <w:tab w:val="left" w:pos="3131"/>
          <w:tab w:val="left" w:pos="7260"/>
          <w:tab w:val="left" w:leader="dot" w:pos="9479"/>
        </w:tabs>
        <w:spacing w:before="1" w:line="230" w:lineRule="auto"/>
        <w:ind w:left="326" w:right="482"/>
        <w:rPr>
          <w:sz w:val="24"/>
        </w:rPr>
      </w:pPr>
      <w:r>
        <w:rPr>
          <w:b/>
          <w:i/>
          <w:spacing w:val="-2"/>
          <w:sz w:val="24"/>
        </w:rPr>
        <w:t>Пашкевич</w:t>
      </w:r>
      <w:r>
        <w:rPr>
          <w:b/>
          <w:i/>
          <w:sz w:val="24"/>
        </w:rPr>
        <w:tab/>
      </w:r>
      <w:r>
        <w:rPr>
          <w:b/>
          <w:i/>
          <w:spacing w:val="-4"/>
          <w:sz w:val="24"/>
        </w:rPr>
        <w:t>В.С</w:t>
      </w:r>
      <w:r>
        <w:rPr>
          <w:i/>
          <w:spacing w:val="-4"/>
          <w:sz w:val="24"/>
        </w:rPr>
        <w:t>.</w:t>
      </w:r>
      <w:r>
        <w:rPr>
          <w:i/>
          <w:sz w:val="24"/>
        </w:rPr>
        <w:tab/>
      </w:r>
      <w:r>
        <w:rPr>
          <w:i/>
          <w:spacing w:val="-10"/>
          <w:sz w:val="24"/>
        </w:rPr>
        <w:t>О</w:t>
      </w:r>
      <w:r>
        <w:rPr>
          <w:i/>
          <w:sz w:val="24"/>
        </w:rPr>
        <w:tab/>
      </w:r>
      <w:r>
        <w:rPr>
          <w:i/>
          <w:spacing w:val="-2"/>
          <w:sz w:val="24"/>
        </w:rPr>
        <w:t>СОЦИАЛЬНО-ПЕДАГОГИЧЕСКОЙ</w:t>
      </w:r>
      <w:r>
        <w:rPr>
          <w:i/>
          <w:sz w:val="24"/>
        </w:rPr>
        <w:tab/>
      </w:r>
      <w:r>
        <w:rPr>
          <w:i/>
          <w:spacing w:val="-2"/>
          <w:sz w:val="24"/>
        </w:rPr>
        <w:t xml:space="preserve">ПРОФИЛАКТИКЕ </w:t>
      </w:r>
      <w:r>
        <w:rPr>
          <w:i/>
          <w:sz w:val="24"/>
        </w:rPr>
        <w:t>ЖЕСТОКОГО ОБРАЩЕНИЯ В СЕМЬЯХ, ВОСПИТЫВАЮЩИХ РЕБЕНКА С ОВЗ, В УСЛОВИЯХ ЦЕНТРА КОМПЛЕКСНОЙ РЕАБИЛИТАЦИИ ИНВАЛИДОВ</w:t>
      </w:r>
      <w:r>
        <w:rPr>
          <w:sz w:val="24"/>
        </w:rPr>
        <w:tab/>
      </w:r>
      <w:r>
        <w:rPr>
          <w:spacing w:val="-6"/>
          <w:sz w:val="24"/>
        </w:rPr>
        <w:t>53</w:t>
      </w:r>
    </w:p>
    <w:p w:rsidR="00EC7C65" w:rsidRDefault="00EC7C65">
      <w:pPr>
        <w:spacing w:line="230" w:lineRule="auto"/>
        <w:rPr>
          <w:sz w:val="24"/>
        </w:rPr>
        <w:sectPr w:rsidR="00EC7C65">
          <w:footerReference w:type="default" r:id="rId23"/>
          <w:pgSz w:w="11910" w:h="16840"/>
          <w:pgMar w:top="1040" w:right="860" w:bottom="920" w:left="840" w:header="0" w:footer="729" w:gutter="0"/>
          <w:pgNumType w:start="3"/>
          <w:cols w:space="720"/>
        </w:sectPr>
      </w:pPr>
    </w:p>
    <w:p w:rsidR="00EC7C65" w:rsidRDefault="00FA0DAB">
      <w:pPr>
        <w:spacing w:before="80" w:line="225" w:lineRule="auto"/>
        <w:ind w:left="326"/>
        <w:rPr>
          <w:i/>
          <w:sz w:val="24"/>
        </w:rPr>
      </w:pPr>
      <w:r>
        <w:rPr>
          <w:b/>
          <w:i/>
          <w:sz w:val="24"/>
        </w:rPr>
        <w:lastRenderedPageBreak/>
        <w:t>СвизеваМ.Р</w:t>
      </w:r>
      <w:r>
        <w:rPr>
          <w:i/>
          <w:sz w:val="24"/>
        </w:rPr>
        <w:t>.ТЕХНОЛОГИЯИНДИВИДУАЛЬНОЙИГРУППОВОЙРАБОТЫСНЕСОВЕРШЕННОЛЕТНИМИПРАВОНАРУШИТЕЛЯМИКАКВОЗМОЖНОСТЬ</w:t>
      </w:r>
      <w:r>
        <w:rPr>
          <w:i/>
          <w:spacing w:val="-5"/>
          <w:sz w:val="24"/>
        </w:rPr>
        <w:t>ИХ</w:t>
      </w:r>
    </w:p>
    <w:p w:rsidR="00EC7C65" w:rsidRDefault="00FA0DAB">
      <w:pPr>
        <w:tabs>
          <w:tab w:val="left" w:leader="dot" w:pos="9479"/>
        </w:tabs>
        <w:spacing w:line="261" w:lineRule="exact"/>
        <w:ind w:left="326"/>
        <w:rPr>
          <w:sz w:val="24"/>
        </w:rPr>
      </w:pPr>
      <w:r>
        <w:rPr>
          <w:i/>
          <w:sz w:val="24"/>
        </w:rPr>
        <w:t>СОЦИАЛЬНОЙ</w:t>
      </w:r>
      <w:r>
        <w:rPr>
          <w:i/>
          <w:spacing w:val="-2"/>
          <w:sz w:val="24"/>
        </w:rPr>
        <w:t>РЕАБИЛИТАЦИИ</w:t>
      </w:r>
      <w:r>
        <w:rPr>
          <w:sz w:val="24"/>
        </w:rPr>
        <w:tab/>
      </w:r>
      <w:r>
        <w:rPr>
          <w:spacing w:val="-5"/>
          <w:sz w:val="24"/>
        </w:rPr>
        <w:t>56</w:t>
      </w:r>
    </w:p>
    <w:p w:rsidR="00EC7C65" w:rsidRDefault="00FA0DAB">
      <w:pPr>
        <w:spacing w:before="5" w:line="228" w:lineRule="auto"/>
        <w:ind w:left="326" w:right="1001"/>
        <w:jc w:val="both"/>
        <w:rPr>
          <w:i/>
          <w:sz w:val="24"/>
        </w:rPr>
      </w:pPr>
      <w:r>
        <w:rPr>
          <w:b/>
          <w:i/>
          <w:sz w:val="24"/>
        </w:rPr>
        <w:t xml:space="preserve">Смирнова Е.Э. </w:t>
      </w:r>
      <w:r>
        <w:rPr>
          <w:i/>
          <w:sz w:val="24"/>
        </w:rPr>
        <w:t>О СОДЕРЖАНИИ И РЕЗУЛЬТАТАХ РЕАЛИЗАЦИИ ПРОГРАММЫ ПСИХОЛОГО-ПЕДАГОГИЧЕСКОГОСОПРОВОЖДЕНИЯ СЕМЬИ В УСЛОВИЯХ ЦЕНТРАВРЕМЕННОГОСОДЕРЖАНИЯДЛЯ</w:t>
      </w:r>
      <w:r>
        <w:rPr>
          <w:i/>
          <w:spacing w:val="-2"/>
          <w:sz w:val="24"/>
        </w:rPr>
        <w:t>НЕСОВЕРШЕННОЛЕТНИХ</w:t>
      </w:r>
    </w:p>
    <w:p w:rsidR="00EC7C65" w:rsidRDefault="00FA0DAB">
      <w:pPr>
        <w:tabs>
          <w:tab w:val="left" w:leader="dot" w:pos="9479"/>
        </w:tabs>
        <w:spacing w:line="258" w:lineRule="exact"/>
        <w:ind w:left="326"/>
        <w:rPr>
          <w:sz w:val="24"/>
        </w:rPr>
      </w:pPr>
      <w:r>
        <w:rPr>
          <w:i/>
          <w:spacing w:val="-2"/>
          <w:sz w:val="24"/>
        </w:rPr>
        <w:t>ПРАВОНАРУШИТЕЛЕЙ</w:t>
      </w:r>
      <w:r>
        <w:rPr>
          <w:sz w:val="24"/>
        </w:rPr>
        <w:tab/>
      </w:r>
      <w:r>
        <w:rPr>
          <w:spacing w:val="-5"/>
          <w:sz w:val="24"/>
        </w:rPr>
        <w:t>59</w:t>
      </w:r>
    </w:p>
    <w:p w:rsidR="00EC7C65" w:rsidRDefault="00FA0DAB">
      <w:pPr>
        <w:spacing w:before="1" w:line="230" w:lineRule="auto"/>
        <w:ind w:left="326" w:right="998"/>
        <w:rPr>
          <w:i/>
          <w:sz w:val="24"/>
        </w:rPr>
      </w:pPr>
      <w:r>
        <w:rPr>
          <w:b/>
          <w:i/>
          <w:sz w:val="24"/>
        </w:rPr>
        <w:t>УстькачкинцеваА.Ю</w:t>
      </w:r>
      <w:r>
        <w:rPr>
          <w:i/>
          <w:sz w:val="24"/>
        </w:rPr>
        <w:t>.СОЦИАЛЬНАЯАДАПТАЦИЯДЕТЕЙ,НАХОДЯЩИХСЯВ ЦЕНТРЕПОМОЩИДЕТЯМ,ОСТАВШИМСЯБЕЗПОПЕЧЕНИЯРОДИТЕЛЕЙ</w:t>
      </w:r>
      <w:r>
        <w:rPr>
          <w:i/>
          <w:spacing w:val="-10"/>
          <w:sz w:val="24"/>
        </w:rPr>
        <w:t>В</w:t>
      </w:r>
    </w:p>
    <w:p w:rsidR="00EC7C65" w:rsidRDefault="00FA0DAB">
      <w:pPr>
        <w:tabs>
          <w:tab w:val="left" w:leader="dot" w:pos="9479"/>
        </w:tabs>
        <w:spacing w:line="254" w:lineRule="exact"/>
        <w:ind w:left="326"/>
        <w:rPr>
          <w:sz w:val="24"/>
        </w:rPr>
      </w:pPr>
      <w:r>
        <w:rPr>
          <w:i/>
          <w:sz w:val="24"/>
        </w:rPr>
        <w:t>СТАТУСЕВРЕМЕННОГО</w:t>
      </w:r>
      <w:r>
        <w:rPr>
          <w:i/>
          <w:spacing w:val="-2"/>
          <w:sz w:val="24"/>
        </w:rPr>
        <w:t>ПРЕБЫВАНИЯ</w:t>
      </w:r>
      <w:r>
        <w:rPr>
          <w:sz w:val="24"/>
        </w:rPr>
        <w:tab/>
      </w:r>
      <w:r>
        <w:rPr>
          <w:spacing w:val="-5"/>
          <w:sz w:val="24"/>
        </w:rPr>
        <w:t>63</w:t>
      </w:r>
    </w:p>
    <w:p w:rsidR="00EC7C65" w:rsidRDefault="00FA0DAB">
      <w:pPr>
        <w:tabs>
          <w:tab w:val="left" w:pos="1660"/>
          <w:tab w:val="left" w:pos="2367"/>
          <w:tab w:val="left" w:pos="2789"/>
          <w:tab w:val="left" w:pos="5054"/>
          <w:tab w:val="left" w:pos="6949"/>
        </w:tabs>
        <w:spacing w:line="264" w:lineRule="exact"/>
        <w:ind w:left="326"/>
        <w:rPr>
          <w:i/>
          <w:sz w:val="24"/>
        </w:rPr>
      </w:pPr>
      <w:r>
        <w:rPr>
          <w:b/>
          <w:i/>
          <w:spacing w:val="-2"/>
          <w:sz w:val="24"/>
        </w:rPr>
        <w:t>Федотова</w:t>
      </w:r>
      <w:r>
        <w:rPr>
          <w:b/>
          <w:i/>
          <w:sz w:val="24"/>
        </w:rPr>
        <w:tab/>
      </w:r>
      <w:r>
        <w:rPr>
          <w:b/>
          <w:i/>
          <w:spacing w:val="-4"/>
          <w:sz w:val="24"/>
        </w:rPr>
        <w:t>Е.О.</w:t>
      </w:r>
      <w:r>
        <w:rPr>
          <w:b/>
          <w:i/>
          <w:sz w:val="24"/>
        </w:rPr>
        <w:tab/>
      </w:r>
      <w:r>
        <w:rPr>
          <w:i/>
          <w:spacing w:val="-10"/>
          <w:sz w:val="24"/>
        </w:rPr>
        <w:t>О</w:t>
      </w:r>
      <w:r>
        <w:rPr>
          <w:i/>
          <w:sz w:val="24"/>
        </w:rPr>
        <w:tab/>
      </w:r>
      <w:r>
        <w:rPr>
          <w:i/>
          <w:spacing w:val="-2"/>
          <w:sz w:val="24"/>
        </w:rPr>
        <w:t>ФОРМИРОВАНИИ</w:t>
      </w:r>
      <w:r>
        <w:rPr>
          <w:i/>
          <w:sz w:val="24"/>
        </w:rPr>
        <w:tab/>
      </w:r>
      <w:r>
        <w:rPr>
          <w:i/>
          <w:spacing w:val="-2"/>
          <w:sz w:val="24"/>
        </w:rPr>
        <w:t>СОЦИАЛЬНОЙ</w:t>
      </w:r>
      <w:r>
        <w:rPr>
          <w:i/>
          <w:sz w:val="24"/>
        </w:rPr>
        <w:tab/>
      </w:r>
      <w:r>
        <w:rPr>
          <w:i/>
          <w:spacing w:val="-2"/>
          <w:sz w:val="24"/>
        </w:rPr>
        <w:t>КОМПЕТЕНТНОСТИ</w:t>
      </w:r>
    </w:p>
    <w:p w:rsidR="00EC7C65" w:rsidRDefault="00FA0DAB">
      <w:pPr>
        <w:tabs>
          <w:tab w:val="left" w:leader="dot" w:pos="9479"/>
        </w:tabs>
        <w:spacing w:line="262" w:lineRule="exact"/>
        <w:ind w:left="326"/>
        <w:rPr>
          <w:sz w:val="24"/>
        </w:rPr>
      </w:pPr>
      <w:r>
        <w:rPr>
          <w:i/>
          <w:sz w:val="24"/>
        </w:rPr>
        <w:t>СТУДЕНТОВ:ДИАГНОСТИЧЕСКИЙ</w:t>
      </w:r>
      <w:r>
        <w:rPr>
          <w:i/>
          <w:spacing w:val="-2"/>
          <w:sz w:val="24"/>
        </w:rPr>
        <w:t>АСПЕКТ</w:t>
      </w:r>
      <w:r>
        <w:rPr>
          <w:sz w:val="24"/>
        </w:rPr>
        <w:tab/>
      </w:r>
      <w:r>
        <w:rPr>
          <w:spacing w:val="-5"/>
          <w:sz w:val="24"/>
        </w:rPr>
        <w:t>66</w:t>
      </w:r>
    </w:p>
    <w:p w:rsidR="00EC7C65" w:rsidRDefault="00FA0DAB">
      <w:pPr>
        <w:tabs>
          <w:tab w:val="left" w:pos="2005"/>
          <w:tab w:val="left" w:pos="2890"/>
          <w:tab w:val="left" w:pos="7042"/>
        </w:tabs>
        <w:spacing w:line="262" w:lineRule="exact"/>
        <w:ind w:left="326"/>
        <w:rPr>
          <w:i/>
          <w:sz w:val="24"/>
        </w:rPr>
      </w:pPr>
      <w:r>
        <w:rPr>
          <w:b/>
          <w:i/>
          <w:spacing w:val="-2"/>
          <w:sz w:val="24"/>
        </w:rPr>
        <w:t>Хазыханова</w:t>
      </w:r>
      <w:r>
        <w:rPr>
          <w:b/>
          <w:i/>
          <w:sz w:val="24"/>
        </w:rPr>
        <w:tab/>
      </w:r>
      <w:r>
        <w:rPr>
          <w:b/>
          <w:i/>
          <w:spacing w:val="-4"/>
          <w:sz w:val="24"/>
        </w:rPr>
        <w:t>А.Н</w:t>
      </w:r>
      <w:r>
        <w:rPr>
          <w:i/>
          <w:spacing w:val="-4"/>
          <w:sz w:val="24"/>
        </w:rPr>
        <w:t>.</w:t>
      </w:r>
      <w:r>
        <w:rPr>
          <w:i/>
          <w:sz w:val="24"/>
        </w:rPr>
        <w:tab/>
      </w:r>
      <w:r>
        <w:rPr>
          <w:i/>
          <w:spacing w:val="-2"/>
          <w:sz w:val="24"/>
        </w:rPr>
        <w:t>ПСИХОЛОГО-ПЕДАГОГИЧЕСКОЕ</w:t>
      </w:r>
      <w:r>
        <w:rPr>
          <w:i/>
          <w:sz w:val="24"/>
        </w:rPr>
        <w:tab/>
      </w:r>
      <w:r>
        <w:rPr>
          <w:i/>
          <w:spacing w:val="-2"/>
          <w:sz w:val="24"/>
        </w:rPr>
        <w:t>СОПРОВОЖДЕНИЕ</w:t>
      </w:r>
    </w:p>
    <w:p w:rsidR="00EC7C65" w:rsidRDefault="00FA0DAB">
      <w:pPr>
        <w:tabs>
          <w:tab w:val="left" w:leader="dot" w:pos="9479"/>
        </w:tabs>
        <w:spacing w:line="264" w:lineRule="exact"/>
        <w:ind w:left="326"/>
        <w:rPr>
          <w:sz w:val="24"/>
        </w:rPr>
      </w:pPr>
      <w:r>
        <w:rPr>
          <w:i/>
          <w:sz w:val="24"/>
        </w:rPr>
        <w:t>ЗАМЕЩАЮЩИХ</w:t>
      </w:r>
      <w:r>
        <w:rPr>
          <w:i/>
          <w:spacing w:val="-2"/>
          <w:sz w:val="24"/>
        </w:rPr>
        <w:t>РОДИТЕЛЕЙ</w:t>
      </w:r>
      <w:r>
        <w:rPr>
          <w:sz w:val="24"/>
        </w:rPr>
        <w:tab/>
      </w:r>
      <w:r>
        <w:rPr>
          <w:spacing w:val="-5"/>
          <w:sz w:val="24"/>
        </w:rPr>
        <w:t>69</w:t>
      </w:r>
    </w:p>
    <w:p w:rsidR="00EC7C65" w:rsidRDefault="00FA0DAB">
      <w:pPr>
        <w:tabs>
          <w:tab w:val="left" w:pos="1833"/>
          <w:tab w:val="left" w:pos="2602"/>
          <w:tab w:val="left" w:pos="2734"/>
          <w:tab w:val="left" w:pos="3063"/>
          <w:tab w:val="left" w:pos="4502"/>
          <w:tab w:val="left" w:pos="4859"/>
          <w:tab w:val="left" w:pos="4982"/>
          <w:tab w:val="left" w:pos="5406"/>
          <w:tab w:val="left" w:pos="6402"/>
          <w:tab w:val="left" w:pos="7550"/>
          <w:tab w:val="left" w:pos="9479"/>
        </w:tabs>
        <w:spacing w:before="5" w:line="228" w:lineRule="auto"/>
        <w:ind w:left="326" w:right="482"/>
        <w:rPr>
          <w:sz w:val="24"/>
        </w:rPr>
      </w:pPr>
      <w:r>
        <w:rPr>
          <w:b/>
          <w:i/>
          <w:spacing w:val="-2"/>
          <w:sz w:val="24"/>
        </w:rPr>
        <w:t>Щербакова</w:t>
      </w:r>
      <w:r>
        <w:rPr>
          <w:b/>
          <w:i/>
          <w:sz w:val="24"/>
        </w:rPr>
        <w:tab/>
      </w:r>
      <w:r>
        <w:rPr>
          <w:b/>
          <w:i/>
          <w:spacing w:val="-4"/>
          <w:sz w:val="24"/>
        </w:rPr>
        <w:t>Я.О.</w:t>
      </w:r>
      <w:r>
        <w:rPr>
          <w:b/>
          <w:i/>
          <w:sz w:val="24"/>
        </w:rPr>
        <w:tab/>
      </w:r>
      <w:r>
        <w:rPr>
          <w:i/>
          <w:spacing w:val="-10"/>
          <w:sz w:val="24"/>
        </w:rPr>
        <w:t>К</w:t>
      </w:r>
      <w:r>
        <w:rPr>
          <w:i/>
          <w:sz w:val="24"/>
        </w:rPr>
        <w:tab/>
      </w:r>
      <w:r>
        <w:rPr>
          <w:i/>
          <w:spacing w:val="-2"/>
          <w:sz w:val="24"/>
        </w:rPr>
        <w:t>ВОПРОСУ</w:t>
      </w:r>
      <w:r>
        <w:rPr>
          <w:i/>
          <w:sz w:val="24"/>
        </w:rPr>
        <w:tab/>
      </w:r>
      <w:r>
        <w:rPr>
          <w:i/>
          <w:spacing w:val="-10"/>
          <w:sz w:val="24"/>
        </w:rPr>
        <w:t>О</w:t>
      </w:r>
      <w:r>
        <w:rPr>
          <w:i/>
          <w:sz w:val="24"/>
        </w:rPr>
        <w:tab/>
      </w:r>
      <w:r>
        <w:rPr>
          <w:i/>
          <w:sz w:val="24"/>
        </w:rPr>
        <w:tab/>
      </w:r>
      <w:r>
        <w:rPr>
          <w:i/>
          <w:spacing w:val="-2"/>
          <w:sz w:val="24"/>
        </w:rPr>
        <w:t>СИСТЕМЕ</w:t>
      </w:r>
      <w:r>
        <w:rPr>
          <w:i/>
          <w:sz w:val="24"/>
        </w:rPr>
        <w:tab/>
      </w:r>
      <w:r>
        <w:rPr>
          <w:i/>
          <w:spacing w:val="-2"/>
          <w:sz w:val="24"/>
        </w:rPr>
        <w:t>МЕЖВЕДОМСТВЕННОГО ВЗАИМОДЕЙСТВИЯ</w:t>
      </w:r>
      <w:r>
        <w:rPr>
          <w:i/>
          <w:sz w:val="24"/>
        </w:rPr>
        <w:tab/>
      </w:r>
      <w:r>
        <w:rPr>
          <w:i/>
          <w:sz w:val="24"/>
        </w:rPr>
        <w:tab/>
      </w:r>
      <w:r>
        <w:rPr>
          <w:i/>
          <w:spacing w:val="-2"/>
          <w:sz w:val="24"/>
        </w:rPr>
        <w:t>СПЕЦИАЛИСТОВ</w:t>
      </w:r>
      <w:r>
        <w:rPr>
          <w:i/>
          <w:sz w:val="24"/>
        </w:rPr>
        <w:tab/>
      </w:r>
      <w:r>
        <w:rPr>
          <w:i/>
          <w:spacing w:val="-6"/>
          <w:sz w:val="24"/>
        </w:rPr>
        <w:t>ПО</w:t>
      </w:r>
      <w:r>
        <w:rPr>
          <w:i/>
          <w:sz w:val="24"/>
        </w:rPr>
        <w:tab/>
      </w:r>
      <w:r>
        <w:rPr>
          <w:i/>
          <w:spacing w:val="-2"/>
          <w:sz w:val="24"/>
        </w:rPr>
        <w:t>ПРОФИЛАКТИКЕ</w:t>
      </w:r>
      <w:r>
        <w:rPr>
          <w:i/>
          <w:sz w:val="24"/>
        </w:rPr>
        <w:tab/>
      </w:r>
      <w:r>
        <w:rPr>
          <w:i/>
          <w:spacing w:val="-2"/>
          <w:sz w:val="24"/>
        </w:rPr>
        <w:t xml:space="preserve">СОЦИАЛЬНОЙ </w:t>
      </w:r>
      <w:r>
        <w:rPr>
          <w:i/>
          <w:sz w:val="24"/>
        </w:rPr>
        <w:t>ДЕЗАДАПТАЦИИ ПОДРОСТКОВ</w:t>
      </w:r>
      <w:r>
        <w:rPr>
          <w:sz w:val="24"/>
        </w:rPr>
        <w:tab/>
      </w:r>
      <w:r>
        <w:rPr>
          <w:sz w:val="24"/>
        </w:rPr>
        <w:tab/>
      </w:r>
      <w:r>
        <w:rPr>
          <w:sz w:val="24"/>
        </w:rPr>
        <w:tab/>
      </w:r>
      <w:r>
        <w:rPr>
          <w:sz w:val="24"/>
        </w:rPr>
        <w:tab/>
      </w:r>
      <w:r>
        <w:rPr>
          <w:sz w:val="24"/>
        </w:rPr>
        <w:tab/>
      </w:r>
      <w:r>
        <w:rPr>
          <w:sz w:val="24"/>
        </w:rPr>
        <w:tab/>
      </w:r>
      <w:r>
        <w:rPr>
          <w:sz w:val="24"/>
        </w:rPr>
        <w:tab/>
      </w:r>
      <w:r>
        <w:rPr>
          <w:spacing w:val="-6"/>
          <w:sz w:val="24"/>
        </w:rPr>
        <w:t>71</w:t>
      </w:r>
    </w:p>
    <w:p w:rsidR="00EC7C65" w:rsidRDefault="00FA0DAB">
      <w:pPr>
        <w:tabs>
          <w:tab w:val="left" w:leader="dot" w:pos="9479"/>
        </w:tabs>
        <w:spacing w:line="230" w:lineRule="auto"/>
        <w:ind w:left="326" w:right="482"/>
        <w:rPr>
          <w:sz w:val="24"/>
        </w:rPr>
      </w:pPr>
      <w:r>
        <w:rPr>
          <w:b/>
          <w:i/>
          <w:sz w:val="24"/>
        </w:rPr>
        <w:t>ЩербининаИ.М</w:t>
      </w:r>
      <w:r>
        <w:rPr>
          <w:i/>
          <w:sz w:val="24"/>
        </w:rPr>
        <w:t>.ПРИЁМНАЯСЕМЬЯКАКСПОСОБСОЦИАЛИЗАЦИИДЕТЕЙ- СИРОТ И ДЕТЕЙ, ОСТАВШИХСЯ БЕЗ ПОПЕЧЕНИЯ РОДИТЕЛЕЙ</w:t>
      </w:r>
      <w:r>
        <w:rPr>
          <w:sz w:val="24"/>
        </w:rPr>
        <w:tab/>
      </w:r>
      <w:r>
        <w:rPr>
          <w:spacing w:val="-6"/>
          <w:sz w:val="24"/>
        </w:rPr>
        <w:t>74</w:t>
      </w:r>
    </w:p>
    <w:p w:rsidR="00EC7C65" w:rsidRDefault="00FA0DAB">
      <w:pPr>
        <w:tabs>
          <w:tab w:val="left" w:leader="dot" w:pos="9479"/>
        </w:tabs>
        <w:spacing w:line="225" w:lineRule="auto"/>
        <w:ind w:left="326" w:right="482"/>
        <w:rPr>
          <w:sz w:val="24"/>
        </w:rPr>
      </w:pPr>
      <w:r>
        <w:rPr>
          <w:b/>
          <w:i/>
          <w:sz w:val="24"/>
        </w:rPr>
        <w:t xml:space="preserve">Якина Ю.И. </w:t>
      </w:r>
      <w:r>
        <w:rPr>
          <w:i/>
          <w:sz w:val="24"/>
        </w:rPr>
        <w:t>СИСТЕМА ПОДГОТОВКИ СПЕЦИАЛИСТОВ К РАБОТЕ С СЕМЬЕЙ С ЦЕЛЬЮ ПРОФИЛАКТИКИ ДЕТСКОГО И СЕМЕЙНОГО НЕБЛАГОПОЛУЧИЯ</w:t>
      </w:r>
      <w:r>
        <w:rPr>
          <w:sz w:val="24"/>
        </w:rPr>
        <w:tab/>
      </w:r>
      <w:r>
        <w:rPr>
          <w:spacing w:val="-6"/>
          <w:sz w:val="24"/>
        </w:rPr>
        <w:t>75</w:t>
      </w:r>
    </w:p>
    <w:p w:rsidR="00EC7C65" w:rsidRDefault="00FA0DAB">
      <w:pPr>
        <w:spacing w:before="261" w:line="228" w:lineRule="auto"/>
        <w:ind w:left="326" w:right="995"/>
        <w:jc w:val="both"/>
        <w:rPr>
          <w:b/>
          <w:sz w:val="28"/>
        </w:rPr>
      </w:pPr>
      <w:r>
        <w:rPr>
          <w:b/>
          <w:sz w:val="28"/>
          <w:u w:val="single"/>
        </w:rPr>
        <w:t>РАЗДЕЛ IX.</w:t>
      </w:r>
      <w:r>
        <w:rPr>
          <w:b/>
          <w:sz w:val="28"/>
        </w:rPr>
        <w:t xml:space="preserve"> АКТУАЛЬНЫЕ НАПРАВЛЕНИЯ СОЦИАЛЬНО- ПЕДАГОГИЧЕСКОЙ И ПСИХОЛОГО-ПЕДАГОГИЧЕСКОЙ ДЕЯТЕЛЬНОСТИ В ВОСПИТАТЕЛЬНОЙ РАБОТЕ С </w:t>
      </w:r>
      <w:r>
        <w:rPr>
          <w:b/>
          <w:w w:val="95"/>
          <w:sz w:val="28"/>
        </w:rPr>
        <w:t>ОБУЧАЮЩИМИСЯВУСЛОВИЯХОРГАНИЗАЦИЙ</w:t>
      </w:r>
      <w:r>
        <w:rPr>
          <w:b/>
          <w:spacing w:val="-2"/>
          <w:w w:val="95"/>
          <w:sz w:val="28"/>
        </w:rPr>
        <w:t>РАЗЛИЧНЫХ</w:t>
      </w:r>
    </w:p>
    <w:p w:rsidR="00EC7C65" w:rsidRDefault="00FA0DAB">
      <w:pPr>
        <w:tabs>
          <w:tab w:val="left" w:leader="dot" w:pos="9479"/>
        </w:tabs>
        <w:spacing w:line="302" w:lineRule="exact"/>
        <w:ind w:left="326"/>
        <w:rPr>
          <w:sz w:val="24"/>
        </w:rPr>
      </w:pPr>
      <w:r>
        <w:rPr>
          <w:b/>
          <w:sz w:val="28"/>
        </w:rPr>
        <w:t>ТИПОВИ</w:t>
      </w:r>
      <w:r>
        <w:rPr>
          <w:b/>
          <w:spacing w:val="-2"/>
          <w:sz w:val="28"/>
        </w:rPr>
        <w:t>ВИДОВ</w:t>
      </w:r>
      <w:r>
        <w:rPr>
          <w:sz w:val="28"/>
        </w:rPr>
        <w:tab/>
      </w:r>
      <w:r>
        <w:rPr>
          <w:spacing w:val="-5"/>
          <w:position w:val="3"/>
          <w:sz w:val="24"/>
        </w:rPr>
        <w:t>79</w:t>
      </w:r>
    </w:p>
    <w:p w:rsidR="00EC7C65" w:rsidRDefault="00FA0DAB">
      <w:pPr>
        <w:tabs>
          <w:tab w:val="left" w:pos="1439"/>
          <w:tab w:val="left" w:pos="1952"/>
          <w:tab w:val="left" w:pos="2194"/>
          <w:tab w:val="left" w:pos="3449"/>
          <w:tab w:val="left" w:pos="4707"/>
          <w:tab w:val="left" w:pos="4825"/>
          <w:tab w:val="left" w:pos="5187"/>
          <w:tab w:val="left" w:pos="5550"/>
          <w:tab w:val="left" w:pos="7140"/>
          <w:tab w:val="left" w:pos="7550"/>
        </w:tabs>
        <w:spacing w:before="1" w:line="230" w:lineRule="auto"/>
        <w:ind w:left="326" w:right="995"/>
        <w:rPr>
          <w:i/>
          <w:sz w:val="24"/>
        </w:rPr>
      </w:pPr>
      <w:r>
        <w:rPr>
          <w:b/>
          <w:i/>
          <w:spacing w:val="-2"/>
          <w:sz w:val="24"/>
        </w:rPr>
        <w:t>Айсина</w:t>
      </w:r>
      <w:r>
        <w:rPr>
          <w:b/>
          <w:i/>
          <w:sz w:val="24"/>
        </w:rPr>
        <w:tab/>
      </w:r>
      <w:r>
        <w:rPr>
          <w:b/>
          <w:i/>
          <w:spacing w:val="-4"/>
          <w:sz w:val="24"/>
        </w:rPr>
        <w:t>К.Р</w:t>
      </w:r>
      <w:r>
        <w:rPr>
          <w:i/>
          <w:spacing w:val="-4"/>
          <w:sz w:val="24"/>
        </w:rPr>
        <w:t>.</w:t>
      </w:r>
      <w:r>
        <w:rPr>
          <w:i/>
          <w:sz w:val="24"/>
        </w:rPr>
        <w:tab/>
      </w:r>
      <w:r>
        <w:rPr>
          <w:i/>
          <w:sz w:val="24"/>
        </w:rPr>
        <w:tab/>
      </w:r>
      <w:r>
        <w:rPr>
          <w:i/>
          <w:spacing w:val="-2"/>
          <w:sz w:val="24"/>
        </w:rPr>
        <w:t>ВЗАИМОДЕЙСТВИЕ</w:t>
      </w:r>
      <w:r>
        <w:rPr>
          <w:i/>
          <w:sz w:val="24"/>
        </w:rPr>
        <w:tab/>
      </w:r>
      <w:r>
        <w:rPr>
          <w:i/>
          <w:spacing w:val="-10"/>
          <w:sz w:val="24"/>
        </w:rPr>
        <w:t>С</w:t>
      </w:r>
      <w:r>
        <w:rPr>
          <w:i/>
          <w:sz w:val="24"/>
        </w:rPr>
        <w:tab/>
      </w:r>
      <w:r>
        <w:rPr>
          <w:i/>
          <w:spacing w:val="-2"/>
          <w:sz w:val="24"/>
        </w:rPr>
        <w:t>РОДИТЕЛЯМИ</w:t>
      </w:r>
      <w:r>
        <w:rPr>
          <w:i/>
          <w:sz w:val="24"/>
        </w:rPr>
        <w:tab/>
      </w:r>
      <w:r>
        <w:rPr>
          <w:i/>
          <w:spacing w:val="-2"/>
          <w:sz w:val="24"/>
        </w:rPr>
        <w:t>НЕУСПЕВАЮЩИХ УЧАЩИХСЯ</w:t>
      </w:r>
      <w:r>
        <w:rPr>
          <w:i/>
          <w:sz w:val="24"/>
        </w:rPr>
        <w:tab/>
      </w:r>
      <w:r>
        <w:rPr>
          <w:i/>
          <w:spacing w:val="-2"/>
          <w:sz w:val="24"/>
        </w:rPr>
        <w:t>МЛАДШИХ</w:t>
      </w:r>
      <w:r>
        <w:rPr>
          <w:i/>
          <w:sz w:val="24"/>
        </w:rPr>
        <w:tab/>
      </w:r>
      <w:r>
        <w:rPr>
          <w:i/>
          <w:spacing w:val="-2"/>
          <w:sz w:val="24"/>
        </w:rPr>
        <w:t>КЛАССОВ</w:t>
      </w:r>
      <w:r>
        <w:rPr>
          <w:i/>
          <w:sz w:val="24"/>
        </w:rPr>
        <w:tab/>
      </w:r>
      <w:r>
        <w:rPr>
          <w:i/>
          <w:sz w:val="24"/>
        </w:rPr>
        <w:tab/>
      </w:r>
      <w:r>
        <w:rPr>
          <w:i/>
          <w:spacing w:val="-5"/>
          <w:sz w:val="24"/>
        </w:rPr>
        <w:t>КАК</w:t>
      </w:r>
      <w:r>
        <w:rPr>
          <w:i/>
          <w:sz w:val="24"/>
        </w:rPr>
        <w:tab/>
      </w:r>
      <w:r>
        <w:rPr>
          <w:i/>
          <w:spacing w:val="-2"/>
          <w:sz w:val="24"/>
        </w:rPr>
        <w:t>НАПРАВЛЕНИЕ</w:t>
      </w:r>
      <w:r>
        <w:rPr>
          <w:i/>
          <w:sz w:val="24"/>
        </w:rPr>
        <w:tab/>
      </w:r>
      <w:r>
        <w:rPr>
          <w:i/>
          <w:spacing w:val="-2"/>
          <w:sz w:val="24"/>
        </w:rPr>
        <w:t>СОЦИАЛЬНОЙ</w:t>
      </w:r>
    </w:p>
    <w:p w:rsidR="00EC7C65" w:rsidRDefault="00FA0DAB">
      <w:pPr>
        <w:tabs>
          <w:tab w:val="left" w:leader="dot" w:pos="9479"/>
        </w:tabs>
        <w:spacing w:line="255" w:lineRule="exact"/>
        <w:ind w:left="326"/>
        <w:rPr>
          <w:sz w:val="24"/>
        </w:rPr>
      </w:pPr>
      <w:r>
        <w:rPr>
          <w:i/>
          <w:spacing w:val="-2"/>
          <w:sz w:val="24"/>
        </w:rPr>
        <w:t>ПЕДАГОГИЧЕСКОЙДЕЯТЕЛЬНОСТИ</w:t>
      </w:r>
      <w:r>
        <w:rPr>
          <w:sz w:val="24"/>
        </w:rPr>
        <w:tab/>
      </w:r>
      <w:r>
        <w:rPr>
          <w:spacing w:val="-5"/>
          <w:sz w:val="24"/>
        </w:rPr>
        <w:t>79</w:t>
      </w:r>
    </w:p>
    <w:p w:rsidR="00EC7C65" w:rsidRDefault="00FA0DAB">
      <w:pPr>
        <w:tabs>
          <w:tab w:val="left" w:pos="1665"/>
          <w:tab w:val="left" w:pos="2367"/>
          <w:tab w:val="left" w:pos="5034"/>
          <w:tab w:val="left" w:pos="5758"/>
          <w:tab w:val="left" w:pos="7236"/>
        </w:tabs>
        <w:spacing w:line="264" w:lineRule="exact"/>
        <w:ind w:left="326"/>
        <w:rPr>
          <w:i/>
          <w:sz w:val="24"/>
        </w:rPr>
      </w:pPr>
      <w:r>
        <w:rPr>
          <w:b/>
          <w:i/>
          <w:spacing w:val="-2"/>
          <w:sz w:val="24"/>
        </w:rPr>
        <w:t>Богданова</w:t>
      </w:r>
      <w:r>
        <w:rPr>
          <w:b/>
          <w:i/>
          <w:sz w:val="24"/>
        </w:rPr>
        <w:tab/>
      </w:r>
      <w:r>
        <w:rPr>
          <w:b/>
          <w:i/>
          <w:spacing w:val="-4"/>
          <w:sz w:val="24"/>
        </w:rPr>
        <w:t>Е.В.</w:t>
      </w:r>
      <w:r>
        <w:rPr>
          <w:b/>
          <w:i/>
          <w:sz w:val="24"/>
        </w:rPr>
        <w:tab/>
      </w:r>
      <w:r>
        <w:rPr>
          <w:i/>
          <w:spacing w:val="-2"/>
          <w:sz w:val="24"/>
        </w:rPr>
        <w:t>МЕДИАТЕХНОЛОГИИ</w:t>
      </w:r>
      <w:r>
        <w:rPr>
          <w:i/>
          <w:sz w:val="24"/>
        </w:rPr>
        <w:tab/>
      </w:r>
      <w:r>
        <w:rPr>
          <w:i/>
          <w:spacing w:val="-5"/>
          <w:sz w:val="24"/>
        </w:rPr>
        <w:t>КАК</w:t>
      </w:r>
      <w:r>
        <w:rPr>
          <w:i/>
          <w:sz w:val="24"/>
        </w:rPr>
        <w:tab/>
      </w:r>
      <w:r>
        <w:rPr>
          <w:i/>
          <w:spacing w:val="-2"/>
          <w:sz w:val="24"/>
        </w:rPr>
        <w:t>СРЕДСТВО</w:t>
      </w:r>
      <w:r>
        <w:rPr>
          <w:i/>
          <w:sz w:val="24"/>
        </w:rPr>
        <w:tab/>
      </w:r>
      <w:r>
        <w:rPr>
          <w:i/>
          <w:spacing w:val="-2"/>
          <w:sz w:val="24"/>
        </w:rPr>
        <w:t>ПРОФИЛАКТИКИ</w:t>
      </w:r>
    </w:p>
    <w:p w:rsidR="00EC7C65" w:rsidRDefault="00FA0DAB">
      <w:pPr>
        <w:tabs>
          <w:tab w:val="left" w:leader="dot" w:pos="9479"/>
        </w:tabs>
        <w:spacing w:line="262" w:lineRule="exact"/>
        <w:ind w:left="326"/>
        <w:rPr>
          <w:sz w:val="24"/>
        </w:rPr>
      </w:pPr>
      <w:r>
        <w:rPr>
          <w:i/>
          <w:sz w:val="24"/>
        </w:rPr>
        <w:t>ОТКЛОНЕНИЙВПОВЕДЕНИИ</w:t>
      </w:r>
      <w:r>
        <w:rPr>
          <w:i/>
          <w:spacing w:val="-2"/>
          <w:sz w:val="24"/>
        </w:rPr>
        <w:t>ПОДРОСТКОВ</w:t>
      </w:r>
      <w:r>
        <w:rPr>
          <w:sz w:val="24"/>
        </w:rPr>
        <w:tab/>
      </w:r>
      <w:r>
        <w:rPr>
          <w:spacing w:val="-5"/>
          <w:sz w:val="24"/>
        </w:rPr>
        <w:t>82</w:t>
      </w:r>
    </w:p>
    <w:p w:rsidR="00EC7C65" w:rsidRDefault="00FA0DAB">
      <w:pPr>
        <w:tabs>
          <w:tab w:val="left" w:pos="1693"/>
          <w:tab w:val="left" w:pos="2484"/>
          <w:tab w:val="left" w:pos="3535"/>
          <w:tab w:val="left" w:pos="4264"/>
          <w:tab w:val="left" w:pos="6140"/>
          <w:tab w:val="left" w:pos="7540"/>
          <w:tab w:val="left" w:pos="7972"/>
        </w:tabs>
        <w:spacing w:before="1" w:line="230" w:lineRule="auto"/>
        <w:ind w:left="326" w:right="998"/>
        <w:rPr>
          <w:i/>
          <w:sz w:val="24"/>
        </w:rPr>
      </w:pPr>
      <w:r>
        <w:rPr>
          <w:b/>
          <w:i/>
          <w:spacing w:val="-2"/>
          <w:sz w:val="24"/>
        </w:rPr>
        <w:t>Гаврилова</w:t>
      </w:r>
      <w:r>
        <w:rPr>
          <w:b/>
          <w:i/>
          <w:sz w:val="24"/>
        </w:rPr>
        <w:tab/>
      </w:r>
      <w:r>
        <w:rPr>
          <w:b/>
          <w:i/>
          <w:spacing w:val="-4"/>
          <w:sz w:val="24"/>
        </w:rPr>
        <w:t>Т.П.,</w:t>
      </w:r>
      <w:r>
        <w:rPr>
          <w:b/>
          <w:i/>
          <w:sz w:val="24"/>
        </w:rPr>
        <w:tab/>
      </w:r>
      <w:r>
        <w:rPr>
          <w:b/>
          <w:i/>
          <w:spacing w:val="-2"/>
          <w:sz w:val="24"/>
        </w:rPr>
        <w:t>Черняк</w:t>
      </w:r>
      <w:r>
        <w:rPr>
          <w:b/>
          <w:i/>
          <w:sz w:val="24"/>
        </w:rPr>
        <w:tab/>
      </w:r>
      <w:r>
        <w:rPr>
          <w:b/>
          <w:i/>
          <w:spacing w:val="-4"/>
          <w:sz w:val="24"/>
        </w:rPr>
        <w:t>Т.И.</w:t>
      </w:r>
      <w:r>
        <w:rPr>
          <w:b/>
          <w:i/>
          <w:sz w:val="24"/>
        </w:rPr>
        <w:tab/>
      </w:r>
      <w:r>
        <w:rPr>
          <w:i/>
          <w:spacing w:val="-2"/>
          <w:sz w:val="24"/>
        </w:rPr>
        <w:t>ВОСПИТАНИЕ</w:t>
      </w:r>
      <w:r>
        <w:rPr>
          <w:i/>
          <w:sz w:val="24"/>
        </w:rPr>
        <w:tab/>
      </w:r>
      <w:r>
        <w:rPr>
          <w:i/>
          <w:spacing w:val="-2"/>
          <w:sz w:val="24"/>
        </w:rPr>
        <w:t>ДОБРОТЫ</w:t>
      </w:r>
      <w:r>
        <w:rPr>
          <w:i/>
          <w:sz w:val="24"/>
        </w:rPr>
        <w:tab/>
      </w:r>
      <w:r>
        <w:rPr>
          <w:i/>
          <w:spacing w:val="-10"/>
          <w:sz w:val="24"/>
        </w:rPr>
        <w:t>У</w:t>
      </w:r>
      <w:r>
        <w:rPr>
          <w:i/>
          <w:sz w:val="24"/>
        </w:rPr>
        <w:tab/>
      </w:r>
      <w:r>
        <w:rPr>
          <w:i/>
          <w:spacing w:val="-2"/>
          <w:sz w:val="24"/>
        </w:rPr>
        <w:t xml:space="preserve">МЛАДШИХ </w:t>
      </w:r>
      <w:r>
        <w:rPr>
          <w:i/>
          <w:sz w:val="24"/>
        </w:rPr>
        <w:t>ШКОЛЬНИКОВСИНТЕЛЛЕКТУАЛЬНОЙНЕДОСТАТОЧНОСТЬЮВ</w:t>
      </w:r>
      <w:r>
        <w:rPr>
          <w:i/>
          <w:spacing w:val="-2"/>
          <w:sz w:val="24"/>
        </w:rPr>
        <w:t>УСЛОВИЯХ</w:t>
      </w:r>
    </w:p>
    <w:p w:rsidR="00EC7C65" w:rsidRDefault="00FA0DAB">
      <w:pPr>
        <w:tabs>
          <w:tab w:val="left" w:leader="dot" w:pos="9479"/>
        </w:tabs>
        <w:spacing w:line="255" w:lineRule="exact"/>
        <w:ind w:left="326"/>
        <w:rPr>
          <w:sz w:val="24"/>
        </w:rPr>
      </w:pPr>
      <w:r>
        <w:rPr>
          <w:i/>
          <w:sz w:val="24"/>
        </w:rPr>
        <w:t>АДАПТИВНОЙ</w:t>
      </w:r>
      <w:r>
        <w:rPr>
          <w:i/>
          <w:spacing w:val="-2"/>
          <w:sz w:val="24"/>
        </w:rPr>
        <w:t>ШКОЛЫ</w:t>
      </w:r>
      <w:r>
        <w:rPr>
          <w:sz w:val="24"/>
        </w:rPr>
        <w:tab/>
      </w:r>
      <w:r>
        <w:rPr>
          <w:spacing w:val="-5"/>
          <w:sz w:val="24"/>
        </w:rPr>
        <w:t>84</w:t>
      </w:r>
    </w:p>
    <w:p w:rsidR="00EC7C65" w:rsidRDefault="00FA0DAB">
      <w:pPr>
        <w:tabs>
          <w:tab w:val="left" w:pos="1516"/>
          <w:tab w:val="left" w:pos="2053"/>
          <w:tab w:val="left" w:pos="2233"/>
          <w:tab w:val="left" w:pos="3624"/>
          <w:tab w:val="left" w:pos="4424"/>
          <w:tab w:val="left" w:pos="5481"/>
          <w:tab w:val="left" w:pos="6726"/>
          <w:tab w:val="left" w:pos="7260"/>
          <w:tab w:val="left" w:pos="9054"/>
        </w:tabs>
        <w:spacing w:before="3" w:line="230" w:lineRule="auto"/>
        <w:ind w:left="326" w:right="1000"/>
        <w:rPr>
          <w:i/>
          <w:sz w:val="24"/>
        </w:rPr>
      </w:pPr>
      <w:r>
        <w:rPr>
          <w:b/>
          <w:i/>
          <w:spacing w:val="-2"/>
          <w:sz w:val="24"/>
        </w:rPr>
        <w:t>Гагарина</w:t>
      </w:r>
      <w:r>
        <w:rPr>
          <w:b/>
          <w:i/>
          <w:sz w:val="24"/>
        </w:rPr>
        <w:tab/>
      </w:r>
      <w:r>
        <w:rPr>
          <w:b/>
          <w:i/>
          <w:spacing w:val="-4"/>
          <w:sz w:val="24"/>
        </w:rPr>
        <w:t>О.М.</w:t>
      </w:r>
      <w:r>
        <w:rPr>
          <w:b/>
          <w:i/>
          <w:sz w:val="24"/>
        </w:rPr>
        <w:tab/>
      </w:r>
      <w:r>
        <w:rPr>
          <w:b/>
          <w:i/>
          <w:sz w:val="24"/>
        </w:rPr>
        <w:tab/>
      </w:r>
      <w:r>
        <w:rPr>
          <w:i/>
          <w:spacing w:val="-2"/>
          <w:sz w:val="24"/>
        </w:rPr>
        <w:t>РАЗВИТИЕ</w:t>
      </w:r>
      <w:r>
        <w:rPr>
          <w:i/>
          <w:sz w:val="24"/>
        </w:rPr>
        <w:tab/>
      </w:r>
      <w:r>
        <w:rPr>
          <w:i/>
          <w:spacing w:val="-2"/>
          <w:sz w:val="24"/>
        </w:rPr>
        <w:t>СОЦИАЛЬНОЙ</w:t>
      </w:r>
      <w:r>
        <w:rPr>
          <w:i/>
          <w:sz w:val="24"/>
        </w:rPr>
        <w:tab/>
      </w:r>
      <w:r>
        <w:rPr>
          <w:i/>
          <w:spacing w:val="-2"/>
          <w:sz w:val="24"/>
        </w:rPr>
        <w:t>АКТИВНОСТИ</w:t>
      </w:r>
      <w:r>
        <w:rPr>
          <w:i/>
          <w:sz w:val="24"/>
        </w:rPr>
        <w:tab/>
      </w:r>
      <w:r>
        <w:rPr>
          <w:i/>
          <w:spacing w:val="-2"/>
          <w:sz w:val="24"/>
        </w:rPr>
        <w:t>ПОДРОСТКОВ</w:t>
      </w:r>
      <w:r>
        <w:rPr>
          <w:i/>
          <w:sz w:val="24"/>
        </w:rPr>
        <w:tab/>
      </w:r>
      <w:r>
        <w:rPr>
          <w:i/>
          <w:spacing w:val="-10"/>
          <w:sz w:val="24"/>
        </w:rPr>
        <w:t xml:space="preserve">В </w:t>
      </w:r>
      <w:r>
        <w:rPr>
          <w:i/>
          <w:spacing w:val="-2"/>
          <w:sz w:val="24"/>
        </w:rPr>
        <w:t>ПРОЦЕССЕ</w:t>
      </w:r>
      <w:r>
        <w:rPr>
          <w:i/>
          <w:sz w:val="24"/>
        </w:rPr>
        <w:tab/>
      </w:r>
      <w:r>
        <w:rPr>
          <w:i/>
          <w:spacing w:val="-2"/>
          <w:sz w:val="24"/>
        </w:rPr>
        <w:t>ВОЛОНТЕРСКОЙ</w:t>
      </w:r>
      <w:r>
        <w:rPr>
          <w:i/>
          <w:sz w:val="24"/>
        </w:rPr>
        <w:tab/>
      </w:r>
      <w:r>
        <w:rPr>
          <w:i/>
          <w:spacing w:val="-2"/>
          <w:sz w:val="24"/>
        </w:rPr>
        <w:t>ДЕЯТЕЛЬНОСТИ</w:t>
      </w:r>
      <w:r>
        <w:rPr>
          <w:i/>
          <w:sz w:val="24"/>
        </w:rPr>
        <w:tab/>
      </w:r>
      <w:r>
        <w:rPr>
          <w:i/>
          <w:spacing w:val="-2"/>
          <w:sz w:val="24"/>
        </w:rPr>
        <w:t>(ДИАГНОСТИЧЕСКИЙ</w:t>
      </w:r>
    </w:p>
    <w:p w:rsidR="00EC7C65" w:rsidRDefault="00FA0DAB">
      <w:pPr>
        <w:tabs>
          <w:tab w:val="left" w:leader="dot" w:pos="9479"/>
        </w:tabs>
        <w:spacing w:line="254" w:lineRule="exact"/>
        <w:ind w:left="326"/>
        <w:rPr>
          <w:sz w:val="24"/>
        </w:rPr>
      </w:pPr>
      <w:r>
        <w:rPr>
          <w:i/>
          <w:spacing w:val="-2"/>
          <w:sz w:val="24"/>
        </w:rPr>
        <w:t>АСПЕКТ)</w:t>
      </w:r>
      <w:r>
        <w:rPr>
          <w:sz w:val="24"/>
        </w:rPr>
        <w:tab/>
      </w:r>
      <w:r>
        <w:rPr>
          <w:spacing w:val="-5"/>
          <w:sz w:val="24"/>
        </w:rPr>
        <w:t>87</w:t>
      </w:r>
    </w:p>
    <w:p w:rsidR="00EC7C65" w:rsidRDefault="00FA0DAB">
      <w:pPr>
        <w:tabs>
          <w:tab w:val="left" w:pos="1670"/>
          <w:tab w:val="left" w:pos="2545"/>
          <w:tab w:val="left" w:pos="4099"/>
          <w:tab w:val="left" w:pos="6105"/>
          <w:tab w:val="left" w:leader="dot" w:pos="9479"/>
        </w:tabs>
        <w:spacing w:before="3" w:line="230" w:lineRule="auto"/>
        <w:ind w:left="326" w:right="482"/>
        <w:rPr>
          <w:sz w:val="24"/>
        </w:rPr>
      </w:pPr>
      <w:r>
        <w:rPr>
          <w:b/>
          <w:i/>
          <w:spacing w:val="-2"/>
          <w:sz w:val="24"/>
        </w:rPr>
        <w:t>Гагарина</w:t>
      </w:r>
      <w:r>
        <w:rPr>
          <w:b/>
          <w:i/>
          <w:sz w:val="24"/>
        </w:rPr>
        <w:tab/>
      </w:r>
      <w:r>
        <w:rPr>
          <w:b/>
          <w:i/>
          <w:spacing w:val="-4"/>
          <w:sz w:val="24"/>
        </w:rPr>
        <w:t>О.М.</w:t>
      </w:r>
      <w:r>
        <w:rPr>
          <w:b/>
          <w:i/>
          <w:sz w:val="24"/>
        </w:rPr>
        <w:tab/>
      </w:r>
      <w:r>
        <w:rPr>
          <w:i/>
          <w:spacing w:val="-2"/>
          <w:sz w:val="24"/>
        </w:rPr>
        <w:t>РАЗВИТИЕ</w:t>
      </w:r>
      <w:r>
        <w:rPr>
          <w:i/>
          <w:sz w:val="24"/>
        </w:rPr>
        <w:tab/>
      </w:r>
      <w:r>
        <w:rPr>
          <w:i/>
          <w:spacing w:val="-2"/>
          <w:sz w:val="24"/>
        </w:rPr>
        <w:t>СОЦИАЛЬНОЙ</w:t>
      </w:r>
      <w:r>
        <w:rPr>
          <w:i/>
          <w:sz w:val="24"/>
        </w:rPr>
        <w:tab/>
        <w:t>АКТИВНОСТИСТАРШИХ ПОДРОСТКОВ В ПРОЦЕССЕ ВОЛОНТЕРСКОЙ ДЕЯТЕЛЬНОСТИ</w:t>
      </w:r>
      <w:r>
        <w:rPr>
          <w:sz w:val="24"/>
        </w:rPr>
        <w:tab/>
      </w:r>
      <w:r>
        <w:rPr>
          <w:spacing w:val="-6"/>
          <w:sz w:val="24"/>
        </w:rPr>
        <w:t>90</w:t>
      </w:r>
    </w:p>
    <w:p w:rsidR="00EC7C65" w:rsidRDefault="00FA0DAB">
      <w:pPr>
        <w:spacing w:line="230" w:lineRule="auto"/>
        <w:ind w:left="326" w:right="998"/>
        <w:rPr>
          <w:i/>
          <w:sz w:val="24"/>
        </w:rPr>
      </w:pPr>
      <w:r>
        <w:rPr>
          <w:b/>
          <w:i/>
          <w:sz w:val="24"/>
        </w:rPr>
        <w:t>ГеймА.А.</w:t>
      </w:r>
      <w:r>
        <w:rPr>
          <w:i/>
          <w:sz w:val="24"/>
        </w:rPr>
        <w:t>ОПСИХОЛОГО-ПЕДАГОГИЕСКОЙПРОГРАММЕПРОФИЛАКТИКИ ПОБЕГОВПОДРОСТКОВИЗДОМАПОСРЕДСТВОМФОРМИРОВАНИЯУ</w:t>
      </w:r>
      <w:r>
        <w:rPr>
          <w:i/>
          <w:spacing w:val="-5"/>
          <w:sz w:val="24"/>
        </w:rPr>
        <w:t>НИХ</w:t>
      </w:r>
    </w:p>
    <w:p w:rsidR="00EC7C65" w:rsidRDefault="00FA0DAB">
      <w:pPr>
        <w:tabs>
          <w:tab w:val="left" w:leader="dot" w:pos="9479"/>
        </w:tabs>
        <w:spacing w:line="255" w:lineRule="exact"/>
        <w:ind w:left="326"/>
        <w:rPr>
          <w:sz w:val="24"/>
        </w:rPr>
      </w:pPr>
      <w:r>
        <w:rPr>
          <w:i/>
          <w:sz w:val="24"/>
        </w:rPr>
        <w:t>КОПИНГ-СТРАТЕГИЙВУСЛОВИЯХ</w:t>
      </w:r>
      <w:r>
        <w:rPr>
          <w:i/>
          <w:spacing w:val="-4"/>
          <w:sz w:val="24"/>
        </w:rPr>
        <w:t>ЦВСНП</w:t>
      </w:r>
      <w:r>
        <w:rPr>
          <w:sz w:val="24"/>
        </w:rPr>
        <w:tab/>
      </w:r>
      <w:r>
        <w:rPr>
          <w:spacing w:val="-5"/>
          <w:sz w:val="24"/>
        </w:rPr>
        <w:t>93</w:t>
      </w:r>
    </w:p>
    <w:p w:rsidR="00EC7C65" w:rsidRDefault="00FA0DAB">
      <w:pPr>
        <w:tabs>
          <w:tab w:val="left" w:pos="1550"/>
          <w:tab w:val="left" w:pos="2242"/>
          <w:tab w:val="left" w:pos="2518"/>
          <w:tab w:val="left" w:pos="4732"/>
          <w:tab w:val="left" w:pos="6744"/>
          <w:tab w:val="left" w:pos="6918"/>
          <w:tab w:val="left" w:pos="8741"/>
          <w:tab w:val="left" w:pos="9059"/>
        </w:tabs>
        <w:spacing w:line="230" w:lineRule="auto"/>
        <w:ind w:left="326" w:right="990"/>
        <w:rPr>
          <w:i/>
          <w:sz w:val="24"/>
        </w:rPr>
      </w:pPr>
      <w:r>
        <w:rPr>
          <w:b/>
          <w:i/>
          <w:spacing w:val="-2"/>
          <w:sz w:val="24"/>
        </w:rPr>
        <w:t>Денисова</w:t>
      </w:r>
      <w:r>
        <w:rPr>
          <w:b/>
          <w:i/>
          <w:sz w:val="24"/>
        </w:rPr>
        <w:tab/>
      </w:r>
      <w:r>
        <w:rPr>
          <w:b/>
          <w:i/>
          <w:spacing w:val="-4"/>
          <w:sz w:val="24"/>
        </w:rPr>
        <w:t>Т.Н.</w:t>
      </w:r>
      <w:r>
        <w:rPr>
          <w:b/>
          <w:i/>
          <w:sz w:val="24"/>
        </w:rPr>
        <w:tab/>
      </w:r>
      <w:r>
        <w:rPr>
          <w:i/>
          <w:spacing w:val="-2"/>
          <w:sz w:val="24"/>
        </w:rPr>
        <w:t>ПРЕДУПРЕЖДЕНИЕ</w:t>
      </w:r>
      <w:r>
        <w:rPr>
          <w:i/>
          <w:sz w:val="24"/>
        </w:rPr>
        <w:tab/>
      </w:r>
      <w:r>
        <w:rPr>
          <w:i/>
          <w:spacing w:val="-2"/>
          <w:sz w:val="24"/>
        </w:rPr>
        <w:t>ВИКТИМИЗАЦИИ</w:t>
      </w:r>
      <w:r>
        <w:rPr>
          <w:i/>
          <w:sz w:val="24"/>
        </w:rPr>
        <w:tab/>
      </w:r>
      <w:r>
        <w:rPr>
          <w:i/>
          <w:sz w:val="24"/>
        </w:rPr>
        <w:tab/>
      </w:r>
      <w:r>
        <w:rPr>
          <w:i/>
          <w:spacing w:val="-2"/>
          <w:sz w:val="24"/>
        </w:rPr>
        <w:t>ПОДРОСТКОВ</w:t>
      </w:r>
      <w:r>
        <w:rPr>
          <w:i/>
          <w:sz w:val="24"/>
        </w:rPr>
        <w:tab/>
      </w:r>
      <w:r>
        <w:rPr>
          <w:i/>
          <w:spacing w:val="-4"/>
          <w:sz w:val="24"/>
        </w:rPr>
        <w:t xml:space="preserve">КАК </w:t>
      </w:r>
      <w:r>
        <w:rPr>
          <w:i/>
          <w:spacing w:val="-2"/>
          <w:sz w:val="24"/>
        </w:rPr>
        <w:t>НАПРАВЛЕНИЕ</w:t>
      </w:r>
      <w:r>
        <w:rPr>
          <w:i/>
          <w:sz w:val="24"/>
        </w:rPr>
        <w:tab/>
      </w:r>
      <w:r>
        <w:rPr>
          <w:i/>
          <w:sz w:val="24"/>
        </w:rPr>
        <w:tab/>
        <w:t>СОЦИАЛЬНО-</w:t>
      </w:r>
      <w:r>
        <w:rPr>
          <w:i/>
          <w:spacing w:val="-2"/>
          <w:sz w:val="24"/>
        </w:rPr>
        <w:t>ПЕДАГОГИЧЕСКОЙ</w:t>
      </w:r>
      <w:r>
        <w:rPr>
          <w:i/>
          <w:sz w:val="24"/>
        </w:rPr>
        <w:tab/>
      </w:r>
      <w:r>
        <w:rPr>
          <w:i/>
          <w:spacing w:val="-2"/>
          <w:sz w:val="24"/>
        </w:rPr>
        <w:t>ДЕЯТЕЛЬНОСТИ</w:t>
      </w:r>
      <w:r>
        <w:rPr>
          <w:i/>
          <w:sz w:val="24"/>
        </w:rPr>
        <w:tab/>
      </w:r>
      <w:r>
        <w:rPr>
          <w:i/>
          <w:sz w:val="24"/>
        </w:rPr>
        <w:tab/>
      </w:r>
      <w:r>
        <w:rPr>
          <w:i/>
          <w:spacing w:val="-10"/>
          <w:sz w:val="24"/>
        </w:rPr>
        <w:t>В</w:t>
      </w:r>
    </w:p>
    <w:p w:rsidR="00EC7C65" w:rsidRDefault="00FA0DAB">
      <w:pPr>
        <w:tabs>
          <w:tab w:val="left" w:leader="dot" w:pos="9479"/>
        </w:tabs>
        <w:spacing w:line="254" w:lineRule="exact"/>
        <w:ind w:left="326"/>
        <w:rPr>
          <w:sz w:val="24"/>
        </w:rPr>
      </w:pPr>
      <w:r>
        <w:rPr>
          <w:i/>
          <w:spacing w:val="-2"/>
          <w:sz w:val="24"/>
        </w:rPr>
        <w:t>УСЛОВИЯХОБЩЕОБРАЗОВАТЕЛЬНОЙШКОЛЫ</w:t>
      </w:r>
      <w:r>
        <w:rPr>
          <w:sz w:val="24"/>
        </w:rPr>
        <w:tab/>
      </w:r>
      <w:r>
        <w:rPr>
          <w:spacing w:val="-5"/>
          <w:sz w:val="24"/>
        </w:rPr>
        <w:t>97</w:t>
      </w:r>
    </w:p>
    <w:p w:rsidR="00EC7C65" w:rsidRDefault="00FA0DAB">
      <w:pPr>
        <w:tabs>
          <w:tab w:val="left" w:pos="1938"/>
          <w:tab w:val="left" w:pos="2727"/>
          <w:tab w:val="left" w:pos="5015"/>
          <w:tab w:val="left" w:pos="7251"/>
          <w:tab w:val="left" w:pos="9040"/>
        </w:tabs>
        <w:spacing w:line="264" w:lineRule="exact"/>
        <w:ind w:left="326"/>
        <w:rPr>
          <w:i/>
          <w:sz w:val="24"/>
        </w:rPr>
      </w:pPr>
      <w:r>
        <w:rPr>
          <w:b/>
          <w:i/>
          <w:spacing w:val="-2"/>
          <w:sz w:val="24"/>
        </w:rPr>
        <w:t>Евдокимова</w:t>
      </w:r>
      <w:r>
        <w:rPr>
          <w:b/>
          <w:i/>
          <w:sz w:val="24"/>
        </w:rPr>
        <w:tab/>
      </w:r>
      <w:r>
        <w:rPr>
          <w:b/>
          <w:i/>
          <w:spacing w:val="-4"/>
          <w:sz w:val="24"/>
        </w:rPr>
        <w:t>Е.А</w:t>
      </w:r>
      <w:r>
        <w:rPr>
          <w:i/>
          <w:spacing w:val="-4"/>
          <w:sz w:val="24"/>
        </w:rPr>
        <w:t>.</w:t>
      </w:r>
      <w:r>
        <w:rPr>
          <w:i/>
          <w:sz w:val="24"/>
        </w:rPr>
        <w:tab/>
      </w:r>
      <w:r>
        <w:rPr>
          <w:i/>
          <w:spacing w:val="-2"/>
          <w:sz w:val="24"/>
        </w:rPr>
        <w:t>ПРОФИЛАКТИКА</w:t>
      </w:r>
      <w:r>
        <w:rPr>
          <w:i/>
          <w:sz w:val="24"/>
        </w:rPr>
        <w:tab/>
      </w:r>
      <w:r>
        <w:rPr>
          <w:i/>
          <w:spacing w:val="-2"/>
          <w:sz w:val="24"/>
        </w:rPr>
        <w:t>АДДИКТИВНОГО</w:t>
      </w:r>
      <w:r>
        <w:rPr>
          <w:i/>
          <w:sz w:val="24"/>
        </w:rPr>
        <w:tab/>
      </w:r>
      <w:r>
        <w:rPr>
          <w:i/>
          <w:spacing w:val="-2"/>
          <w:sz w:val="24"/>
        </w:rPr>
        <w:t>ПОВЕДЕНИЯ</w:t>
      </w:r>
      <w:r>
        <w:rPr>
          <w:i/>
          <w:sz w:val="24"/>
        </w:rPr>
        <w:tab/>
      </w:r>
      <w:r>
        <w:rPr>
          <w:i/>
          <w:spacing w:val="-10"/>
          <w:sz w:val="24"/>
        </w:rPr>
        <w:t>У</w:t>
      </w:r>
    </w:p>
    <w:p w:rsidR="00EC7C65" w:rsidRDefault="00FA0DAB">
      <w:pPr>
        <w:tabs>
          <w:tab w:val="left" w:leader="dot" w:pos="9479"/>
        </w:tabs>
        <w:spacing w:line="262" w:lineRule="exact"/>
        <w:ind w:left="326"/>
        <w:rPr>
          <w:sz w:val="24"/>
        </w:rPr>
      </w:pPr>
      <w:r>
        <w:rPr>
          <w:i/>
          <w:sz w:val="24"/>
        </w:rPr>
        <w:t>ПОДРОСТКОВВУСЛОВИЯХ</w:t>
      </w:r>
      <w:r>
        <w:rPr>
          <w:i/>
          <w:spacing w:val="-4"/>
          <w:sz w:val="24"/>
        </w:rPr>
        <w:t>СРЦН</w:t>
      </w:r>
      <w:r>
        <w:rPr>
          <w:sz w:val="24"/>
        </w:rPr>
        <w:tab/>
      </w:r>
      <w:r>
        <w:rPr>
          <w:spacing w:val="-5"/>
          <w:sz w:val="24"/>
        </w:rPr>
        <w:t>99</w:t>
      </w:r>
    </w:p>
    <w:p w:rsidR="00EC7C65" w:rsidRDefault="00FA0DAB">
      <w:pPr>
        <w:spacing w:line="228" w:lineRule="auto"/>
        <w:ind w:left="326" w:right="992"/>
        <w:jc w:val="both"/>
        <w:rPr>
          <w:i/>
          <w:sz w:val="24"/>
        </w:rPr>
      </w:pPr>
      <w:r>
        <w:rPr>
          <w:b/>
          <w:i/>
          <w:color w:val="212121"/>
          <w:sz w:val="24"/>
        </w:rPr>
        <w:t xml:space="preserve">Епанова А.Н. </w:t>
      </w:r>
      <w:r>
        <w:rPr>
          <w:i/>
          <w:sz w:val="24"/>
        </w:rPr>
        <w:t>СОЦИАЛЬНО – ПЕДАГОГИЧЕСКАЯ ДЕЯТЕЛЬНОСТЬ ПО ФОРМИРОВАНИЮ СТРЕССОУСТОЙЧИВОСТИ СТАРШИХ ПОДРОСТКОВ В ОБРАЗОВАТЕЛЬНОМУЧРЕЖДЕНИИ,СПОМОЩЬЮ</w:t>
      </w:r>
      <w:r>
        <w:rPr>
          <w:i/>
          <w:spacing w:val="-2"/>
          <w:sz w:val="24"/>
        </w:rPr>
        <w:t>СОЦИАЛЬНО-</w:t>
      </w:r>
    </w:p>
    <w:p w:rsidR="00EC7C65" w:rsidRDefault="00FA0DAB">
      <w:pPr>
        <w:tabs>
          <w:tab w:val="left" w:leader="dot" w:pos="9479"/>
        </w:tabs>
        <w:spacing w:line="259" w:lineRule="exact"/>
        <w:ind w:left="326"/>
        <w:rPr>
          <w:sz w:val="24"/>
        </w:rPr>
      </w:pPr>
      <w:r>
        <w:rPr>
          <w:i/>
          <w:sz w:val="24"/>
        </w:rPr>
        <w:t>ПЕДАГОГИЧЕСКОЙ</w:t>
      </w:r>
      <w:r>
        <w:rPr>
          <w:i/>
          <w:spacing w:val="-2"/>
          <w:sz w:val="24"/>
        </w:rPr>
        <w:t>ПРОГРАММЫ</w:t>
      </w:r>
      <w:r>
        <w:rPr>
          <w:sz w:val="24"/>
        </w:rPr>
        <w:tab/>
      </w:r>
      <w:r>
        <w:rPr>
          <w:spacing w:val="-5"/>
          <w:sz w:val="24"/>
        </w:rPr>
        <w:t>102</w:t>
      </w:r>
    </w:p>
    <w:p w:rsidR="00EC7C65" w:rsidRDefault="00FA0DAB">
      <w:pPr>
        <w:spacing w:line="262" w:lineRule="exact"/>
        <w:ind w:left="326"/>
        <w:rPr>
          <w:i/>
          <w:sz w:val="24"/>
        </w:rPr>
      </w:pPr>
      <w:r>
        <w:rPr>
          <w:b/>
          <w:i/>
          <w:sz w:val="24"/>
        </w:rPr>
        <w:t>КайзерА.О</w:t>
      </w:r>
      <w:r>
        <w:rPr>
          <w:i/>
          <w:sz w:val="24"/>
        </w:rPr>
        <w:t>.ФОРМИРОВАНИЕЭМОЦИОНАЛЬНОГОИНТЕЛЛЕКТАУ</w:t>
      </w:r>
      <w:r>
        <w:rPr>
          <w:i/>
          <w:spacing w:val="-2"/>
          <w:sz w:val="24"/>
        </w:rPr>
        <w:t>ДЕТЕЙ</w:t>
      </w:r>
    </w:p>
    <w:p w:rsidR="00EC7C65" w:rsidRDefault="00FA0DAB">
      <w:pPr>
        <w:tabs>
          <w:tab w:val="left" w:leader="dot" w:pos="9479"/>
        </w:tabs>
        <w:spacing w:line="268" w:lineRule="exact"/>
        <w:ind w:left="326"/>
        <w:rPr>
          <w:sz w:val="24"/>
        </w:rPr>
      </w:pPr>
      <w:r>
        <w:rPr>
          <w:i/>
          <w:sz w:val="24"/>
        </w:rPr>
        <w:t>ДОШКОЛЬНОГО</w:t>
      </w:r>
      <w:r>
        <w:rPr>
          <w:i/>
          <w:spacing w:val="-2"/>
          <w:sz w:val="24"/>
        </w:rPr>
        <w:t>ВОЗРАСТА</w:t>
      </w:r>
      <w:r>
        <w:rPr>
          <w:sz w:val="24"/>
        </w:rPr>
        <w:tab/>
      </w:r>
      <w:r>
        <w:rPr>
          <w:spacing w:val="-5"/>
          <w:sz w:val="24"/>
        </w:rPr>
        <w:t>104</w:t>
      </w:r>
    </w:p>
    <w:p w:rsidR="00EC7C65" w:rsidRDefault="00EC7C65">
      <w:pPr>
        <w:spacing w:line="268" w:lineRule="exact"/>
        <w:rPr>
          <w:sz w:val="24"/>
        </w:rPr>
        <w:sectPr w:rsidR="00EC7C65">
          <w:pgSz w:w="11910" w:h="16840"/>
          <w:pgMar w:top="1040" w:right="860" w:bottom="920" w:left="840" w:header="0" w:footer="729" w:gutter="0"/>
          <w:cols w:space="720"/>
        </w:sectPr>
      </w:pPr>
    </w:p>
    <w:p w:rsidR="00EC7C65" w:rsidRDefault="00FA0DAB">
      <w:pPr>
        <w:tabs>
          <w:tab w:val="left" w:leader="dot" w:pos="9479"/>
        </w:tabs>
        <w:spacing w:before="80" w:line="225" w:lineRule="auto"/>
        <w:ind w:left="326" w:right="362"/>
        <w:rPr>
          <w:sz w:val="24"/>
        </w:rPr>
      </w:pPr>
      <w:r>
        <w:rPr>
          <w:b/>
          <w:i/>
          <w:sz w:val="24"/>
        </w:rPr>
        <w:lastRenderedPageBreak/>
        <w:t>Кузыченко Н.В</w:t>
      </w:r>
      <w:r>
        <w:rPr>
          <w:i/>
          <w:sz w:val="24"/>
        </w:rPr>
        <w:t>. ВОСПИТАНИЕ ОТВЕТСТВЕННОСТИ У МЛАДШИХ ПОДРОСТКОВ ПОСРЕДСТВОМ КОЛЛЕКТИВНОЙ ТВОРЧЕСКОЙ ДЕЯТЕЛЬНОСТИ</w:t>
      </w:r>
      <w:r>
        <w:rPr>
          <w:sz w:val="24"/>
        </w:rPr>
        <w:tab/>
      </w:r>
      <w:r>
        <w:rPr>
          <w:spacing w:val="-4"/>
          <w:sz w:val="24"/>
        </w:rPr>
        <w:t>106</w:t>
      </w:r>
    </w:p>
    <w:p w:rsidR="00EC7C65" w:rsidRDefault="00FA0DAB">
      <w:pPr>
        <w:tabs>
          <w:tab w:val="left" w:pos="2308"/>
          <w:tab w:val="left" w:pos="2725"/>
          <w:tab w:val="left" w:pos="3779"/>
          <w:tab w:val="left" w:pos="5453"/>
          <w:tab w:val="left" w:pos="7372"/>
          <w:tab w:val="left" w:pos="9056"/>
        </w:tabs>
        <w:spacing w:line="230" w:lineRule="auto"/>
        <w:ind w:left="326" w:right="996"/>
        <w:rPr>
          <w:i/>
          <w:sz w:val="24"/>
        </w:rPr>
      </w:pPr>
      <w:r>
        <w:rPr>
          <w:b/>
          <w:i/>
          <w:sz w:val="24"/>
        </w:rPr>
        <w:t>ЛисавенкоЮ.А.</w:t>
      </w:r>
      <w:r>
        <w:rPr>
          <w:i/>
          <w:sz w:val="24"/>
        </w:rPr>
        <w:t>РАЗВИТИЕКОММУНИКАТИВНЫХУМЕНИЙУМЛАДШИХ</w:t>
      </w:r>
      <w:r>
        <w:rPr>
          <w:i/>
          <w:spacing w:val="-2"/>
          <w:sz w:val="24"/>
        </w:rPr>
        <w:t>ШКОЛЬНИКОВ</w:t>
      </w:r>
      <w:r>
        <w:rPr>
          <w:i/>
          <w:sz w:val="24"/>
        </w:rPr>
        <w:tab/>
      </w:r>
      <w:r>
        <w:rPr>
          <w:i/>
          <w:spacing w:val="-10"/>
          <w:sz w:val="24"/>
        </w:rPr>
        <w:t>В</w:t>
      </w:r>
      <w:r>
        <w:rPr>
          <w:i/>
          <w:sz w:val="24"/>
        </w:rPr>
        <w:tab/>
      </w:r>
      <w:r>
        <w:rPr>
          <w:i/>
          <w:spacing w:val="-2"/>
          <w:sz w:val="24"/>
        </w:rPr>
        <w:t>ЦЕЛЯХ</w:t>
      </w:r>
      <w:r>
        <w:rPr>
          <w:i/>
          <w:sz w:val="24"/>
        </w:rPr>
        <w:tab/>
      </w:r>
      <w:r>
        <w:rPr>
          <w:i/>
          <w:spacing w:val="-2"/>
          <w:sz w:val="24"/>
        </w:rPr>
        <w:t>УСПЕШНОЙ</w:t>
      </w:r>
      <w:r>
        <w:rPr>
          <w:i/>
          <w:sz w:val="24"/>
        </w:rPr>
        <w:tab/>
      </w:r>
      <w:r>
        <w:rPr>
          <w:i/>
          <w:spacing w:val="-2"/>
          <w:sz w:val="24"/>
        </w:rPr>
        <w:t>СОЦИАЛЬНОЙ</w:t>
      </w:r>
      <w:r>
        <w:rPr>
          <w:i/>
          <w:sz w:val="24"/>
        </w:rPr>
        <w:tab/>
      </w:r>
      <w:r>
        <w:rPr>
          <w:i/>
          <w:spacing w:val="-2"/>
          <w:sz w:val="24"/>
        </w:rPr>
        <w:t>АДАПТАЦИИ</w:t>
      </w:r>
      <w:r>
        <w:rPr>
          <w:i/>
          <w:sz w:val="24"/>
        </w:rPr>
        <w:tab/>
      </w:r>
      <w:r>
        <w:rPr>
          <w:i/>
          <w:spacing w:val="-10"/>
          <w:sz w:val="24"/>
        </w:rPr>
        <w:t>В</w:t>
      </w:r>
    </w:p>
    <w:p w:rsidR="00EC7C65" w:rsidRDefault="00FA0DAB">
      <w:pPr>
        <w:tabs>
          <w:tab w:val="left" w:leader="dot" w:pos="9479"/>
        </w:tabs>
        <w:spacing w:line="255" w:lineRule="exact"/>
        <w:ind w:left="326"/>
        <w:rPr>
          <w:sz w:val="24"/>
        </w:rPr>
      </w:pPr>
      <w:r>
        <w:rPr>
          <w:i/>
          <w:sz w:val="24"/>
        </w:rPr>
        <w:t>КЛАССНОМ</w:t>
      </w:r>
      <w:r>
        <w:rPr>
          <w:i/>
          <w:spacing w:val="-2"/>
          <w:sz w:val="24"/>
        </w:rPr>
        <w:t>КОЛЛЕКТИВЕ</w:t>
      </w:r>
      <w:r>
        <w:rPr>
          <w:sz w:val="24"/>
        </w:rPr>
        <w:tab/>
      </w:r>
      <w:r>
        <w:rPr>
          <w:spacing w:val="-5"/>
          <w:sz w:val="24"/>
        </w:rPr>
        <w:t>108</w:t>
      </w:r>
    </w:p>
    <w:p w:rsidR="00EC7C65" w:rsidRDefault="00FA0DAB">
      <w:pPr>
        <w:spacing w:line="264" w:lineRule="exact"/>
        <w:ind w:left="326"/>
        <w:rPr>
          <w:i/>
          <w:sz w:val="24"/>
        </w:rPr>
      </w:pPr>
      <w:r>
        <w:rPr>
          <w:b/>
          <w:i/>
          <w:sz w:val="24"/>
        </w:rPr>
        <w:t>МерзляковК.В.</w:t>
      </w:r>
      <w:r>
        <w:rPr>
          <w:i/>
          <w:sz w:val="24"/>
        </w:rPr>
        <w:t>РОЛЬСПОРТИВНЫХОРГАНИЗАЦИЙВВОСПИТАНИИДЕТЕЙ</w:t>
      </w:r>
      <w:r>
        <w:rPr>
          <w:i/>
          <w:spacing w:val="-10"/>
          <w:sz w:val="24"/>
        </w:rPr>
        <w:t>И</w:t>
      </w:r>
    </w:p>
    <w:p w:rsidR="00EC7C65" w:rsidRDefault="00FA0DAB">
      <w:pPr>
        <w:tabs>
          <w:tab w:val="left" w:leader="dot" w:pos="9479"/>
        </w:tabs>
        <w:spacing w:line="262" w:lineRule="exact"/>
        <w:ind w:left="326"/>
        <w:rPr>
          <w:sz w:val="24"/>
        </w:rPr>
      </w:pPr>
      <w:r>
        <w:rPr>
          <w:i/>
          <w:spacing w:val="-2"/>
          <w:sz w:val="24"/>
        </w:rPr>
        <w:t>ПОДРОСТКОВ</w:t>
      </w:r>
      <w:r>
        <w:rPr>
          <w:sz w:val="24"/>
        </w:rPr>
        <w:tab/>
      </w:r>
      <w:r>
        <w:rPr>
          <w:spacing w:val="-5"/>
          <w:sz w:val="24"/>
        </w:rPr>
        <w:t>111</w:t>
      </w:r>
    </w:p>
    <w:p w:rsidR="00EC7C65" w:rsidRDefault="00FA0DAB">
      <w:pPr>
        <w:spacing w:line="262" w:lineRule="exact"/>
        <w:ind w:left="326"/>
        <w:jc w:val="both"/>
        <w:rPr>
          <w:i/>
          <w:sz w:val="24"/>
        </w:rPr>
      </w:pPr>
      <w:r>
        <w:rPr>
          <w:b/>
          <w:i/>
          <w:sz w:val="24"/>
        </w:rPr>
        <w:t>РяпосоваЕ.В.</w:t>
      </w:r>
      <w:r>
        <w:rPr>
          <w:i/>
          <w:sz w:val="24"/>
        </w:rPr>
        <w:t>ФОРМИРОВАНИЕГОТОВНОСТИПОДРОСТКОВ</w:t>
      </w:r>
      <w:r>
        <w:rPr>
          <w:i/>
          <w:spacing w:val="-10"/>
          <w:sz w:val="24"/>
        </w:rPr>
        <w:t>К</w:t>
      </w:r>
    </w:p>
    <w:p w:rsidR="00EC7C65" w:rsidRDefault="00FA0DAB">
      <w:pPr>
        <w:tabs>
          <w:tab w:val="left" w:leader="dot" w:pos="9479"/>
        </w:tabs>
        <w:spacing w:line="262" w:lineRule="exact"/>
        <w:ind w:left="326"/>
        <w:jc w:val="both"/>
        <w:rPr>
          <w:sz w:val="24"/>
        </w:rPr>
      </w:pPr>
      <w:r>
        <w:rPr>
          <w:i/>
          <w:sz w:val="24"/>
        </w:rPr>
        <w:t>ПРОФЕССИОНАЛЬНОМУ</w:t>
      </w:r>
      <w:r>
        <w:rPr>
          <w:i/>
          <w:spacing w:val="-2"/>
          <w:sz w:val="24"/>
        </w:rPr>
        <w:t>САМООПРЕДЕЛЕНИЮ</w:t>
      </w:r>
      <w:r>
        <w:rPr>
          <w:sz w:val="24"/>
        </w:rPr>
        <w:tab/>
      </w:r>
      <w:r>
        <w:rPr>
          <w:spacing w:val="-5"/>
          <w:sz w:val="24"/>
        </w:rPr>
        <w:t>113</w:t>
      </w:r>
    </w:p>
    <w:p w:rsidR="00EC7C65" w:rsidRDefault="00FA0DAB">
      <w:pPr>
        <w:tabs>
          <w:tab w:val="left" w:pos="2247"/>
          <w:tab w:val="left" w:pos="5434"/>
        </w:tabs>
        <w:spacing w:before="3" w:line="228" w:lineRule="auto"/>
        <w:ind w:left="326" w:right="997"/>
        <w:jc w:val="both"/>
        <w:rPr>
          <w:i/>
          <w:sz w:val="24"/>
        </w:rPr>
      </w:pPr>
      <w:r>
        <w:rPr>
          <w:b/>
          <w:i/>
          <w:sz w:val="24"/>
        </w:rPr>
        <w:t xml:space="preserve">Сапешко А.П. </w:t>
      </w:r>
      <w:r>
        <w:rPr>
          <w:i/>
          <w:sz w:val="24"/>
        </w:rPr>
        <w:t xml:space="preserve">РАЗВИТИЕ СОЦИАЛЬНО-ЗНАЧИМЫХ ЛИЧНОСТНЫХ КАЧЕСТВ У ДЕТЕЙ МЛАДШЕГО ШКОЛЬНОГО ВОЗРАСТА С УМСТВЕННЫМИ И ПСИХИЧЕСКИМИ НАРУШЕНИЯМИ В УСЛОВИЯХ КОРРЕКЦИОННОЙ ШКОЛЫ </w:t>
      </w:r>
      <w:r>
        <w:rPr>
          <w:i/>
          <w:spacing w:val="-5"/>
          <w:sz w:val="24"/>
        </w:rPr>
        <w:t>КАК</w:t>
      </w:r>
      <w:r>
        <w:rPr>
          <w:i/>
          <w:sz w:val="24"/>
        </w:rPr>
        <w:tab/>
      </w:r>
      <w:r>
        <w:rPr>
          <w:i/>
          <w:spacing w:val="-2"/>
          <w:sz w:val="24"/>
        </w:rPr>
        <w:t>НАПРАВЛЕНИЕ</w:t>
      </w:r>
      <w:r>
        <w:rPr>
          <w:i/>
          <w:sz w:val="24"/>
        </w:rPr>
        <w:tab/>
        <w:t>СОЦИАЛЬНО-</w:t>
      </w:r>
      <w:r>
        <w:rPr>
          <w:i/>
          <w:spacing w:val="-2"/>
          <w:sz w:val="24"/>
        </w:rPr>
        <w:t>ПЕДАГОГИЧЕСКОЙ</w:t>
      </w:r>
    </w:p>
    <w:p w:rsidR="00EC7C65" w:rsidRDefault="00FA0DAB">
      <w:pPr>
        <w:tabs>
          <w:tab w:val="left" w:leader="dot" w:pos="9479"/>
        </w:tabs>
        <w:spacing w:line="262" w:lineRule="exact"/>
        <w:ind w:left="326"/>
        <w:rPr>
          <w:sz w:val="24"/>
        </w:rPr>
      </w:pPr>
      <w:r>
        <w:rPr>
          <w:i/>
          <w:spacing w:val="-2"/>
          <w:sz w:val="24"/>
        </w:rPr>
        <w:t>ДЕЯТЕЛЬНОСТИ</w:t>
      </w:r>
      <w:r>
        <w:rPr>
          <w:sz w:val="24"/>
        </w:rPr>
        <w:tab/>
      </w:r>
      <w:r>
        <w:rPr>
          <w:spacing w:val="-5"/>
          <w:sz w:val="24"/>
        </w:rPr>
        <w:t>116</w:t>
      </w:r>
    </w:p>
    <w:p w:rsidR="00EC7C65" w:rsidRDefault="00FA0DAB">
      <w:pPr>
        <w:spacing w:line="262" w:lineRule="exact"/>
        <w:ind w:left="326"/>
        <w:rPr>
          <w:i/>
          <w:sz w:val="24"/>
        </w:rPr>
      </w:pPr>
      <w:r>
        <w:rPr>
          <w:b/>
          <w:i/>
          <w:sz w:val="24"/>
        </w:rPr>
        <w:t>СельницынаТ.И</w:t>
      </w:r>
      <w:r>
        <w:rPr>
          <w:i/>
          <w:sz w:val="24"/>
        </w:rPr>
        <w:t>.ЭКОЛОГИЧЕСКОЕВОЛОНТЕРСТВОКАК</w:t>
      </w:r>
      <w:r>
        <w:rPr>
          <w:i/>
          <w:spacing w:val="-2"/>
          <w:sz w:val="24"/>
        </w:rPr>
        <w:t>ПРОФИЛАКТИКА</w:t>
      </w:r>
    </w:p>
    <w:p w:rsidR="00EC7C65" w:rsidRDefault="00FA0DAB">
      <w:pPr>
        <w:tabs>
          <w:tab w:val="left" w:leader="dot" w:pos="9479"/>
        </w:tabs>
        <w:spacing w:line="262" w:lineRule="exact"/>
        <w:ind w:left="326"/>
        <w:rPr>
          <w:sz w:val="24"/>
        </w:rPr>
      </w:pPr>
      <w:r>
        <w:rPr>
          <w:i/>
          <w:sz w:val="24"/>
        </w:rPr>
        <w:t>БУЛЛИНГА</w:t>
      </w:r>
      <w:r>
        <w:rPr>
          <w:i/>
          <w:spacing w:val="-2"/>
          <w:sz w:val="24"/>
        </w:rPr>
        <w:t>ПОДРОСТКОВ</w:t>
      </w:r>
      <w:r>
        <w:rPr>
          <w:sz w:val="24"/>
        </w:rPr>
        <w:tab/>
      </w:r>
      <w:r>
        <w:rPr>
          <w:spacing w:val="-5"/>
          <w:sz w:val="24"/>
        </w:rPr>
        <w:t>119</w:t>
      </w:r>
    </w:p>
    <w:p w:rsidR="00EC7C65" w:rsidRDefault="00FA0DAB">
      <w:pPr>
        <w:spacing w:line="262" w:lineRule="exact"/>
        <w:ind w:left="326"/>
        <w:rPr>
          <w:i/>
          <w:sz w:val="24"/>
        </w:rPr>
      </w:pPr>
      <w:r>
        <w:rPr>
          <w:b/>
          <w:i/>
          <w:sz w:val="24"/>
        </w:rPr>
        <w:t>СобянинаВ.С</w:t>
      </w:r>
      <w:r>
        <w:rPr>
          <w:i/>
          <w:sz w:val="24"/>
        </w:rPr>
        <w:t>.РАЗВИТИЕЛИДЕРСКИХКАЧЕСТВУСТАРШЕКЛАССНИКОВ</w:t>
      </w:r>
      <w:r>
        <w:rPr>
          <w:i/>
          <w:spacing w:val="-10"/>
          <w:sz w:val="24"/>
        </w:rPr>
        <w:t>В</w:t>
      </w:r>
    </w:p>
    <w:p w:rsidR="00EC7C65" w:rsidRDefault="00FA0DAB">
      <w:pPr>
        <w:tabs>
          <w:tab w:val="left" w:leader="dot" w:pos="9479"/>
        </w:tabs>
        <w:spacing w:line="262" w:lineRule="exact"/>
        <w:ind w:left="326"/>
        <w:rPr>
          <w:sz w:val="24"/>
        </w:rPr>
      </w:pPr>
      <w:r>
        <w:rPr>
          <w:i/>
          <w:spacing w:val="-2"/>
          <w:sz w:val="24"/>
        </w:rPr>
        <w:t>УСЛОВИЯХОБЩЕОБРАЗОВАТЕЛЬНОЙШКОЛЫ</w:t>
      </w:r>
      <w:r>
        <w:rPr>
          <w:sz w:val="24"/>
        </w:rPr>
        <w:tab/>
      </w:r>
      <w:r>
        <w:rPr>
          <w:spacing w:val="-5"/>
          <w:sz w:val="24"/>
        </w:rPr>
        <w:t>121</w:t>
      </w:r>
    </w:p>
    <w:p w:rsidR="00EC7C65" w:rsidRDefault="00FA0DAB">
      <w:pPr>
        <w:tabs>
          <w:tab w:val="left" w:leader="dot" w:pos="9479"/>
        </w:tabs>
        <w:spacing w:before="3" w:line="230" w:lineRule="auto"/>
        <w:ind w:left="326" w:right="362"/>
        <w:rPr>
          <w:sz w:val="24"/>
        </w:rPr>
      </w:pPr>
      <w:r>
        <w:rPr>
          <w:b/>
          <w:i/>
          <w:sz w:val="24"/>
        </w:rPr>
        <w:t>Соловьева М.С</w:t>
      </w:r>
      <w:r>
        <w:rPr>
          <w:i/>
          <w:sz w:val="24"/>
        </w:rPr>
        <w:t>. РАЗВИТИЕ ВОЛЕВЫХ КАЧЕСТВ У МЛАДШИХ ПОДРОСТКОВ КАК СРЕДСТВО ПРЕДУПРЕЖДЕНИЯ ПЕДАГОГИЧЕСКОЙ ЗАПУЩЕННОСТИ</w:t>
      </w:r>
      <w:r>
        <w:rPr>
          <w:sz w:val="24"/>
        </w:rPr>
        <w:tab/>
      </w:r>
      <w:r>
        <w:rPr>
          <w:spacing w:val="-4"/>
          <w:sz w:val="24"/>
        </w:rPr>
        <w:t>124</w:t>
      </w:r>
    </w:p>
    <w:p w:rsidR="00EC7C65" w:rsidRDefault="00FA0DAB">
      <w:pPr>
        <w:tabs>
          <w:tab w:val="left" w:pos="3277"/>
          <w:tab w:val="left" w:pos="6258"/>
        </w:tabs>
        <w:spacing w:line="230" w:lineRule="auto"/>
        <w:ind w:left="326" w:right="998"/>
        <w:jc w:val="both"/>
        <w:rPr>
          <w:i/>
          <w:sz w:val="24"/>
        </w:rPr>
      </w:pPr>
      <w:r>
        <w:rPr>
          <w:b/>
          <w:i/>
          <w:sz w:val="24"/>
        </w:rPr>
        <w:t>Сороко Е.М</w:t>
      </w:r>
      <w:r>
        <w:rPr>
          <w:i/>
          <w:sz w:val="24"/>
        </w:rPr>
        <w:t xml:space="preserve">. О ПРОГРАММЕ ФОРМИРОВАНИЯ ЦЕННОСТНЫХ ОРИЕНТАЦИЙ У ПОДРОСТКОВ С ДЕВИАНТНЫМ ПОВЕДЕНИЕМ В УСЛОВИЯХ ЦЕНТРА </w:t>
      </w:r>
      <w:r>
        <w:rPr>
          <w:i/>
          <w:spacing w:val="-2"/>
          <w:sz w:val="24"/>
        </w:rPr>
        <w:t>ВРЕМЕННОГО</w:t>
      </w:r>
      <w:r>
        <w:rPr>
          <w:i/>
          <w:sz w:val="24"/>
        </w:rPr>
        <w:tab/>
      </w:r>
      <w:r>
        <w:rPr>
          <w:i/>
          <w:spacing w:val="-2"/>
          <w:sz w:val="24"/>
        </w:rPr>
        <w:t>СОДЕРЖАНИЯ</w:t>
      </w:r>
      <w:r>
        <w:rPr>
          <w:i/>
          <w:sz w:val="24"/>
        </w:rPr>
        <w:tab/>
      </w:r>
      <w:r>
        <w:rPr>
          <w:i/>
          <w:spacing w:val="-2"/>
          <w:sz w:val="24"/>
        </w:rPr>
        <w:t>НЕСОВЕРШЕННОЛЕТНИХ</w:t>
      </w:r>
    </w:p>
    <w:p w:rsidR="00EC7C65" w:rsidRDefault="00FA0DAB">
      <w:pPr>
        <w:tabs>
          <w:tab w:val="left" w:leader="dot" w:pos="9479"/>
        </w:tabs>
        <w:spacing w:line="254" w:lineRule="exact"/>
        <w:ind w:left="326"/>
        <w:jc w:val="both"/>
        <w:rPr>
          <w:sz w:val="24"/>
        </w:rPr>
      </w:pPr>
      <w:r>
        <w:rPr>
          <w:i/>
          <w:spacing w:val="-2"/>
          <w:sz w:val="24"/>
        </w:rPr>
        <w:t>ПРАВОНАРУШИТЕЛЕЙ</w:t>
      </w:r>
      <w:r>
        <w:rPr>
          <w:sz w:val="24"/>
        </w:rPr>
        <w:tab/>
      </w:r>
      <w:r>
        <w:rPr>
          <w:spacing w:val="-5"/>
          <w:sz w:val="24"/>
        </w:rPr>
        <w:t>127</w:t>
      </w:r>
    </w:p>
    <w:p w:rsidR="00EC7C65" w:rsidRDefault="00FA0DAB">
      <w:pPr>
        <w:spacing w:line="262" w:lineRule="exact"/>
        <w:ind w:left="326"/>
        <w:jc w:val="both"/>
        <w:rPr>
          <w:i/>
          <w:sz w:val="24"/>
        </w:rPr>
      </w:pPr>
      <w:r>
        <w:rPr>
          <w:b/>
          <w:i/>
          <w:sz w:val="24"/>
        </w:rPr>
        <w:t>СубботинаО.О</w:t>
      </w:r>
      <w:r>
        <w:rPr>
          <w:i/>
          <w:sz w:val="24"/>
        </w:rPr>
        <w:t>.РАЗВИТИЕВНИМАНИЯУМЛАДШИХШКОЛЬНИКОВС</w:t>
      </w:r>
      <w:r>
        <w:rPr>
          <w:i/>
          <w:spacing w:val="-5"/>
          <w:sz w:val="24"/>
        </w:rPr>
        <w:t>ЗПР</w:t>
      </w:r>
    </w:p>
    <w:p w:rsidR="00EC7C65" w:rsidRDefault="00FA0DAB">
      <w:pPr>
        <w:tabs>
          <w:tab w:val="left" w:leader="dot" w:pos="9479"/>
        </w:tabs>
        <w:spacing w:line="262" w:lineRule="exact"/>
        <w:ind w:left="326"/>
        <w:rPr>
          <w:sz w:val="24"/>
        </w:rPr>
      </w:pPr>
      <w:r>
        <w:rPr>
          <w:i/>
          <w:sz w:val="24"/>
        </w:rPr>
        <w:t>ПОСРЕДСТВОМ</w:t>
      </w:r>
      <w:r>
        <w:rPr>
          <w:i/>
          <w:spacing w:val="-4"/>
          <w:sz w:val="24"/>
        </w:rPr>
        <w:t>ИГРЫ</w:t>
      </w:r>
      <w:r>
        <w:rPr>
          <w:sz w:val="24"/>
        </w:rPr>
        <w:tab/>
      </w:r>
      <w:r>
        <w:rPr>
          <w:spacing w:val="-5"/>
          <w:sz w:val="24"/>
        </w:rPr>
        <w:t>129</w:t>
      </w:r>
    </w:p>
    <w:p w:rsidR="00EC7C65" w:rsidRDefault="00FA0DAB">
      <w:pPr>
        <w:spacing w:line="264" w:lineRule="exact"/>
        <w:ind w:left="326"/>
        <w:rPr>
          <w:i/>
          <w:sz w:val="24"/>
        </w:rPr>
      </w:pPr>
      <w:r>
        <w:rPr>
          <w:b/>
          <w:i/>
          <w:sz w:val="24"/>
        </w:rPr>
        <w:t>ТеплоуховаА.Н</w:t>
      </w:r>
      <w:r>
        <w:rPr>
          <w:i/>
          <w:sz w:val="24"/>
        </w:rPr>
        <w:t>.ПРОФИЛАКТИКААГРЕССИВНОГОПОВЕДЕНИЯ</w:t>
      </w:r>
      <w:r>
        <w:rPr>
          <w:i/>
          <w:spacing w:val="-2"/>
          <w:sz w:val="24"/>
        </w:rPr>
        <w:t>ПОДРОСТКОВ</w:t>
      </w:r>
    </w:p>
    <w:p w:rsidR="00EC7C65" w:rsidRDefault="00FA0DAB">
      <w:pPr>
        <w:tabs>
          <w:tab w:val="left" w:leader="dot" w:pos="9479"/>
        </w:tabs>
        <w:spacing w:line="262" w:lineRule="exact"/>
        <w:ind w:left="326"/>
        <w:rPr>
          <w:sz w:val="24"/>
        </w:rPr>
      </w:pPr>
      <w:r>
        <w:rPr>
          <w:i/>
          <w:spacing w:val="-2"/>
          <w:sz w:val="24"/>
        </w:rPr>
        <w:t>ВУСЛОВИЯХОБЩЕОБРАЗОВАТЕЛЬНОЙОРГАНИЗАЦИИ</w:t>
      </w:r>
      <w:r>
        <w:rPr>
          <w:sz w:val="24"/>
        </w:rPr>
        <w:tab/>
      </w:r>
      <w:r>
        <w:rPr>
          <w:spacing w:val="-5"/>
          <w:sz w:val="24"/>
        </w:rPr>
        <w:t>132</w:t>
      </w:r>
    </w:p>
    <w:p w:rsidR="00EC7C65" w:rsidRDefault="00FA0DAB">
      <w:pPr>
        <w:tabs>
          <w:tab w:val="left" w:leader="dot" w:pos="9479"/>
        </w:tabs>
        <w:spacing w:line="230" w:lineRule="auto"/>
        <w:ind w:left="326" w:right="362"/>
        <w:rPr>
          <w:sz w:val="24"/>
        </w:rPr>
      </w:pPr>
      <w:r>
        <w:rPr>
          <w:b/>
          <w:i/>
          <w:sz w:val="24"/>
        </w:rPr>
        <w:t xml:space="preserve">Трофимова Е.С. </w:t>
      </w:r>
      <w:r>
        <w:rPr>
          <w:i/>
          <w:sz w:val="24"/>
        </w:rPr>
        <w:t>СОЦИАЛЬНО - ПЕДАГОГИЧЕСКАЯ ПРОФИЛАКТИКА БУЛЛИНГА СРЕДИ ПОДРОСТКОВ В УСЛОВИЯХ ОБРАЗОВАТЕЛЬНЫХ ОРГАНИЗАЦИЙ</w:t>
      </w:r>
      <w:r>
        <w:rPr>
          <w:sz w:val="24"/>
        </w:rPr>
        <w:tab/>
      </w:r>
      <w:r>
        <w:rPr>
          <w:spacing w:val="-4"/>
          <w:sz w:val="24"/>
        </w:rPr>
        <w:t>134</w:t>
      </w:r>
    </w:p>
    <w:p w:rsidR="00EC7C65" w:rsidRDefault="00FA0DAB">
      <w:pPr>
        <w:spacing w:line="255" w:lineRule="exact"/>
        <w:ind w:left="326"/>
        <w:rPr>
          <w:i/>
          <w:sz w:val="24"/>
        </w:rPr>
      </w:pPr>
      <w:r>
        <w:rPr>
          <w:b/>
          <w:i/>
          <w:sz w:val="24"/>
        </w:rPr>
        <w:t>ФефиловаД.И</w:t>
      </w:r>
      <w:r>
        <w:rPr>
          <w:i/>
          <w:sz w:val="24"/>
        </w:rPr>
        <w:t>. БЕЗОПАСНОСТЬДЕТЕЙИПОДРОСТКОВВСОЦИАЛЬНОЙ</w:t>
      </w:r>
      <w:r>
        <w:rPr>
          <w:i/>
          <w:spacing w:val="-4"/>
          <w:sz w:val="24"/>
        </w:rPr>
        <w:t>СЕТИ</w:t>
      </w:r>
    </w:p>
    <w:p w:rsidR="00EC7C65" w:rsidRDefault="00FA0DAB">
      <w:pPr>
        <w:tabs>
          <w:tab w:val="left" w:leader="dot" w:pos="9479"/>
        </w:tabs>
        <w:spacing w:line="264" w:lineRule="exact"/>
        <w:ind w:left="326"/>
        <w:rPr>
          <w:sz w:val="24"/>
        </w:rPr>
      </w:pPr>
      <w:r>
        <w:rPr>
          <w:i/>
          <w:sz w:val="24"/>
        </w:rPr>
        <w:t>«В</w:t>
      </w:r>
      <w:r>
        <w:rPr>
          <w:i/>
          <w:spacing w:val="-2"/>
          <w:sz w:val="24"/>
        </w:rPr>
        <w:t>КОНТАКТЕ»</w:t>
      </w:r>
      <w:r>
        <w:rPr>
          <w:sz w:val="24"/>
        </w:rPr>
        <w:tab/>
      </w:r>
      <w:r>
        <w:rPr>
          <w:spacing w:val="-5"/>
          <w:sz w:val="24"/>
        </w:rPr>
        <w:t>138</w:t>
      </w:r>
    </w:p>
    <w:p w:rsidR="00EC7C65" w:rsidRDefault="00FA0DAB">
      <w:pPr>
        <w:tabs>
          <w:tab w:val="left" w:pos="1492"/>
          <w:tab w:val="left" w:pos="2113"/>
          <w:tab w:val="left" w:pos="2572"/>
          <w:tab w:val="left" w:pos="3744"/>
          <w:tab w:val="left" w:pos="4762"/>
          <w:tab w:val="left" w:pos="5827"/>
          <w:tab w:val="left" w:pos="5977"/>
          <w:tab w:val="left" w:leader="dot" w:pos="9479"/>
        </w:tabs>
        <w:spacing w:line="228" w:lineRule="auto"/>
        <w:ind w:left="326" w:right="362"/>
        <w:rPr>
          <w:sz w:val="24"/>
        </w:rPr>
      </w:pPr>
      <w:r>
        <w:rPr>
          <w:b/>
          <w:i/>
          <w:spacing w:val="-2"/>
          <w:sz w:val="24"/>
        </w:rPr>
        <w:t>Хаюмова</w:t>
      </w:r>
      <w:r>
        <w:rPr>
          <w:b/>
          <w:i/>
          <w:sz w:val="24"/>
        </w:rPr>
        <w:tab/>
      </w:r>
      <w:r>
        <w:rPr>
          <w:b/>
          <w:i/>
          <w:spacing w:val="-4"/>
          <w:sz w:val="24"/>
        </w:rPr>
        <w:t>Р.Р.</w:t>
      </w:r>
      <w:r>
        <w:rPr>
          <w:b/>
          <w:i/>
          <w:sz w:val="24"/>
        </w:rPr>
        <w:tab/>
      </w:r>
      <w:r>
        <w:rPr>
          <w:i/>
          <w:spacing w:val="-2"/>
          <w:sz w:val="24"/>
        </w:rPr>
        <w:t>КОРРЕКЦИЯ</w:t>
      </w:r>
      <w:r>
        <w:rPr>
          <w:i/>
          <w:sz w:val="24"/>
        </w:rPr>
        <w:tab/>
      </w:r>
      <w:r>
        <w:rPr>
          <w:i/>
          <w:spacing w:val="-2"/>
          <w:sz w:val="24"/>
        </w:rPr>
        <w:t>АГРЕССИВНОСТИ</w:t>
      </w:r>
      <w:r>
        <w:rPr>
          <w:i/>
          <w:sz w:val="24"/>
        </w:rPr>
        <w:tab/>
      </w:r>
      <w:r>
        <w:rPr>
          <w:i/>
          <w:sz w:val="24"/>
        </w:rPr>
        <w:tab/>
        <w:t xml:space="preserve">ПОДРОСТКОВСЦЕЛЬЮ </w:t>
      </w:r>
      <w:r>
        <w:rPr>
          <w:i/>
          <w:spacing w:val="-2"/>
          <w:sz w:val="24"/>
        </w:rPr>
        <w:t>ПРОФИЛАКТИКИ</w:t>
      </w:r>
      <w:r>
        <w:rPr>
          <w:i/>
          <w:sz w:val="24"/>
        </w:rPr>
        <w:tab/>
      </w:r>
      <w:r>
        <w:rPr>
          <w:i/>
          <w:spacing w:val="-2"/>
          <w:sz w:val="24"/>
        </w:rPr>
        <w:t>ПРЕСТУПНОСТИ</w:t>
      </w:r>
      <w:r>
        <w:rPr>
          <w:i/>
          <w:sz w:val="24"/>
        </w:rPr>
        <w:tab/>
      </w:r>
      <w:r>
        <w:rPr>
          <w:i/>
          <w:spacing w:val="-4"/>
          <w:sz w:val="24"/>
        </w:rPr>
        <w:t>СРЕДИ</w:t>
      </w:r>
      <w:r>
        <w:rPr>
          <w:i/>
          <w:sz w:val="24"/>
        </w:rPr>
        <w:tab/>
        <w:t>НЕСОВЕРШЕННОЛЕТНИХВ УСЛОВИЯХ ОБЩЕОБРАЗОВАТЕЛЬНОЙ ОРГАНИЗАЦИИ</w:t>
      </w:r>
      <w:r>
        <w:rPr>
          <w:sz w:val="24"/>
        </w:rPr>
        <w:tab/>
      </w:r>
      <w:r>
        <w:rPr>
          <w:spacing w:val="-4"/>
          <w:sz w:val="24"/>
        </w:rPr>
        <w:t>141</w:t>
      </w:r>
    </w:p>
    <w:p w:rsidR="00EC7C65" w:rsidRDefault="00FA0DAB">
      <w:pPr>
        <w:tabs>
          <w:tab w:val="left" w:leader="dot" w:pos="9479"/>
        </w:tabs>
        <w:spacing w:before="2" w:line="225" w:lineRule="auto"/>
        <w:ind w:left="326" w:right="362"/>
        <w:rPr>
          <w:sz w:val="24"/>
        </w:rPr>
      </w:pPr>
      <w:r>
        <w:rPr>
          <w:b/>
          <w:i/>
          <w:sz w:val="24"/>
        </w:rPr>
        <w:t>ЧерноваО.А</w:t>
      </w:r>
      <w:r>
        <w:rPr>
          <w:i/>
          <w:sz w:val="24"/>
        </w:rPr>
        <w:t>.ФОРМИРОВАНИЕУМЕНИЙМЕЖЛИЧНОСТНОГООБЩЕНИЯ МЛАДШИХ ШКОЛЬНИКОВ ПОСРЕДСТВОМ АРТПЕДАГОГИКИ</w:t>
      </w:r>
      <w:r>
        <w:rPr>
          <w:sz w:val="24"/>
        </w:rPr>
        <w:tab/>
      </w:r>
      <w:r>
        <w:rPr>
          <w:spacing w:val="-4"/>
          <w:sz w:val="24"/>
        </w:rPr>
        <w:t>144</w:t>
      </w:r>
    </w:p>
    <w:p w:rsidR="00EC7C65" w:rsidRDefault="00FA0DAB">
      <w:pPr>
        <w:tabs>
          <w:tab w:val="left" w:pos="1906"/>
          <w:tab w:val="left" w:pos="2722"/>
          <w:tab w:val="left" w:pos="5035"/>
          <w:tab w:val="left" w:pos="7741"/>
        </w:tabs>
        <w:spacing w:before="5" w:line="225" w:lineRule="auto"/>
        <w:ind w:left="326" w:right="1002"/>
        <w:rPr>
          <w:i/>
          <w:sz w:val="24"/>
        </w:rPr>
      </w:pPr>
      <w:r>
        <w:rPr>
          <w:b/>
          <w:i/>
          <w:spacing w:val="-2"/>
          <w:sz w:val="24"/>
        </w:rPr>
        <w:t>Чистякова</w:t>
      </w:r>
      <w:r>
        <w:rPr>
          <w:b/>
          <w:i/>
          <w:sz w:val="24"/>
        </w:rPr>
        <w:tab/>
      </w:r>
      <w:r>
        <w:rPr>
          <w:b/>
          <w:i/>
          <w:spacing w:val="-4"/>
          <w:sz w:val="24"/>
        </w:rPr>
        <w:t>А.А.</w:t>
      </w:r>
      <w:r>
        <w:rPr>
          <w:b/>
          <w:i/>
          <w:sz w:val="24"/>
        </w:rPr>
        <w:tab/>
      </w:r>
      <w:r>
        <w:rPr>
          <w:i/>
          <w:spacing w:val="-2"/>
          <w:sz w:val="24"/>
        </w:rPr>
        <w:t>ПРОФИЛАКТИКА</w:t>
      </w:r>
      <w:r>
        <w:rPr>
          <w:i/>
          <w:sz w:val="24"/>
        </w:rPr>
        <w:tab/>
      </w:r>
      <w:r>
        <w:rPr>
          <w:i/>
          <w:spacing w:val="-2"/>
          <w:sz w:val="24"/>
        </w:rPr>
        <w:t>ЭМОЦИОНАЛЬНОГО</w:t>
      </w:r>
      <w:r>
        <w:rPr>
          <w:i/>
          <w:sz w:val="24"/>
        </w:rPr>
        <w:tab/>
      </w:r>
      <w:r>
        <w:rPr>
          <w:i/>
          <w:spacing w:val="-2"/>
          <w:sz w:val="24"/>
        </w:rPr>
        <w:t>ВЫГОРАНИЯ</w:t>
      </w:r>
      <w:r>
        <w:rPr>
          <w:i/>
          <w:sz w:val="24"/>
        </w:rPr>
        <w:t>ВОЛОНТЕРОВ В СОЦИАЛЬНОЙ РАБОТЕ КАК ШАГ НА ПУТИ К РАЗВИТИЮ</w:t>
      </w:r>
    </w:p>
    <w:p w:rsidR="00EC7C65" w:rsidRDefault="00FA0DAB">
      <w:pPr>
        <w:tabs>
          <w:tab w:val="left" w:leader="dot" w:pos="9479"/>
        </w:tabs>
        <w:spacing w:line="267" w:lineRule="exact"/>
        <w:ind w:left="326"/>
        <w:rPr>
          <w:sz w:val="24"/>
        </w:rPr>
      </w:pPr>
      <w:r>
        <w:rPr>
          <w:i/>
          <w:sz w:val="24"/>
        </w:rPr>
        <w:t>СОЦИАЛЬНОГО</w:t>
      </w:r>
      <w:r>
        <w:rPr>
          <w:i/>
          <w:spacing w:val="-2"/>
          <w:sz w:val="24"/>
        </w:rPr>
        <w:t>ВОЛОНЕТРСТВА</w:t>
      </w:r>
      <w:r>
        <w:rPr>
          <w:sz w:val="24"/>
        </w:rPr>
        <w:tab/>
      </w:r>
      <w:r>
        <w:rPr>
          <w:spacing w:val="-5"/>
          <w:sz w:val="24"/>
        </w:rPr>
        <w:t>147</w:t>
      </w:r>
    </w:p>
    <w:p w:rsidR="00EC7C65" w:rsidRDefault="00FA0DAB">
      <w:pPr>
        <w:tabs>
          <w:tab w:val="left" w:pos="1685"/>
          <w:tab w:val="left" w:pos="2266"/>
          <w:tab w:val="left" w:pos="4636"/>
          <w:tab w:val="left" w:pos="6680"/>
        </w:tabs>
        <w:spacing w:before="253" w:line="230" w:lineRule="auto"/>
        <w:ind w:left="269" w:right="1002"/>
        <w:rPr>
          <w:b/>
          <w:sz w:val="28"/>
        </w:rPr>
      </w:pPr>
      <w:r>
        <w:rPr>
          <w:b/>
          <w:spacing w:val="-2"/>
          <w:sz w:val="28"/>
          <w:u w:val="single"/>
        </w:rPr>
        <w:t>РАЗДЕЛ</w:t>
      </w:r>
      <w:r>
        <w:rPr>
          <w:b/>
          <w:sz w:val="28"/>
          <w:u w:val="single"/>
        </w:rPr>
        <w:tab/>
      </w:r>
      <w:r>
        <w:rPr>
          <w:b/>
          <w:spacing w:val="-6"/>
          <w:sz w:val="28"/>
          <w:u w:val="single"/>
        </w:rPr>
        <w:t>X.</w:t>
      </w:r>
      <w:r>
        <w:rPr>
          <w:b/>
          <w:sz w:val="28"/>
        </w:rPr>
        <w:tab/>
      </w:r>
      <w:r>
        <w:rPr>
          <w:b/>
          <w:spacing w:val="-2"/>
          <w:sz w:val="28"/>
        </w:rPr>
        <w:t>АКТУАЛЬНЫЕ</w:t>
      </w:r>
      <w:r>
        <w:rPr>
          <w:b/>
          <w:sz w:val="28"/>
        </w:rPr>
        <w:tab/>
      </w:r>
      <w:r>
        <w:rPr>
          <w:b/>
          <w:spacing w:val="-2"/>
          <w:sz w:val="28"/>
        </w:rPr>
        <w:t>ПРОБЛЕМЫ</w:t>
      </w:r>
      <w:r>
        <w:rPr>
          <w:b/>
          <w:sz w:val="28"/>
        </w:rPr>
        <w:tab/>
      </w:r>
      <w:r>
        <w:rPr>
          <w:b/>
          <w:spacing w:val="-2"/>
          <w:sz w:val="28"/>
        </w:rPr>
        <w:t xml:space="preserve">ФОРМИРОВАНИЯ </w:t>
      </w:r>
      <w:r>
        <w:rPr>
          <w:b/>
          <w:sz w:val="28"/>
        </w:rPr>
        <w:t>ПРАВОСОЗНАНИЯ ПОДРАСТАЮЩЕГО ПОКОЛЕНИЯ /</w:t>
      </w:r>
    </w:p>
    <w:p w:rsidR="00EC7C65" w:rsidRDefault="00FA0DAB">
      <w:pPr>
        <w:tabs>
          <w:tab w:val="left" w:pos="1953"/>
          <w:tab w:val="left" w:pos="3177"/>
          <w:tab w:val="left" w:pos="3948"/>
          <w:tab w:val="left" w:pos="4000"/>
          <w:tab w:val="left" w:pos="6327"/>
          <w:tab w:val="left" w:pos="6734"/>
        </w:tabs>
        <w:spacing w:line="228" w:lineRule="auto"/>
        <w:ind w:left="269" w:right="999"/>
        <w:rPr>
          <w:b/>
          <w:sz w:val="28"/>
        </w:rPr>
      </w:pPr>
      <w:r>
        <w:rPr>
          <w:b/>
          <w:spacing w:val="-2"/>
          <w:sz w:val="28"/>
        </w:rPr>
        <w:t>ВОПРОСЫ</w:t>
      </w:r>
      <w:r>
        <w:rPr>
          <w:b/>
          <w:sz w:val="28"/>
        </w:rPr>
        <w:tab/>
      </w:r>
      <w:r>
        <w:rPr>
          <w:b/>
          <w:spacing w:val="-2"/>
          <w:sz w:val="28"/>
        </w:rPr>
        <w:t>ПРАВОВОГО</w:t>
      </w:r>
      <w:r>
        <w:rPr>
          <w:b/>
          <w:sz w:val="28"/>
        </w:rPr>
        <w:tab/>
      </w:r>
      <w:r>
        <w:rPr>
          <w:b/>
          <w:spacing w:val="-2"/>
          <w:sz w:val="28"/>
        </w:rPr>
        <w:t>РЕГУЛИРОВАНИЯ</w:t>
      </w:r>
      <w:r>
        <w:rPr>
          <w:b/>
          <w:sz w:val="28"/>
        </w:rPr>
        <w:tab/>
      </w:r>
      <w:r>
        <w:rPr>
          <w:b/>
          <w:spacing w:val="-2"/>
          <w:sz w:val="28"/>
        </w:rPr>
        <w:t>СОВРЕМЕННОГО ОБРАЗОВАНИЯ</w:t>
      </w:r>
      <w:r>
        <w:rPr>
          <w:b/>
          <w:sz w:val="28"/>
        </w:rPr>
        <w:tab/>
      </w:r>
      <w:r>
        <w:rPr>
          <w:b/>
          <w:spacing w:val="-10"/>
          <w:sz w:val="28"/>
        </w:rPr>
        <w:t>/</w:t>
      </w:r>
      <w:r>
        <w:rPr>
          <w:b/>
          <w:sz w:val="28"/>
        </w:rPr>
        <w:tab/>
      </w:r>
      <w:r>
        <w:rPr>
          <w:b/>
          <w:sz w:val="28"/>
        </w:rPr>
        <w:tab/>
      </w:r>
      <w:r>
        <w:rPr>
          <w:b/>
          <w:spacing w:val="-2"/>
          <w:sz w:val="28"/>
        </w:rPr>
        <w:t>ПРАВОВАЯ</w:t>
      </w:r>
      <w:r>
        <w:rPr>
          <w:b/>
          <w:sz w:val="28"/>
        </w:rPr>
        <w:tab/>
      </w:r>
      <w:r>
        <w:rPr>
          <w:b/>
          <w:spacing w:val="-2"/>
          <w:sz w:val="28"/>
        </w:rPr>
        <w:t>КОМПЕТЕНТНОСТЬ</w:t>
      </w:r>
    </w:p>
    <w:p w:rsidR="00EC7C65" w:rsidRDefault="00FA0DAB">
      <w:pPr>
        <w:tabs>
          <w:tab w:val="left" w:leader="dot" w:pos="9479"/>
        </w:tabs>
        <w:spacing w:line="301" w:lineRule="exact"/>
        <w:ind w:left="269"/>
        <w:rPr>
          <w:sz w:val="24"/>
        </w:rPr>
      </w:pPr>
      <w:r>
        <w:rPr>
          <w:b/>
          <w:w w:val="95"/>
          <w:sz w:val="28"/>
        </w:rPr>
        <w:t>СОВРЕМЕННОГО</w:t>
      </w:r>
      <w:r>
        <w:rPr>
          <w:b/>
          <w:spacing w:val="-2"/>
          <w:sz w:val="28"/>
        </w:rPr>
        <w:t>ПЕДАГОГА</w:t>
      </w:r>
      <w:r>
        <w:rPr>
          <w:sz w:val="28"/>
        </w:rPr>
        <w:tab/>
      </w:r>
      <w:r>
        <w:rPr>
          <w:spacing w:val="-5"/>
          <w:position w:val="1"/>
          <w:sz w:val="24"/>
        </w:rPr>
        <w:t>150</w:t>
      </w:r>
    </w:p>
    <w:p w:rsidR="00EC7C65" w:rsidRDefault="00FA0DAB">
      <w:pPr>
        <w:tabs>
          <w:tab w:val="left" w:pos="1832"/>
          <w:tab w:val="left" w:pos="2660"/>
          <w:tab w:val="left" w:pos="4119"/>
          <w:tab w:val="left" w:pos="4617"/>
          <w:tab w:val="left" w:pos="5630"/>
          <w:tab w:val="left" w:pos="6939"/>
        </w:tabs>
        <w:spacing w:line="264" w:lineRule="exact"/>
        <w:ind w:left="326"/>
        <w:rPr>
          <w:i/>
          <w:sz w:val="24"/>
        </w:rPr>
      </w:pPr>
      <w:r>
        <w:rPr>
          <w:b/>
          <w:i/>
          <w:spacing w:val="-2"/>
          <w:sz w:val="24"/>
        </w:rPr>
        <w:t>Большаков</w:t>
      </w:r>
      <w:r>
        <w:rPr>
          <w:b/>
          <w:i/>
          <w:sz w:val="24"/>
        </w:rPr>
        <w:tab/>
      </w:r>
      <w:r>
        <w:rPr>
          <w:b/>
          <w:i/>
          <w:spacing w:val="-4"/>
          <w:sz w:val="24"/>
        </w:rPr>
        <w:t>М.С</w:t>
      </w:r>
      <w:r>
        <w:rPr>
          <w:i/>
          <w:spacing w:val="-4"/>
          <w:sz w:val="24"/>
        </w:rPr>
        <w:t>.</w:t>
      </w:r>
      <w:r>
        <w:rPr>
          <w:i/>
          <w:sz w:val="24"/>
        </w:rPr>
        <w:tab/>
      </w:r>
      <w:r>
        <w:rPr>
          <w:i/>
          <w:spacing w:val="-2"/>
          <w:sz w:val="24"/>
        </w:rPr>
        <w:t>ПОНЯТИЕ</w:t>
      </w:r>
      <w:r>
        <w:rPr>
          <w:i/>
          <w:sz w:val="24"/>
        </w:rPr>
        <w:tab/>
      </w:r>
      <w:r>
        <w:rPr>
          <w:i/>
          <w:spacing w:val="-10"/>
          <w:sz w:val="24"/>
        </w:rPr>
        <w:t>И</w:t>
      </w:r>
      <w:r>
        <w:rPr>
          <w:i/>
          <w:sz w:val="24"/>
        </w:rPr>
        <w:tab/>
      </w:r>
      <w:r>
        <w:rPr>
          <w:i/>
          <w:spacing w:val="-4"/>
          <w:sz w:val="24"/>
        </w:rPr>
        <w:t>ВИДЫ</w:t>
      </w:r>
      <w:r>
        <w:rPr>
          <w:i/>
          <w:sz w:val="24"/>
        </w:rPr>
        <w:tab/>
      </w:r>
      <w:r>
        <w:rPr>
          <w:i/>
          <w:spacing w:val="-2"/>
          <w:sz w:val="24"/>
        </w:rPr>
        <w:t>СИСТЕМ</w:t>
      </w:r>
      <w:r>
        <w:rPr>
          <w:i/>
          <w:sz w:val="24"/>
        </w:rPr>
        <w:tab/>
      </w:r>
      <w:r>
        <w:rPr>
          <w:i/>
          <w:spacing w:val="-2"/>
          <w:sz w:val="24"/>
        </w:rPr>
        <w:t>ПРЕДУПРЕЖДЕНИЯ</w:t>
      </w:r>
    </w:p>
    <w:p w:rsidR="00EC7C65" w:rsidRDefault="00FA0DAB">
      <w:pPr>
        <w:tabs>
          <w:tab w:val="left" w:leader="dot" w:pos="9479"/>
        </w:tabs>
        <w:spacing w:line="262" w:lineRule="exact"/>
        <w:ind w:left="326"/>
        <w:rPr>
          <w:sz w:val="24"/>
        </w:rPr>
      </w:pPr>
      <w:r>
        <w:rPr>
          <w:i/>
          <w:sz w:val="24"/>
        </w:rPr>
        <w:t>ПРАВОНАРУШЕНИЙ</w:t>
      </w:r>
      <w:r>
        <w:rPr>
          <w:i/>
          <w:spacing w:val="-2"/>
          <w:sz w:val="24"/>
        </w:rPr>
        <w:t>НЕСОВЕРШЕННОЛЕТНИХ</w:t>
      </w:r>
      <w:r>
        <w:rPr>
          <w:sz w:val="24"/>
        </w:rPr>
        <w:tab/>
      </w:r>
      <w:r>
        <w:rPr>
          <w:spacing w:val="-5"/>
          <w:sz w:val="24"/>
        </w:rPr>
        <w:t>150</w:t>
      </w:r>
    </w:p>
    <w:p w:rsidR="00EC7C65" w:rsidRDefault="00FA0DAB">
      <w:pPr>
        <w:tabs>
          <w:tab w:val="left" w:pos="1430"/>
          <w:tab w:val="left" w:pos="2238"/>
          <w:tab w:val="left" w:pos="4545"/>
          <w:tab w:val="left" w:pos="6136"/>
          <w:tab w:val="left" w:pos="7724"/>
        </w:tabs>
        <w:spacing w:line="262" w:lineRule="exact"/>
        <w:ind w:left="326"/>
        <w:rPr>
          <w:i/>
          <w:sz w:val="24"/>
        </w:rPr>
      </w:pPr>
      <w:r>
        <w:rPr>
          <w:b/>
          <w:i/>
          <w:spacing w:val="-2"/>
          <w:sz w:val="24"/>
        </w:rPr>
        <w:t>Быкова</w:t>
      </w:r>
      <w:r>
        <w:rPr>
          <w:b/>
          <w:i/>
          <w:sz w:val="24"/>
        </w:rPr>
        <w:tab/>
      </w:r>
      <w:r>
        <w:rPr>
          <w:b/>
          <w:i/>
          <w:spacing w:val="-4"/>
          <w:sz w:val="24"/>
        </w:rPr>
        <w:t>А.М.</w:t>
      </w:r>
      <w:r>
        <w:rPr>
          <w:b/>
          <w:i/>
          <w:sz w:val="24"/>
        </w:rPr>
        <w:tab/>
      </w:r>
      <w:r>
        <w:rPr>
          <w:i/>
          <w:spacing w:val="-2"/>
          <w:sz w:val="24"/>
        </w:rPr>
        <w:t>ФОРМИРОВАНИЕ</w:t>
      </w:r>
      <w:r>
        <w:rPr>
          <w:i/>
          <w:sz w:val="24"/>
        </w:rPr>
        <w:tab/>
      </w:r>
      <w:r>
        <w:rPr>
          <w:i/>
          <w:spacing w:val="-2"/>
          <w:sz w:val="24"/>
        </w:rPr>
        <w:t>ПРАВОВОЙ</w:t>
      </w:r>
      <w:r>
        <w:rPr>
          <w:i/>
          <w:sz w:val="24"/>
        </w:rPr>
        <w:tab/>
      </w:r>
      <w:r>
        <w:rPr>
          <w:i/>
          <w:spacing w:val="-2"/>
          <w:sz w:val="24"/>
        </w:rPr>
        <w:t>КУЛЬТУРЫ</w:t>
      </w:r>
      <w:r>
        <w:rPr>
          <w:i/>
          <w:sz w:val="24"/>
        </w:rPr>
        <w:tab/>
      </w:r>
      <w:r>
        <w:rPr>
          <w:i/>
          <w:spacing w:val="-2"/>
          <w:sz w:val="24"/>
        </w:rPr>
        <w:t>МОЛОДЕЖИ:</w:t>
      </w:r>
    </w:p>
    <w:p w:rsidR="00EC7C65" w:rsidRDefault="00FA0DAB">
      <w:pPr>
        <w:tabs>
          <w:tab w:val="left" w:leader="dot" w:pos="9479"/>
        </w:tabs>
        <w:spacing w:line="262" w:lineRule="exact"/>
        <w:ind w:left="326"/>
        <w:rPr>
          <w:sz w:val="24"/>
        </w:rPr>
      </w:pPr>
      <w:r>
        <w:rPr>
          <w:i/>
          <w:sz w:val="24"/>
        </w:rPr>
        <w:t>СУЩНОСТЬИ</w:t>
      </w:r>
      <w:r>
        <w:rPr>
          <w:i/>
          <w:spacing w:val="-2"/>
          <w:sz w:val="24"/>
        </w:rPr>
        <w:t>ПРОБЛЕМЫ</w:t>
      </w:r>
      <w:r>
        <w:rPr>
          <w:sz w:val="24"/>
        </w:rPr>
        <w:tab/>
      </w:r>
      <w:r>
        <w:rPr>
          <w:spacing w:val="-5"/>
          <w:sz w:val="24"/>
        </w:rPr>
        <w:t>151</w:t>
      </w:r>
    </w:p>
    <w:p w:rsidR="00EC7C65" w:rsidRDefault="00FA0DAB">
      <w:pPr>
        <w:spacing w:line="230" w:lineRule="auto"/>
        <w:ind w:left="326" w:right="997"/>
        <w:rPr>
          <w:i/>
          <w:sz w:val="24"/>
        </w:rPr>
      </w:pPr>
      <w:r>
        <w:rPr>
          <w:b/>
          <w:i/>
          <w:sz w:val="24"/>
        </w:rPr>
        <w:t>ВедерниковаР.М.</w:t>
      </w:r>
      <w:r>
        <w:rPr>
          <w:i/>
          <w:sz w:val="24"/>
        </w:rPr>
        <w:t>ОСОБЕННОСТИОТВЕТСТВЕННОСТИАДМИНИСТРАЦИИИ ПРОФЕССОРСКО-ПРЕПОДАВАТЕЛЬСКОГОСОСТАВАВЫСШЕГО</w:t>
      </w:r>
      <w:r>
        <w:rPr>
          <w:i/>
          <w:spacing w:val="-2"/>
          <w:sz w:val="24"/>
        </w:rPr>
        <w:t>УЧЕБНОГО</w:t>
      </w:r>
    </w:p>
    <w:p w:rsidR="00EC7C65" w:rsidRDefault="00FA0DAB">
      <w:pPr>
        <w:tabs>
          <w:tab w:val="left" w:leader="dot" w:pos="9479"/>
        </w:tabs>
        <w:spacing w:line="265" w:lineRule="exact"/>
        <w:ind w:left="326"/>
        <w:rPr>
          <w:sz w:val="24"/>
        </w:rPr>
      </w:pPr>
      <w:r>
        <w:rPr>
          <w:i/>
          <w:spacing w:val="-2"/>
          <w:sz w:val="24"/>
        </w:rPr>
        <w:t>ЗАВЕДЕНИЯ</w:t>
      </w:r>
      <w:r>
        <w:rPr>
          <w:sz w:val="24"/>
        </w:rPr>
        <w:tab/>
      </w:r>
      <w:r>
        <w:rPr>
          <w:spacing w:val="-5"/>
          <w:sz w:val="24"/>
        </w:rPr>
        <w:t>154</w:t>
      </w:r>
    </w:p>
    <w:p w:rsidR="00EC7C65" w:rsidRDefault="00EC7C65">
      <w:pPr>
        <w:spacing w:line="265" w:lineRule="exact"/>
        <w:rPr>
          <w:sz w:val="24"/>
        </w:rPr>
        <w:sectPr w:rsidR="00EC7C65">
          <w:pgSz w:w="11910" w:h="16840"/>
          <w:pgMar w:top="1040" w:right="860" w:bottom="920" w:left="840" w:header="0" w:footer="729" w:gutter="0"/>
          <w:cols w:space="720"/>
        </w:sectPr>
      </w:pPr>
    </w:p>
    <w:p w:rsidR="00EC7C65" w:rsidRDefault="00FA0DAB">
      <w:pPr>
        <w:spacing w:before="80" w:line="225" w:lineRule="auto"/>
        <w:ind w:left="326"/>
        <w:rPr>
          <w:i/>
          <w:sz w:val="24"/>
        </w:rPr>
      </w:pPr>
      <w:r>
        <w:rPr>
          <w:b/>
          <w:i/>
          <w:sz w:val="24"/>
        </w:rPr>
        <w:lastRenderedPageBreak/>
        <w:t>ВолковаА.С.</w:t>
      </w:r>
      <w:r>
        <w:rPr>
          <w:i/>
          <w:sz w:val="24"/>
        </w:rPr>
        <w:t>УПОЛНОМОЧЕННЫЙПОПРАВАМРЕБЕНКАВРОССИЙСКОЙФЕДЕРАЦИИИСУБЪЕКТАХКАКОДИНИЗОСНОВНЫХСУБЪЕКТОВ</w:t>
      </w:r>
      <w:r>
        <w:rPr>
          <w:i/>
          <w:spacing w:val="-2"/>
          <w:sz w:val="24"/>
        </w:rPr>
        <w:t>ЗАЩИТЫ</w:t>
      </w:r>
    </w:p>
    <w:p w:rsidR="00EC7C65" w:rsidRDefault="00FA0DAB">
      <w:pPr>
        <w:tabs>
          <w:tab w:val="left" w:leader="dot" w:pos="9479"/>
        </w:tabs>
        <w:spacing w:line="261" w:lineRule="exact"/>
        <w:ind w:left="326"/>
        <w:rPr>
          <w:sz w:val="24"/>
        </w:rPr>
      </w:pPr>
      <w:r>
        <w:rPr>
          <w:i/>
          <w:sz w:val="24"/>
        </w:rPr>
        <w:t xml:space="preserve">ПРАВ </w:t>
      </w:r>
      <w:r>
        <w:rPr>
          <w:i/>
          <w:spacing w:val="-2"/>
          <w:sz w:val="24"/>
        </w:rPr>
        <w:t>НЕСОВЕРШЕННОЛЕТНИХ</w:t>
      </w:r>
      <w:r>
        <w:rPr>
          <w:sz w:val="24"/>
        </w:rPr>
        <w:tab/>
      </w:r>
      <w:r>
        <w:rPr>
          <w:spacing w:val="-5"/>
          <w:sz w:val="24"/>
        </w:rPr>
        <w:t>157</w:t>
      </w:r>
    </w:p>
    <w:p w:rsidR="00EC7C65" w:rsidRDefault="00FA0DAB">
      <w:pPr>
        <w:tabs>
          <w:tab w:val="left" w:pos="1573"/>
          <w:tab w:val="left" w:pos="2295"/>
          <w:tab w:val="left" w:pos="4363"/>
          <w:tab w:val="left" w:pos="6272"/>
          <w:tab w:val="left" w:pos="6641"/>
          <w:tab w:val="left" w:pos="7980"/>
        </w:tabs>
        <w:spacing w:line="262" w:lineRule="exact"/>
        <w:ind w:left="326"/>
        <w:rPr>
          <w:i/>
          <w:sz w:val="24"/>
        </w:rPr>
      </w:pPr>
      <w:r>
        <w:rPr>
          <w:b/>
          <w:i/>
          <w:spacing w:val="-2"/>
          <w:sz w:val="24"/>
        </w:rPr>
        <w:t>Давыдова</w:t>
      </w:r>
      <w:r>
        <w:rPr>
          <w:b/>
          <w:i/>
          <w:sz w:val="24"/>
        </w:rPr>
        <w:tab/>
      </w:r>
      <w:r>
        <w:rPr>
          <w:b/>
          <w:i/>
          <w:spacing w:val="-4"/>
          <w:sz w:val="24"/>
        </w:rPr>
        <w:t>М.А</w:t>
      </w:r>
      <w:r>
        <w:rPr>
          <w:i/>
          <w:spacing w:val="-4"/>
          <w:sz w:val="24"/>
        </w:rPr>
        <w:t>.</w:t>
      </w:r>
      <w:r>
        <w:rPr>
          <w:i/>
          <w:sz w:val="24"/>
        </w:rPr>
        <w:tab/>
      </w:r>
      <w:r>
        <w:rPr>
          <w:i/>
          <w:spacing w:val="-2"/>
          <w:sz w:val="24"/>
        </w:rPr>
        <w:t>ИНКЛЮЗИВНОЕ</w:t>
      </w:r>
      <w:r>
        <w:rPr>
          <w:i/>
          <w:sz w:val="24"/>
        </w:rPr>
        <w:tab/>
      </w:r>
      <w:r>
        <w:rPr>
          <w:i/>
          <w:spacing w:val="-2"/>
          <w:sz w:val="24"/>
        </w:rPr>
        <w:t>ОБРАЗОВАНИЕ</w:t>
      </w:r>
      <w:r>
        <w:rPr>
          <w:i/>
          <w:sz w:val="24"/>
        </w:rPr>
        <w:tab/>
      </w:r>
      <w:r>
        <w:rPr>
          <w:i/>
          <w:spacing w:val="-10"/>
          <w:sz w:val="24"/>
        </w:rPr>
        <w:t>В</w:t>
      </w:r>
      <w:r>
        <w:rPr>
          <w:i/>
          <w:sz w:val="24"/>
        </w:rPr>
        <w:tab/>
      </w:r>
      <w:r>
        <w:rPr>
          <w:i/>
          <w:spacing w:val="-2"/>
          <w:sz w:val="24"/>
        </w:rPr>
        <w:t>СИСТЕМЕ</w:t>
      </w:r>
      <w:r>
        <w:rPr>
          <w:i/>
          <w:sz w:val="24"/>
        </w:rPr>
        <w:tab/>
      </w:r>
      <w:r>
        <w:rPr>
          <w:i/>
          <w:spacing w:val="-2"/>
          <w:sz w:val="24"/>
        </w:rPr>
        <w:t>ВЫСШЕГО</w:t>
      </w:r>
    </w:p>
    <w:p w:rsidR="00EC7C65" w:rsidRDefault="00FA0DAB">
      <w:pPr>
        <w:tabs>
          <w:tab w:val="left" w:leader="dot" w:pos="9479"/>
        </w:tabs>
        <w:spacing w:line="262" w:lineRule="exact"/>
        <w:ind w:left="326"/>
        <w:rPr>
          <w:sz w:val="24"/>
        </w:rPr>
      </w:pPr>
      <w:r>
        <w:rPr>
          <w:i/>
          <w:sz w:val="24"/>
        </w:rPr>
        <w:t>ОБРАЗОВАНИЯ</w:t>
      </w:r>
      <w:r>
        <w:rPr>
          <w:i/>
          <w:spacing w:val="-2"/>
          <w:sz w:val="24"/>
        </w:rPr>
        <w:t>РОССИИ</w:t>
      </w:r>
      <w:r>
        <w:rPr>
          <w:sz w:val="24"/>
        </w:rPr>
        <w:tab/>
      </w:r>
      <w:r>
        <w:rPr>
          <w:spacing w:val="-5"/>
          <w:sz w:val="24"/>
        </w:rPr>
        <w:t>160</w:t>
      </w:r>
    </w:p>
    <w:p w:rsidR="00EC7C65" w:rsidRDefault="00FA0DAB">
      <w:pPr>
        <w:spacing w:line="264" w:lineRule="exact"/>
        <w:ind w:left="326"/>
        <w:rPr>
          <w:i/>
          <w:sz w:val="24"/>
        </w:rPr>
      </w:pPr>
      <w:r>
        <w:rPr>
          <w:b/>
          <w:i/>
          <w:sz w:val="24"/>
        </w:rPr>
        <w:t>ЕлькинаА.В</w:t>
      </w:r>
      <w:r>
        <w:rPr>
          <w:i/>
          <w:sz w:val="24"/>
        </w:rPr>
        <w:t>.ЭКОЛОГО-ПРАВОВАЯКУЛЬТУРАКАКНЕОБХОДИМЫЙ</w:t>
      </w:r>
      <w:r>
        <w:rPr>
          <w:i/>
          <w:spacing w:val="-2"/>
          <w:sz w:val="24"/>
        </w:rPr>
        <w:t>ЭЛЕМЕНТ</w:t>
      </w:r>
    </w:p>
    <w:p w:rsidR="00EC7C65" w:rsidRDefault="00FA0DAB">
      <w:pPr>
        <w:tabs>
          <w:tab w:val="left" w:leader="dot" w:pos="9479"/>
        </w:tabs>
        <w:spacing w:line="262" w:lineRule="exact"/>
        <w:ind w:left="326"/>
        <w:rPr>
          <w:sz w:val="24"/>
        </w:rPr>
      </w:pPr>
      <w:r>
        <w:rPr>
          <w:i/>
          <w:sz w:val="24"/>
        </w:rPr>
        <w:t>ФОРМИРОВАНИЯ</w:t>
      </w:r>
      <w:r>
        <w:rPr>
          <w:i/>
          <w:spacing w:val="-2"/>
          <w:sz w:val="24"/>
        </w:rPr>
        <w:t>ПРАВОСОЗНАНИЯ</w:t>
      </w:r>
      <w:r>
        <w:rPr>
          <w:sz w:val="24"/>
        </w:rPr>
        <w:tab/>
      </w:r>
      <w:r>
        <w:rPr>
          <w:spacing w:val="-5"/>
          <w:sz w:val="24"/>
        </w:rPr>
        <w:t>162</w:t>
      </w:r>
    </w:p>
    <w:p w:rsidR="00EC7C65" w:rsidRDefault="00FA0DAB">
      <w:pPr>
        <w:spacing w:line="230" w:lineRule="auto"/>
        <w:ind w:left="326" w:right="998"/>
        <w:rPr>
          <w:i/>
          <w:sz w:val="24"/>
        </w:rPr>
      </w:pPr>
      <w:r>
        <w:rPr>
          <w:b/>
          <w:i/>
          <w:sz w:val="24"/>
        </w:rPr>
        <w:t>ЕфимовД.И.</w:t>
      </w:r>
      <w:r>
        <w:rPr>
          <w:i/>
          <w:sz w:val="24"/>
        </w:rPr>
        <w:t>ВЛИЯНИЕПОЖАРНОЙБЕЗОПАСНОСТИВСФЕРЕСПОРТАИ</w:t>
      </w:r>
      <w:r>
        <w:rPr>
          <w:i/>
          <w:spacing w:val="-2"/>
          <w:sz w:val="24"/>
        </w:rPr>
        <w:t>ПОЛИТИКИНАПРАВОВУЮ КУЛЬТУРУ ИВОСПИТАТЕЛЬНЫЙПРОЦЕСССРЕДИ</w:t>
      </w:r>
    </w:p>
    <w:p w:rsidR="00EC7C65" w:rsidRDefault="00FA0DAB">
      <w:pPr>
        <w:tabs>
          <w:tab w:val="left" w:pos="9479"/>
        </w:tabs>
        <w:spacing w:line="259" w:lineRule="exact"/>
        <w:ind w:left="326"/>
        <w:rPr>
          <w:sz w:val="24"/>
        </w:rPr>
      </w:pPr>
      <w:r>
        <w:rPr>
          <w:i/>
          <w:spacing w:val="-2"/>
          <w:sz w:val="24"/>
        </w:rPr>
        <w:t>ПОДРОСТКОВ………………………………………………………………………………………..</w:t>
      </w:r>
      <w:r>
        <w:rPr>
          <w:sz w:val="24"/>
        </w:rPr>
        <w:tab/>
      </w:r>
      <w:r>
        <w:rPr>
          <w:spacing w:val="-5"/>
          <w:sz w:val="24"/>
        </w:rPr>
        <w:t>164</w:t>
      </w:r>
    </w:p>
    <w:p w:rsidR="00EC7C65" w:rsidRDefault="00FA0DAB">
      <w:pPr>
        <w:tabs>
          <w:tab w:val="left" w:pos="2403"/>
          <w:tab w:val="left" w:pos="2988"/>
          <w:tab w:val="left" w:pos="4154"/>
          <w:tab w:val="left" w:pos="4711"/>
          <w:tab w:val="left" w:pos="7138"/>
        </w:tabs>
        <w:spacing w:before="13" w:line="225" w:lineRule="auto"/>
        <w:ind w:left="326" w:right="1002"/>
        <w:rPr>
          <w:i/>
          <w:sz w:val="24"/>
        </w:rPr>
      </w:pPr>
      <w:r>
        <w:rPr>
          <w:b/>
          <w:i/>
          <w:sz w:val="24"/>
        </w:rPr>
        <w:t>КоваленкоА.С</w:t>
      </w:r>
      <w:r>
        <w:rPr>
          <w:i/>
          <w:sz w:val="24"/>
        </w:rPr>
        <w:t xml:space="preserve">.ПОТЕНЦИАЛОБРАЗОВАТЕЛЬНЫХПРОГРАММПОТЕОРИИ </w:t>
      </w:r>
      <w:r>
        <w:rPr>
          <w:i/>
          <w:spacing w:val="-2"/>
          <w:sz w:val="24"/>
        </w:rPr>
        <w:t>ГОСУДАРСТВА</w:t>
      </w:r>
      <w:r>
        <w:rPr>
          <w:i/>
          <w:sz w:val="24"/>
        </w:rPr>
        <w:tab/>
      </w:r>
      <w:r>
        <w:rPr>
          <w:i/>
          <w:spacing w:val="-10"/>
          <w:sz w:val="24"/>
        </w:rPr>
        <w:t>И</w:t>
      </w:r>
      <w:r>
        <w:rPr>
          <w:i/>
          <w:sz w:val="24"/>
        </w:rPr>
        <w:tab/>
      </w:r>
      <w:r>
        <w:rPr>
          <w:i/>
          <w:spacing w:val="-2"/>
          <w:sz w:val="24"/>
        </w:rPr>
        <w:t>ПРАВА</w:t>
      </w:r>
      <w:r>
        <w:rPr>
          <w:i/>
          <w:sz w:val="24"/>
        </w:rPr>
        <w:tab/>
      </w:r>
      <w:r>
        <w:rPr>
          <w:i/>
          <w:spacing w:val="-10"/>
          <w:sz w:val="24"/>
        </w:rPr>
        <w:t>В</w:t>
      </w:r>
      <w:r>
        <w:rPr>
          <w:i/>
          <w:sz w:val="24"/>
        </w:rPr>
        <w:tab/>
      </w:r>
      <w:r>
        <w:rPr>
          <w:i/>
          <w:spacing w:val="-2"/>
          <w:sz w:val="24"/>
        </w:rPr>
        <w:t>ФОРМИРОВАНИИ</w:t>
      </w:r>
      <w:r>
        <w:rPr>
          <w:i/>
          <w:sz w:val="24"/>
        </w:rPr>
        <w:tab/>
      </w:r>
      <w:r>
        <w:rPr>
          <w:i/>
          <w:spacing w:val="-2"/>
          <w:sz w:val="24"/>
        </w:rPr>
        <w:t>ПРАВОСОЗНАНИЯ</w:t>
      </w:r>
    </w:p>
    <w:p w:rsidR="00EC7C65" w:rsidRDefault="00FA0DAB">
      <w:pPr>
        <w:tabs>
          <w:tab w:val="left" w:leader="dot" w:pos="9479"/>
        </w:tabs>
        <w:spacing w:line="254" w:lineRule="exact"/>
        <w:ind w:left="326"/>
        <w:rPr>
          <w:sz w:val="24"/>
        </w:rPr>
      </w:pPr>
      <w:r>
        <w:rPr>
          <w:i/>
          <w:spacing w:val="-2"/>
          <w:sz w:val="24"/>
        </w:rPr>
        <w:t>МОЛОДЕЖИ</w:t>
      </w:r>
      <w:r>
        <w:rPr>
          <w:sz w:val="24"/>
        </w:rPr>
        <w:tab/>
      </w:r>
      <w:r>
        <w:rPr>
          <w:spacing w:val="-5"/>
          <w:sz w:val="24"/>
        </w:rPr>
        <w:t>166</w:t>
      </w:r>
    </w:p>
    <w:p w:rsidR="00EC7C65" w:rsidRDefault="00FA0DAB">
      <w:pPr>
        <w:tabs>
          <w:tab w:val="left" w:leader="dot" w:pos="9479"/>
        </w:tabs>
        <w:spacing w:line="230" w:lineRule="auto"/>
        <w:ind w:left="326" w:right="362"/>
        <w:rPr>
          <w:sz w:val="24"/>
        </w:rPr>
      </w:pPr>
      <w:r>
        <w:rPr>
          <w:b/>
          <w:i/>
          <w:sz w:val="24"/>
        </w:rPr>
        <w:t>КолышкинаВ.А.</w:t>
      </w:r>
      <w:r>
        <w:rPr>
          <w:i/>
          <w:sz w:val="24"/>
        </w:rPr>
        <w:t>ОБЩЕОБРАЗОВАТЕЛЬНЫЕОРГАНИЗАЦИИКАКСУБЪЕКТ СИСТЕМЫ ПРОФИЛАКТИКИ ПРАВОНАРУШЕНИЙ НЕСОВЕРШЕННОЛЕТНИХ</w:t>
      </w:r>
      <w:r>
        <w:rPr>
          <w:sz w:val="24"/>
        </w:rPr>
        <w:tab/>
      </w:r>
      <w:r>
        <w:rPr>
          <w:spacing w:val="-4"/>
          <w:sz w:val="24"/>
        </w:rPr>
        <w:t>168</w:t>
      </w:r>
    </w:p>
    <w:p w:rsidR="00EC7C65" w:rsidRDefault="00FA0DAB">
      <w:pPr>
        <w:spacing w:line="254" w:lineRule="exact"/>
        <w:ind w:left="326"/>
        <w:rPr>
          <w:i/>
          <w:sz w:val="24"/>
        </w:rPr>
      </w:pPr>
      <w:r>
        <w:rPr>
          <w:b/>
          <w:i/>
          <w:sz w:val="24"/>
        </w:rPr>
        <w:t>КуликоваЕ.С.</w:t>
      </w:r>
      <w:r>
        <w:rPr>
          <w:i/>
          <w:sz w:val="24"/>
        </w:rPr>
        <w:t>ПРОБЛЕМЫФОРМИРОВАНИЯПРАВОСОЗНАНИЯМОЛОДЕЖИ</w:t>
      </w:r>
      <w:r>
        <w:rPr>
          <w:i/>
          <w:spacing w:val="-10"/>
          <w:sz w:val="24"/>
        </w:rPr>
        <w:t>В</w:t>
      </w:r>
    </w:p>
    <w:p w:rsidR="00EC7C65" w:rsidRDefault="00FA0DAB">
      <w:pPr>
        <w:tabs>
          <w:tab w:val="left" w:leader="dot" w:pos="9479"/>
        </w:tabs>
        <w:spacing w:line="262" w:lineRule="exact"/>
        <w:ind w:left="326"/>
        <w:rPr>
          <w:sz w:val="24"/>
        </w:rPr>
      </w:pPr>
      <w:r>
        <w:rPr>
          <w:i/>
          <w:sz w:val="24"/>
        </w:rPr>
        <w:t>СОВРЕМЕННОЙ</w:t>
      </w:r>
      <w:r>
        <w:rPr>
          <w:i/>
          <w:spacing w:val="-2"/>
          <w:sz w:val="24"/>
        </w:rPr>
        <w:t>РОССИИ</w:t>
      </w:r>
      <w:r>
        <w:rPr>
          <w:sz w:val="24"/>
        </w:rPr>
        <w:tab/>
      </w:r>
      <w:r>
        <w:rPr>
          <w:spacing w:val="-5"/>
          <w:sz w:val="24"/>
        </w:rPr>
        <w:t>171</w:t>
      </w:r>
    </w:p>
    <w:p w:rsidR="00EC7C65" w:rsidRDefault="00FA0DAB">
      <w:pPr>
        <w:tabs>
          <w:tab w:val="left" w:pos="1693"/>
          <w:tab w:val="left" w:pos="2482"/>
          <w:tab w:val="left" w:pos="2979"/>
          <w:tab w:val="left" w:pos="3984"/>
          <w:tab w:val="left" w:pos="4696"/>
          <w:tab w:val="left" w:pos="5503"/>
          <w:tab w:val="left" w:pos="6735"/>
          <w:tab w:val="left" w:pos="9053"/>
        </w:tabs>
        <w:spacing w:before="1" w:line="230" w:lineRule="auto"/>
        <w:ind w:left="326" w:right="1000"/>
        <w:rPr>
          <w:i/>
          <w:sz w:val="24"/>
        </w:rPr>
      </w:pPr>
      <w:r>
        <w:rPr>
          <w:b/>
          <w:i/>
          <w:spacing w:val="-2"/>
          <w:sz w:val="24"/>
        </w:rPr>
        <w:t>Маринкин</w:t>
      </w:r>
      <w:r>
        <w:rPr>
          <w:b/>
          <w:i/>
          <w:sz w:val="24"/>
        </w:rPr>
        <w:tab/>
      </w:r>
      <w:r>
        <w:rPr>
          <w:b/>
          <w:i/>
          <w:spacing w:val="-4"/>
          <w:sz w:val="24"/>
        </w:rPr>
        <w:t>Д.Н.,</w:t>
      </w:r>
      <w:r>
        <w:rPr>
          <w:b/>
          <w:i/>
          <w:sz w:val="24"/>
        </w:rPr>
        <w:tab/>
      </w:r>
      <w:r>
        <w:rPr>
          <w:b/>
          <w:i/>
          <w:spacing w:val="-2"/>
          <w:sz w:val="24"/>
        </w:rPr>
        <w:t>Возбранная</w:t>
      </w:r>
      <w:r>
        <w:rPr>
          <w:b/>
          <w:i/>
          <w:sz w:val="24"/>
        </w:rPr>
        <w:tab/>
      </w:r>
      <w:r>
        <w:rPr>
          <w:b/>
          <w:i/>
          <w:spacing w:val="-4"/>
          <w:sz w:val="24"/>
        </w:rPr>
        <w:t>К.О.</w:t>
      </w:r>
      <w:r>
        <w:rPr>
          <w:b/>
          <w:i/>
          <w:sz w:val="24"/>
        </w:rPr>
        <w:tab/>
      </w:r>
      <w:r>
        <w:rPr>
          <w:i/>
          <w:spacing w:val="-2"/>
          <w:sz w:val="24"/>
        </w:rPr>
        <w:t>ОСОБЕННОСТИ</w:t>
      </w:r>
      <w:r>
        <w:rPr>
          <w:i/>
          <w:sz w:val="24"/>
        </w:rPr>
        <w:tab/>
      </w:r>
      <w:r>
        <w:rPr>
          <w:i/>
          <w:spacing w:val="-2"/>
          <w:sz w:val="24"/>
        </w:rPr>
        <w:t>ПРЕДВАРИТЕЛЬНОГО РАССЛЕДОВАНИЯ</w:t>
      </w:r>
      <w:r>
        <w:rPr>
          <w:i/>
          <w:sz w:val="24"/>
        </w:rPr>
        <w:tab/>
      </w:r>
      <w:r>
        <w:rPr>
          <w:i/>
          <w:sz w:val="24"/>
        </w:rPr>
        <w:tab/>
      </w:r>
      <w:r>
        <w:rPr>
          <w:i/>
          <w:spacing w:val="-2"/>
          <w:sz w:val="24"/>
        </w:rPr>
        <w:t>ПРЕСТУПЛЕНИЙ</w:t>
      </w:r>
      <w:r>
        <w:rPr>
          <w:i/>
          <w:sz w:val="24"/>
        </w:rPr>
        <w:tab/>
      </w:r>
      <w:r>
        <w:rPr>
          <w:i/>
          <w:spacing w:val="-2"/>
          <w:sz w:val="24"/>
        </w:rPr>
        <w:t>НЕСОВЕРШЕННОЛЕТНИХ</w:t>
      </w:r>
      <w:r>
        <w:rPr>
          <w:i/>
          <w:sz w:val="24"/>
        </w:rPr>
        <w:tab/>
      </w:r>
      <w:r>
        <w:rPr>
          <w:i/>
          <w:spacing w:val="-10"/>
          <w:sz w:val="24"/>
        </w:rPr>
        <w:t>В</w:t>
      </w:r>
    </w:p>
    <w:p w:rsidR="00EC7C65" w:rsidRDefault="00FA0DAB">
      <w:pPr>
        <w:tabs>
          <w:tab w:val="left" w:leader="dot" w:pos="9479"/>
        </w:tabs>
        <w:spacing w:line="257" w:lineRule="exact"/>
        <w:ind w:left="326"/>
        <w:rPr>
          <w:sz w:val="24"/>
        </w:rPr>
      </w:pPr>
      <w:r>
        <w:rPr>
          <w:i/>
          <w:spacing w:val="-2"/>
          <w:sz w:val="24"/>
        </w:rPr>
        <w:t>РОССИИ</w:t>
      </w:r>
      <w:r>
        <w:rPr>
          <w:sz w:val="24"/>
        </w:rPr>
        <w:tab/>
      </w:r>
      <w:r>
        <w:rPr>
          <w:spacing w:val="-5"/>
          <w:sz w:val="24"/>
        </w:rPr>
        <w:t>173</w:t>
      </w:r>
    </w:p>
    <w:p w:rsidR="00EC7C65" w:rsidRDefault="00FA0DAB">
      <w:pPr>
        <w:tabs>
          <w:tab w:val="left" w:pos="1986"/>
          <w:tab w:val="left" w:pos="2847"/>
          <w:tab w:val="left" w:pos="4821"/>
          <w:tab w:val="left" w:leader="dot" w:pos="9479"/>
        </w:tabs>
        <w:spacing w:before="1" w:line="230" w:lineRule="auto"/>
        <w:ind w:left="326" w:right="362"/>
        <w:rPr>
          <w:sz w:val="24"/>
        </w:rPr>
      </w:pPr>
      <w:r>
        <w:rPr>
          <w:b/>
          <w:i/>
          <w:spacing w:val="-2"/>
          <w:sz w:val="24"/>
        </w:rPr>
        <w:t>Меньщиков</w:t>
      </w:r>
      <w:r>
        <w:rPr>
          <w:b/>
          <w:i/>
          <w:sz w:val="24"/>
        </w:rPr>
        <w:tab/>
      </w:r>
      <w:r>
        <w:rPr>
          <w:b/>
          <w:i/>
          <w:spacing w:val="-4"/>
          <w:sz w:val="24"/>
        </w:rPr>
        <w:t>Е.С</w:t>
      </w:r>
      <w:r>
        <w:rPr>
          <w:i/>
          <w:spacing w:val="-4"/>
          <w:sz w:val="24"/>
        </w:rPr>
        <w:t>.</w:t>
      </w:r>
      <w:r>
        <w:rPr>
          <w:i/>
          <w:sz w:val="24"/>
        </w:rPr>
        <w:tab/>
      </w:r>
      <w:r>
        <w:rPr>
          <w:i/>
          <w:spacing w:val="-2"/>
          <w:sz w:val="24"/>
        </w:rPr>
        <w:t>БЕЗОПАСНОЕ</w:t>
      </w:r>
      <w:r>
        <w:rPr>
          <w:i/>
          <w:sz w:val="24"/>
        </w:rPr>
        <w:tab/>
        <w:t>ИНТЕРНЕТПРОСТРАНСТВОКАКСОСТАВЛЯЮЩАЯ НАЦИОНАЛЬНОЙ БЕЗОПАСНОСТИ</w:t>
      </w:r>
      <w:r>
        <w:rPr>
          <w:sz w:val="24"/>
        </w:rPr>
        <w:tab/>
      </w:r>
      <w:r>
        <w:rPr>
          <w:spacing w:val="-4"/>
          <w:sz w:val="24"/>
        </w:rPr>
        <w:t>176</w:t>
      </w:r>
    </w:p>
    <w:p w:rsidR="00EC7C65" w:rsidRDefault="00FA0DAB">
      <w:pPr>
        <w:tabs>
          <w:tab w:val="left" w:pos="1876"/>
          <w:tab w:val="left" w:pos="2756"/>
          <w:tab w:val="left" w:pos="4656"/>
          <w:tab w:val="left" w:leader="dot" w:pos="9479"/>
        </w:tabs>
        <w:spacing w:before="2" w:line="225" w:lineRule="auto"/>
        <w:ind w:left="326" w:right="362"/>
        <w:rPr>
          <w:sz w:val="24"/>
        </w:rPr>
      </w:pPr>
      <w:r>
        <w:rPr>
          <w:b/>
          <w:i/>
          <w:spacing w:val="-2"/>
          <w:sz w:val="24"/>
        </w:rPr>
        <w:t>Останина</w:t>
      </w:r>
      <w:r>
        <w:rPr>
          <w:b/>
          <w:i/>
          <w:sz w:val="24"/>
        </w:rPr>
        <w:tab/>
      </w:r>
      <w:r>
        <w:rPr>
          <w:b/>
          <w:i/>
          <w:spacing w:val="-4"/>
          <w:sz w:val="24"/>
        </w:rPr>
        <w:t>А.В.</w:t>
      </w:r>
      <w:r>
        <w:rPr>
          <w:b/>
          <w:i/>
          <w:sz w:val="24"/>
        </w:rPr>
        <w:tab/>
      </w:r>
      <w:r>
        <w:rPr>
          <w:i/>
          <w:spacing w:val="-2"/>
          <w:sz w:val="24"/>
        </w:rPr>
        <w:t>НЕКОТОРЫЕ</w:t>
      </w:r>
      <w:r>
        <w:rPr>
          <w:i/>
          <w:sz w:val="24"/>
        </w:rPr>
        <w:tab/>
        <w:t>ОСОБЕННОСТИПРАВОПОНИМАНИЯ НЕСОВЕРШЕННОЛЕТНИХ В РОССИЙСКОМ ОБЩЕСТВЕ</w:t>
      </w:r>
      <w:r>
        <w:rPr>
          <w:sz w:val="24"/>
        </w:rPr>
        <w:tab/>
      </w:r>
      <w:r>
        <w:rPr>
          <w:spacing w:val="-4"/>
          <w:sz w:val="24"/>
        </w:rPr>
        <w:t>179</w:t>
      </w:r>
    </w:p>
    <w:p w:rsidR="00EC7C65" w:rsidRDefault="00FA0DAB">
      <w:pPr>
        <w:tabs>
          <w:tab w:val="left" w:pos="1737"/>
          <w:tab w:val="left" w:pos="4270"/>
          <w:tab w:val="left" w:pos="6966"/>
        </w:tabs>
        <w:spacing w:before="5" w:line="225" w:lineRule="auto"/>
        <w:ind w:left="326" w:right="998"/>
        <w:rPr>
          <w:i/>
          <w:sz w:val="24"/>
        </w:rPr>
      </w:pPr>
      <w:r>
        <w:rPr>
          <w:b/>
          <w:i/>
          <w:sz w:val="24"/>
        </w:rPr>
        <w:t>ПаныкГ.С.</w:t>
      </w:r>
      <w:r>
        <w:rPr>
          <w:i/>
          <w:sz w:val="24"/>
        </w:rPr>
        <w:t xml:space="preserve">АНАЛИЗПОЛИТИКИТЬЮТОРСТВАНАПРИМЕРЕПЕРМСКОГОКРАЯ </w:t>
      </w:r>
      <w:r>
        <w:rPr>
          <w:i/>
          <w:spacing w:val="-2"/>
          <w:sz w:val="24"/>
        </w:rPr>
        <w:t>ЧЕРЕЗ</w:t>
      </w:r>
      <w:r>
        <w:rPr>
          <w:i/>
          <w:sz w:val="24"/>
        </w:rPr>
        <w:tab/>
      </w:r>
      <w:r>
        <w:rPr>
          <w:i/>
          <w:spacing w:val="-2"/>
          <w:sz w:val="24"/>
        </w:rPr>
        <w:t>ФЕДЕРАЛЬНЫЙ,</w:t>
      </w:r>
      <w:r>
        <w:rPr>
          <w:i/>
          <w:sz w:val="24"/>
        </w:rPr>
        <w:tab/>
      </w:r>
      <w:r>
        <w:rPr>
          <w:i/>
          <w:spacing w:val="-2"/>
          <w:sz w:val="24"/>
        </w:rPr>
        <w:t>РЕГИОНАЛЬНЫЙ,</w:t>
      </w:r>
      <w:r>
        <w:rPr>
          <w:i/>
          <w:sz w:val="24"/>
        </w:rPr>
        <w:tab/>
      </w:r>
      <w:r>
        <w:rPr>
          <w:i/>
          <w:spacing w:val="-2"/>
          <w:sz w:val="24"/>
        </w:rPr>
        <w:t>МУНИЦИПАЛЬНЫЙ</w:t>
      </w:r>
    </w:p>
    <w:p w:rsidR="00EC7C65" w:rsidRDefault="00FA0DAB">
      <w:pPr>
        <w:tabs>
          <w:tab w:val="left" w:leader="dot" w:pos="9479"/>
        </w:tabs>
        <w:spacing w:line="261" w:lineRule="exact"/>
        <w:ind w:left="326"/>
        <w:rPr>
          <w:sz w:val="24"/>
        </w:rPr>
      </w:pPr>
      <w:r>
        <w:rPr>
          <w:i/>
          <w:spacing w:val="-2"/>
          <w:sz w:val="24"/>
        </w:rPr>
        <w:t>АСПЕКТ</w:t>
      </w:r>
      <w:r>
        <w:rPr>
          <w:sz w:val="24"/>
        </w:rPr>
        <w:tab/>
      </w:r>
      <w:r>
        <w:rPr>
          <w:spacing w:val="-5"/>
          <w:sz w:val="24"/>
        </w:rPr>
        <w:t>181</w:t>
      </w:r>
    </w:p>
    <w:p w:rsidR="00EC7C65" w:rsidRDefault="00FA0DAB">
      <w:pPr>
        <w:tabs>
          <w:tab w:val="left" w:pos="1626"/>
          <w:tab w:val="left" w:pos="2468"/>
          <w:tab w:val="left" w:pos="4171"/>
          <w:tab w:val="left" w:pos="6587"/>
          <w:tab w:val="left" w:pos="9058"/>
        </w:tabs>
        <w:spacing w:line="262" w:lineRule="exact"/>
        <w:ind w:left="326"/>
        <w:rPr>
          <w:i/>
          <w:sz w:val="24"/>
        </w:rPr>
      </w:pPr>
      <w:r>
        <w:rPr>
          <w:b/>
          <w:i/>
          <w:spacing w:val="-2"/>
          <w:sz w:val="24"/>
        </w:rPr>
        <w:t>Рожина</w:t>
      </w:r>
      <w:r>
        <w:rPr>
          <w:b/>
          <w:i/>
          <w:sz w:val="24"/>
        </w:rPr>
        <w:tab/>
      </w:r>
      <w:r>
        <w:rPr>
          <w:b/>
          <w:i/>
          <w:spacing w:val="-4"/>
          <w:sz w:val="24"/>
        </w:rPr>
        <w:t>В.А.</w:t>
      </w:r>
      <w:r>
        <w:rPr>
          <w:b/>
          <w:i/>
          <w:sz w:val="24"/>
        </w:rPr>
        <w:tab/>
      </w:r>
      <w:r>
        <w:rPr>
          <w:i/>
          <w:spacing w:val="-2"/>
          <w:sz w:val="24"/>
        </w:rPr>
        <w:t>ПРОБЛЕМА</w:t>
      </w:r>
      <w:r>
        <w:rPr>
          <w:i/>
          <w:sz w:val="24"/>
        </w:rPr>
        <w:tab/>
      </w:r>
      <w:r>
        <w:rPr>
          <w:i/>
          <w:spacing w:val="-2"/>
          <w:sz w:val="24"/>
        </w:rPr>
        <w:t>ФОРМИРОВАНИЯ</w:t>
      </w:r>
      <w:r>
        <w:rPr>
          <w:i/>
          <w:sz w:val="24"/>
        </w:rPr>
        <w:tab/>
      </w:r>
      <w:r>
        <w:rPr>
          <w:i/>
          <w:spacing w:val="-2"/>
          <w:sz w:val="24"/>
        </w:rPr>
        <w:t>ПРАВОСОЗНАНИЯ</w:t>
      </w:r>
      <w:r>
        <w:rPr>
          <w:i/>
          <w:sz w:val="24"/>
        </w:rPr>
        <w:tab/>
      </w:r>
      <w:r>
        <w:rPr>
          <w:i/>
          <w:spacing w:val="-10"/>
          <w:sz w:val="24"/>
        </w:rPr>
        <w:t>В</w:t>
      </w:r>
    </w:p>
    <w:p w:rsidR="00EC7C65" w:rsidRDefault="00FA0DAB">
      <w:pPr>
        <w:tabs>
          <w:tab w:val="left" w:leader="dot" w:pos="9479"/>
        </w:tabs>
        <w:spacing w:line="262" w:lineRule="exact"/>
        <w:ind w:left="326"/>
        <w:rPr>
          <w:sz w:val="24"/>
        </w:rPr>
      </w:pPr>
      <w:r>
        <w:rPr>
          <w:i/>
          <w:sz w:val="24"/>
        </w:rPr>
        <w:t>СОВРЕМЕННОМ</w:t>
      </w:r>
      <w:r>
        <w:rPr>
          <w:i/>
          <w:spacing w:val="-2"/>
          <w:sz w:val="24"/>
        </w:rPr>
        <w:t xml:space="preserve"> ОБЩЕСТВЕ</w:t>
      </w:r>
      <w:r>
        <w:rPr>
          <w:sz w:val="24"/>
        </w:rPr>
        <w:tab/>
      </w:r>
      <w:r>
        <w:rPr>
          <w:spacing w:val="-5"/>
          <w:sz w:val="24"/>
        </w:rPr>
        <w:t>184</w:t>
      </w:r>
    </w:p>
    <w:p w:rsidR="00EC7C65" w:rsidRDefault="00FA0DAB">
      <w:pPr>
        <w:tabs>
          <w:tab w:val="left" w:pos="1449"/>
          <w:tab w:val="left" w:pos="2233"/>
          <w:tab w:val="left" w:pos="4581"/>
          <w:tab w:val="left" w:pos="6260"/>
          <w:tab w:val="left" w:pos="6754"/>
          <w:tab w:val="left" w:pos="9036"/>
        </w:tabs>
        <w:spacing w:line="262" w:lineRule="exact"/>
        <w:ind w:left="326"/>
        <w:rPr>
          <w:i/>
          <w:sz w:val="24"/>
        </w:rPr>
      </w:pPr>
      <w:r>
        <w:rPr>
          <w:b/>
          <w:i/>
          <w:spacing w:val="-2"/>
          <w:sz w:val="24"/>
        </w:rPr>
        <w:t>Тонких</w:t>
      </w:r>
      <w:r>
        <w:rPr>
          <w:b/>
          <w:i/>
          <w:sz w:val="24"/>
        </w:rPr>
        <w:tab/>
      </w:r>
      <w:r>
        <w:rPr>
          <w:b/>
          <w:i/>
          <w:spacing w:val="-4"/>
          <w:sz w:val="24"/>
        </w:rPr>
        <w:t>Е.С</w:t>
      </w:r>
      <w:r>
        <w:rPr>
          <w:i/>
          <w:spacing w:val="-4"/>
          <w:sz w:val="24"/>
        </w:rPr>
        <w:t>.</w:t>
      </w:r>
      <w:r>
        <w:rPr>
          <w:i/>
          <w:sz w:val="24"/>
        </w:rPr>
        <w:tab/>
      </w:r>
      <w:r>
        <w:rPr>
          <w:i/>
          <w:spacing w:val="-2"/>
          <w:sz w:val="24"/>
        </w:rPr>
        <w:t>КРИМИНАЛЬНЫЕ</w:t>
      </w:r>
      <w:r>
        <w:rPr>
          <w:i/>
          <w:sz w:val="24"/>
        </w:rPr>
        <w:tab/>
      </w:r>
      <w:r>
        <w:rPr>
          <w:i/>
          <w:spacing w:val="-2"/>
          <w:sz w:val="24"/>
        </w:rPr>
        <w:t>ДВИЖЕНИЯ</w:t>
      </w:r>
      <w:r>
        <w:rPr>
          <w:i/>
          <w:sz w:val="24"/>
        </w:rPr>
        <w:tab/>
      </w:r>
      <w:r>
        <w:rPr>
          <w:i/>
          <w:spacing w:val="-10"/>
          <w:sz w:val="24"/>
        </w:rPr>
        <w:t>В</w:t>
      </w:r>
      <w:r>
        <w:rPr>
          <w:i/>
          <w:sz w:val="24"/>
        </w:rPr>
        <w:tab/>
      </w:r>
      <w:r>
        <w:rPr>
          <w:i/>
          <w:spacing w:val="-2"/>
          <w:sz w:val="24"/>
        </w:rPr>
        <w:t>ПОДРОСТКОВОЙ</w:t>
      </w:r>
      <w:r>
        <w:rPr>
          <w:i/>
          <w:sz w:val="24"/>
        </w:rPr>
        <w:tab/>
      </w:r>
      <w:r>
        <w:rPr>
          <w:i/>
          <w:spacing w:val="-10"/>
          <w:sz w:val="24"/>
        </w:rPr>
        <w:t>И</w:t>
      </w:r>
    </w:p>
    <w:p w:rsidR="00EC7C65" w:rsidRDefault="00FA0DAB">
      <w:pPr>
        <w:tabs>
          <w:tab w:val="left" w:leader="dot" w:pos="9479"/>
        </w:tabs>
        <w:spacing w:line="262" w:lineRule="exact"/>
        <w:ind w:left="326"/>
        <w:rPr>
          <w:sz w:val="24"/>
        </w:rPr>
      </w:pPr>
      <w:r>
        <w:rPr>
          <w:i/>
          <w:sz w:val="24"/>
        </w:rPr>
        <w:t>МОЛОДЕЖНОЙ</w:t>
      </w:r>
      <w:r>
        <w:rPr>
          <w:i/>
          <w:spacing w:val="-4"/>
          <w:sz w:val="24"/>
        </w:rPr>
        <w:t xml:space="preserve"> СРЕДЕ</w:t>
      </w:r>
      <w:r>
        <w:rPr>
          <w:sz w:val="24"/>
        </w:rPr>
        <w:tab/>
      </w:r>
      <w:r>
        <w:rPr>
          <w:spacing w:val="-5"/>
          <w:sz w:val="24"/>
        </w:rPr>
        <w:t>187</w:t>
      </w:r>
    </w:p>
    <w:p w:rsidR="00EC7C65" w:rsidRDefault="00FA0DAB">
      <w:pPr>
        <w:tabs>
          <w:tab w:val="left" w:pos="1761"/>
          <w:tab w:val="left" w:pos="2693"/>
          <w:tab w:val="left" w:pos="4405"/>
          <w:tab w:val="left" w:pos="6895"/>
        </w:tabs>
        <w:spacing w:line="264" w:lineRule="exact"/>
        <w:ind w:left="326"/>
        <w:rPr>
          <w:i/>
          <w:sz w:val="24"/>
        </w:rPr>
      </w:pPr>
      <w:r>
        <w:rPr>
          <w:b/>
          <w:i/>
          <w:spacing w:val="-2"/>
          <w:sz w:val="24"/>
        </w:rPr>
        <w:t>Туканова</w:t>
      </w:r>
      <w:r>
        <w:rPr>
          <w:b/>
          <w:i/>
          <w:sz w:val="24"/>
        </w:rPr>
        <w:tab/>
      </w:r>
      <w:r>
        <w:rPr>
          <w:b/>
          <w:i/>
          <w:spacing w:val="-4"/>
          <w:sz w:val="24"/>
        </w:rPr>
        <w:t>Н.С</w:t>
      </w:r>
      <w:r>
        <w:rPr>
          <w:i/>
          <w:spacing w:val="-4"/>
          <w:sz w:val="24"/>
        </w:rPr>
        <w:t>.</w:t>
      </w:r>
      <w:r>
        <w:rPr>
          <w:i/>
          <w:sz w:val="24"/>
        </w:rPr>
        <w:tab/>
      </w:r>
      <w:r>
        <w:rPr>
          <w:i/>
          <w:spacing w:val="-2"/>
          <w:sz w:val="24"/>
        </w:rPr>
        <w:t>ПРАВОВОЕ</w:t>
      </w:r>
      <w:r>
        <w:rPr>
          <w:i/>
          <w:sz w:val="24"/>
        </w:rPr>
        <w:tab/>
      </w:r>
      <w:r>
        <w:rPr>
          <w:i/>
          <w:spacing w:val="-2"/>
          <w:sz w:val="24"/>
        </w:rPr>
        <w:t>РЕГУЛИРОВАНИЕ</w:t>
      </w:r>
      <w:r>
        <w:rPr>
          <w:i/>
          <w:sz w:val="24"/>
        </w:rPr>
        <w:tab/>
      </w:r>
      <w:r>
        <w:rPr>
          <w:i/>
          <w:spacing w:val="-2"/>
          <w:sz w:val="24"/>
        </w:rPr>
        <w:t>ОБРАЗОВАТЕЛЬНЫХ</w:t>
      </w:r>
    </w:p>
    <w:p w:rsidR="00EC7C65" w:rsidRDefault="00FA0DAB">
      <w:pPr>
        <w:tabs>
          <w:tab w:val="left" w:leader="dot" w:pos="9479"/>
        </w:tabs>
        <w:spacing w:line="262" w:lineRule="exact"/>
        <w:ind w:left="326"/>
        <w:rPr>
          <w:sz w:val="24"/>
        </w:rPr>
      </w:pPr>
      <w:r>
        <w:rPr>
          <w:i/>
          <w:spacing w:val="-2"/>
          <w:sz w:val="24"/>
        </w:rPr>
        <w:t>УСЛУГ</w:t>
      </w:r>
      <w:r>
        <w:rPr>
          <w:sz w:val="24"/>
        </w:rPr>
        <w:tab/>
      </w:r>
      <w:r>
        <w:rPr>
          <w:spacing w:val="-5"/>
          <w:sz w:val="24"/>
        </w:rPr>
        <w:t>190</w:t>
      </w:r>
    </w:p>
    <w:p w:rsidR="00EC7C65" w:rsidRDefault="00FA0DAB">
      <w:pPr>
        <w:spacing w:before="1" w:line="230" w:lineRule="auto"/>
        <w:ind w:left="326" w:right="998"/>
        <w:rPr>
          <w:i/>
          <w:sz w:val="24"/>
        </w:rPr>
      </w:pPr>
      <w:r>
        <w:rPr>
          <w:b/>
          <w:i/>
          <w:sz w:val="24"/>
        </w:rPr>
        <w:t>ШукюроваК.В.</w:t>
      </w:r>
      <w:r>
        <w:rPr>
          <w:i/>
          <w:sz w:val="24"/>
        </w:rPr>
        <w:t>КВОПРОСУОБОРГАНИЗАЦИИПРОФИЛАКТИЧЕСКОЙРАБОТЫ СОСПЕЦКОНТИНГЕНТОМСРЕДИНЕСОВЕРШЕННОЛЕТНИХ(НА</w:t>
      </w:r>
      <w:r>
        <w:rPr>
          <w:i/>
          <w:spacing w:val="-2"/>
          <w:sz w:val="24"/>
        </w:rPr>
        <w:t>ПРИМЕРЕ</w:t>
      </w:r>
    </w:p>
    <w:p w:rsidR="00EC7C65" w:rsidRDefault="00FA0DAB">
      <w:pPr>
        <w:tabs>
          <w:tab w:val="left" w:leader="dot" w:pos="9479"/>
        </w:tabs>
        <w:spacing w:line="265" w:lineRule="exact"/>
        <w:ind w:left="326"/>
        <w:rPr>
          <w:sz w:val="24"/>
        </w:rPr>
      </w:pPr>
      <w:r>
        <w:rPr>
          <w:i/>
          <w:sz w:val="24"/>
        </w:rPr>
        <w:t xml:space="preserve">ФКУСИЗО-5ИФКУ ПВКГУФСИНРОССИИПОПЕРМСКОМУ </w:t>
      </w:r>
      <w:r>
        <w:rPr>
          <w:i/>
          <w:spacing w:val="-4"/>
          <w:sz w:val="24"/>
        </w:rPr>
        <w:t>КРАЮ</w:t>
      </w:r>
      <w:r>
        <w:rPr>
          <w:sz w:val="24"/>
        </w:rPr>
        <w:tab/>
      </w:r>
      <w:r>
        <w:rPr>
          <w:spacing w:val="-5"/>
          <w:sz w:val="24"/>
        </w:rPr>
        <w:t>193</w:t>
      </w:r>
    </w:p>
    <w:p w:rsidR="00EC7C65" w:rsidRDefault="00FA0DAB">
      <w:pPr>
        <w:tabs>
          <w:tab w:val="left" w:pos="6198"/>
          <w:tab w:val="left" w:pos="8123"/>
        </w:tabs>
        <w:spacing w:before="257" w:line="228" w:lineRule="auto"/>
        <w:ind w:left="326" w:right="1000"/>
        <w:jc w:val="both"/>
        <w:rPr>
          <w:b/>
          <w:sz w:val="28"/>
        </w:rPr>
      </w:pPr>
      <w:r>
        <w:rPr>
          <w:b/>
          <w:sz w:val="28"/>
          <w:u w:val="single"/>
        </w:rPr>
        <w:t>РАЗДЕЛ XI.</w:t>
      </w:r>
      <w:r>
        <w:rPr>
          <w:b/>
          <w:sz w:val="28"/>
        </w:rPr>
        <w:t xml:space="preserve"> ВОСПИТАТЕЛЬНЫЙ ПОТЕНЦИАЛ УРОКОВ </w:t>
      </w:r>
      <w:r>
        <w:rPr>
          <w:b/>
          <w:spacing w:val="-2"/>
          <w:sz w:val="28"/>
        </w:rPr>
        <w:t>ОБЩЕСТВЕННО-ГУМАНИТАРНОГО</w:t>
      </w:r>
      <w:r>
        <w:rPr>
          <w:b/>
          <w:sz w:val="28"/>
        </w:rPr>
        <w:tab/>
      </w:r>
      <w:r>
        <w:rPr>
          <w:b/>
          <w:spacing w:val="-2"/>
          <w:sz w:val="28"/>
        </w:rPr>
        <w:t>ЦИКЛА:</w:t>
      </w:r>
      <w:r>
        <w:rPr>
          <w:b/>
          <w:sz w:val="28"/>
        </w:rPr>
        <w:tab/>
      </w:r>
      <w:r>
        <w:rPr>
          <w:b/>
          <w:spacing w:val="-2"/>
          <w:sz w:val="28"/>
        </w:rPr>
        <w:t xml:space="preserve">НОВЫЕ </w:t>
      </w:r>
      <w:r>
        <w:rPr>
          <w:b/>
          <w:sz w:val="28"/>
        </w:rPr>
        <w:t>ОРИЕНТИРЫДЛЯУЧИТЕЛЕЙИСТОРИИ,</w:t>
      </w:r>
      <w:r>
        <w:rPr>
          <w:b/>
          <w:spacing w:val="-2"/>
          <w:sz w:val="28"/>
        </w:rPr>
        <w:t>ОБЩЕСТВОЗНАНИЯ</w:t>
      </w:r>
    </w:p>
    <w:p w:rsidR="00EC7C65" w:rsidRDefault="00FA0DAB">
      <w:pPr>
        <w:tabs>
          <w:tab w:val="left" w:leader="dot" w:pos="9479"/>
        </w:tabs>
        <w:spacing w:line="303" w:lineRule="exact"/>
        <w:ind w:left="326"/>
        <w:rPr>
          <w:sz w:val="24"/>
        </w:rPr>
      </w:pPr>
      <w:r>
        <w:rPr>
          <w:b/>
          <w:sz w:val="28"/>
        </w:rPr>
        <w:t>И</w:t>
      </w:r>
      <w:r>
        <w:rPr>
          <w:b/>
          <w:spacing w:val="-2"/>
          <w:sz w:val="28"/>
        </w:rPr>
        <w:t xml:space="preserve"> ПРАВА</w:t>
      </w:r>
      <w:r>
        <w:rPr>
          <w:sz w:val="28"/>
        </w:rPr>
        <w:tab/>
      </w:r>
      <w:r>
        <w:rPr>
          <w:spacing w:val="-5"/>
          <w:sz w:val="24"/>
        </w:rPr>
        <w:t>196</w:t>
      </w:r>
    </w:p>
    <w:p w:rsidR="00EC7C65" w:rsidRDefault="00FA0DAB">
      <w:pPr>
        <w:spacing w:line="262" w:lineRule="exact"/>
        <w:ind w:left="326"/>
        <w:rPr>
          <w:i/>
          <w:sz w:val="24"/>
        </w:rPr>
      </w:pPr>
      <w:r>
        <w:rPr>
          <w:b/>
          <w:i/>
          <w:sz w:val="24"/>
        </w:rPr>
        <w:t>БадеринаА.А.</w:t>
      </w:r>
      <w:r>
        <w:rPr>
          <w:i/>
          <w:sz w:val="24"/>
        </w:rPr>
        <w:t>ПЕРСПЕКТИВЫИСПОЛЬЗОВАНИЯМЕТОДАМЕНТАЛЬНЫХ</w:t>
      </w:r>
      <w:r>
        <w:rPr>
          <w:i/>
          <w:spacing w:val="-4"/>
          <w:sz w:val="24"/>
        </w:rPr>
        <w:t>КАРТ</w:t>
      </w:r>
    </w:p>
    <w:p w:rsidR="00EC7C65" w:rsidRDefault="00FA0DAB">
      <w:pPr>
        <w:tabs>
          <w:tab w:val="left" w:leader="dot" w:pos="9479"/>
        </w:tabs>
        <w:spacing w:line="262" w:lineRule="exact"/>
        <w:ind w:left="326"/>
        <w:rPr>
          <w:sz w:val="24"/>
        </w:rPr>
      </w:pPr>
      <w:r>
        <w:rPr>
          <w:i/>
          <w:sz w:val="24"/>
        </w:rPr>
        <w:t>ВОБРАЗОВАТЕЛЬНОЙ</w:t>
      </w:r>
      <w:r>
        <w:rPr>
          <w:i/>
          <w:spacing w:val="-4"/>
          <w:sz w:val="24"/>
        </w:rPr>
        <w:t>СРЕДЕ</w:t>
      </w:r>
      <w:r>
        <w:rPr>
          <w:sz w:val="24"/>
        </w:rPr>
        <w:tab/>
      </w:r>
      <w:r>
        <w:rPr>
          <w:spacing w:val="-5"/>
          <w:sz w:val="24"/>
        </w:rPr>
        <w:t>196</w:t>
      </w:r>
    </w:p>
    <w:p w:rsidR="00EC7C65" w:rsidRDefault="00FA0DAB">
      <w:pPr>
        <w:tabs>
          <w:tab w:val="left" w:pos="2183"/>
          <w:tab w:val="left" w:pos="3080"/>
          <w:tab w:val="left" w:pos="3555"/>
          <w:tab w:val="left" w:pos="4827"/>
          <w:tab w:val="left" w:pos="4931"/>
          <w:tab w:val="left" w:pos="5786"/>
          <w:tab w:val="left" w:leader="dot" w:pos="9479"/>
        </w:tabs>
        <w:spacing w:before="5" w:line="228" w:lineRule="auto"/>
        <w:ind w:left="326" w:right="362"/>
        <w:rPr>
          <w:sz w:val="24"/>
        </w:rPr>
      </w:pPr>
      <w:r>
        <w:rPr>
          <w:b/>
          <w:i/>
          <w:spacing w:val="-2"/>
          <w:sz w:val="24"/>
        </w:rPr>
        <w:t>Горошенкина</w:t>
      </w:r>
      <w:r>
        <w:rPr>
          <w:b/>
          <w:i/>
          <w:sz w:val="24"/>
        </w:rPr>
        <w:tab/>
      </w:r>
      <w:r>
        <w:rPr>
          <w:b/>
          <w:i/>
          <w:spacing w:val="-4"/>
          <w:sz w:val="24"/>
        </w:rPr>
        <w:t>Е.А.,</w:t>
      </w:r>
      <w:r>
        <w:rPr>
          <w:b/>
          <w:i/>
          <w:sz w:val="24"/>
        </w:rPr>
        <w:tab/>
      </w:r>
      <w:r>
        <w:rPr>
          <w:b/>
          <w:i/>
          <w:spacing w:val="-2"/>
          <w:sz w:val="24"/>
        </w:rPr>
        <w:t>Горошенкина</w:t>
      </w:r>
      <w:r>
        <w:rPr>
          <w:b/>
          <w:i/>
          <w:sz w:val="24"/>
        </w:rPr>
        <w:tab/>
      </w:r>
      <w:r>
        <w:rPr>
          <w:b/>
          <w:i/>
          <w:sz w:val="24"/>
        </w:rPr>
        <w:tab/>
      </w:r>
      <w:r>
        <w:rPr>
          <w:b/>
          <w:i/>
          <w:spacing w:val="-4"/>
          <w:sz w:val="24"/>
        </w:rPr>
        <w:t>Н.Г.</w:t>
      </w:r>
      <w:r>
        <w:rPr>
          <w:b/>
          <w:i/>
          <w:sz w:val="24"/>
        </w:rPr>
        <w:tab/>
      </w:r>
      <w:r>
        <w:rPr>
          <w:i/>
          <w:sz w:val="24"/>
        </w:rPr>
        <w:t>ДЕЛОВАЯИГРА«СЛОВО</w:t>
      </w:r>
      <w:r>
        <w:rPr>
          <w:i/>
          <w:spacing w:val="-2"/>
          <w:sz w:val="24"/>
        </w:rPr>
        <w:t>ПРЕДОСТАВЛЯЕТСЯ»</w:t>
      </w:r>
      <w:r>
        <w:rPr>
          <w:i/>
          <w:sz w:val="24"/>
        </w:rPr>
        <w:tab/>
      </w:r>
      <w:r>
        <w:rPr>
          <w:i/>
          <w:sz w:val="24"/>
        </w:rPr>
        <w:tab/>
      </w:r>
      <w:r>
        <w:rPr>
          <w:i/>
          <w:spacing w:val="-4"/>
          <w:sz w:val="24"/>
        </w:rPr>
        <w:t>КАК</w:t>
      </w:r>
      <w:r>
        <w:rPr>
          <w:i/>
          <w:sz w:val="24"/>
        </w:rPr>
        <w:tab/>
        <w:t>ИНСТРУМЕНТПРОФИЛАКТИКИПРАВОНАРУШЕНИЙ СРЕДИ НЕСОВЕРШЕННОЛЕТНИХ</w:t>
      </w:r>
      <w:r>
        <w:rPr>
          <w:sz w:val="24"/>
        </w:rPr>
        <w:tab/>
      </w:r>
      <w:r>
        <w:rPr>
          <w:spacing w:val="-4"/>
          <w:sz w:val="24"/>
        </w:rPr>
        <w:t>197</w:t>
      </w:r>
    </w:p>
    <w:p w:rsidR="00EC7C65" w:rsidRDefault="00FA0DAB">
      <w:pPr>
        <w:tabs>
          <w:tab w:val="left" w:pos="1137"/>
          <w:tab w:val="left" w:pos="3219"/>
          <w:tab w:val="left" w:pos="4850"/>
          <w:tab w:val="left" w:pos="5699"/>
          <w:tab w:val="left" w:pos="7747"/>
        </w:tabs>
        <w:spacing w:before="3" w:line="225" w:lineRule="auto"/>
        <w:ind w:left="326" w:right="998"/>
        <w:rPr>
          <w:i/>
          <w:sz w:val="24"/>
        </w:rPr>
      </w:pPr>
      <w:r>
        <w:rPr>
          <w:b/>
          <w:i/>
          <w:sz w:val="24"/>
        </w:rPr>
        <w:t>ЖенинаЛ.В.,Рязанов И.В.</w:t>
      </w:r>
      <w:r>
        <w:rPr>
          <w:i/>
          <w:sz w:val="24"/>
        </w:rPr>
        <w:t xml:space="preserve">МЕЖДУ«БЕЗОПАСНОСТЬЮ»И «ДИСЦИПЛИНОЙ»: </w:t>
      </w:r>
      <w:r>
        <w:rPr>
          <w:i/>
          <w:spacing w:val="-5"/>
          <w:sz w:val="24"/>
        </w:rPr>
        <w:t>КАК</w:t>
      </w:r>
      <w:r>
        <w:rPr>
          <w:i/>
          <w:sz w:val="24"/>
        </w:rPr>
        <w:tab/>
      </w:r>
      <w:r>
        <w:rPr>
          <w:i/>
          <w:spacing w:val="-2"/>
          <w:sz w:val="24"/>
        </w:rPr>
        <w:t>ВОСПИТЫВАТЬ</w:t>
      </w:r>
      <w:r>
        <w:rPr>
          <w:i/>
          <w:sz w:val="24"/>
        </w:rPr>
        <w:tab/>
      </w:r>
      <w:r>
        <w:rPr>
          <w:i/>
          <w:spacing w:val="-2"/>
          <w:sz w:val="24"/>
        </w:rPr>
        <w:t>ИНДИВИДА</w:t>
      </w:r>
      <w:r>
        <w:rPr>
          <w:i/>
          <w:sz w:val="24"/>
        </w:rPr>
        <w:tab/>
      </w:r>
      <w:r>
        <w:rPr>
          <w:i/>
          <w:spacing w:val="-5"/>
          <w:sz w:val="24"/>
        </w:rPr>
        <w:t>ИЛИ</w:t>
      </w:r>
      <w:r>
        <w:rPr>
          <w:i/>
          <w:sz w:val="24"/>
        </w:rPr>
        <w:tab/>
      </w:r>
      <w:r>
        <w:rPr>
          <w:i/>
          <w:spacing w:val="-2"/>
          <w:sz w:val="24"/>
        </w:rPr>
        <w:t>ОСМЫСЛЕНИЕ</w:t>
      </w:r>
      <w:r>
        <w:rPr>
          <w:i/>
          <w:sz w:val="24"/>
        </w:rPr>
        <w:tab/>
      </w:r>
      <w:r>
        <w:rPr>
          <w:i/>
          <w:spacing w:val="-2"/>
          <w:sz w:val="24"/>
        </w:rPr>
        <w:t>МЕХАНИЗМА</w:t>
      </w:r>
    </w:p>
    <w:p w:rsidR="00EC7C65" w:rsidRDefault="00FA0DAB">
      <w:pPr>
        <w:tabs>
          <w:tab w:val="left" w:leader="dot" w:pos="9479"/>
        </w:tabs>
        <w:spacing w:line="262" w:lineRule="exact"/>
        <w:ind w:left="326"/>
        <w:rPr>
          <w:sz w:val="24"/>
        </w:rPr>
      </w:pPr>
      <w:r>
        <w:rPr>
          <w:i/>
          <w:sz w:val="24"/>
        </w:rPr>
        <w:t>«НОРМАЛИЗАЦИИ»вПОСТКЛАССИЧЕСКИХ</w:t>
      </w:r>
      <w:r>
        <w:rPr>
          <w:i/>
          <w:spacing w:val="-2"/>
          <w:sz w:val="24"/>
        </w:rPr>
        <w:t>ИССЛЕДОВАНИЯХ</w:t>
      </w:r>
      <w:r>
        <w:rPr>
          <w:sz w:val="24"/>
        </w:rPr>
        <w:tab/>
      </w:r>
      <w:r>
        <w:rPr>
          <w:spacing w:val="-5"/>
          <w:sz w:val="24"/>
        </w:rPr>
        <w:t>200</w:t>
      </w:r>
    </w:p>
    <w:p w:rsidR="00EC7C65" w:rsidRDefault="00FA0DAB">
      <w:pPr>
        <w:spacing w:before="5" w:line="228" w:lineRule="auto"/>
        <w:ind w:left="326" w:right="998"/>
        <w:jc w:val="both"/>
        <w:rPr>
          <w:i/>
          <w:sz w:val="24"/>
        </w:rPr>
      </w:pPr>
      <w:r>
        <w:rPr>
          <w:b/>
          <w:i/>
          <w:sz w:val="24"/>
        </w:rPr>
        <w:t xml:space="preserve">Каменских О.В. </w:t>
      </w:r>
      <w:r>
        <w:rPr>
          <w:i/>
          <w:sz w:val="24"/>
        </w:rPr>
        <w:t>ВОСПИТАТЕЛЬНЫЙ ПОТЕНЦИАЛ ОБРАЗОВАТЕЛЬНОГО СОБЫТИЯ: НА ПРИМЕРЕ ОТКРЫТОГО КРАЕВОГО ФЕСТИВАЛЯ ИСТОРИИ И МЕДИАТВОРЧЕСТВА«1917-2017:ЦЕНАРЕВОЛЮЦИИ»И«1937/38:</w:t>
      </w:r>
      <w:r>
        <w:rPr>
          <w:i/>
          <w:spacing w:val="-2"/>
          <w:sz w:val="24"/>
        </w:rPr>
        <w:t>КАРТИНА</w:t>
      </w:r>
    </w:p>
    <w:p w:rsidR="00EC7C65" w:rsidRDefault="00FA0DAB">
      <w:pPr>
        <w:tabs>
          <w:tab w:val="left" w:leader="dot" w:pos="9479"/>
        </w:tabs>
        <w:spacing w:line="265" w:lineRule="exact"/>
        <w:ind w:left="326"/>
        <w:rPr>
          <w:sz w:val="24"/>
        </w:rPr>
      </w:pPr>
      <w:r>
        <w:rPr>
          <w:i/>
          <w:spacing w:val="-2"/>
          <w:sz w:val="24"/>
        </w:rPr>
        <w:t>ПАМЯТИ»</w:t>
      </w:r>
      <w:r>
        <w:rPr>
          <w:sz w:val="24"/>
        </w:rPr>
        <w:tab/>
      </w:r>
      <w:r>
        <w:rPr>
          <w:spacing w:val="-5"/>
          <w:sz w:val="24"/>
        </w:rPr>
        <w:t>203</w:t>
      </w:r>
    </w:p>
    <w:p w:rsidR="00EC7C65" w:rsidRDefault="00EC7C65">
      <w:pPr>
        <w:spacing w:line="265" w:lineRule="exact"/>
        <w:rPr>
          <w:sz w:val="24"/>
        </w:rPr>
        <w:sectPr w:rsidR="00EC7C65">
          <w:pgSz w:w="11910" w:h="16840"/>
          <w:pgMar w:top="1040" w:right="860" w:bottom="920" w:left="840" w:header="0" w:footer="729" w:gutter="0"/>
          <w:cols w:space="720"/>
        </w:sectPr>
      </w:pPr>
    </w:p>
    <w:tbl>
      <w:tblPr>
        <w:tblStyle w:val="TableNormal"/>
        <w:tblW w:w="0" w:type="auto"/>
        <w:tblInd w:w="284" w:type="dxa"/>
        <w:tblLayout w:type="fixed"/>
        <w:tblLook w:val="01E0"/>
      </w:tblPr>
      <w:tblGrid>
        <w:gridCol w:w="9068"/>
        <w:gridCol w:w="545"/>
      </w:tblGrid>
      <w:tr w:rsidR="00EC7C65">
        <w:trPr>
          <w:trHeight w:val="524"/>
        </w:trPr>
        <w:tc>
          <w:tcPr>
            <w:tcW w:w="9068" w:type="dxa"/>
          </w:tcPr>
          <w:p w:rsidR="00EC7C65" w:rsidRDefault="00FA0DAB">
            <w:pPr>
              <w:pStyle w:val="TableParagraph"/>
              <w:spacing w:line="254" w:lineRule="exact"/>
              <w:ind w:left="50"/>
              <w:rPr>
                <w:i/>
                <w:sz w:val="24"/>
              </w:rPr>
            </w:pPr>
            <w:r>
              <w:rPr>
                <w:b/>
                <w:i/>
                <w:sz w:val="24"/>
              </w:rPr>
              <w:lastRenderedPageBreak/>
              <w:t>КоротковС.В</w:t>
            </w:r>
            <w:r>
              <w:rPr>
                <w:i/>
                <w:sz w:val="24"/>
              </w:rPr>
              <w:t>.НЕОБХОДИМОСТЬРАСШИРЕНИЯПРИОРИТЕТОВНА</w:t>
            </w:r>
            <w:r>
              <w:rPr>
                <w:i/>
                <w:spacing w:val="-2"/>
                <w:sz w:val="24"/>
              </w:rPr>
              <w:t>УРОКАХ</w:t>
            </w:r>
          </w:p>
          <w:p w:rsidR="00EC7C65" w:rsidRDefault="00FA0DAB">
            <w:pPr>
              <w:pStyle w:val="TableParagraph"/>
              <w:spacing w:line="250" w:lineRule="exact"/>
              <w:ind w:left="50"/>
              <w:rPr>
                <w:i/>
                <w:sz w:val="24"/>
              </w:rPr>
            </w:pPr>
            <w:r>
              <w:rPr>
                <w:i/>
                <w:sz w:val="24"/>
              </w:rPr>
              <w:t>ИСТОРИИИ</w:t>
            </w:r>
            <w:r>
              <w:rPr>
                <w:i/>
                <w:spacing w:val="-2"/>
                <w:sz w:val="24"/>
              </w:rPr>
              <w:t>ОБЩЕСТВОЗНАНИЯ……………………………………………………………….</w:t>
            </w:r>
          </w:p>
        </w:tc>
        <w:tc>
          <w:tcPr>
            <w:tcW w:w="545" w:type="dxa"/>
          </w:tcPr>
          <w:p w:rsidR="00EC7C65" w:rsidRDefault="00EC7C65">
            <w:pPr>
              <w:pStyle w:val="TableParagraph"/>
              <w:spacing w:before="4"/>
              <w:rPr>
                <w:sz w:val="21"/>
              </w:rPr>
            </w:pPr>
          </w:p>
          <w:p w:rsidR="00EC7C65" w:rsidRDefault="00FA0DAB">
            <w:pPr>
              <w:pStyle w:val="TableParagraph"/>
              <w:spacing w:line="258" w:lineRule="exact"/>
              <w:ind w:right="48"/>
              <w:jc w:val="right"/>
              <w:rPr>
                <w:sz w:val="24"/>
              </w:rPr>
            </w:pPr>
            <w:r>
              <w:rPr>
                <w:spacing w:val="-5"/>
                <w:sz w:val="24"/>
              </w:rPr>
              <w:t>204</w:t>
            </w:r>
          </w:p>
        </w:tc>
      </w:tr>
      <w:tr w:rsidR="00EC7C65">
        <w:trPr>
          <w:trHeight w:val="525"/>
        </w:trPr>
        <w:tc>
          <w:tcPr>
            <w:tcW w:w="9068" w:type="dxa"/>
          </w:tcPr>
          <w:p w:rsidR="00EC7C65" w:rsidRDefault="00FA0DAB">
            <w:pPr>
              <w:pStyle w:val="TableParagraph"/>
              <w:tabs>
                <w:tab w:val="left" w:pos="1513"/>
                <w:tab w:val="left" w:pos="2388"/>
                <w:tab w:val="left" w:pos="4801"/>
                <w:tab w:val="left" w:pos="7647"/>
              </w:tabs>
              <w:spacing w:line="256" w:lineRule="exact"/>
              <w:ind w:left="50"/>
              <w:rPr>
                <w:i/>
                <w:sz w:val="24"/>
              </w:rPr>
            </w:pPr>
            <w:r>
              <w:rPr>
                <w:b/>
                <w:i/>
                <w:spacing w:val="-2"/>
                <w:sz w:val="24"/>
              </w:rPr>
              <w:t>Костарев</w:t>
            </w:r>
            <w:r>
              <w:rPr>
                <w:b/>
                <w:i/>
                <w:sz w:val="24"/>
              </w:rPr>
              <w:tab/>
            </w:r>
            <w:r>
              <w:rPr>
                <w:b/>
                <w:i/>
                <w:spacing w:val="-4"/>
                <w:sz w:val="24"/>
              </w:rPr>
              <w:t>Д.В.</w:t>
            </w:r>
            <w:r>
              <w:rPr>
                <w:b/>
                <w:i/>
                <w:sz w:val="24"/>
              </w:rPr>
              <w:tab/>
            </w:r>
            <w:r>
              <w:rPr>
                <w:i/>
                <w:spacing w:val="-2"/>
                <w:sz w:val="24"/>
              </w:rPr>
              <w:t>ФОРМИРОВАНИЕ</w:t>
            </w:r>
            <w:r>
              <w:rPr>
                <w:i/>
                <w:sz w:val="24"/>
              </w:rPr>
              <w:tab/>
            </w:r>
            <w:r>
              <w:rPr>
                <w:i/>
                <w:spacing w:val="-2"/>
                <w:sz w:val="24"/>
              </w:rPr>
              <w:t>ИНФОРМАЦИОННОЙ</w:t>
            </w:r>
            <w:r>
              <w:rPr>
                <w:i/>
                <w:sz w:val="24"/>
              </w:rPr>
              <w:tab/>
            </w:r>
            <w:r>
              <w:rPr>
                <w:i/>
                <w:spacing w:val="-2"/>
                <w:sz w:val="24"/>
              </w:rPr>
              <w:t>КУЛЬТУРЫ</w:t>
            </w:r>
          </w:p>
          <w:p w:rsidR="00EC7C65" w:rsidRDefault="00FA0DAB">
            <w:pPr>
              <w:pStyle w:val="TableParagraph"/>
              <w:spacing w:line="250" w:lineRule="exact"/>
              <w:ind w:left="50"/>
              <w:rPr>
                <w:i/>
                <w:sz w:val="24"/>
              </w:rPr>
            </w:pPr>
            <w:r>
              <w:rPr>
                <w:i/>
                <w:spacing w:val="-2"/>
                <w:sz w:val="24"/>
              </w:rPr>
              <w:t>ОБУЧАЮЩИХСЯ……………………………………………………………………………………..</w:t>
            </w:r>
          </w:p>
        </w:tc>
        <w:tc>
          <w:tcPr>
            <w:tcW w:w="545" w:type="dxa"/>
          </w:tcPr>
          <w:p w:rsidR="00EC7C65" w:rsidRDefault="00EC7C65">
            <w:pPr>
              <w:pStyle w:val="TableParagraph"/>
              <w:spacing w:before="8"/>
              <w:rPr>
                <w:sz w:val="21"/>
              </w:rPr>
            </w:pPr>
          </w:p>
          <w:p w:rsidR="00EC7C65" w:rsidRDefault="00FA0DAB">
            <w:pPr>
              <w:pStyle w:val="TableParagraph"/>
              <w:spacing w:line="256" w:lineRule="exact"/>
              <w:ind w:right="48"/>
              <w:jc w:val="right"/>
              <w:rPr>
                <w:sz w:val="24"/>
              </w:rPr>
            </w:pPr>
            <w:r>
              <w:rPr>
                <w:spacing w:val="-5"/>
                <w:sz w:val="24"/>
              </w:rPr>
              <w:t>206</w:t>
            </w:r>
          </w:p>
        </w:tc>
      </w:tr>
      <w:tr w:rsidR="00EC7C65">
        <w:trPr>
          <w:trHeight w:val="787"/>
        </w:trPr>
        <w:tc>
          <w:tcPr>
            <w:tcW w:w="9068" w:type="dxa"/>
          </w:tcPr>
          <w:p w:rsidR="00EC7C65" w:rsidRDefault="00FA0DAB">
            <w:pPr>
              <w:pStyle w:val="TableParagraph"/>
              <w:spacing w:line="230" w:lineRule="auto"/>
              <w:ind w:left="50" w:right="139"/>
              <w:rPr>
                <w:i/>
                <w:sz w:val="24"/>
              </w:rPr>
            </w:pPr>
            <w:r>
              <w:rPr>
                <w:b/>
                <w:i/>
                <w:sz w:val="24"/>
              </w:rPr>
              <w:t>Меньшикова К.В., Белокрылова О.Г</w:t>
            </w:r>
            <w:r>
              <w:rPr>
                <w:i/>
                <w:sz w:val="24"/>
              </w:rPr>
              <w:t>.ВОСПИТАТЕЛЬНЫЙ ПОТЕНЦИАЛ УРОКОВ ОБЩЕСТВЕННО-ГУМАНИТАРНОГОЦИКЛАВУСЛОВИЯХ</w:t>
            </w:r>
            <w:r>
              <w:rPr>
                <w:i/>
                <w:spacing w:val="-2"/>
                <w:sz w:val="24"/>
              </w:rPr>
              <w:t>СПЕЦИАЛЬНОГО</w:t>
            </w:r>
          </w:p>
          <w:p w:rsidR="00EC7C65" w:rsidRDefault="00FA0DAB">
            <w:pPr>
              <w:pStyle w:val="TableParagraph"/>
              <w:spacing w:line="246" w:lineRule="exact"/>
              <w:ind w:left="50"/>
              <w:rPr>
                <w:i/>
                <w:sz w:val="24"/>
              </w:rPr>
            </w:pPr>
            <w:r>
              <w:rPr>
                <w:i/>
                <w:sz w:val="24"/>
              </w:rPr>
              <w:t>УЧЕБНОГО</w:t>
            </w:r>
            <w:r>
              <w:rPr>
                <w:i/>
                <w:spacing w:val="-2"/>
                <w:sz w:val="24"/>
              </w:rPr>
              <w:t>ЗАВЕДЕНИЯ……………………………………………………………………………</w:t>
            </w:r>
          </w:p>
        </w:tc>
        <w:tc>
          <w:tcPr>
            <w:tcW w:w="545" w:type="dxa"/>
          </w:tcPr>
          <w:p w:rsidR="00EC7C65" w:rsidRDefault="00EC7C65">
            <w:pPr>
              <w:pStyle w:val="TableParagraph"/>
              <w:rPr>
                <w:sz w:val="26"/>
              </w:rPr>
            </w:pPr>
          </w:p>
          <w:p w:rsidR="00EC7C65" w:rsidRDefault="00FA0DAB">
            <w:pPr>
              <w:pStyle w:val="TableParagraph"/>
              <w:spacing w:before="213" w:line="256" w:lineRule="exact"/>
              <w:ind w:right="48"/>
              <w:jc w:val="right"/>
              <w:rPr>
                <w:sz w:val="24"/>
              </w:rPr>
            </w:pPr>
            <w:r>
              <w:rPr>
                <w:spacing w:val="-5"/>
                <w:sz w:val="24"/>
              </w:rPr>
              <w:t>208</w:t>
            </w:r>
          </w:p>
        </w:tc>
      </w:tr>
      <w:tr w:rsidR="00EC7C65">
        <w:trPr>
          <w:trHeight w:val="784"/>
        </w:trPr>
        <w:tc>
          <w:tcPr>
            <w:tcW w:w="9068" w:type="dxa"/>
          </w:tcPr>
          <w:p w:rsidR="00EC7C65" w:rsidRDefault="00FA0DAB">
            <w:pPr>
              <w:pStyle w:val="TableParagraph"/>
              <w:tabs>
                <w:tab w:val="left" w:pos="1633"/>
                <w:tab w:val="left" w:pos="2587"/>
                <w:tab w:val="left" w:pos="2750"/>
                <w:tab w:val="left" w:pos="3873"/>
                <w:tab w:val="left" w:pos="4779"/>
                <w:tab w:val="left" w:pos="4837"/>
                <w:tab w:val="left" w:pos="6627"/>
                <w:tab w:val="left" w:pos="7475"/>
              </w:tabs>
              <w:spacing w:line="230" w:lineRule="auto"/>
              <w:ind w:left="50" w:right="137"/>
              <w:rPr>
                <w:i/>
                <w:sz w:val="24"/>
              </w:rPr>
            </w:pPr>
            <w:r>
              <w:rPr>
                <w:b/>
                <w:i/>
                <w:spacing w:val="-2"/>
                <w:sz w:val="24"/>
              </w:rPr>
              <w:t>Москалева</w:t>
            </w:r>
            <w:r>
              <w:rPr>
                <w:b/>
                <w:i/>
                <w:sz w:val="24"/>
              </w:rPr>
              <w:tab/>
            </w:r>
            <w:r>
              <w:rPr>
                <w:b/>
                <w:i/>
                <w:spacing w:val="-4"/>
                <w:sz w:val="24"/>
              </w:rPr>
              <w:t>Е.А.,</w:t>
            </w:r>
            <w:r>
              <w:rPr>
                <w:b/>
                <w:i/>
                <w:sz w:val="24"/>
              </w:rPr>
              <w:tab/>
            </w:r>
            <w:r>
              <w:rPr>
                <w:b/>
                <w:i/>
                <w:spacing w:val="-2"/>
                <w:sz w:val="24"/>
              </w:rPr>
              <w:t>Грекова</w:t>
            </w:r>
            <w:r>
              <w:rPr>
                <w:b/>
                <w:i/>
                <w:sz w:val="24"/>
              </w:rPr>
              <w:tab/>
            </w:r>
            <w:r>
              <w:rPr>
                <w:b/>
                <w:i/>
                <w:spacing w:val="-4"/>
                <w:sz w:val="24"/>
              </w:rPr>
              <w:t>О.В.</w:t>
            </w:r>
            <w:r>
              <w:rPr>
                <w:b/>
                <w:i/>
                <w:sz w:val="24"/>
              </w:rPr>
              <w:tab/>
            </w:r>
            <w:r>
              <w:rPr>
                <w:i/>
                <w:spacing w:val="-2"/>
                <w:sz w:val="24"/>
              </w:rPr>
              <w:t>ВОСПИТАТЕЛЬНЫЙ</w:t>
            </w:r>
            <w:r>
              <w:rPr>
                <w:i/>
                <w:sz w:val="24"/>
              </w:rPr>
              <w:tab/>
            </w:r>
            <w:r>
              <w:rPr>
                <w:i/>
                <w:spacing w:val="-2"/>
                <w:sz w:val="24"/>
              </w:rPr>
              <w:t>ПОТЕНЦИАЛ ПЕДАГОГИЧЕСКОЙ</w:t>
            </w:r>
            <w:r>
              <w:rPr>
                <w:i/>
                <w:sz w:val="24"/>
              </w:rPr>
              <w:tab/>
            </w:r>
            <w:r>
              <w:rPr>
                <w:i/>
                <w:sz w:val="24"/>
              </w:rPr>
              <w:tab/>
            </w:r>
            <w:r>
              <w:rPr>
                <w:i/>
                <w:spacing w:val="-2"/>
                <w:sz w:val="24"/>
              </w:rPr>
              <w:t>ТЕХНОЛОГИИ</w:t>
            </w:r>
            <w:r>
              <w:rPr>
                <w:i/>
                <w:sz w:val="24"/>
              </w:rPr>
              <w:tab/>
            </w:r>
            <w:r>
              <w:rPr>
                <w:i/>
                <w:sz w:val="24"/>
              </w:rPr>
              <w:tab/>
            </w:r>
            <w:r>
              <w:rPr>
                <w:i/>
                <w:spacing w:val="-2"/>
                <w:sz w:val="24"/>
              </w:rPr>
              <w:t>ОТКРЫТОЙ</w:t>
            </w:r>
            <w:r>
              <w:rPr>
                <w:i/>
                <w:sz w:val="24"/>
              </w:rPr>
              <w:tab/>
            </w:r>
            <w:r>
              <w:rPr>
                <w:i/>
                <w:spacing w:val="-2"/>
                <w:sz w:val="24"/>
              </w:rPr>
              <w:t>ОБРАЗОВАТЕЛЬНОЙ</w:t>
            </w:r>
          </w:p>
          <w:p w:rsidR="00EC7C65" w:rsidRDefault="00FA0DAB">
            <w:pPr>
              <w:pStyle w:val="TableParagraph"/>
              <w:spacing w:line="243" w:lineRule="exact"/>
              <w:ind w:left="50"/>
              <w:rPr>
                <w:i/>
                <w:sz w:val="24"/>
              </w:rPr>
            </w:pPr>
            <w:r>
              <w:rPr>
                <w:i/>
                <w:spacing w:val="-2"/>
                <w:sz w:val="24"/>
              </w:rPr>
              <w:t>СЕССИИ…………………………………………………………………………………………………</w:t>
            </w:r>
          </w:p>
        </w:tc>
        <w:tc>
          <w:tcPr>
            <w:tcW w:w="545" w:type="dxa"/>
          </w:tcPr>
          <w:p w:rsidR="00EC7C65" w:rsidRDefault="00EC7C65">
            <w:pPr>
              <w:pStyle w:val="TableParagraph"/>
              <w:rPr>
                <w:sz w:val="26"/>
              </w:rPr>
            </w:pPr>
          </w:p>
          <w:p w:rsidR="00EC7C65" w:rsidRDefault="00FA0DAB">
            <w:pPr>
              <w:pStyle w:val="TableParagraph"/>
              <w:spacing w:before="207" w:line="258" w:lineRule="exact"/>
              <w:ind w:right="48"/>
              <w:jc w:val="right"/>
              <w:rPr>
                <w:sz w:val="24"/>
              </w:rPr>
            </w:pPr>
            <w:r>
              <w:rPr>
                <w:spacing w:val="-5"/>
                <w:sz w:val="24"/>
              </w:rPr>
              <w:t>211</w:t>
            </w:r>
          </w:p>
        </w:tc>
      </w:tr>
      <w:tr w:rsidR="00EC7C65">
        <w:trPr>
          <w:trHeight w:val="525"/>
        </w:trPr>
        <w:tc>
          <w:tcPr>
            <w:tcW w:w="9068" w:type="dxa"/>
          </w:tcPr>
          <w:p w:rsidR="00EC7C65" w:rsidRDefault="00FA0DAB">
            <w:pPr>
              <w:pStyle w:val="TableParagraph"/>
              <w:spacing w:line="256" w:lineRule="exact"/>
              <w:ind w:left="50"/>
              <w:rPr>
                <w:i/>
                <w:sz w:val="24"/>
              </w:rPr>
            </w:pPr>
            <w:r>
              <w:rPr>
                <w:b/>
                <w:i/>
                <w:sz w:val="24"/>
              </w:rPr>
              <w:t>СозиноваС.Н</w:t>
            </w:r>
            <w:r>
              <w:rPr>
                <w:i/>
                <w:sz w:val="24"/>
              </w:rPr>
              <w:t>.ЛИЧНОСТНО-РАЗВИВАЮЩИЙКОНТЕНТУРОКОВИСТОРИИ</w:t>
            </w:r>
            <w:r>
              <w:rPr>
                <w:i/>
                <w:spacing w:val="-10"/>
                <w:sz w:val="24"/>
              </w:rPr>
              <w:t>И</w:t>
            </w:r>
          </w:p>
          <w:p w:rsidR="00EC7C65" w:rsidRDefault="00FA0DAB">
            <w:pPr>
              <w:pStyle w:val="TableParagraph"/>
              <w:spacing w:line="250" w:lineRule="exact"/>
              <w:ind w:left="50"/>
              <w:rPr>
                <w:i/>
                <w:sz w:val="24"/>
              </w:rPr>
            </w:pPr>
            <w:r>
              <w:rPr>
                <w:i/>
                <w:spacing w:val="-2"/>
                <w:sz w:val="24"/>
              </w:rPr>
              <w:t>ОБЩЕСТВОЗНАНИЯ………………………………………………………………………………...</w:t>
            </w:r>
          </w:p>
        </w:tc>
        <w:tc>
          <w:tcPr>
            <w:tcW w:w="545" w:type="dxa"/>
          </w:tcPr>
          <w:p w:rsidR="00EC7C65" w:rsidRDefault="00EC7C65">
            <w:pPr>
              <w:pStyle w:val="TableParagraph"/>
              <w:spacing w:before="8"/>
              <w:rPr>
                <w:sz w:val="21"/>
              </w:rPr>
            </w:pPr>
          </w:p>
          <w:p w:rsidR="00EC7C65" w:rsidRDefault="00FA0DAB">
            <w:pPr>
              <w:pStyle w:val="TableParagraph"/>
              <w:spacing w:line="256" w:lineRule="exact"/>
              <w:ind w:right="48"/>
              <w:jc w:val="right"/>
              <w:rPr>
                <w:sz w:val="24"/>
              </w:rPr>
            </w:pPr>
            <w:r>
              <w:rPr>
                <w:spacing w:val="-5"/>
                <w:sz w:val="24"/>
              </w:rPr>
              <w:t>212</w:t>
            </w:r>
          </w:p>
        </w:tc>
      </w:tr>
      <w:tr w:rsidR="00EC7C65">
        <w:trPr>
          <w:trHeight w:val="654"/>
        </w:trPr>
        <w:tc>
          <w:tcPr>
            <w:tcW w:w="9068" w:type="dxa"/>
          </w:tcPr>
          <w:p w:rsidR="00EC7C65" w:rsidRDefault="00FA0DAB">
            <w:pPr>
              <w:pStyle w:val="TableParagraph"/>
              <w:spacing w:line="253" w:lineRule="exact"/>
              <w:ind w:left="50"/>
              <w:rPr>
                <w:i/>
                <w:sz w:val="24"/>
              </w:rPr>
            </w:pPr>
            <w:r>
              <w:rPr>
                <w:b/>
                <w:i/>
                <w:sz w:val="24"/>
              </w:rPr>
              <w:t>ХатмуллинаЯ.А</w:t>
            </w:r>
            <w:r>
              <w:rPr>
                <w:i/>
                <w:sz w:val="24"/>
              </w:rPr>
              <w:t>.ПРАВОВОЕВОСПИТАНИЕПЯТИКЛАССНИКОВВ</w:t>
            </w:r>
            <w:r>
              <w:rPr>
                <w:i/>
                <w:spacing w:val="-2"/>
                <w:sz w:val="24"/>
              </w:rPr>
              <w:t>ПРАКТИКЕ</w:t>
            </w:r>
          </w:p>
          <w:p w:rsidR="00EC7C65" w:rsidRDefault="00FA0DAB">
            <w:pPr>
              <w:pStyle w:val="TableParagraph"/>
              <w:spacing w:line="270" w:lineRule="exact"/>
              <w:ind w:left="50"/>
              <w:rPr>
                <w:i/>
                <w:sz w:val="24"/>
              </w:rPr>
            </w:pPr>
            <w:r>
              <w:rPr>
                <w:i/>
                <w:sz w:val="24"/>
              </w:rPr>
              <w:t>КЛАССНОГО</w:t>
            </w:r>
            <w:r>
              <w:rPr>
                <w:i/>
                <w:spacing w:val="-2"/>
                <w:sz w:val="24"/>
              </w:rPr>
              <w:t>РУКОВОДИТЕЛЯ…………………………………………………………………..</w:t>
            </w:r>
          </w:p>
        </w:tc>
        <w:tc>
          <w:tcPr>
            <w:tcW w:w="545" w:type="dxa"/>
          </w:tcPr>
          <w:p w:rsidR="00EC7C65" w:rsidRDefault="00EC7C65">
            <w:pPr>
              <w:pStyle w:val="TableParagraph"/>
              <w:spacing w:before="5"/>
              <w:rPr>
                <w:sz w:val="21"/>
              </w:rPr>
            </w:pPr>
          </w:p>
          <w:p w:rsidR="00EC7C65" w:rsidRDefault="00FA0DAB">
            <w:pPr>
              <w:pStyle w:val="TableParagraph"/>
              <w:spacing w:before="1"/>
              <w:ind w:right="48"/>
              <w:jc w:val="right"/>
              <w:rPr>
                <w:sz w:val="24"/>
              </w:rPr>
            </w:pPr>
            <w:r>
              <w:rPr>
                <w:spacing w:val="-5"/>
                <w:sz w:val="24"/>
              </w:rPr>
              <w:t>215</w:t>
            </w:r>
          </w:p>
        </w:tc>
      </w:tr>
      <w:tr w:rsidR="00EC7C65">
        <w:trPr>
          <w:trHeight w:val="743"/>
        </w:trPr>
        <w:tc>
          <w:tcPr>
            <w:tcW w:w="9068" w:type="dxa"/>
          </w:tcPr>
          <w:p w:rsidR="00EC7C65" w:rsidRDefault="00FA0DAB">
            <w:pPr>
              <w:pStyle w:val="TableParagraph"/>
              <w:tabs>
                <w:tab w:val="left" w:pos="1721"/>
                <w:tab w:val="left" w:pos="2772"/>
                <w:tab w:val="left" w:pos="5449"/>
                <w:tab w:val="left" w:pos="7512"/>
              </w:tabs>
              <w:spacing w:before="112" w:line="315" w:lineRule="exact"/>
              <w:ind w:left="50"/>
              <w:rPr>
                <w:b/>
                <w:sz w:val="28"/>
              </w:rPr>
            </w:pPr>
            <w:r>
              <w:rPr>
                <w:b/>
                <w:spacing w:val="-2"/>
                <w:sz w:val="28"/>
                <w:u w:val="single"/>
              </w:rPr>
              <w:t>РАЗДЕЛ</w:t>
            </w:r>
            <w:r>
              <w:rPr>
                <w:b/>
                <w:sz w:val="28"/>
                <w:u w:val="single"/>
              </w:rPr>
              <w:tab/>
            </w:r>
            <w:r>
              <w:rPr>
                <w:b/>
                <w:spacing w:val="-4"/>
                <w:sz w:val="28"/>
                <w:u w:val="single"/>
              </w:rPr>
              <w:t>XII.</w:t>
            </w:r>
            <w:r>
              <w:rPr>
                <w:b/>
                <w:sz w:val="28"/>
              </w:rPr>
              <w:tab/>
            </w:r>
            <w:r>
              <w:rPr>
                <w:b/>
                <w:spacing w:val="-2"/>
                <w:sz w:val="28"/>
              </w:rPr>
              <w:t>«БЕЗОПАСНОЕ</w:t>
            </w:r>
            <w:r>
              <w:rPr>
                <w:b/>
                <w:sz w:val="28"/>
              </w:rPr>
              <w:tab/>
            </w:r>
            <w:r>
              <w:rPr>
                <w:b/>
                <w:spacing w:val="-2"/>
                <w:sz w:val="28"/>
              </w:rPr>
              <w:t>ДЕТСТВО»</w:t>
            </w:r>
            <w:r>
              <w:rPr>
                <w:b/>
                <w:sz w:val="28"/>
              </w:rPr>
              <w:tab/>
            </w:r>
            <w:r>
              <w:rPr>
                <w:b/>
                <w:spacing w:val="-2"/>
                <w:sz w:val="28"/>
              </w:rPr>
              <w:t>ГЛАЗАМИ</w:t>
            </w:r>
          </w:p>
          <w:p w:rsidR="00EC7C65" w:rsidRDefault="00FA0DAB">
            <w:pPr>
              <w:pStyle w:val="TableParagraph"/>
              <w:spacing w:line="297" w:lineRule="exact"/>
              <w:ind w:left="50"/>
              <w:rPr>
                <w:b/>
                <w:sz w:val="28"/>
              </w:rPr>
            </w:pPr>
            <w:r>
              <w:rPr>
                <w:b/>
                <w:w w:val="95"/>
                <w:sz w:val="28"/>
              </w:rPr>
              <w:t>ПОДРАСТАЮЩЕГОПОКОЛЕНИЯ</w:t>
            </w:r>
            <w:r>
              <w:rPr>
                <w:b/>
                <w:spacing w:val="-2"/>
                <w:w w:val="95"/>
                <w:sz w:val="28"/>
              </w:rPr>
              <w:t>……………………………………..</w:t>
            </w:r>
          </w:p>
        </w:tc>
        <w:tc>
          <w:tcPr>
            <w:tcW w:w="545" w:type="dxa"/>
          </w:tcPr>
          <w:p w:rsidR="00EC7C65" w:rsidRDefault="00EC7C65">
            <w:pPr>
              <w:pStyle w:val="TableParagraph"/>
              <w:rPr>
                <w:sz w:val="26"/>
              </w:rPr>
            </w:pPr>
          </w:p>
          <w:p w:rsidR="00EC7C65" w:rsidRDefault="00FA0DAB">
            <w:pPr>
              <w:pStyle w:val="TableParagraph"/>
              <w:spacing w:before="157" w:line="267" w:lineRule="exact"/>
              <w:ind w:right="48"/>
              <w:jc w:val="right"/>
              <w:rPr>
                <w:sz w:val="24"/>
              </w:rPr>
            </w:pPr>
            <w:r>
              <w:rPr>
                <w:spacing w:val="-5"/>
                <w:sz w:val="24"/>
              </w:rPr>
              <w:t>218</w:t>
            </w:r>
          </w:p>
        </w:tc>
      </w:tr>
      <w:tr w:rsidR="00EC7C65">
        <w:trPr>
          <w:trHeight w:val="524"/>
        </w:trPr>
        <w:tc>
          <w:tcPr>
            <w:tcW w:w="9068" w:type="dxa"/>
          </w:tcPr>
          <w:p w:rsidR="00EC7C65" w:rsidRDefault="00FA0DAB">
            <w:pPr>
              <w:pStyle w:val="TableParagraph"/>
              <w:spacing w:line="254" w:lineRule="exact"/>
              <w:ind w:left="50"/>
              <w:rPr>
                <w:i/>
                <w:sz w:val="24"/>
              </w:rPr>
            </w:pPr>
            <w:r>
              <w:rPr>
                <w:b/>
                <w:i/>
                <w:sz w:val="24"/>
              </w:rPr>
              <w:t>АликинаЕ.А.</w:t>
            </w:r>
            <w:r>
              <w:rPr>
                <w:i/>
                <w:sz w:val="24"/>
              </w:rPr>
              <w:t>ПРОФИЛАКТИКАНАСИЛИЯВКИБЕРПРОСТРАНСТВЕ(ИЗ</w:t>
            </w:r>
            <w:r>
              <w:rPr>
                <w:i/>
                <w:spacing w:val="-2"/>
                <w:sz w:val="24"/>
              </w:rPr>
              <w:t>ОПЫТА</w:t>
            </w:r>
          </w:p>
          <w:p w:rsidR="00EC7C65" w:rsidRDefault="00FA0DAB">
            <w:pPr>
              <w:pStyle w:val="TableParagraph"/>
              <w:spacing w:line="250" w:lineRule="exact"/>
              <w:ind w:left="50"/>
              <w:rPr>
                <w:i/>
                <w:sz w:val="24"/>
              </w:rPr>
            </w:pPr>
            <w:r>
              <w:rPr>
                <w:i/>
                <w:sz w:val="24"/>
              </w:rPr>
              <w:t>РАБОТЫМАОУ«ГИМНАЗИЯ№8»Г.</w:t>
            </w:r>
            <w:r>
              <w:rPr>
                <w:i/>
                <w:spacing w:val="-2"/>
                <w:sz w:val="24"/>
              </w:rPr>
              <w:t>ПЕРМИ)………………………………………………</w:t>
            </w:r>
          </w:p>
        </w:tc>
        <w:tc>
          <w:tcPr>
            <w:tcW w:w="545" w:type="dxa"/>
          </w:tcPr>
          <w:p w:rsidR="00EC7C65" w:rsidRDefault="00EC7C65">
            <w:pPr>
              <w:pStyle w:val="TableParagraph"/>
              <w:spacing w:before="4"/>
              <w:rPr>
                <w:sz w:val="21"/>
              </w:rPr>
            </w:pPr>
          </w:p>
          <w:p w:rsidR="00EC7C65" w:rsidRDefault="00FA0DAB">
            <w:pPr>
              <w:pStyle w:val="TableParagraph"/>
              <w:spacing w:line="258" w:lineRule="exact"/>
              <w:ind w:right="48"/>
              <w:jc w:val="right"/>
              <w:rPr>
                <w:sz w:val="24"/>
              </w:rPr>
            </w:pPr>
            <w:r>
              <w:rPr>
                <w:spacing w:val="-5"/>
                <w:sz w:val="24"/>
              </w:rPr>
              <w:t>218</w:t>
            </w:r>
          </w:p>
        </w:tc>
      </w:tr>
      <w:tr w:rsidR="00EC7C65">
        <w:trPr>
          <w:trHeight w:val="523"/>
        </w:trPr>
        <w:tc>
          <w:tcPr>
            <w:tcW w:w="9068" w:type="dxa"/>
          </w:tcPr>
          <w:p w:rsidR="00EC7C65" w:rsidRDefault="00FA0DAB">
            <w:pPr>
              <w:pStyle w:val="TableParagraph"/>
              <w:spacing w:line="260" w:lineRule="exact"/>
              <w:ind w:left="50"/>
              <w:rPr>
                <w:i/>
                <w:sz w:val="24"/>
              </w:rPr>
            </w:pPr>
            <w:r>
              <w:rPr>
                <w:b/>
                <w:i/>
                <w:sz w:val="24"/>
              </w:rPr>
              <w:t>БотеваД.А.</w:t>
            </w:r>
            <w:r>
              <w:rPr>
                <w:i/>
                <w:sz w:val="24"/>
              </w:rPr>
              <w:t>АКТУАЛЬНЫЕПРОБЛЕМЫВЗАИМОДЕЙСТВИЯРОДИТЕЛЕЙИПЕДАГОГОВ ОБРАЗОВАТЕЛЬНОГО УЧРЕЖДЕНИЯ………………………………………</w:t>
            </w:r>
          </w:p>
        </w:tc>
        <w:tc>
          <w:tcPr>
            <w:tcW w:w="545" w:type="dxa"/>
          </w:tcPr>
          <w:p w:rsidR="00EC7C65" w:rsidRDefault="00EC7C65">
            <w:pPr>
              <w:pStyle w:val="TableParagraph"/>
              <w:spacing w:before="3"/>
              <w:rPr>
                <w:sz w:val="21"/>
              </w:rPr>
            </w:pPr>
          </w:p>
          <w:p w:rsidR="00EC7C65" w:rsidRDefault="00FA0DAB">
            <w:pPr>
              <w:pStyle w:val="TableParagraph"/>
              <w:spacing w:line="258" w:lineRule="exact"/>
              <w:ind w:right="48"/>
              <w:jc w:val="right"/>
              <w:rPr>
                <w:sz w:val="24"/>
              </w:rPr>
            </w:pPr>
            <w:r>
              <w:rPr>
                <w:spacing w:val="-5"/>
                <w:sz w:val="24"/>
              </w:rPr>
              <w:t>219</w:t>
            </w:r>
          </w:p>
        </w:tc>
      </w:tr>
      <w:tr w:rsidR="00EC7C65">
        <w:trPr>
          <w:trHeight w:val="525"/>
        </w:trPr>
        <w:tc>
          <w:tcPr>
            <w:tcW w:w="9068" w:type="dxa"/>
          </w:tcPr>
          <w:p w:rsidR="00EC7C65" w:rsidRDefault="00FA0DAB">
            <w:pPr>
              <w:pStyle w:val="TableParagraph"/>
              <w:tabs>
                <w:tab w:val="left" w:pos="1062"/>
                <w:tab w:val="left" w:pos="1766"/>
                <w:tab w:val="left" w:pos="2817"/>
                <w:tab w:val="left" w:pos="3517"/>
                <w:tab w:val="left" w:pos="5315"/>
                <w:tab w:val="left" w:pos="8462"/>
              </w:tabs>
              <w:spacing w:line="256" w:lineRule="exact"/>
              <w:ind w:left="50"/>
              <w:rPr>
                <w:i/>
                <w:sz w:val="24"/>
              </w:rPr>
            </w:pPr>
            <w:r>
              <w:rPr>
                <w:b/>
                <w:i/>
                <w:spacing w:val="-2"/>
                <w:sz w:val="24"/>
              </w:rPr>
              <w:t>Микова</w:t>
            </w:r>
            <w:r>
              <w:rPr>
                <w:b/>
                <w:i/>
                <w:sz w:val="24"/>
              </w:rPr>
              <w:tab/>
            </w:r>
            <w:r>
              <w:rPr>
                <w:b/>
                <w:i/>
                <w:spacing w:val="-4"/>
                <w:sz w:val="24"/>
              </w:rPr>
              <w:t>А.В.,</w:t>
            </w:r>
            <w:r>
              <w:rPr>
                <w:b/>
                <w:i/>
                <w:sz w:val="24"/>
              </w:rPr>
              <w:tab/>
            </w:r>
            <w:r>
              <w:rPr>
                <w:b/>
                <w:i/>
                <w:spacing w:val="-2"/>
                <w:sz w:val="24"/>
              </w:rPr>
              <w:t>Усачёва</w:t>
            </w:r>
            <w:r>
              <w:rPr>
                <w:b/>
                <w:i/>
                <w:sz w:val="24"/>
              </w:rPr>
              <w:tab/>
            </w:r>
            <w:r>
              <w:rPr>
                <w:b/>
                <w:i/>
                <w:spacing w:val="-4"/>
                <w:sz w:val="24"/>
              </w:rPr>
              <w:t>М.В</w:t>
            </w:r>
            <w:r>
              <w:rPr>
                <w:i/>
                <w:spacing w:val="-4"/>
                <w:sz w:val="24"/>
              </w:rPr>
              <w:t>.</w:t>
            </w:r>
            <w:r>
              <w:rPr>
                <w:i/>
                <w:sz w:val="24"/>
              </w:rPr>
              <w:tab/>
            </w:r>
            <w:r>
              <w:rPr>
                <w:i/>
                <w:spacing w:val="-2"/>
                <w:sz w:val="24"/>
              </w:rPr>
              <w:t>ЭКСТРЕМИЗМ</w:t>
            </w:r>
            <w:r>
              <w:rPr>
                <w:i/>
                <w:sz w:val="24"/>
              </w:rPr>
              <w:tab/>
            </w:r>
            <w:r>
              <w:rPr>
                <w:i/>
                <w:spacing w:val="-2"/>
                <w:sz w:val="24"/>
              </w:rPr>
              <w:t>НЕСОВЕРШЕННОЛЕТНИХ</w:t>
            </w:r>
            <w:r>
              <w:rPr>
                <w:i/>
                <w:sz w:val="24"/>
              </w:rPr>
              <w:tab/>
            </w:r>
            <w:r>
              <w:rPr>
                <w:i/>
                <w:spacing w:val="-5"/>
                <w:sz w:val="24"/>
              </w:rPr>
              <w:t>КАК</w:t>
            </w:r>
          </w:p>
          <w:p w:rsidR="00EC7C65" w:rsidRDefault="00FA0DAB">
            <w:pPr>
              <w:pStyle w:val="TableParagraph"/>
              <w:spacing w:line="250" w:lineRule="exact"/>
              <w:ind w:left="50"/>
              <w:rPr>
                <w:i/>
                <w:sz w:val="24"/>
              </w:rPr>
            </w:pPr>
            <w:r>
              <w:rPr>
                <w:i/>
                <w:spacing w:val="-2"/>
                <w:sz w:val="24"/>
              </w:rPr>
              <w:t>ПРОБЛЕМА СОВРЕМЕННОСТИ.НЕКОТОРЫЕАСПЕКТЫ………………………………..</w:t>
            </w:r>
          </w:p>
        </w:tc>
        <w:tc>
          <w:tcPr>
            <w:tcW w:w="545" w:type="dxa"/>
          </w:tcPr>
          <w:p w:rsidR="00EC7C65" w:rsidRDefault="00EC7C65">
            <w:pPr>
              <w:pStyle w:val="TableParagraph"/>
              <w:spacing w:before="8"/>
              <w:rPr>
                <w:sz w:val="21"/>
              </w:rPr>
            </w:pPr>
          </w:p>
          <w:p w:rsidR="00EC7C65" w:rsidRDefault="00FA0DAB">
            <w:pPr>
              <w:pStyle w:val="TableParagraph"/>
              <w:spacing w:line="256" w:lineRule="exact"/>
              <w:ind w:right="48"/>
              <w:jc w:val="right"/>
              <w:rPr>
                <w:sz w:val="24"/>
              </w:rPr>
            </w:pPr>
            <w:r>
              <w:rPr>
                <w:spacing w:val="-5"/>
                <w:sz w:val="24"/>
              </w:rPr>
              <w:t>221</w:t>
            </w:r>
          </w:p>
        </w:tc>
      </w:tr>
      <w:tr w:rsidR="00EC7C65">
        <w:trPr>
          <w:trHeight w:val="525"/>
        </w:trPr>
        <w:tc>
          <w:tcPr>
            <w:tcW w:w="9068" w:type="dxa"/>
          </w:tcPr>
          <w:p w:rsidR="00EC7C65" w:rsidRDefault="00FA0DAB">
            <w:pPr>
              <w:pStyle w:val="TableParagraph"/>
              <w:spacing w:line="254" w:lineRule="exact"/>
              <w:ind w:left="50"/>
              <w:rPr>
                <w:b/>
                <w:i/>
                <w:sz w:val="24"/>
              </w:rPr>
            </w:pPr>
            <w:r>
              <w:rPr>
                <w:b/>
                <w:i/>
                <w:sz w:val="24"/>
              </w:rPr>
              <w:t>КудымоваЯ.А.,НикитинаА.О.,ФаткулинВ.Д.,ХохряковМ.А.,Щукин</w:t>
            </w:r>
            <w:r>
              <w:rPr>
                <w:b/>
                <w:i/>
                <w:spacing w:val="-4"/>
                <w:sz w:val="24"/>
              </w:rPr>
              <w:t>И.О.</w:t>
            </w:r>
          </w:p>
          <w:p w:rsidR="00EC7C65" w:rsidRDefault="00FA0DAB">
            <w:pPr>
              <w:pStyle w:val="TableParagraph"/>
              <w:spacing w:line="252" w:lineRule="exact"/>
              <w:ind w:left="50"/>
              <w:rPr>
                <w:i/>
                <w:sz w:val="24"/>
              </w:rPr>
            </w:pPr>
            <w:r>
              <w:rPr>
                <w:i/>
                <w:sz w:val="24"/>
              </w:rPr>
              <w:t>ПРОЕКТ«ТВОРИ.РАЗВИВАЙ.</w:t>
            </w:r>
            <w:r>
              <w:rPr>
                <w:i/>
                <w:spacing w:val="-2"/>
                <w:sz w:val="24"/>
              </w:rPr>
              <w:t>ИГРАЙ»………………………………………………………..</w:t>
            </w:r>
          </w:p>
        </w:tc>
        <w:tc>
          <w:tcPr>
            <w:tcW w:w="545" w:type="dxa"/>
          </w:tcPr>
          <w:p w:rsidR="00EC7C65" w:rsidRDefault="00EC7C65">
            <w:pPr>
              <w:pStyle w:val="TableParagraph"/>
              <w:spacing w:before="6"/>
              <w:rPr>
                <w:sz w:val="21"/>
              </w:rPr>
            </w:pPr>
          </w:p>
          <w:p w:rsidR="00EC7C65" w:rsidRDefault="00FA0DAB">
            <w:pPr>
              <w:pStyle w:val="TableParagraph"/>
              <w:spacing w:line="258" w:lineRule="exact"/>
              <w:ind w:right="48"/>
              <w:jc w:val="right"/>
              <w:rPr>
                <w:sz w:val="24"/>
              </w:rPr>
            </w:pPr>
            <w:r>
              <w:rPr>
                <w:spacing w:val="-5"/>
                <w:sz w:val="24"/>
              </w:rPr>
              <w:t>223</w:t>
            </w:r>
          </w:p>
        </w:tc>
      </w:tr>
      <w:tr w:rsidR="00EC7C65">
        <w:trPr>
          <w:trHeight w:val="523"/>
        </w:trPr>
        <w:tc>
          <w:tcPr>
            <w:tcW w:w="9068" w:type="dxa"/>
          </w:tcPr>
          <w:p w:rsidR="00EC7C65" w:rsidRDefault="00FA0DAB">
            <w:pPr>
              <w:pStyle w:val="TableParagraph"/>
              <w:tabs>
                <w:tab w:val="left" w:pos="1864"/>
                <w:tab w:val="left" w:pos="3089"/>
                <w:tab w:val="left" w:pos="6504"/>
                <w:tab w:val="left" w:pos="7402"/>
              </w:tabs>
              <w:spacing w:line="260" w:lineRule="exact"/>
              <w:ind w:left="50" w:right="142"/>
              <w:rPr>
                <w:i/>
                <w:sz w:val="24"/>
              </w:rPr>
            </w:pPr>
            <w:r>
              <w:rPr>
                <w:b/>
                <w:i/>
                <w:spacing w:val="-2"/>
                <w:sz w:val="24"/>
              </w:rPr>
              <w:t>Романова</w:t>
            </w:r>
            <w:r>
              <w:rPr>
                <w:b/>
                <w:i/>
                <w:sz w:val="24"/>
              </w:rPr>
              <w:tab/>
            </w:r>
            <w:r>
              <w:rPr>
                <w:b/>
                <w:i/>
                <w:spacing w:val="-4"/>
                <w:sz w:val="24"/>
              </w:rPr>
              <w:t>Д.Д</w:t>
            </w:r>
            <w:r>
              <w:rPr>
                <w:i/>
                <w:spacing w:val="-4"/>
                <w:sz w:val="24"/>
              </w:rPr>
              <w:t>.</w:t>
            </w:r>
            <w:r>
              <w:rPr>
                <w:i/>
                <w:sz w:val="24"/>
              </w:rPr>
              <w:tab/>
            </w:r>
            <w:r>
              <w:rPr>
                <w:i/>
                <w:spacing w:val="-2"/>
                <w:sz w:val="24"/>
              </w:rPr>
              <w:t>КИБЕРПРОСТРАНСТВО</w:t>
            </w:r>
            <w:r>
              <w:rPr>
                <w:i/>
                <w:sz w:val="24"/>
              </w:rPr>
              <w:tab/>
            </w:r>
            <w:r>
              <w:rPr>
                <w:i/>
                <w:spacing w:val="-10"/>
                <w:sz w:val="24"/>
              </w:rPr>
              <w:t>–</w:t>
            </w:r>
            <w:r>
              <w:rPr>
                <w:i/>
                <w:sz w:val="24"/>
              </w:rPr>
              <w:tab/>
            </w:r>
            <w:r>
              <w:rPr>
                <w:i/>
                <w:spacing w:val="-2"/>
                <w:sz w:val="24"/>
              </w:rPr>
              <w:t>ТЕРРИТОРИЯ БЕЗОПАСНОСТИ?..................................................................................................................</w:t>
            </w:r>
          </w:p>
        </w:tc>
        <w:tc>
          <w:tcPr>
            <w:tcW w:w="545" w:type="dxa"/>
          </w:tcPr>
          <w:p w:rsidR="00EC7C65" w:rsidRDefault="00EC7C65">
            <w:pPr>
              <w:pStyle w:val="TableParagraph"/>
              <w:spacing w:before="3"/>
              <w:rPr>
                <w:sz w:val="21"/>
              </w:rPr>
            </w:pPr>
          </w:p>
          <w:p w:rsidR="00EC7C65" w:rsidRDefault="00FA0DAB">
            <w:pPr>
              <w:pStyle w:val="TableParagraph"/>
              <w:spacing w:line="258" w:lineRule="exact"/>
              <w:ind w:right="48"/>
              <w:jc w:val="right"/>
              <w:rPr>
                <w:sz w:val="24"/>
              </w:rPr>
            </w:pPr>
            <w:r>
              <w:rPr>
                <w:spacing w:val="-5"/>
                <w:sz w:val="24"/>
              </w:rPr>
              <w:t>227</w:t>
            </w:r>
          </w:p>
        </w:tc>
      </w:tr>
      <w:tr w:rsidR="00EC7C65">
        <w:trPr>
          <w:trHeight w:val="655"/>
        </w:trPr>
        <w:tc>
          <w:tcPr>
            <w:tcW w:w="9068" w:type="dxa"/>
          </w:tcPr>
          <w:p w:rsidR="00EC7C65" w:rsidRDefault="00FA0DAB">
            <w:pPr>
              <w:pStyle w:val="TableParagraph"/>
              <w:tabs>
                <w:tab w:val="left" w:pos="1392"/>
                <w:tab w:val="left" w:pos="2183"/>
                <w:tab w:val="left" w:pos="3613"/>
                <w:tab w:val="left" w:pos="4419"/>
                <w:tab w:val="left" w:pos="5916"/>
                <w:tab w:val="left" w:pos="6377"/>
                <w:tab w:val="left" w:pos="8223"/>
              </w:tabs>
              <w:spacing w:line="225" w:lineRule="auto"/>
              <w:ind w:left="50" w:right="138"/>
              <w:rPr>
                <w:i/>
                <w:sz w:val="24"/>
              </w:rPr>
            </w:pPr>
            <w:r>
              <w:rPr>
                <w:b/>
                <w:i/>
                <w:spacing w:val="-2"/>
                <w:sz w:val="24"/>
              </w:rPr>
              <w:t>Селезнева</w:t>
            </w:r>
            <w:r>
              <w:rPr>
                <w:b/>
                <w:i/>
                <w:sz w:val="24"/>
              </w:rPr>
              <w:tab/>
            </w:r>
            <w:r>
              <w:rPr>
                <w:b/>
                <w:i/>
                <w:spacing w:val="-4"/>
                <w:sz w:val="24"/>
              </w:rPr>
              <w:t>В.С.,</w:t>
            </w:r>
            <w:r>
              <w:rPr>
                <w:b/>
                <w:i/>
                <w:sz w:val="24"/>
              </w:rPr>
              <w:tab/>
            </w:r>
            <w:r>
              <w:rPr>
                <w:b/>
                <w:i/>
                <w:spacing w:val="-2"/>
                <w:sz w:val="24"/>
              </w:rPr>
              <w:t>Пальянова</w:t>
            </w:r>
            <w:r>
              <w:rPr>
                <w:b/>
                <w:i/>
                <w:sz w:val="24"/>
              </w:rPr>
              <w:tab/>
            </w:r>
            <w:r>
              <w:rPr>
                <w:b/>
                <w:i/>
                <w:spacing w:val="-4"/>
                <w:sz w:val="24"/>
              </w:rPr>
              <w:t>Ю.А.</w:t>
            </w:r>
            <w:r>
              <w:rPr>
                <w:b/>
                <w:i/>
                <w:sz w:val="24"/>
              </w:rPr>
              <w:tab/>
            </w:r>
            <w:r>
              <w:rPr>
                <w:i/>
                <w:spacing w:val="-2"/>
                <w:sz w:val="24"/>
              </w:rPr>
              <w:t>ПРИЧИНЫ</w:t>
            </w:r>
            <w:r>
              <w:rPr>
                <w:i/>
                <w:sz w:val="24"/>
              </w:rPr>
              <w:tab/>
            </w:r>
            <w:r>
              <w:rPr>
                <w:i/>
                <w:spacing w:val="-10"/>
                <w:sz w:val="24"/>
              </w:rPr>
              <w:t>И</w:t>
            </w:r>
            <w:r>
              <w:rPr>
                <w:i/>
                <w:sz w:val="24"/>
              </w:rPr>
              <w:tab/>
            </w:r>
            <w:r>
              <w:rPr>
                <w:i/>
                <w:spacing w:val="-2"/>
                <w:sz w:val="24"/>
              </w:rPr>
              <w:t>ВОЗМОЖНЫЕ</w:t>
            </w:r>
            <w:r>
              <w:rPr>
                <w:i/>
                <w:sz w:val="24"/>
              </w:rPr>
              <w:tab/>
            </w:r>
            <w:r>
              <w:rPr>
                <w:i/>
                <w:spacing w:val="-4"/>
                <w:sz w:val="24"/>
              </w:rPr>
              <w:t xml:space="preserve">МЕРЫ </w:t>
            </w:r>
            <w:r>
              <w:rPr>
                <w:i/>
                <w:sz w:val="24"/>
              </w:rPr>
              <w:t>ПРОФИЛАТКИКИУХОДАДЕТЕЙИЗ</w:t>
            </w:r>
            <w:r>
              <w:rPr>
                <w:i/>
                <w:spacing w:val="-2"/>
                <w:sz w:val="24"/>
              </w:rPr>
              <w:t>СЕМЬИ…………………………………………………</w:t>
            </w:r>
          </w:p>
        </w:tc>
        <w:tc>
          <w:tcPr>
            <w:tcW w:w="545" w:type="dxa"/>
          </w:tcPr>
          <w:p w:rsidR="00EC7C65" w:rsidRDefault="00EC7C65">
            <w:pPr>
              <w:pStyle w:val="TableParagraph"/>
              <w:spacing w:before="3"/>
              <w:rPr>
                <w:sz w:val="21"/>
              </w:rPr>
            </w:pPr>
          </w:p>
          <w:p w:rsidR="00EC7C65" w:rsidRDefault="00FA0DAB">
            <w:pPr>
              <w:pStyle w:val="TableParagraph"/>
              <w:ind w:right="48"/>
              <w:jc w:val="right"/>
              <w:rPr>
                <w:sz w:val="24"/>
              </w:rPr>
            </w:pPr>
            <w:r>
              <w:rPr>
                <w:spacing w:val="-5"/>
                <w:sz w:val="24"/>
              </w:rPr>
              <w:t>229</w:t>
            </w:r>
          </w:p>
        </w:tc>
      </w:tr>
      <w:tr w:rsidR="00EC7C65">
        <w:trPr>
          <w:trHeight w:val="589"/>
        </w:trPr>
        <w:tc>
          <w:tcPr>
            <w:tcW w:w="9068" w:type="dxa"/>
          </w:tcPr>
          <w:p w:rsidR="00EC7C65" w:rsidRDefault="00FA0DAB">
            <w:pPr>
              <w:pStyle w:val="TableParagraph"/>
              <w:spacing w:before="114"/>
              <w:ind w:left="50"/>
              <w:rPr>
                <w:b/>
                <w:sz w:val="28"/>
              </w:rPr>
            </w:pPr>
            <w:r>
              <w:rPr>
                <w:b/>
                <w:w w:val="95"/>
                <w:sz w:val="28"/>
              </w:rPr>
              <w:t>ИТОГИРАБОТЫ</w:t>
            </w:r>
            <w:r>
              <w:rPr>
                <w:b/>
                <w:spacing w:val="-2"/>
                <w:w w:val="95"/>
                <w:sz w:val="28"/>
              </w:rPr>
              <w:t>СЕКЦИЙ………………………………………………...</w:t>
            </w:r>
          </w:p>
        </w:tc>
        <w:tc>
          <w:tcPr>
            <w:tcW w:w="545" w:type="dxa"/>
          </w:tcPr>
          <w:p w:rsidR="00EC7C65" w:rsidRDefault="00FA0DAB">
            <w:pPr>
              <w:pStyle w:val="TableParagraph"/>
              <w:spacing w:before="118"/>
              <w:ind w:right="48"/>
              <w:jc w:val="right"/>
              <w:rPr>
                <w:sz w:val="24"/>
              </w:rPr>
            </w:pPr>
            <w:r>
              <w:rPr>
                <w:spacing w:val="-5"/>
                <w:sz w:val="24"/>
              </w:rPr>
              <w:t>231</w:t>
            </w:r>
          </w:p>
        </w:tc>
      </w:tr>
      <w:tr w:rsidR="00EC7C65">
        <w:trPr>
          <w:trHeight w:val="766"/>
        </w:trPr>
        <w:tc>
          <w:tcPr>
            <w:tcW w:w="9068" w:type="dxa"/>
          </w:tcPr>
          <w:p w:rsidR="00EC7C65" w:rsidRDefault="00FA0DAB">
            <w:pPr>
              <w:pStyle w:val="TableParagraph"/>
              <w:tabs>
                <w:tab w:val="left" w:pos="2045"/>
                <w:tab w:val="left" w:pos="3729"/>
                <w:tab w:val="left" w:pos="6276"/>
                <w:tab w:val="left" w:pos="7063"/>
              </w:tabs>
              <w:spacing w:before="130" w:line="308" w:lineRule="exact"/>
              <w:ind w:left="50" w:right="141"/>
              <w:rPr>
                <w:b/>
                <w:sz w:val="28"/>
              </w:rPr>
            </w:pPr>
            <w:r>
              <w:rPr>
                <w:b/>
                <w:spacing w:val="-2"/>
                <w:sz w:val="28"/>
              </w:rPr>
              <w:t>ЭКСПЕРТЫ</w:t>
            </w:r>
            <w:r>
              <w:rPr>
                <w:b/>
                <w:sz w:val="28"/>
              </w:rPr>
              <w:tab/>
            </w:r>
            <w:r>
              <w:rPr>
                <w:b/>
                <w:spacing w:val="-2"/>
                <w:sz w:val="28"/>
              </w:rPr>
              <w:t>СЕКЦИЙ,</w:t>
            </w:r>
            <w:r>
              <w:rPr>
                <w:b/>
                <w:sz w:val="28"/>
              </w:rPr>
              <w:tab/>
            </w:r>
            <w:r>
              <w:rPr>
                <w:b/>
                <w:spacing w:val="-2"/>
                <w:sz w:val="28"/>
              </w:rPr>
              <w:t>ВЫСТУПАЩИЕ</w:t>
            </w:r>
            <w:r>
              <w:rPr>
                <w:b/>
                <w:sz w:val="28"/>
              </w:rPr>
              <w:tab/>
            </w:r>
            <w:r>
              <w:rPr>
                <w:b/>
                <w:spacing w:val="-6"/>
                <w:sz w:val="28"/>
              </w:rPr>
              <w:t>НА</w:t>
            </w:r>
            <w:r>
              <w:rPr>
                <w:b/>
                <w:sz w:val="28"/>
              </w:rPr>
              <w:tab/>
            </w:r>
            <w:r>
              <w:rPr>
                <w:b/>
                <w:spacing w:val="-2"/>
                <w:sz w:val="28"/>
              </w:rPr>
              <w:t xml:space="preserve">ПЛЕНАРНОЙ </w:t>
            </w:r>
            <w:r>
              <w:rPr>
                <w:b/>
                <w:sz w:val="28"/>
              </w:rPr>
              <w:t>СЕССИИ,ИВЕДУЩИЕМАСТЕР-</w:t>
            </w:r>
            <w:r>
              <w:rPr>
                <w:b/>
                <w:spacing w:val="-2"/>
                <w:sz w:val="28"/>
              </w:rPr>
              <w:t>КЛАССОВ…………………………..</w:t>
            </w:r>
          </w:p>
        </w:tc>
        <w:tc>
          <w:tcPr>
            <w:tcW w:w="545" w:type="dxa"/>
          </w:tcPr>
          <w:p w:rsidR="00EC7C65" w:rsidRDefault="00EC7C65">
            <w:pPr>
              <w:pStyle w:val="TableParagraph"/>
              <w:rPr>
                <w:sz w:val="26"/>
              </w:rPr>
            </w:pPr>
          </w:p>
          <w:p w:rsidR="00EC7C65" w:rsidRDefault="00FA0DAB">
            <w:pPr>
              <w:pStyle w:val="TableParagraph"/>
              <w:spacing w:before="160"/>
              <w:ind w:right="48"/>
              <w:jc w:val="right"/>
              <w:rPr>
                <w:sz w:val="24"/>
              </w:rPr>
            </w:pPr>
            <w:r>
              <w:rPr>
                <w:spacing w:val="-5"/>
                <w:sz w:val="24"/>
              </w:rPr>
              <w:t>249</w:t>
            </w:r>
          </w:p>
        </w:tc>
      </w:tr>
    </w:tbl>
    <w:p w:rsidR="00EC7C65" w:rsidRDefault="00EC7C65">
      <w:pPr>
        <w:jc w:val="right"/>
        <w:rPr>
          <w:sz w:val="24"/>
        </w:rPr>
        <w:sectPr w:rsidR="00EC7C65">
          <w:pgSz w:w="11910" w:h="16840"/>
          <w:pgMar w:top="1120" w:right="860" w:bottom="920" w:left="840" w:header="0" w:footer="729" w:gutter="0"/>
          <w:cols w:space="720"/>
        </w:sectPr>
      </w:pPr>
    </w:p>
    <w:p w:rsidR="00EC7C65" w:rsidRDefault="00FA0DAB">
      <w:pPr>
        <w:spacing w:before="72"/>
        <w:ind w:left="358" w:right="274"/>
        <w:jc w:val="center"/>
        <w:rPr>
          <w:b/>
          <w:sz w:val="28"/>
        </w:rPr>
      </w:pPr>
      <w:r>
        <w:rPr>
          <w:b/>
          <w:sz w:val="28"/>
        </w:rPr>
        <w:lastRenderedPageBreak/>
        <w:t>ВСТУПИТЕЛЬНОЕСЛОВОО</w:t>
      </w:r>
      <w:r>
        <w:rPr>
          <w:b/>
          <w:spacing w:val="-2"/>
          <w:sz w:val="28"/>
        </w:rPr>
        <w:t>КОНФЕРЕНЦИИ</w:t>
      </w:r>
    </w:p>
    <w:p w:rsidR="00EC7C65" w:rsidRDefault="00506074">
      <w:pPr>
        <w:pStyle w:val="a3"/>
        <w:spacing w:before="6"/>
        <w:ind w:left="0" w:firstLine="0"/>
        <w:jc w:val="left"/>
        <w:rPr>
          <w:b/>
          <w:sz w:val="19"/>
        </w:rPr>
      </w:pPr>
      <w:r w:rsidRPr="00506074">
        <w:pict>
          <v:shape id="docshape36" o:spid="_x0000_s1065" style="position:absolute;margin-left:71.7pt;margin-top:12.45pt;width:468pt;height:4.5pt;z-index:-15723520;mso-wrap-distance-left:0;mso-wrap-distance-right:0;mso-position-horizontal-relative:page" coordorigin="1434,249" coordsize="9360,90" o:spt="100" adj="0,,0" path="m10794,285r-9360,l1434,339r9360,l10794,285xm10794,249r-9360,l1434,267r9360,l10794,249xe" fillcolor="black" stroked="f">
            <v:stroke joinstyle="round"/>
            <v:formulas/>
            <v:path arrowok="t" o:connecttype="segments"/>
            <w10:wrap type="topAndBottom" anchorx="page"/>
          </v:shape>
        </w:pict>
      </w:r>
    </w:p>
    <w:p w:rsidR="00EC7C65" w:rsidRDefault="00EC7C65">
      <w:pPr>
        <w:pStyle w:val="a3"/>
        <w:spacing w:before="2"/>
        <w:ind w:left="0" w:firstLine="0"/>
        <w:jc w:val="left"/>
        <w:rPr>
          <w:b/>
          <w:sz w:val="27"/>
        </w:rPr>
      </w:pPr>
    </w:p>
    <w:p w:rsidR="00EC7C65" w:rsidRDefault="00FA0DAB">
      <w:pPr>
        <w:ind w:left="293" w:right="262" w:firstLine="710"/>
        <w:jc w:val="both"/>
        <w:rPr>
          <w:sz w:val="24"/>
        </w:rPr>
      </w:pPr>
      <w:r>
        <w:rPr>
          <w:b/>
          <w:sz w:val="24"/>
        </w:rPr>
        <w:t xml:space="preserve">17-18 апреля 2019 года </w:t>
      </w:r>
      <w:r>
        <w:rPr>
          <w:sz w:val="24"/>
        </w:rPr>
        <w:t xml:space="preserve">на базе Пермского государственного гуманитарно- педагогического университета состоялась </w:t>
      </w:r>
      <w:r>
        <w:rPr>
          <w:b/>
          <w:sz w:val="24"/>
        </w:rPr>
        <w:t>VI Всероссийская научно-практическая конференция«Безопасноедетство какправовойисоциально-педагогический концепт»</w:t>
      </w:r>
      <w:r>
        <w:rPr>
          <w:sz w:val="24"/>
        </w:rPr>
        <w:t xml:space="preserve">(организатор - факультет правового и социально-педагогического образования </w:t>
      </w:r>
      <w:r>
        <w:rPr>
          <w:spacing w:val="-2"/>
          <w:sz w:val="24"/>
        </w:rPr>
        <w:t>ПГГПУ)</w:t>
      </w:r>
    </w:p>
    <w:p w:rsidR="00EC7C65" w:rsidRDefault="00FA0DAB">
      <w:pPr>
        <w:spacing w:before="1" w:line="237" w:lineRule="auto"/>
        <w:ind w:left="350" w:right="273" w:firstLine="710"/>
        <w:jc w:val="both"/>
        <w:rPr>
          <w:b/>
          <w:sz w:val="24"/>
        </w:rPr>
      </w:pPr>
      <w:r>
        <w:rPr>
          <w:sz w:val="24"/>
        </w:rPr>
        <w:t>Ключевая тема 2019 года: «</w:t>
      </w:r>
      <w:r>
        <w:rPr>
          <w:b/>
          <w:sz w:val="24"/>
        </w:rPr>
        <w:t xml:space="preserve">БЕЗОПАСНОЕ ДЕТСТВО: В РАКУРСЕ </w:t>
      </w:r>
      <w:r>
        <w:rPr>
          <w:b/>
          <w:spacing w:val="-2"/>
          <w:sz w:val="24"/>
        </w:rPr>
        <w:t>ВОСПИТАНИЯ».</w:t>
      </w:r>
    </w:p>
    <w:p w:rsidR="00EC7C65" w:rsidRDefault="00FA0DAB">
      <w:pPr>
        <w:pStyle w:val="a3"/>
        <w:spacing w:before="3"/>
        <w:ind w:left="350" w:right="263"/>
      </w:pPr>
      <w:r>
        <w:t>Основной</w:t>
      </w:r>
      <w:r>
        <w:rPr>
          <w:b/>
        </w:rPr>
        <w:t>целью</w:t>
      </w:r>
      <w:r>
        <w:t>конференцииявилосьобсуждениеактуальных</w:t>
      </w:r>
      <w:r>
        <w:rPr>
          <w:b/>
        </w:rPr>
        <w:t xml:space="preserve">проблемвоспитания </w:t>
      </w:r>
      <w:r>
        <w:t>в рамках междисциплинарного диалога социально-гуманитарных исследований в области юриспруденции, педагогики, психологии, социологии и других наук.</w:t>
      </w:r>
    </w:p>
    <w:p w:rsidR="00EC7C65" w:rsidRDefault="00FA0DAB">
      <w:pPr>
        <w:pStyle w:val="a3"/>
        <w:ind w:left="350" w:right="263"/>
      </w:pPr>
      <w:r>
        <w:t>В ходе проведения конференции состоялось обсуждение современных научных достижений, форм социальных практик, образовательных результатов и практической деятельности студентов, магистрантов, аспирантов, преподавателей и специалистов- практиков(дляучастиявконференцииприглашаютсяруководителимуниципальныхорганов управления образования, руководители муниципальных методических служб, директора и педагоги образовательных учреждений; специалисты системы социальной защиты детства, молодежной политики, социально-ориентированных НКО, специалисты специализированных учебно-воспитательных учреждений, сотрудники КДН и ЗП, ученые, специалисты специализированных служб, преподаватели высшей школы, студенты, магистранты, аспиранты и др.)</w:t>
      </w:r>
    </w:p>
    <w:p w:rsidR="00EC7C65" w:rsidRDefault="00FA0DAB">
      <w:pPr>
        <w:pStyle w:val="4"/>
        <w:ind w:left="1061"/>
        <w:jc w:val="both"/>
        <w:rPr>
          <w:u w:val="none"/>
        </w:rPr>
      </w:pPr>
      <w:r>
        <w:rPr>
          <w:u w:val="none"/>
        </w:rPr>
        <w:t>Задачи</w:t>
      </w:r>
      <w:r>
        <w:rPr>
          <w:spacing w:val="-2"/>
          <w:u w:val="none"/>
        </w:rPr>
        <w:t>конференции:</w:t>
      </w:r>
    </w:p>
    <w:p w:rsidR="00EC7C65" w:rsidRDefault="00FA0DAB">
      <w:pPr>
        <w:pStyle w:val="a5"/>
        <w:numPr>
          <w:ilvl w:val="0"/>
          <w:numId w:val="6"/>
        </w:numPr>
        <w:tabs>
          <w:tab w:val="left" w:pos="1710"/>
        </w:tabs>
        <w:spacing w:before="4"/>
        <w:ind w:right="263" w:firstLine="710"/>
        <w:jc w:val="both"/>
        <w:rPr>
          <w:sz w:val="24"/>
        </w:rPr>
      </w:pPr>
      <w:r>
        <w:rPr>
          <w:sz w:val="24"/>
        </w:rPr>
        <w:t>предоставление возможности участникам конференции обсудить на профессиональном уровне актуальные правовые, психолого-педагогические, социально- педагогические проблемы образования, воспитания, социализации личности, развития правовой компетентности субъектов;</w:t>
      </w:r>
    </w:p>
    <w:p w:rsidR="00EC7C65" w:rsidRDefault="00FA0DAB">
      <w:pPr>
        <w:pStyle w:val="a5"/>
        <w:numPr>
          <w:ilvl w:val="0"/>
          <w:numId w:val="6"/>
        </w:numPr>
        <w:tabs>
          <w:tab w:val="left" w:pos="1710"/>
        </w:tabs>
        <w:ind w:right="269" w:firstLine="710"/>
        <w:jc w:val="both"/>
        <w:rPr>
          <w:sz w:val="24"/>
        </w:rPr>
      </w:pPr>
      <w:r>
        <w:rPr>
          <w:sz w:val="24"/>
        </w:rPr>
        <w:t>обменопытомирезультатамиисследований,проводимыхвразличныхобластях социально-гуманитарных наук молодыми учеными, студентами, магистрантами, аспирантами, преподавателями вузов России;</w:t>
      </w:r>
    </w:p>
    <w:p w:rsidR="00EC7C65" w:rsidRDefault="00FA0DAB">
      <w:pPr>
        <w:pStyle w:val="a5"/>
        <w:numPr>
          <w:ilvl w:val="0"/>
          <w:numId w:val="6"/>
        </w:numPr>
        <w:tabs>
          <w:tab w:val="left" w:pos="1710"/>
        </w:tabs>
        <w:spacing w:before="3" w:line="237" w:lineRule="auto"/>
        <w:ind w:right="280" w:firstLine="710"/>
        <w:jc w:val="both"/>
        <w:rPr>
          <w:sz w:val="24"/>
        </w:rPr>
      </w:pPr>
      <w:r>
        <w:rPr>
          <w:sz w:val="24"/>
        </w:rPr>
        <w:t>организация в рамках конференции презентации уникального опыта, эффективных практик решения актуальных проблем образования</w:t>
      </w:r>
    </w:p>
    <w:p w:rsidR="00EC7C65" w:rsidRDefault="00FA0DAB">
      <w:pPr>
        <w:pStyle w:val="a3"/>
        <w:ind w:right="268"/>
      </w:pPr>
      <w:r>
        <w:t>ПроведениеконференцииподдержаноМинистерствомобразованияинаукиПермского края, лично министром Р.А. Кассиной. Активное участие в работе конференции приняли Уполномоченный по правам человека в Пермском крае П.В. Миков, Уполномоченный по правам ребенка в Пермском крае С.А. Денисова.</w:t>
      </w:r>
    </w:p>
    <w:p w:rsidR="00EC7C65" w:rsidRDefault="00FA0DAB">
      <w:pPr>
        <w:pStyle w:val="a3"/>
        <w:ind w:right="274"/>
      </w:pPr>
      <w:r>
        <w:t>Организаторами конференции выступили студенты и преподаватели факультета правового и социально-педагогического образования ФГБОУ ВО «Пермский государственный гуманитарно-педагогический университет».</w:t>
      </w:r>
    </w:p>
    <w:p w:rsidR="00EC7C65" w:rsidRDefault="00FA0DAB">
      <w:pPr>
        <w:spacing w:before="1" w:line="276" w:lineRule="exact"/>
        <w:ind w:left="1004"/>
        <w:jc w:val="both"/>
        <w:rPr>
          <w:b/>
          <w:sz w:val="24"/>
        </w:rPr>
      </w:pPr>
      <w:r>
        <w:rPr>
          <w:i/>
          <w:sz w:val="24"/>
        </w:rPr>
        <w:t xml:space="preserve">Коротко о </w:t>
      </w:r>
      <w:r>
        <w:rPr>
          <w:i/>
          <w:spacing w:val="-2"/>
          <w:sz w:val="24"/>
        </w:rPr>
        <w:t>цифрах</w:t>
      </w:r>
      <w:r>
        <w:rPr>
          <w:b/>
          <w:spacing w:val="-2"/>
          <w:sz w:val="24"/>
        </w:rPr>
        <w:t>:</w:t>
      </w:r>
    </w:p>
    <w:p w:rsidR="00EC7C65" w:rsidRDefault="00FA0DAB">
      <w:pPr>
        <w:pStyle w:val="a5"/>
        <w:numPr>
          <w:ilvl w:val="0"/>
          <w:numId w:val="6"/>
        </w:numPr>
        <w:tabs>
          <w:tab w:val="left" w:pos="1709"/>
          <w:tab w:val="left" w:pos="1710"/>
        </w:tabs>
        <w:spacing w:line="293" w:lineRule="exact"/>
        <w:ind w:left="1709" w:hanging="706"/>
        <w:rPr>
          <w:sz w:val="24"/>
        </w:rPr>
      </w:pPr>
      <w:r>
        <w:rPr>
          <w:sz w:val="24"/>
          <w:u w:val="single"/>
        </w:rPr>
        <w:t>2 дня</w:t>
      </w:r>
      <w:r>
        <w:rPr>
          <w:sz w:val="24"/>
        </w:rPr>
        <w:t>содержательныхпленарных</w:t>
      </w:r>
      <w:r>
        <w:rPr>
          <w:spacing w:val="-2"/>
          <w:sz w:val="24"/>
        </w:rPr>
        <w:t>сессий;</w:t>
      </w:r>
    </w:p>
    <w:p w:rsidR="00EC7C65" w:rsidRDefault="00FA0DAB">
      <w:pPr>
        <w:pStyle w:val="a5"/>
        <w:numPr>
          <w:ilvl w:val="0"/>
          <w:numId w:val="6"/>
        </w:numPr>
        <w:tabs>
          <w:tab w:val="left" w:pos="1709"/>
          <w:tab w:val="left" w:pos="1710"/>
        </w:tabs>
        <w:spacing w:line="293" w:lineRule="exact"/>
        <w:ind w:left="1709" w:hanging="706"/>
        <w:rPr>
          <w:sz w:val="24"/>
        </w:rPr>
      </w:pPr>
      <w:r>
        <w:rPr>
          <w:sz w:val="24"/>
          <w:u w:val="single"/>
        </w:rPr>
        <w:t>10докладов</w:t>
      </w:r>
      <w:r>
        <w:rPr>
          <w:sz w:val="24"/>
        </w:rPr>
        <w:t>отученых, специалистов,представителейорганов</w:t>
      </w:r>
      <w:r>
        <w:rPr>
          <w:spacing w:val="-2"/>
          <w:sz w:val="24"/>
        </w:rPr>
        <w:t>власти;</w:t>
      </w:r>
    </w:p>
    <w:p w:rsidR="00EC7C65" w:rsidRDefault="00FA0DAB">
      <w:pPr>
        <w:pStyle w:val="a5"/>
        <w:numPr>
          <w:ilvl w:val="0"/>
          <w:numId w:val="6"/>
        </w:numPr>
        <w:tabs>
          <w:tab w:val="left" w:pos="1709"/>
          <w:tab w:val="left" w:pos="1710"/>
        </w:tabs>
        <w:spacing w:line="293" w:lineRule="exact"/>
        <w:ind w:left="1709" w:hanging="706"/>
        <w:rPr>
          <w:sz w:val="24"/>
        </w:rPr>
      </w:pPr>
      <w:r>
        <w:rPr>
          <w:sz w:val="24"/>
          <w:u w:val="single"/>
        </w:rPr>
        <w:t>525</w:t>
      </w:r>
      <w:r>
        <w:rPr>
          <w:spacing w:val="-2"/>
          <w:sz w:val="24"/>
          <w:u w:val="single"/>
        </w:rPr>
        <w:t>участников</w:t>
      </w:r>
      <w:r>
        <w:rPr>
          <w:spacing w:val="-2"/>
          <w:sz w:val="24"/>
        </w:rPr>
        <w:t>,</w:t>
      </w:r>
    </w:p>
    <w:p w:rsidR="00EC7C65" w:rsidRDefault="00FA0DAB">
      <w:pPr>
        <w:pStyle w:val="a5"/>
        <w:numPr>
          <w:ilvl w:val="0"/>
          <w:numId w:val="6"/>
        </w:numPr>
        <w:tabs>
          <w:tab w:val="left" w:pos="1709"/>
          <w:tab w:val="left" w:pos="1710"/>
        </w:tabs>
        <w:spacing w:before="2" w:line="237" w:lineRule="auto"/>
        <w:ind w:left="293" w:right="277" w:firstLine="710"/>
        <w:rPr>
          <w:sz w:val="24"/>
        </w:rPr>
      </w:pPr>
      <w:r>
        <w:rPr>
          <w:sz w:val="24"/>
          <w:u w:val="single"/>
        </w:rPr>
        <w:t>136 докладов</w:t>
      </w:r>
      <w:r>
        <w:rPr>
          <w:sz w:val="24"/>
        </w:rPr>
        <w:t xml:space="preserve"> от специалистов, студентов, магистрантов и аспирантов из вузов Пермского края</w:t>
      </w:r>
    </w:p>
    <w:p w:rsidR="00EC7C65" w:rsidRDefault="00FA0DAB">
      <w:pPr>
        <w:pStyle w:val="a5"/>
        <w:numPr>
          <w:ilvl w:val="0"/>
          <w:numId w:val="6"/>
        </w:numPr>
        <w:tabs>
          <w:tab w:val="left" w:pos="1709"/>
          <w:tab w:val="left" w:pos="1710"/>
        </w:tabs>
        <w:spacing w:before="7" w:line="237" w:lineRule="auto"/>
        <w:ind w:left="293" w:right="272" w:firstLine="710"/>
        <w:rPr>
          <w:sz w:val="24"/>
        </w:rPr>
      </w:pPr>
      <w:r>
        <w:rPr>
          <w:sz w:val="24"/>
          <w:u w:val="single"/>
        </w:rPr>
        <w:t>13 секционных площадок</w:t>
      </w:r>
      <w:r>
        <w:rPr>
          <w:sz w:val="24"/>
        </w:rPr>
        <w:t xml:space="preserve"> по разным тематическим направлениям безопасного детства и актуальным вопросам современного воспитания подрастающего поколения;</w:t>
      </w:r>
    </w:p>
    <w:p w:rsidR="00EC7C65" w:rsidRDefault="00FA0DAB">
      <w:pPr>
        <w:pStyle w:val="a5"/>
        <w:numPr>
          <w:ilvl w:val="0"/>
          <w:numId w:val="6"/>
        </w:numPr>
        <w:tabs>
          <w:tab w:val="left" w:pos="1709"/>
          <w:tab w:val="left" w:pos="1710"/>
          <w:tab w:val="left" w:pos="2088"/>
          <w:tab w:val="left" w:pos="5202"/>
          <w:tab w:val="left" w:pos="7025"/>
          <w:tab w:val="left" w:pos="7514"/>
          <w:tab w:val="left" w:pos="8699"/>
        </w:tabs>
        <w:spacing w:before="7" w:line="237" w:lineRule="auto"/>
        <w:ind w:left="293" w:right="267" w:firstLine="710"/>
        <w:rPr>
          <w:sz w:val="24"/>
        </w:rPr>
      </w:pPr>
      <w:r>
        <w:rPr>
          <w:spacing w:val="-10"/>
          <w:sz w:val="24"/>
          <w:u w:val="single"/>
        </w:rPr>
        <w:t>8</w:t>
      </w:r>
      <w:r>
        <w:rPr>
          <w:sz w:val="24"/>
          <w:u w:val="single"/>
        </w:rPr>
        <w:tab/>
      </w:r>
      <w:r>
        <w:rPr>
          <w:spacing w:val="-2"/>
          <w:sz w:val="24"/>
          <w:u w:val="single"/>
        </w:rPr>
        <w:t>практико-ориентированных</w:t>
      </w:r>
      <w:r>
        <w:rPr>
          <w:sz w:val="24"/>
          <w:u w:val="single"/>
        </w:rPr>
        <w:tab/>
      </w:r>
      <w:r>
        <w:rPr>
          <w:spacing w:val="-2"/>
          <w:sz w:val="24"/>
          <w:u w:val="single"/>
        </w:rPr>
        <w:t>мастер-классов</w:t>
      </w:r>
      <w:r>
        <w:rPr>
          <w:sz w:val="24"/>
        </w:rPr>
        <w:tab/>
      </w:r>
      <w:r>
        <w:rPr>
          <w:spacing w:val="-6"/>
          <w:sz w:val="24"/>
        </w:rPr>
        <w:t>от</w:t>
      </w:r>
      <w:r>
        <w:rPr>
          <w:sz w:val="24"/>
        </w:rPr>
        <w:tab/>
      </w:r>
      <w:r>
        <w:rPr>
          <w:spacing w:val="-2"/>
          <w:sz w:val="24"/>
        </w:rPr>
        <w:t>юристов,</w:t>
      </w:r>
      <w:r>
        <w:rPr>
          <w:sz w:val="24"/>
        </w:rPr>
        <w:tab/>
      </w:r>
      <w:r>
        <w:rPr>
          <w:spacing w:val="-2"/>
          <w:sz w:val="24"/>
        </w:rPr>
        <w:t xml:space="preserve">психологов, </w:t>
      </w:r>
      <w:r>
        <w:rPr>
          <w:sz w:val="24"/>
        </w:rPr>
        <w:t>педагогов, специалистов социальной защиты детства.</w:t>
      </w:r>
    </w:p>
    <w:p w:rsidR="00EC7C65" w:rsidRDefault="00EC7C65">
      <w:pPr>
        <w:spacing w:line="237" w:lineRule="auto"/>
        <w:rPr>
          <w:sz w:val="24"/>
        </w:rPr>
        <w:sectPr w:rsidR="00EC7C65">
          <w:pgSz w:w="11910" w:h="16840"/>
          <w:pgMar w:top="1040" w:right="860" w:bottom="920" w:left="840" w:header="0" w:footer="729" w:gutter="0"/>
          <w:cols w:space="720"/>
        </w:sectPr>
      </w:pPr>
    </w:p>
    <w:p w:rsidR="00EC7C65" w:rsidRDefault="00FA0DAB">
      <w:pPr>
        <w:pStyle w:val="a5"/>
        <w:numPr>
          <w:ilvl w:val="0"/>
          <w:numId w:val="6"/>
        </w:numPr>
        <w:tabs>
          <w:tab w:val="left" w:pos="1710"/>
        </w:tabs>
        <w:spacing w:before="73"/>
        <w:ind w:left="293" w:right="263" w:firstLine="710"/>
        <w:jc w:val="both"/>
        <w:rPr>
          <w:sz w:val="24"/>
        </w:rPr>
      </w:pPr>
      <w:r>
        <w:rPr>
          <w:sz w:val="24"/>
        </w:rPr>
        <w:lastRenderedPageBreak/>
        <w:t xml:space="preserve">По итогам участия в секциях участникам вручено </w:t>
      </w:r>
      <w:r>
        <w:rPr>
          <w:sz w:val="24"/>
          <w:u w:val="single"/>
        </w:rPr>
        <w:t>70 дипломов</w:t>
      </w:r>
      <w:r>
        <w:rPr>
          <w:sz w:val="24"/>
        </w:rPr>
        <w:t xml:space="preserve"> за лучшие доклады в номинациях: «За лучший научный доклад», «За лучший практико- ориентированный доклад», «За лучшее выступление» (КУБОК победителя), «Признание коллег», «Активный участник дискуссии».</w:t>
      </w:r>
    </w:p>
    <w:p w:rsidR="00EC7C65" w:rsidRDefault="00FA0DAB">
      <w:pPr>
        <w:pStyle w:val="a5"/>
        <w:numPr>
          <w:ilvl w:val="0"/>
          <w:numId w:val="6"/>
        </w:numPr>
        <w:tabs>
          <w:tab w:val="left" w:pos="1710"/>
        </w:tabs>
        <w:spacing w:before="4" w:line="237" w:lineRule="auto"/>
        <w:ind w:left="293" w:right="266" w:firstLine="710"/>
        <w:jc w:val="both"/>
        <w:rPr>
          <w:sz w:val="24"/>
        </w:rPr>
      </w:pPr>
      <w:r>
        <w:rPr>
          <w:sz w:val="24"/>
        </w:rPr>
        <w:t xml:space="preserve">Всего в качестве экспертов, ведущих мастер-классов приняли участие </w:t>
      </w:r>
      <w:r>
        <w:rPr>
          <w:sz w:val="24"/>
          <w:u w:val="single"/>
        </w:rPr>
        <w:t>62человека</w:t>
      </w:r>
      <w:r>
        <w:rPr>
          <w:sz w:val="24"/>
        </w:rPr>
        <w:t xml:space="preserve"> - представителей власти, НКО, высшего, основного общего и дополнительного образования Пермского края.</w:t>
      </w:r>
    </w:p>
    <w:p w:rsidR="00EC7C65" w:rsidRDefault="00FA0DAB">
      <w:pPr>
        <w:pStyle w:val="4"/>
        <w:spacing w:before="3" w:line="276" w:lineRule="exact"/>
        <w:ind w:left="1061"/>
        <w:jc w:val="both"/>
        <w:rPr>
          <w:u w:val="none"/>
        </w:rPr>
      </w:pPr>
      <w:r>
        <w:rPr>
          <w:u w:val="none"/>
        </w:rPr>
        <w:t>Тематическиенаправления</w:t>
      </w:r>
      <w:r>
        <w:rPr>
          <w:spacing w:val="-2"/>
          <w:u w:val="none"/>
        </w:rPr>
        <w:t>конференции:</w:t>
      </w:r>
    </w:p>
    <w:p w:rsidR="00EC7C65" w:rsidRDefault="00FA0DAB">
      <w:pPr>
        <w:pStyle w:val="a5"/>
        <w:numPr>
          <w:ilvl w:val="0"/>
          <w:numId w:val="6"/>
        </w:numPr>
        <w:tabs>
          <w:tab w:val="left" w:pos="1710"/>
        </w:tabs>
        <w:ind w:right="263" w:firstLine="710"/>
        <w:jc w:val="both"/>
        <w:rPr>
          <w:sz w:val="24"/>
        </w:rPr>
      </w:pPr>
      <w:r>
        <w:rPr>
          <w:sz w:val="24"/>
        </w:rPr>
        <w:t>Современные тенденции повышения качества воспитательной работы в учреждениях различного типа (образовательные организации основного общего и среднего образования, дошкольные образовательные организации, учреждения профессионального образования, учреждения высшего образования, учреждения дополнительного образования детей, центры помощи семье и детям, оставшимся без попечения родителей, социально- реабилитационные центры, воспитательные колонии, центры временной изоляции несовершеннолетних, частные образовательные центры, общественные организации и т.п.);</w:t>
      </w:r>
    </w:p>
    <w:p w:rsidR="00EC7C65" w:rsidRDefault="00FA0DAB">
      <w:pPr>
        <w:pStyle w:val="a5"/>
        <w:numPr>
          <w:ilvl w:val="0"/>
          <w:numId w:val="6"/>
        </w:numPr>
        <w:tabs>
          <w:tab w:val="left" w:pos="1710"/>
        </w:tabs>
        <w:spacing w:line="242" w:lineRule="auto"/>
        <w:ind w:right="267" w:firstLine="710"/>
        <w:jc w:val="both"/>
        <w:rPr>
          <w:sz w:val="24"/>
        </w:rPr>
      </w:pPr>
      <w:r>
        <w:rPr>
          <w:sz w:val="24"/>
        </w:rPr>
        <w:t>Безопасность личности: теория и практика психолого-педагогического сопровождения и правового регулирования.</w:t>
      </w:r>
    </w:p>
    <w:p w:rsidR="00EC7C65" w:rsidRDefault="00FA0DAB">
      <w:pPr>
        <w:pStyle w:val="a5"/>
        <w:numPr>
          <w:ilvl w:val="0"/>
          <w:numId w:val="6"/>
        </w:numPr>
        <w:tabs>
          <w:tab w:val="left" w:pos="1710"/>
        </w:tabs>
        <w:spacing w:line="237" w:lineRule="auto"/>
        <w:ind w:right="273" w:firstLine="710"/>
        <w:jc w:val="both"/>
        <w:rPr>
          <w:sz w:val="24"/>
        </w:rPr>
      </w:pPr>
      <w:r>
        <w:rPr>
          <w:sz w:val="24"/>
        </w:rPr>
        <w:t>Актуальные направления воспитания правосознания и правовой культуры у современных детей, подростков и молодежи.</w:t>
      </w:r>
    </w:p>
    <w:p w:rsidR="00EC7C65" w:rsidRDefault="00FA0DAB">
      <w:pPr>
        <w:pStyle w:val="a5"/>
        <w:numPr>
          <w:ilvl w:val="0"/>
          <w:numId w:val="6"/>
        </w:numPr>
        <w:tabs>
          <w:tab w:val="left" w:pos="1710"/>
        </w:tabs>
        <w:spacing w:before="5" w:line="237" w:lineRule="auto"/>
        <w:ind w:right="272" w:firstLine="710"/>
        <w:jc w:val="both"/>
        <w:rPr>
          <w:sz w:val="24"/>
        </w:rPr>
      </w:pPr>
      <w:r>
        <w:rPr>
          <w:sz w:val="24"/>
        </w:rPr>
        <w:t>Профилактика социальных отклонений у детей, подростков и молодежи как направление социального воспитания в учреждениях различных типов и видов.</w:t>
      </w:r>
    </w:p>
    <w:p w:rsidR="00EC7C65" w:rsidRDefault="00FA0DAB">
      <w:pPr>
        <w:pStyle w:val="a5"/>
        <w:numPr>
          <w:ilvl w:val="0"/>
          <w:numId w:val="6"/>
        </w:numPr>
        <w:tabs>
          <w:tab w:val="left" w:pos="1710"/>
        </w:tabs>
        <w:ind w:right="266" w:firstLine="710"/>
        <w:jc w:val="both"/>
        <w:rPr>
          <w:sz w:val="24"/>
        </w:rPr>
      </w:pPr>
      <w:r>
        <w:rPr>
          <w:sz w:val="24"/>
        </w:rPr>
        <w:t>Правовые, социально-психолого-педагогические подходы к обеспечению безопасности ребенка в семье, современные технологии развития воспитательного потенциала семьи.</w:t>
      </w:r>
    </w:p>
    <w:p w:rsidR="00EC7C65" w:rsidRDefault="00FA0DAB">
      <w:pPr>
        <w:pStyle w:val="a5"/>
        <w:numPr>
          <w:ilvl w:val="0"/>
          <w:numId w:val="6"/>
        </w:numPr>
        <w:tabs>
          <w:tab w:val="left" w:pos="1710"/>
        </w:tabs>
        <w:ind w:right="273" w:firstLine="710"/>
        <w:jc w:val="both"/>
        <w:rPr>
          <w:sz w:val="24"/>
        </w:rPr>
      </w:pPr>
      <w:r>
        <w:rPr>
          <w:sz w:val="24"/>
        </w:rPr>
        <w:t>Современные подходы и технологии сопровождения детей с особыми образовательными потребностями, вопросы развития инклюзивного образования в современных условиях;</w:t>
      </w:r>
    </w:p>
    <w:p w:rsidR="00EC7C65" w:rsidRDefault="00FA0DAB">
      <w:pPr>
        <w:pStyle w:val="a5"/>
        <w:numPr>
          <w:ilvl w:val="0"/>
          <w:numId w:val="6"/>
        </w:numPr>
        <w:tabs>
          <w:tab w:val="left" w:pos="1710"/>
        </w:tabs>
        <w:spacing w:line="237" w:lineRule="auto"/>
        <w:ind w:right="274" w:firstLine="710"/>
        <w:jc w:val="both"/>
        <w:rPr>
          <w:sz w:val="24"/>
        </w:rPr>
      </w:pPr>
      <w:r>
        <w:rPr>
          <w:sz w:val="24"/>
        </w:rPr>
        <w:t>Эффективные практики, авторские методики и технологии воспитания, социализации детей, подростков и молодёжи.</w:t>
      </w:r>
    </w:p>
    <w:p w:rsidR="00EC7C65" w:rsidRDefault="00FA0DAB">
      <w:pPr>
        <w:pStyle w:val="a5"/>
        <w:numPr>
          <w:ilvl w:val="0"/>
          <w:numId w:val="6"/>
        </w:numPr>
        <w:tabs>
          <w:tab w:val="left" w:pos="1710"/>
        </w:tabs>
        <w:spacing w:before="7" w:line="237" w:lineRule="auto"/>
        <w:ind w:right="277" w:firstLine="710"/>
        <w:jc w:val="both"/>
        <w:rPr>
          <w:sz w:val="24"/>
        </w:rPr>
      </w:pPr>
      <w:r>
        <w:rPr>
          <w:sz w:val="24"/>
        </w:rPr>
        <w:t>Роль государственных и общественных организаций в повышении качества воспитательной работы с детьми подростками, молодежью и др.</w:t>
      </w:r>
    </w:p>
    <w:p w:rsidR="00EC7C65" w:rsidRDefault="00EC7C65">
      <w:pPr>
        <w:pStyle w:val="a3"/>
        <w:spacing w:before="3"/>
        <w:ind w:left="0" w:firstLine="0"/>
        <w:jc w:val="left"/>
      </w:pPr>
    </w:p>
    <w:p w:rsidR="00EC7C65" w:rsidRDefault="00FA0DAB">
      <w:pPr>
        <w:pStyle w:val="a3"/>
        <w:tabs>
          <w:tab w:val="left" w:pos="1373"/>
          <w:tab w:val="left" w:pos="2404"/>
          <w:tab w:val="left" w:pos="2933"/>
          <w:tab w:val="left" w:pos="3619"/>
          <w:tab w:val="left" w:pos="5255"/>
          <w:tab w:val="left" w:pos="7097"/>
          <w:tab w:val="left" w:pos="7979"/>
          <w:tab w:val="left" w:pos="8610"/>
        </w:tabs>
        <w:spacing w:line="237" w:lineRule="auto"/>
        <w:ind w:right="262"/>
        <w:jc w:val="left"/>
      </w:pPr>
      <w:r>
        <w:rPr>
          <w:spacing w:val="-10"/>
        </w:rPr>
        <w:t>В</w:t>
      </w:r>
      <w:r>
        <w:tab/>
      </w:r>
      <w:r>
        <w:rPr>
          <w:spacing w:val="-2"/>
        </w:rPr>
        <w:t>течении</w:t>
      </w:r>
      <w:r>
        <w:tab/>
      </w:r>
      <w:r>
        <w:rPr>
          <w:spacing w:val="-4"/>
        </w:rPr>
        <w:t>2-х</w:t>
      </w:r>
      <w:r>
        <w:tab/>
      </w:r>
      <w:r>
        <w:rPr>
          <w:spacing w:val="-4"/>
        </w:rPr>
        <w:t>дней</w:t>
      </w:r>
      <w:r>
        <w:tab/>
      </w:r>
      <w:r>
        <w:rPr>
          <w:spacing w:val="-2"/>
        </w:rPr>
        <w:t>осуществлена</w:t>
      </w:r>
      <w:r>
        <w:tab/>
      </w:r>
      <w:r>
        <w:rPr>
          <w:spacing w:val="-2"/>
        </w:rPr>
        <w:t>содержательная</w:t>
      </w:r>
      <w:r>
        <w:tab/>
      </w:r>
      <w:r>
        <w:rPr>
          <w:spacing w:val="-2"/>
        </w:rPr>
        <w:t>работа</w:t>
      </w:r>
      <w:r>
        <w:tab/>
        <w:t xml:space="preserve">в </w:t>
      </w:r>
      <w:r>
        <w:rPr>
          <w:b/>
        </w:rPr>
        <w:t>13</w:t>
      </w:r>
      <w:r>
        <w:rPr>
          <w:b/>
        </w:rPr>
        <w:tab/>
      </w:r>
      <w:r>
        <w:rPr>
          <w:b/>
          <w:spacing w:val="-2"/>
        </w:rPr>
        <w:t xml:space="preserve">секционных </w:t>
      </w:r>
      <w:r>
        <w:rPr>
          <w:b/>
        </w:rPr>
        <w:t xml:space="preserve">площадках </w:t>
      </w:r>
      <w:r>
        <w:t>по разным тематическим направлениям безопасного детства:</w:t>
      </w:r>
    </w:p>
    <w:p w:rsidR="00EC7C65" w:rsidRDefault="00FA0DAB">
      <w:pPr>
        <w:pStyle w:val="a5"/>
        <w:numPr>
          <w:ilvl w:val="0"/>
          <w:numId w:val="6"/>
        </w:numPr>
        <w:tabs>
          <w:tab w:val="left" w:pos="1709"/>
          <w:tab w:val="left" w:pos="1710"/>
        </w:tabs>
        <w:spacing w:before="8" w:line="237" w:lineRule="auto"/>
        <w:ind w:left="293" w:right="270" w:firstLine="710"/>
        <w:rPr>
          <w:sz w:val="24"/>
        </w:rPr>
      </w:pPr>
      <w:r>
        <w:rPr>
          <w:sz w:val="24"/>
        </w:rPr>
        <w:t xml:space="preserve">Ценностныеориентирыввоспитанииподрастающегопоколениявсовременных </w:t>
      </w:r>
      <w:r>
        <w:rPr>
          <w:spacing w:val="-2"/>
          <w:sz w:val="24"/>
        </w:rPr>
        <w:t>условиях;</w:t>
      </w:r>
    </w:p>
    <w:p w:rsidR="00EC7C65" w:rsidRDefault="00FA0DAB">
      <w:pPr>
        <w:pStyle w:val="a5"/>
        <w:numPr>
          <w:ilvl w:val="0"/>
          <w:numId w:val="6"/>
        </w:numPr>
        <w:tabs>
          <w:tab w:val="left" w:pos="1709"/>
          <w:tab w:val="left" w:pos="1710"/>
        </w:tabs>
        <w:spacing w:before="7" w:line="237" w:lineRule="auto"/>
        <w:ind w:left="293" w:right="272" w:firstLine="710"/>
        <w:rPr>
          <w:sz w:val="24"/>
        </w:rPr>
      </w:pPr>
      <w:r>
        <w:rPr>
          <w:sz w:val="24"/>
        </w:rPr>
        <w:t>Социальноепартнерствоссемьейдошкольника:единствовоспитательных</w:t>
      </w:r>
      <w:r>
        <w:rPr>
          <w:spacing w:val="-2"/>
          <w:sz w:val="24"/>
        </w:rPr>
        <w:t>стратегий;</w:t>
      </w:r>
    </w:p>
    <w:p w:rsidR="00EC7C65" w:rsidRDefault="00FA0DAB">
      <w:pPr>
        <w:pStyle w:val="a5"/>
        <w:numPr>
          <w:ilvl w:val="0"/>
          <w:numId w:val="6"/>
        </w:numPr>
        <w:tabs>
          <w:tab w:val="left" w:pos="1709"/>
          <w:tab w:val="left" w:pos="1710"/>
        </w:tabs>
        <w:spacing w:line="293" w:lineRule="exact"/>
        <w:ind w:left="1709" w:hanging="706"/>
        <w:rPr>
          <w:sz w:val="24"/>
        </w:rPr>
      </w:pPr>
      <w:r>
        <w:rPr>
          <w:sz w:val="24"/>
        </w:rPr>
        <w:t>Социальноепартнерствосемьиишколы:единствовоспитательных</w:t>
      </w:r>
      <w:r>
        <w:rPr>
          <w:spacing w:val="-2"/>
          <w:sz w:val="24"/>
        </w:rPr>
        <w:t>стратегий;</w:t>
      </w:r>
    </w:p>
    <w:p w:rsidR="00EC7C65" w:rsidRDefault="00FA0DAB">
      <w:pPr>
        <w:pStyle w:val="a5"/>
        <w:numPr>
          <w:ilvl w:val="0"/>
          <w:numId w:val="6"/>
        </w:numPr>
        <w:tabs>
          <w:tab w:val="left" w:pos="1709"/>
          <w:tab w:val="left" w:pos="1710"/>
        </w:tabs>
        <w:spacing w:before="2" w:line="237" w:lineRule="auto"/>
        <w:ind w:left="293" w:right="268" w:firstLine="710"/>
        <w:rPr>
          <w:sz w:val="24"/>
        </w:rPr>
      </w:pPr>
      <w:r>
        <w:rPr>
          <w:sz w:val="24"/>
        </w:rPr>
        <w:t>Воспитательныеаспектывработепсихолого-педагогическихисоциально-педагогических служб образовательных организаций;</w:t>
      </w:r>
    </w:p>
    <w:p w:rsidR="00EC7C65" w:rsidRDefault="00FA0DAB">
      <w:pPr>
        <w:pStyle w:val="a5"/>
        <w:numPr>
          <w:ilvl w:val="0"/>
          <w:numId w:val="6"/>
        </w:numPr>
        <w:tabs>
          <w:tab w:val="left" w:pos="1709"/>
          <w:tab w:val="left" w:pos="1710"/>
        </w:tabs>
        <w:spacing w:before="4" w:line="293" w:lineRule="exact"/>
        <w:ind w:left="1709" w:hanging="706"/>
        <w:rPr>
          <w:sz w:val="24"/>
        </w:rPr>
      </w:pPr>
      <w:r>
        <w:rPr>
          <w:sz w:val="24"/>
        </w:rPr>
        <w:t>Воспитательныйпотенциалсистемыдополнительногообразования</w:t>
      </w:r>
      <w:r>
        <w:rPr>
          <w:spacing w:val="-2"/>
          <w:sz w:val="24"/>
        </w:rPr>
        <w:t>детей;</w:t>
      </w:r>
    </w:p>
    <w:p w:rsidR="00EC7C65" w:rsidRDefault="00FA0DAB">
      <w:pPr>
        <w:pStyle w:val="a5"/>
        <w:numPr>
          <w:ilvl w:val="0"/>
          <w:numId w:val="6"/>
        </w:numPr>
        <w:tabs>
          <w:tab w:val="left" w:pos="1709"/>
          <w:tab w:val="left" w:pos="1710"/>
        </w:tabs>
        <w:spacing w:line="293" w:lineRule="exact"/>
        <w:ind w:left="1709" w:hanging="706"/>
        <w:rPr>
          <w:sz w:val="24"/>
        </w:rPr>
      </w:pPr>
      <w:r>
        <w:rPr>
          <w:sz w:val="24"/>
        </w:rPr>
        <w:t>Возможностивнеурочной деятельностиввоспитании детейи</w:t>
      </w:r>
      <w:r>
        <w:rPr>
          <w:spacing w:val="-2"/>
          <w:sz w:val="24"/>
        </w:rPr>
        <w:t>подростков;</w:t>
      </w:r>
    </w:p>
    <w:p w:rsidR="00EC7C65" w:rsidRDefault="00FA0DAB">
      <w:pPr>
        <w:pStyle w:val="a5"/>
        <w:numPr>
          <w:ilvl w:val="0"/>
          <w:numId w:val="6"/>
        </w:numPr>
        <w:tabs>
          <w:tab w:val="left" w:pos="1709"/>
          <w:tab w:val="left" w:pos="1710"/>
        </w:tabs>
        <w:spacing w:line="293" w:lineRule="exact"/>
        <w:ind w:left="1709" w:hanging="706"/>
        <w:rPr>
          <w:sz w:val="24"/>
        </w:rPr>
      </w:pPr>
      <w:r>
        <w:rPr>
          <w:sz w:val="24"/>
        </w:rPr>
        <w:t>Современныетенденциивоспитательной работысмолодежьюв</w:t>
      </w:r>
      <w:r>
        <w:rPr>
          <w:spacing w:val="-2"/>
          <w:sz w:val="24"/>
        </w:rPr>
        <w:t>вузе;</w:t>
      </w:r>
    </w:p>
    <w:p w:rsidR="00EC7C65" w:rsidRDefault="00FA0DAB">
      <w:pPr>
        <w:pStyle w:val="a5"/>
        <w:numPr>
          <w:ilvl w:val="0"/>
          <w:numId w:val="6"/>
        </w:numPr>
        <w:tabs>
          <w:tab w:val="left" w:pos="1710"/>
        </w:tabs>
        <w:spacing w:before="2" w:line="237" w:lineRule="auto"/>
        <w:ind w:left="293" w:right="274" w:firstLine="710"/>
        <w:jc w:val="both"/>
        <w:rPr>
          <w:sz w:val="24"/>
        </w:rPr>
      </w:pPr>
      <w:r>
        <w:rPr>
          <w:sz w:val="24"/>
        </w:rPr>
        <w:t>Воспитательный потенциал ведомств / организаций / учреждений социальной защиты детства;</w:t>
      </w:r>
    </w:p>
    <w:p w:rsidR="00EC7C65" w:rsidRDefault="00FA0DAB">
      <w:pPr>
        <w:pStyle w:val="a5"/>
        <w:numPr>
          <w:ilvl w:val="0"/>
          <w:numId w:val="6"/>
        </w:numPr>
        <w:tabs>
          <w:tab w:val="left" w:pos="1710"/>
        </w:tabs>
        <w:spacing w:before="5"/>
        <w:ind w:left="293" w:right="263" w:firstLine="710"/>
        <w:jc w:val="both"/>
        <w:rPr>
          <w:sz w:val="24"/>
        </w:rPr>
      </w:pPr>
      <w:r>
        <w:rPr>
          <w:sz w:val="24"/>
        </w:rPr>
        <w:t>Научныесообщениястудентовимагистрантов–будущихспециалистоввсфере образования и социальной защитыдетства / Актуальные направления социально- педагогической и психолого-педагогической деятельности в воспитательной работес обучающимисяусловиях организаций различных типов и видов;</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5"/>
        <w:numPr>
          <w:ilvl w:val="0"/>
          <w:numId w:val="6"/>
        </w:numPr>
        <w:tabs>
          <w:tab w:val="left" w:pos="1710"/>
        </w:tabs>
        <w:spacing w:before="73"/>
        <w:ind w:left="293" w:right="271" w:firstLine="710"/>
        <w:jc w:val="both"/>
        <w:rPr>
          <w:sz w:val="24"/>
        </w:rPr>
      </w:pPr>
      <w:r>
        <w:rPr>
          <w:sz w:val="24"/>
        </w:rPr>
        <w:lastRenderedPageBreak/>
        <w:t>Научные сообщения студентов и магистрантов – будущих специалистов в области права: Актуальные проблемы формирования правосознания подрастающего поколения / Правовая компетентность современного педагога</w:t>
      </w:r>
    </w:p>
    <w:p w:rsidR="00EC7C65" w:rsidRDefault="00FA0DAB">
      <w:pPr>
        <w:pStyle w:val="a5"/>
        <w:numPr>
          <w:ilvl w:val="0"/>
          <w:numId w:val="6"/>
        </w:numPr>
        <w:tabs>
          <w:tab w:val="left" w:pos="1710"/>
        </w:tabs>
        <w:spacing w:before="1" w:line="237" w:lineRule="auto"/>
        <w:ind w:left="293" w:right="269" w:firstLine="710"/>
        <w:jc w:val="both"/>
        <w:rPr>
          <w:sz w:val="24"/>
        </w:rPr>
      </w:pPr>
      <w:r>
        <w:rPr>
          <w:sz w:val="24"/>
        </w:rPr>
        <w:t>Воспитательный потенциал уроков общественно-гуманитарного цикла: новые ориентиры для учителей истории, обществознания и права;</w:t>
      </w:r>
    </w:p>
    <w:p w:rsidR="00EC7C65" w:rsidRDefault="00FA0DAB">
      <w:pPr>
        <w:pStyle w:val="a5"/>
        <w:numPr>
          <w:ilvl w:val="0"/>
          <w:numId w:val="6"/>
        </w:numPr>
        <w:tabs>
          <w:tab w:val="left" w:pos="1710"/>
        </w:tabs>
        <w:spacing w:before="8" w:line="237" w:lineRule="auto"/>
        <w:ind w:left="293" w:right="281" w:firstLine="710"/>
        <w:jc w:val="both"/>
        <w:rPr>
          <w:sz w:val="24"/>
        </w:rPr>
      </w:pPr>
      <w:r>
        <w:rPr>
          <w:sz w:val="24"/>
        </w:rPr>
        <w:t>«Безопасное детство» глазами подрастающего поколения (для обучающихся образовательных организаций Пермского края)</w:t>
      </w:r>
    </w:p>
    <w:p w:rsidR="00EC7C65" w:rsidRDefault="00FA0DAB">
      <w:pPr>
        <w:pStyle w:val="a5"/>
        <w:numPr>
          <w:ilvl w:val="0"/>
          <w:numId w:val="6"/>
        </w:numPr>
        <w:tabs>
          <w:tab w:val="left" w:pos="1710"/>
        </w:tabs>
        <w:ind w:left="293" w:right="264" w:firstLine="710"/>
        <w:jc w:val="both"/>
        <w:rPr>
          <w:sz w:val="24"/>
        </w:rPr>
      </w:pPr>
      <w:r>
        <w:rPr>
          <w:sz w:val="24"/>
        </w:rPr>
        <w:t>Методическая секция Ресурсного центра помощи детям-сиротам и детям, оставшимся без попечения родителей.</w:t>
      </w:r>
    </w:p>
    <w:p w:rsidR="00EC7C65" w:rsidRDefault="00EC7C65">
      <w:pPr>
        <w:pStyle w:val="a3"/>
        <w:spacing w:before="6"/>
        <w:ind w:left="0" w:firstLine="0"/>
        <w:jc w:val="left"/>
      </w:pPr>
    </w:p>
    <w:p w:rsidR="00EC7C65" w:rsidRDefault="00FA0DAB">
      <w:pPr>
        <w:pStyle w:val="a3"/>
        <w:ind w:right="264"/>
      </w:pPr>
      <w:r>
        <w:rPr>
          <w:b/>
        </w:rPr>
        <w:t xml:space="preserve">Вузы, </w:t>
      </w:r>
      <w:r>
        <w:t>принявшие активное участие в конференции: Пермский государственный гуманитарно-педагогический университет (г.Пермь), Пермский государственный национальный исследовательский университет (г.Пермь), ФКОУ ВО Пермский институт ФСИН России (г.Пермь), ЧОУ ВО " Западно-Уральский институт экономики и права" (г.Пермь),РГПУим.А.И.Герцена(Санкт-Петербург),Санкт-Петербургскийгосударственный университет,Новосибирскийгосударственныйуниверситет,Северо-Кавказскийфедеральный университет, Казанский федеральный университет, Московский государственный областной университет (г. Москва) и др.</w:t>
      </w:r>
    </w:p>
    <w:p w:rsidR="00EC7C65" w:rsidRDefault="00EC7C65">
      <w:pPr>
        <w:pStyle w:val="a3"/>
        <w:spacing w:before="4"/>
        <w:ind w:left="0" w:firstLine="0"/>
        <w:jc w:val="left"/>
      </w:pPr>
    </w:p>
    <w:p w:rsidR="00EC7C65" w:rsidRDefault="00FA0DAB">
      <w:pPr>
        <w:pStyle w:val="a3"/>
        <w:spacing w:line="275" w:lineRule="exact"/>
        <w:ind w:left="1004" w:firstLine="0"/>
      </w:pPr>
      <w:r>
        <w:t>Врамкахконференции былиорганизованы</w:t>
      </w:r>
      <w:r>
        <w:rPr>
          <w:spacing w:val="-2"/>
        </w:rPr>
        <w:t>мероприятия:</w:t>
      </w:r>
    </w:p>
    <w:p w:rsidR="00EC7C65" w:rsidRDefault="00FA0DAB">
      <w:pPr>
        <w:pStyle w:val="a3"/>
        <w:ind w:right="265"/>
      </w:pPr>
      <w:r>
        <w:t xml:space="preserve">Интеллектуальный турнир для студентов вузов/ ссузов г. Перми, Интеллектуальный турнир для школьников в рамках Всероссийского проекта «Школа правозащитников» (соорганизаторы -СНО факультета правового и социально-педагогического образования </w:t>
      </w:r>
      <w:r>
        <w:rPr>
          <w:spacing w:val="-2"/>
        </w:rPr>
        <w:t>ПГГПУ)</w:t>
      </w:r>
    </w:p>
    <w:p w:rsidR="00EC7C65" w:rsidRDefault="00FA0DAB">
      <w:pPr>
        <w:pStyle w:val="a3"/>
        <w:ind w:right="264"/>
      </w:pPr>
      <w:r>
        <w:t>Конкурсная программа для руководителей и родителей Семейных клубов г. Перми в рамках городского проекта "Семейная академия - 2019" (соорганизаторы-АНО «Институт поддержки семейного воспитания» г. Перми)</w:t>
      </w:r>
    </w:p>
    <w:p w:rsidR="00EC7C65" w:rsidRDefault="00FA0DAB">
      <w:pPr>
        <w:pStyle w:val="a3"/>
        <w:spacing w:before="1"/>
        <w:ind w:right="265"/>
      </w:pPr>
      <w:r>
        <w:t>ТоржественноенаграждениепобедителейКраевогоконкурсаметодическихразработок и эффективных практик по работе с детьми и семьями в условиях Центров помощи детям, оставшимсябезпопеченияродителей(соорганизаторы–Министерствосоциальногоразвития Пермского края, Ресурсный центр ГКУСО ПК ЦПД г. Перми).Организаторами конкурса выступилРесурсныйцентрГКУСОПКЦПДг.Пермиприподдержкефакультетаправовогои социально-педагогического образования ПГГПУ.</w:t>
      </w:r>
    </w:p>
    <w:p w:rsidR="00EC7C65" w:rsidRDefault="00FA0DAB">
      <w:pPr>
        <w:pStyle w:val="a3"/>
        <w:spacing w:before="1" w:line="275" w:lineRule="exact"/>
        <w:ind w:left="1004" w:firstLine="0"/>
      </w:pPr>
      <w:r>
        <w:t>Конкурсбылпризван</w:t>
      </w:r>
      <w:r>
        <w:rPr>
          <w:spacing w:val="-2"/>
        </w:rPr>
        <w:t>способствовать:</w:t>
      </w:r>
    </w:p>
    <w:p w:rsidR="00EC7C65" w:rsidRDefault="00FA0DAB">
      <w:pPr>
        <w:pStyle w:val="a5"/>
        <w:numPr>
          <w:ilvl w:val="0"/>
          <w:numId w:val="192"/>
        </w:numPr>
        <w:tabs>
          <w:tab w:val="left" w:pos="1173"/>
        </w:tabs>
        <w:spacing w:line="242" w:lineRule="auto"/>
        <w:ind w:right="269" w:firstLine="710"/>
        <w:jc w:val="both"/>
        <w:rPr>
          <w:sz w:val="24"/>
        </w:rPr>
      </w:pPr>
      <w:r>
        <w:rPr>
          <w:sz w:val="24"/>
        </w:rPr>
        <w:t>обобщениюинновационногоопытаорганизацийдлядетей-сиротидетей,оставшихся без попечения родителей Пермского края;</w:t>
      </w:r>
    </w:p>
    <w:p w:rsidR="00EC7C65" w:rsidRDefault="00FA0DAB">
      <w:pPr>
        <w:pStyle w:val="a5"/>
        <w:numPr>
          <w:ilvl w:val="0"/>
          <w:numId w:val="192"/>
        </w:numPr>
        <w:tabs>
          <w:tab w:val="left" w:pos="1360"/>
        </w:tabs>
        <w:ind w:right="272" w:firstLine="710"/>
        <w:jc w:val="both"/>
        <w:rPr>
          <w:sz w:val="24"/>
        </w:rPr>
      </w:pPr>
      <w:r>
        <w:rPr>
          <w:sz w:val="24"/>
        </w:rPr>
        <w:t>выявлению организаций, методических служб, педагогов и специалистов организации для детей-сирот и детей, оставшихся без попечения родителей Пермского края, реализующих эффективные практики в работе с семьями и детьми;</w:t>
      </w:r>
    </w:p>
    <w:p w:rsidR="00EC7C65" w:rsidRDefault="00FA0DAB">
      <w:pPr>
        <w:pStyle w:val="a5"/>
        <w:numPr>
          <w:ilvl w:val="0"/>
          <w:numId w:val="192"/>
        </w:numPr>
        <w:tabs>
          <w:tab w:val="left" w:pos="1264"/>
        </w:tabs>
        <w:ind w:right="263" w:firstLine="710"/>
        <w:jc w:val="both"/>
        <w:rPr>
          <w:sz w:val="24"/>
        </w:rPr>
      </w:pPr>
      <w:r>
        <w:rPr>
          <w:sz w:val="24"/>
        </w:rPr>
        <w:t>поддержке инновационной деятельности организации для детей-сирот и детей, оставшихся без попечения родителей Пермского края в решении задач социально- педагогической реабилитации и комплексного сопровождения детей и семей, коррекционно- развивающей работы с ними;</w:t>
      </w:r>
    </w:p>
    <w:p w:rsidR="00EC7C65" w:rsidRDefault="00FA0DAB">
      <w:pPr>
        <w:pStyle w:val="a5"/>
        <w:numPr>
          <w:ilvl w:val="0"/>
          <w:numId w:val="192"/>
        </w:numPr>
        <w:tabs>
          <w:tab w:val="left" w:pos="1221"/>
        </w:tabs>
        <w:spacing w:line="237" w:lineRule="auto"/>
        <w:ind w:right="270" w:firstLine="710"/>
        <w:jc w:val="both"/>
        <w:rPr>
          <w:sz w:val="24"/>
        </w:rPr>
      </w:pPr>
      <w:r>
        <w:rPr>
          <w:sz w:val="24"/>
        </w:rPr>
        <w:t>стимулированию творческой активности педагогических и управленческих кадров организаций для детей-сирот и детей, оставшихся без попечения родителей Пермского края.</w:t>
      </w:r>
    </w:p>
    <w:p w:rsidR="00EC7C65" w:rsidRDefault="00FA0DAB">
      <w:pPr>
        <w:pStyle w:val="a3"/>
        <w:spacing w:before="2"/>
        <w:ind w:right="271"/>
      </w:pPr>
      <w:r>
        <w:t>В конкурсе приняли активное участие следующие организации: ГКУСО ПК ЦПД г. Перми,ГКУСОПКЦПДсОВЗг.Перми,ГКУСОПКЦПДг.Горнозаводска,ГКУСОПКЦПД г. Кунгур, ГКУСО ПК ЦПД г. Березники, ГКУСО ПК ЦПД Ильинского района, ГКУСО ПК ЦПДг.Кудымкар,ГКУСОПКЦПДг.Чайковский,ГКУСОПКСРЦНг.Перми,</w:t>
      </w:r>
      <w:r>
        <w:rPr>
          <w:spacing w:val="-2"/>
        </w:rPr>
        <w:t>филиал</w:t>
      </w:r>
    </w:p>
    <w:p w:rsidR="00EC7C65" w:rsidRDefault="00FA0DAB">
      <w:pPr>
        <w:pStyle w:val="a3"/>
        <w:spacing w:before="3" w:line="237" w:lineRule="auto"/>
        <w:ind w:firstLine="0"/>
        <w:jc w:val="left"/>
      </w:pPr>
      <w:r>
        <w:t>«Милосердие»,ГКУСОПК«Осинскийдетскийдом–интернатдляумственноотсталых детей» (г.Оса).</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spacing w:before="71"/>
        <w:ind w:left="1004"/>
        <w:rPr>
          <w:b/>
          <w:sz w:val="24"/>
        </w:rPr>
      </w:pPr>
      <w:r>
        <w:rPr>
          <w:sz w:val="24"/>
        </w:rPr>
        <w:lastRenderedPageBreak/>
        <w:t>Участникипредставилиметодическиеразработкив</w:t>
      </w:r>
      <w:r>
        <w:rPr>
          <w:b/>
          <w:sz w:val="24"/>
        </w:rPr>
        <w:t>4конкурсных</w:t>
      </w:r>
      <w:r>
        <w:rPr>
          <w:b/>
          <w:spacing w:val="-2"/>
          <w:sz w:val="24"/>
        </w:rPr>
        <w:t>номинациях:</w:t>
      </w:r>
    </w:p>
    <w:p w:rsidR="00EC7C65" w:rsidRDefault="00FA0DAB">
      <w:pPr>
        <w:pStyle w:val="a5"/>
        <w:numPr>
          <w:ilvl w:val="0"/>
          <w:numId w:val="191"/>
        </w:numPr>
        <w:tabs>
          <w:tab w:val="left" w:pos="1445"/>
          <w:tab w:val="left" w:pos="1446"/>
          <w:tab w:val="left" w:pos="3568"/>
          <w:tab w:val="left" w:pos="5323"/>
          <w:tab w:val="left" w:pos="6934"/>
          <w:tab w:val="left" w:pos="8612"/>
        </w:tabs>
        <w:spacing w:before="5" w:line="237" w:lineRule="auto"/>
        <w:ind w:right="274" w:firstLine="710"/>
        <w:rPr>
          <w:sz w:val="24"/>
        </w:rPr>
      </w:pPr>
      <w:r>
        <w:rPr>
          <w:i/>
          <w:spacing w:val="-2"/>
          <w:sz w:val="24"/>
        </w:rPr>
        <w:t>«Управленческая»</w:t>
      </w:r>
      <w:r>
        <w:rPr>
          <w:i/>
          <w:sz w:val="24"/>
        </w:rPr>
        <w:tab/>
      </w:r>
      <w:r>
        <w:rPr>
          <w:spacing w:val="-2"/>
          <w:sz w:val="24"/>
        </w:rPr>
        <w:t>(руководители</w:t>
      </w:r>
      <w:r>
        <w:rPr>
          <w:sz w:val="24"/>
        </w:rPr>
        <w:tab/>
      </w:r>
      <w:r>
        <w:rPr>
          <w:spacing w:val="-2"/>
          <w:sz w:val="24"/>
        </w:rPr>
        <w:t>организаций,</w:t>
      </w:r>
      <w:r>
        <w:rPr>
          <w:sz w:val="24"/>
        </w:rPr>
        <w:tab/>
      </w:r>
      <w:r>
        <w:rPr>
          <w:spacing w:val="-2"/>
          <w:sz w:val="24"/>
        </w:rPr>
        <w:t>руководители</w:t>
      </w:r>
      <w:r>
        <w:rPr>
          <w:sz w:val="24"/>
        </w:rPr>
        <w:tab/>
      </w:r>
      <w:r>
        <w:rPr>
          <w:spacing w:val="-2"/>
          <w:sz w:val="24"/>
        </w:rPr>
        <w:t>структурных подразделений).</w:t>
      </w:r>
    </w:p>
    <w:p w:rsidR="00EC7C65" w:rsidRDefault="00FA0DAB">
      <w:pPr>
        <w:pStyle w:val="a5"/>
        <w:numPr>
          <w:ilvl w:val="0"/>
          <w:numId w:val="191"/>
        </w:numPr>
        <w:tabs>
          <w:tab w:val="left" w:pos="1350"/>
        </w:tabs>
        <w:spacing w:before="3"/>
        <w:ind w:right="267" w:firstLine="710"/>
        <w:rPr>
          <w:sz w:val="24"/>
        </w:rPr>
      </w:pPr>
      <w:r>
        <w:rPr>
          <w:i/>
          <w:sz w:val="24"/>
        </w:rPr>
        <w:t>«Социально-педагогическая»</w:t>
      </w:r>
      <w:r>
        <w:rPr>
          <w:sz w:val="24"/>
        </w:rPr>
        <w:t xml:space="preserve">(специалистыпосоциальнойработе,социальные </w:t>
      </w:r>
      <w:r>
        <w:rPr>
          <w:spacing w:val="-2"/>
          <w:sz w:val="24"/>
        </w:rPr>
        <w:t>педагоги).</w:t>
      </w:r>
    </w:p>
    <w:p w:rsidR="00EC7C65" w:rsidRDefault="00FA0DAB">
      <w:pPr>
        <w:pStyle w:val="a5"/>
        <w:numPr>
          <w:ilvl w:val="0"/>
          <w:numId w:val="191"/>
        </w:numPr>
        <w:tabs>
          <w:tab w:val="left" w:pos="1249"/>
        </w:tabs>
        <w:spacing w:before="1" w:line="275" w:lineRule="exact"/>
        <w:ind w:left="1249" w:hanging="245"/>
        <w:rPr>
          <w:sz w:val="24"/>
        </w:rPr>
      </w:pPr>
      <w:r>
        <w:rPr>
          <w:i/>
          <w:sz w:val="24"/>
        </w:rPr>
        <w:t>«Психолого-педагогическая»</w:t>
      </w:r>
      <w:r>
        <w:rPr>
          <w:sz w:val="24"/>
        </w:rPr>
        <w:t>(психологи,педагоги-</w:t>
      </w:r>
      <w:r>
        <w:rPr>
          <w:spacing w:val="-2"/>
          <w:sz w:val="24"/>
        </w:rPr>
        <w:t>психологи)</w:t>
      </w:r>
    </w:p>
    <w:p w:rsidR="00EC7C65" w:rsidRDefault="00FA0DAB">
      <w:pPr>
        <w:pStyle w:val="a5"/>
        <w:numPr>
          <w:ilvl w:val="0"/>
          <w:numId w:val="191"/>
        </w:numPr>
        <w:tabs>
          <w:tab w:val="left" w:pos="1445"/>
          <w:tab w:val="left" w:pos="1446"/>
          <w:tab w:val="left" w:pos="4845"/>
          <w:tab w:val="left" w:pos="7110"/>
          <w:tab w:val="left" w:pos="8966"/>
        </w:tabs>
        <w:spacing w:line="242" w:lineRule="auto"/>
        <w:ind w:right="268" w:firstLine="710"/>
        <w:rPr>
          <w:sz w:val="24"/>
        </w:rPr>
      </w:pPr>
      <w:r>
        <w:rPr>
          <w:i/>
          <w:spacing w:val="-2"/>
          <w:sz w:val="24"/>
        </w:rPr>
        <w:t>«Коррекционно-развивающая»</w:t>
      </w:r>
      <w:r>
        <w:rPr>
          <w:i/>
          <w:sz w:val="24"/>
        </w:rPr>
        <w:tab/>
      </w:r>
      <w:r>
        <w:rPr>
          <w:spacing w:val="-2"/>
          <w:sz w:val="24"/>
        </w:rPr>
        <w:t>(учителя-логопеды,</w:t>
      </w:r>
      <w:r>
        <w:rPr>
          <w:sz w:val="24"/>
        </w:rPr>
        <w:tab/>
      </w:r>
      <w:r>
        <w:rPr>
          <w:spacing w:val="-2"/>
          <w:sz w:val="24"/>
        </w:rPr>
        <w:t>коррекционные</w:t>
      </w:r>
      <w:r>
        <w:rPr>
          <w:sz w:val="24"/>
        </w:rPr>
        <w:tab/>
      </w:r>
      <w:r>
        <w:rPr>
          <w:spacing w:val="-2"/>
          <w:sz w:val="24"/>
        </w:rPr>
        <w:t>педагоги, дефектологи).</w:t>
      </w:r>
    </w:p>
    <w:p w:rsidR="00EC7C65" w:rsidRDefault="00FA0DAB">
      <w:pPr>
        <w:pStyle w:val="a5"/>
        <w:numPr>
          <w:ilvl w:val="0"/>
          <w:numId w:val="191"/>
        </w:numPr>
        <w:tabs>
          <w:tab w:val="left" w:pos="1264"/>
        </w:tabs>
        <w:spacing w:line="242" w:lineRule="auto"/>
        <w:ind w:right="271" w:firstLine="710"/>
        <w:rPr>
          <w:sz w:val="24"/>
        </w:rPr>
      </w:pPr>
      <w:r>
        <w:rPr>
          <w:i/>
          <w:sz w:val="24"/>
        </w:rPr>
        <w:t xml:space="preserve">«Образовательно-воспитательная» </w:t>
      </w:r>
      <w:r>
        <w:rPr>
          <w:sz w:val="24"/>
        </w:rPr>
        <w:t>(воспитатели, руководители секций (кружков), педагоги дополнительного образования, учителя).</w:t>
      </w:r>
    </w:p>
    <w:p w:rsidR="00EC7C65" w:rsidRDefault="00FA0DAB">
      <w:pPr>
        <w:spacing w:line="242" w:lineRule="auto"/>
        <w:ind w:left="293" w:right="266" w:firstLine="710"/>
        <w:jc w:val="both"/>
        <w:rPr>
          <w:b/>
          <w:sz w:val="24"/>
        </w:rPr>
      </w:pPr>
      <w:r>
        <w:rPr>
          <w:sz w:val="24"/>
        </w:rPr>
        <w:t xml:space="preserve">Всего поступило </w:t>
      </w:r>
      <w:r>
        <w:rPr>
          <w:b/>
          <w:sz w:val="24"/>
        </w:rPr>
        <w:t>37 конкурсных материалов</w:t>
      </w:r>
      <w:r>
        <w:rPr>
          <w:sz w:val="24"/>
        </w:rPr>
        <w:t xml:space="preserve">. В конкурсе приняли участие </w:t>
      </w:r>
      <w:r>
        <w:rPr>
          <w:b/>
          <w:sz w:val="24"/>
        </w:rPr>
        <w:t xml:space="preserve">49 </w:t>
      </w:r>
      <w:r>
        <w:rPr>
          <w:b/>
          <w:spacing w:val="-2"/>
          <w:sz w:val="24"/>
        </w:rPr>
        <w:t>специалистов.</w:t>
      </w:r>
    </w:p>
    <w:p w:rsidR="00EC7C65" w:rsidRDefault="00FA0DAB">
      <w:pPr>
        <w:pStyle w:val="a3"/>
        <w:ind w:right="265"/>
      </w:pPr>
      <w:r>
        <w:t>Экспертами конкурсных материалов выступили преподаватели кафедры социальной педагогики, кафедры педагогики и психологии, кафедры практической психологии ПГГПУ. Всеэкспертыотметиливысокуюпрактическуюценностьданногоконкурса,инновационность и содержательность представленных специалистами на конкурс разработок.</w:t>
      </w:r>
    </w:p>
    <w:p w:rsidR="00EC7C65" w:rsidRDefault="00EC7C65">
      <w:pPr>
        <w:pStyle w:val="a3"/>
        <w:spacing w:before="9"/>
        <w:ind w:left="0" w:firstLine="0"/>
        <w:jc w:val="left"/>
        <w:rPr>
          <w:sz w:val="22"/>
        </w:rPr>
      </w:pPr>
    </w:p>
    <w:p w:rsidR="00EC7C65" w:rsidRDefault="00FA0DAB">
      <w:pPr>
        <w:pStyle w:val="a3"/>
        <w:ind w:right="278"/>
      </w:pPr>
      <w:r>
        <w:t xml:space="preserve">Конференция стала открытой дискуссионной площадкой для обсуждения и презентации идей в решении проблем безопасного детства и актуальных направлений </w:t>
      </w:r>
      <w:r>
        <w:rPr>
          <w:spacing w:val="-2"/>
        </w:rPr>
        <w:t>воспитания.</w:t>
      </w:r>
    </w:p>
    <w:p w:rsidR="00EC7C65" w:rsidRDefault="00FA0DAB">
      <w:pPr>
        <w:pStyle w:val="a3"/>
        <w:ind w:right="267"/>
      </w:pPr>
      <w:r>
        <w:t xml:space="preserve">Огромный вклад в организацию и проведение мероприятий внесли представители студенческого научного общества факультета правового и социально-педагогического образования ФГБОУ ВО «Пермский государственный гуманитарно-педагогический </w:t>
      </w:r>
      <w:r>
        <w:rPr>
          <w:spacing w:val="-2"/>
        </w:rPr>
        <w:t>университет».</w:t>
      </w:r>
    </w:p>
    <w:p w:rsidR="00EC7C65" w:rsidRDefault="00FA0DAB">
      <w:pPr>
        <w:pStyle w:val="a3"/>
        <w:ind w:right="268"/>
      </w:pPr>
      <w:r>
        <w:t>Выражаем благодарность всем участникам, экспертам, гостям, организаторам, лекторам, ведущим научно-практических площадок и приглашаем к участию в VII Всероссийской научно-практической конференции «Безопасное детство как правовой и социально-педагогический концепт», которая пройдет в апреле 2020 года.</w:t>
      </w:r>
    </w:p>
    <w:p w:rsidR="00EC7C65" w:rsidRDefault="00EC7C65">
      <w:pPr>
        <w:pStyle w:val="a3"/>
        <w:ind w:left="0" w:firstLine="0"/>
        <w:jc w:val="left"/>
        <w:rPr>
          <w:sz w:val="26"/>
        </w:rPr>
      </w:pPr>
    </w:p>
    <w:p w:rsidR="00EC7C65" w:rsidRDefault="00EC7C65">
      <w:pPr>
        <w:pStyle w:val="a3"/>
        <w:spacing w:before="10"/>
        <w:ind w:left="0" w:firstLine="0"/>
        <w:jc w:val="left"/>
        <w:rPr>
          <w:sz w:val="21"/>
        </w:rPr>
      </w:pPr>
    </w:p>
    <w:p w:rsidR="00EC7C65" w:rsidRDefault="00FA0DAB">
      <w:pPr>
        <w:ind w:left="5628"/>
        <w:rPr>
          <w:i/>
          <w:sz w:val="24"/>
        </w:rPr>
      </w:pPr>
      <w:r>
        <w:rPr>
          <w:i/>
          <w:sz w:val="24"/>
        </w:rPr>
        <w:t>Суважением,организационный</w:t>
      </w:r>
      <w:r>
        <w:rPr>
          <w:i/>
          <w:spacing w:val="-2"/>
          <w:sz w:val="24"/>
        </w:rPr>
        <w:t>комитет</w:t>
      </w:r>
    </w:p>
    <w:p w:rsidR="00EC7C65" w:rsidRDefault="00EC7C65">
      <w:pPr>
        <w:rPr>
          <w:sz w:val="24"/>
        </w:rPr>
        <w:sectPr w:rsidR="00EC7C65">
          <w:pgSz w:w="11910" w:h="16840"/>
          <w:pgMar w:top="1040" w:right="860" w:bottom="920" w:left="840" w:header="0" w:footer="729" w:gutter="0"/>
          <w:cols w:space="720"/>
        </w:sectPr>
      </w:pPr>
    </w:p>
    <w:p w:rsidR="00EC7C65" w:rsidRDefault="00FA0DAB">
      <w:pPr>
        <w:spacing w:before="72" w:line="322" w:lineRule="exact"/>
        <w:ind w:left="246" w:right="274"/>
        <w:jc w:val="center"/>
        <w:rPr>
          <w:b/>
          <w:sz w:val="28"/>
        </w:rPr>
      </w:pPr>
      <w:r>
        <w:rPr>
          <w:b/>
          <w:sz w:val="28"/>
          <w:u w:val="single"/>
        </w:rPr>
        <w:lastRenderedPageBreak/>
        <w:t>РАЗДЕЛ</w:t>
      </w:r>
      <w:r>
        <w:rPr>
          <w:b/>
          <w:spacing w:val="-4"/>
          <w:sz w:val="28"/>
          <w:u w:val="single"/>
        </w:rPr>
        <w:t>VIII.</w:t>
      </w:r>
    </w:p>
    <w:p w:rsidR="00EC7C65" w:rsidRDefault="00FA0DAB">
      <w:pPr>
        <w:ind w:left="452" w:right="489"/>
        <w:jc w:val="center"/>
        <w:rPr>
          <w:b/>
          <w:sz w:val="28"/>
        </w:rPr>
      </w:pPr>
      <w:r>
        <w:rPr>
          <w:b/>
          <w:sz w:val="28"/>
        </w:rPr>
        <w:t>ВОСПИТАТЕЛЬНЫЙПОТЕНЦИАЛВЕДОМСТВ/ОРГАНИЗАЦИЙ/ УЧРЕЖДЕНИЙ СОЦИАЛЬНОЙ ЗАЩИТЫ ДЕТСТВА /</w:t>
      </w:r>
    </w:p>
    <w:p w:rsidR="00EC7C65" w:rsidRDefault="00FA0DAB">
      <w:pPr>
        <w:spacing w:line="244" w:lineRule="auto"/>
        <w:ind w:left="408" w:firstLine="177"/>
        <w:rPr>
          <w:b/>
          <w:sz w:val="28"/>
        </w:rPr>
      </w:pPr>
      <w:r>
        <w:rPr>
          <w:b/>
          <w:sz w:val="28"/>
        </w:rPr>
        <w:t>ПОДГОТОВКА ПРОФЕССИОНАЛЬНЫХ КАДРОВ ДЛЯ СИСТЕМЫ ПРОФИЛАКТИКИДЕТСКОГОИСЕМЕЙНОГОНЕБЛАГОПОЛУЧИЯ</w:t>
      </w:r>
    </w:p>
    <w:p w:rsidR="00EC7C65" w:rsidRDefault="00506074">
      <w:pPr>
        <w:pStyle w:val="a3"/>
        <w:spacing w:before="2"/>
        <w:ind w:left="0" w:firstLine="0"/>
        <w:jc w:val="left"/>
        <w:rPr>
          <w:b/>
          <w:sz w:val="16"/>
        </w:rPr>
      </w:pPr>
      <w:r w:rsidRPr="00506074">
        <w:pict>
          <v:shape id="docshape37" o:spid="_x0000_s1064" style="position:absolute;margin-left:71.7pt;margin-top:10.55pt;width:468pt;height:4.5pt;z-index:-15723008;mso-wrap-distance-left:0;mso-wrap-distance-right:0;mso-position-horizontal-relative:page" coordorigin="1434,211" coordsize="9360,90" o:spt="100" adj="0,,0" path="m10794,247r-9360,l1434,301r9360,l10794,247xm10794,211r-9360,l1434,229r9360,l10794,211xe" fillcolor="black" stroked="f">
            <v:stroke joinstyle="round"/>
            <v:formulas/>
            <v:path arrowok="t" o:connecttype="segments"/>
            <w10:wrap type="topAndBottom" anchorx="page"/>
          </v:shape>
        </w:pict>
      </w:r>
    </w:p>
    <w:p w:rsidR="00EC7C65" w:rsidRDefault="00EC7C65">
      <w:pPr>
        <w:pStyle w:val="a3"/>
        <w:spacing w:before="10"/>
        <w:ind w:left="0" w:firstLine="0"/>
        <w:jc w:val="left"/>
        <w:rPr>
          <w:b/>
          <w:sz w:val="28"/>
        </w:rPr>
      </w:pPr>
    </w:p>
    <w:p w:rsidR="00EC7C65" w:rsidRDefault="00FA0DAB">
      <w:pPr>
        <w:spacing w:line="275" w:lineRule="exact"/>
        <w:ind w:right="266"/>
        <w:jc w:val="right"/>
        <w:rPr>
          <w:i/>
          <w:sz w:val="24"/>
        </w:rPr>
      </w:pPr>
      <w:r>
        <w:rPr>
          <w:i/>
          <w:color w:val="212121"/>
          <w:sz w:val="24"/>
        </w:rPr>
        <w:t>Ажгихина</w:t>
      </w:r>
      <w:r>
        <w:rPr>
          <w:i/>
          <w:color w:val="212121"/>
          <w:spacing w:val="-4"/>
          <w:sz w:val="24"/>
        </w:rPr>
        <w:t>А.Г.</w:t>
      </w:r>
    </w:p>
    <w:p w:rsidR="00EC7C65" w:rsidRDefault="00FA0DAB">
      <w:pPr>
        <w:ind w:left="7227" w:right="266" w:firstLine="1805"/>
        <w:jc w:val="right"/>
        <w:rPr>
          <w:i/>
          <w:sz w:val="24"/>
        </w:rPr>
      </w:pPr>
      <w:r>
        <w:rPr>
          <w:i/>
          <w:color w:val="212121"/>
          <w:spacing w:val="-2"/>
          <w:sz w:val="24"/>
        </w:rPr>
        <w:t xml:space="preserve">студент </w:t>
      </w:r>
      <w:hyperlink r:id="rId24">
        <w:r>
          <w:rPr>
            <w:i/>
            <w:color w:val="212121"/>
            <w:spacing w:val="-2"/>
            <w:sz w:val="24"/>
            <w:u w:val="single" w:color="212121"/>
          </w:rPr>
          <w:t>azhgihinaalena@gmail.com</w:t>
        </w:r>
      </w:hyperlink>
      <w:r>
        <w:rPr>
          <w:i/>
          <w:color w:val="212121"/>
          <w:sz w:val="24"/>
        </w:rPr>
        <w:t>Научный руководитель:</w:t>
      </w:r>
    </w:p>
    <w:p w:rsidR="00EC7C65" w:rsidRDefault="00FA0DAB">
      <w:pPr>
        <w:spacing w:before="2" w:line="275" w:lineRule="exact"/>
        <w:ind w:right="272"/>
        <w:jc w:val="right"/>
        <w:rPr>
          <w:i/>
          <w:sz w:val="24"/>
        </w:rPr>
      </w:pPr>
      <w:r>
        <w:rPr>
          <w:i/>
          <w:color w:val="212121"/>
          <w:sz w:val="24"/>
        </w:rPr>
        <w:t>канд.пед.наук,доценткафедрысоциальной</w:t>
      </w:r>
      <w:r>
        <w:rPr>
          <w:i/>
          <w:color w:val="212121"/>
          <w:spacing w:val="-2"/>
          <w:sz w:val="24"/>
        </w:rPr>
        <w:t>педагогики</w:t>
      </w:r>
    </w:p>
    <w:p w:rsidR="00EC7C65" w:rsidRDefault="00FA0DAB">
      <w:pPr>
        <w:spacing w:line="242" w:lineRule="auto"/>
        <w:ind w:left="2502" w:right="265" w:firstLine="5791"/>
        <w:jc w:val="right"/>
        <w:rPr>
          <w:i/>
          <w:sz w:val="24"/>
        </w:rPr>
      </w:pPr>
      <w:r>
        <w:rPr>
          <w:i/>
          <w:color w:val="212121"/>
          <w:sz w:val="24"/>
        </w:rPr>
        <w:t>МетляковаЛ.А. Пермскийгосударственныйгуманитарно-педагогический</w:t>
      </w:r>
      <w:r>
        <w:rPr>
          <w:i/>
          <w:color w:val="212121"/>
          <w:spacing w:val="-2"/>
          <w:sz w:val="24"/>
        </w:rPr>
        <w:t xml:space="preserve"> университет.</w:t>
      </w:r>
    </w:p>
    <w:p w:rsidR="00EC7C65" w:rsidRDefault="00FA0DAB">
      <w:pPr>
        <w:spacing w:line="242" w:lineRule="auto"/>
        <w:ind w:left="8279" w:right="263" w:firstLine="840"/>
        <w:jc w:val="right"/>
        <w:rPr>
          <w:i/>
          <w:sz w:val="24"/>
        </w:rPr>
      </w:pPr>
      <w:r>
        <w:rPr>
          <w:i/>
          <w:color w:val="212121"/>
          <w:spacing w:val="-2"/>
          <w:sz w:val="24"/>
        </w:rPr>
        <w:t xml:space="preserve">г.Пермь </w:t>
      </w:r>
      <w:hyperlink r:id="rId25">
        <w:r>
          <w:rPr>
            <w:i/>
            <w:color w:val="212121"/>
            <w:w w:val="95"/>
            <w:sz w:val="24"/>
            <w:u w:val="single" w:color="212121"/>
          </w:rPr>
          <w:t>lmet-</w:t>
        </w:r>
        <w:r>
          <w:rPr>
            <w:i/>
            <w:color w:val="212121"/>
            <w:spacing w:val="-2"/>
            <w:sz w:val="24"/>
            <w:u w:val="single" w:color="212121"/>
          </w:rPr>
          <w:t>13@mail.ru</w:t>
        </w:r>
      </w:hyperlink>
    </w:p>
    <w:p w:rsidR="00EC7C65" w:rsidRDefault="00EC7C65">
      <w:pPr>
        <w:pStyle w:val="a3"/>
        <w:spacing w:before="9"/>
        <w:ind w:left="0" w:firstLine="0"/>
        <w:jc w:val="left"/>
        <w:rPr>
          <w:i/>
          <w:sz w:val="15"/>
        </w:rPr>
      </w:pPr>
    </w:p>
    <w:p w:rsidR="00EC7C65" w:rsidRDefault="00FA0DAB">
      <w:pPr>
        <w:pStyle w:val="3"/>
        <w:spacing w:before="93" w:line="237" w:lineRule="auto"/>
        <w:ind w:left="2185" w:right="298" w:hanging="1158"/>
      </w:pPr>
      <w:r>
        <w:t>ВОЗМОЖНОСТИВОССТАНОВИТЕЛЬНЫХТЕХНОЛОГИЙВРЕАЛИЗАЦИИ ПСИХОЛОГО-ПЕДАГОГИЧЕСКОЙ ПРОГРАММЫ</w:t>
      </w:r>
    </w:p>
    <w:p w:rsidR="00EC7C65" w:rsidRDefault="00FA0DAB">
      <w:pPr>
        <w:spacing w:before="3"/>
        <w:ind w:left="1551"/>
        <w:rPr>
          <w:b/>
          <w:sz w:val="24"/>
        </w:rPr>
      </w:pPr>
      <w:r>
        <w:rPr>
          <w:b/>
          <w:sz w:val="24"/>
        </w:rPr>
        <w:t>ВРАБОТЕСНЕСОВЕРШЕННОЛЕТНИМИ</w:t>
      </w:r>
      <w:r>
        <w:rPr>
          <w:b/>
          <w:spacing w:val="-2"/>
          <w:sz w:val="24"/>
        </w:rPr>
        <w:t>ОСУЖДЕННЫМИ</w:t>
      </w:r>
    </w:p>
    <w:p w:rsidR="00EC7C65" w:rsidRDefault="00EC7C65">
      <w:pPr>
        <w:pStyle w:val="a3"/>
        <w:ind w:left="0" w:firstLine="0"/>
        <w:jc w:val="left"/>
        <w:rPr>
          <w:b/>
        </w:rPr>
      </w:pPr>
    </w:p>
    <w:p w:rsidR="00EC7C65" w:rsidRDefault="00FA0DAB">
      <w:pPr>
        <w:ind w:left="293" w:right="263" w:firstLine="710"/>
        <w:jc w:val="both"/>
        <w:rPr>
          <w:i/>
          <w:sz w:val="24"/>
        </w:rPr>
      </w:pPr>
      <w:r>
        <w:rPr>
          <w:b/>
          <w:i/>
          <w:sz w:val="24"/>
        </w:rPr>
        <w:t xml:space="preserve">Аннотация. </w:t>
      </w:r>
      <w:r>
        <w:rPr>
          <w:i/>
          <w:sz w:val="24"/>
        </w:rPr>
        <w:t>В статье раскрываются специфика работы с несовершеннолетними осужденными в условиях воспитательной колонии посредством реализации психолого- педагогической программы с применением восстановительных технологий.</w:t>
      </w:r>
    </w:p>
    <w:p w:rsidR="00EC7C65" w:rsidRDefault="00FA0DAB">
      <w:pPr>
        <w:ind w:left="293" w:right="278" w:firstLine="710"/>
        <w:jc w:val="both"/>
        <w:rPr>
          <w:i/>
          <w:sz w:val="24"/>
        </w:rPr>
      </w:pPr>
      <w:r>
        <w:rPr>
          <w:b/>
          <w:i/>
          <w:sz w:val="24"/>
        </w:rPr>
        <w:t>Ключевыеслова:</w:t>
      </w:r>
      <w:r>
        <w:rPr>
          <w:i/>
          <w:sz w:val="24"/>
        </w:rPr>
        <w:t>несовершеннолетнийосужденный</w:t>
      </w:r>
      <w:r>
        <w:rPr>
          <w:b/>
          <w:i/>
          <w:sz w:val="24"/>
        </w:rPr>
        <w:t>,</w:t>
      </w:r>
      <w:r>
        <w:rPr>
          <w:i/>
          <w:sz w:val="24"/>
        </w:rPr>
        <w:t>восстановительноеправосудие, восстановительный подход, восстановительные технологии, восстановительная медиация, разрешение конфликтов, психолого-педагогическая программа, круг сообществ.</w:t>
      </w:r>
    </w:p>
    <w:p w:rsidR="00EC7C65" w:rsidRDefault="00EC7C65">
      <w:pPr>
        <w:pStyle w:val="a3"/>
        <w:spacing w:before="1"/>
        <w:ind w:left="0" w:firstLine="0"/>
        <w:jc w:val="left"/>
        <w:rPr>
          <w:i/>
        </w:rPr>
      </w:pPr>
    </w:p>
    <w:p w:rsidR="00EC7C65" w:rsidRDefault="00FA0DAB">
      <w:pPr>
        <w:pStyle w:val="a3"/>
        <w:ind w:right="268"/>
      </w:pPr>
      <w:r>
        <w:t>Согласно Конвенции, ребенком (несовершеннолетним) является каждое человеческое существододостиженияим18лет(ст.1Конвенции).Законодательство Российской Федерации также определяет, что несовершеннолетним человеком считается лицо, которое не достигло возраста восемнадцати лет.</w:t>
      </w:r>
    </w:p>
    <w:p w:rsidR="00EC7C65" w:rsidRDefault="00FA0DAB">
      <w:pPr>
        <w:pStyle w:val="a3"/>
        <w:spacing w:before="1" w:line="275" w:lineRule="exact"/>
        <w:ind w:left="1004" w:firstLine="0"/>
      </w:pPr>
      <w:r>
        <w:t>Всоответствиисост.87УголовногоКодексаРоссийской</w:t>
      </w:r>
      <w:r>
        <w:rPr>
          <w:spacing w:val="-2"/>
        </w:rPr>
        <w:t>Федерации</w:t>
      </w:r>
    </w:p>
    <w:p w:rsidR="00EC7C65" w:rsidRDefault="00FA0DAB">
      <w:pPr>
        <w:pStyle w:val="a3"/>
        <w:spacing w:before="1" w:line="237" w:lineRule="auto"/>
        <w:ind w:right="283" w:firstLine="0"/>
      </w:pPr>
      <w:r>
        <w:t>«несовершеннолетними признаются лица, которым ко времени совершения преступления исполнилось четырнадцать, но не исполнилось восемнадцать лет»[5].</w:t>
      </w:r>
    </w:p>
    <w:p w:rsidR="00EC7C65" w:rsidRDefault="00FA0DAB">
      <w:pPr>
        <w:pStyle w:val="a3"/>
        <w:spacing w:before="3"/>
        <w:ind w:right="263"/>
      </w:pPr>
      <w:r>
        <w:t>Несовершеннолетний осужденный — это лицо с негативными социально- психологическими, нравственно-правовыми свойствами, признанное судом совершившим преступление до достижения совершеннолетия (в современной России — до 18 лет) в результатебезнадзорности,беспризорности,нахождениявсоциальноопасномположенииили отрицательного влияния взрослых лиц [2].</w:t>
      </w:r>
    </w:p>
    <w:p w:rsidR="00EC7C65" w:rsidRDefault="00FA0DAB">
      <w:pPr>
        <w:pStyle w:val="a3"/>
        <w:ind w:right="270"/>
      </w:pPr>
      <w:r>
        <w:t>Минимальный возраст несовершеннолетнего как особого участника охранительного уголовного правоотношения определяется ст. 20 Уголовного Кодекса, которая предусматривает, что уголовной ответственности подлежит лицо, достигшее ко времени совершения преступления 16 лет, а за некоторые преступления - 14 лет [5].</w:t>
      </w:r>
    </w:p>
    <w:p w:rsidR="00EC7C65" w:rsidRDefault="00506074">
      <w:pPr>
        <w:pStyle w:val="a3"/>
        <w:ind w:right="262"/>
      </w:pPr>
      <w:r>
        <w:pict>
          <v:rect id="docshape38" o:spid="_x0000_s1063" style="position:absolute;left:0;text-align:left;margin-left:444.9pt;margin-top:14.1pt;width:2.4pt;height:13.7pt;z-index:-20869632;mso-position-horizontal-relative:page" fillcolor="#fcfcfc" stroked="f">
            <w10:wrap anchorx="page"/>
          </v:rect>
        </w:pict>
      </w:r>
      <w:r>
        <w:pict>
          <v:rect id="docshape39" o:spid="_x0000_s1062" style="position:absolute;left:0;text-align:left;margin-left:510.7pt;margin-top:14.1pt;width:2.4pt;height:13.7pt;z-index:-20869120;mso-position-horizontal-relative:page" fillcolor="#f8f8f8" stroked="f">
            <w10:wrap anchorx="page"/>
          </v:rect>
        </w:pict>
      </w:r>
      <w:r w:rsidR="00FA0DAB">
        <w:t xml:space="preserve">Вопросами исследования личности несовершеннолетних осужденных занимались такиеученыекакЮ.А.Дмитриев,В.Д.Ермаков,Б.Б.Казак,М.А.Любавина,В.Г.Павлов,В.Ф. </w:t>
      </w:r>
      <w:r w:rsidR="00FA0DAB">
        <w:rPr>
          <w:spacing w:val="-2"/>
        </w:rPr>
        <w:t>Трубецкой.</w:t>
      </w:r>
    </w:p>
    <w:p w:rsidR="00EC7C65" w:rsidRDefault="00FA0DAB">
      <w:pPr>
        <w:pStyle w:val="a3"/>
        <w:spacing w:before="1"/>
        <w:ind w:right="279"/>
      </w:pPr>
      <w:r>
        <w:t>Между Пермским краевым судом и Правительством Пермского края действует соглашение «О взаимодействии в сфере дружественного детям правосудия». Данный документподготовленврамкахсовместнойработыправительстваПермскогокрая</w:t>
      </w:r>
      <w:r>
        <w:rPr>
          <w:spacing w:val="-10"/>
        </w:rPr>
        <w:t>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9" w:firstLine="0"/>
      </w:pPr>
      <w:r>
        <w:lastRenderedPageBreak/>
        <w:t>Пермскогокраевогосуда,КоординационногоСоветапореализацииНациональнойСтратегии в Интересах детей на 2012-2017 годы, созданного Указом губернатора Пермского края от 18.10.2012№82,концепциидолгосрочнойцелевойпрограммы«СемьяидетиПермскогокрая на 2014-2017 годы». Курс по развитию проекта «Пермская модель ювенальной юстиции» поддерживается правительством Пермского края, министерством социального развития, институтом уполномоченных по правам человека в Пермском крае.</w:t>
      </w:r>
    </w:p>
    <w:p w:rsidR="00EC7C65" w:rsidRDefault="00FA0DAB">
      <w:pPr>
        <w:pStyle w:val="a3"/>
        <w:spacing w:before="1"/>
        <w:ind w:right="262"/>
      </w:pPr>
      <w:r>
        <w:t>Воспитательная колония – это не карательное, а первую очередь воспитательное пространство. Поэтому в современных условиях в воспитательных колониях существует необходимость внедрения новогоподхода работы с несовершеннолетних осужденных, с их установками, с манерой общения и поведения.</w:t>
      </w:r>
    </w:p>
    <w:p w:rsidR="00EC7C65" w:rsidRDefault="00FA0DAB">
      <w:pPr>
        <w:pStyle w:val="a3"/>
        <w:ind w:right="260"/>
      </w:pPr>
      <w:r>
        <w:t xml:space="preserve">Одним современным подходом является </w:t>
      </w:r>
      <w:r>
        <w:rPr>
          <w:i/>
        </w:rPr>
        <w:t>восстановительные технологии</w:t>
      </w:r>
      <w:r>
        <w:t>, как отдельное направление профилактики конфликтных ситуаций и их разрешения; жизнеустройства несовершеннолетних осужденных, в т.ч. формирование у них навыков конструктивного взаимодействия в конфликтных ситуациях, как ресоциализация несовершеннолетних осужденных в среде Воспитательной колонии.</w:t>
      </w:r>
    </w:p>
    <w:p w:rsidR="00EC7C65" w:rsidRDefault="00FA0DAB">
      <w:pPr>
        <w:pStyle w:val="a3"/>
        <w:spacing w:before="3"/>
        <w:ind w:right="264"/>
      </w:pPr>
      <w:r>
        <w:t>Вопросы восстановительного правосудия освещены в трудах ученых – Карнозовой Людмилы Михайловны, Коновалова Антона Юрьевича, Максудова Рустема Рамзиевича, Путинцевой Натальи Владимировны, Ховарда Зера и др. ученых.</w:t>
      </w:r>
    </w:p>
    <w:p w:rsidR="00EC7C65" w:rsidRDefault="00FA0DAB">
      <w:pPr>
        <w:pStyle w:val="a3"/>
        <w:ind w:right="274"/>
      </w:pPr>
      <w:r>
        <w:t>Концепция восстановительного разрешения конфликтов разрабатывается сегодня в мире как система теоретических представлений и набор способов, процедур и приемов работы, используемых в ситуации, в том числе конфликта, в обстоятельствах эскалации взаимонепонимания, отчуждения и напряженности в отношениях между людьми.</w:t>
      </w:r>
    </w:p>
    <w:p w:rsidR="00EC7C65" w:rsidRDefault="00FA0DAB">
      <w:pPr>
        <w:pStyle w:val="a3"/>
        <w:ind w:right="265"/>
      </w:pPr>
      <w:r>
        <w:t xml:space="preserve">Максудов Р.Р. утверждает, что восстановительные технологии – это работа, направленная на установление доброжелательных, понимающих, доверительных, эффективных и гармоничных отношений. Восстановительные технологии – это восстановительное реагирование на какие-либо конфликты и(или) криминальные ситуации </w:t>
      </w:r>
      <w:r>
        <w:rPr>
          <w:spacing w:val="-4"/>
        </w:rPr>
        <w:t>[3].</w:t>
      </w:r>
    </w:p>
    <w:p w:rsidR="00EC7C65" w:rsidRDefault="00FA0DAB">
      <w:pPr>
        <w:spacing w:before="1"/>
        <w:ind w:left="293" w:right="275" w:firstLine="710"/>
        <w:jc w:val="both"/>
        <w:rPr>
          <w:sz w:val="24"/>
        </w:rPr>
      </w:pPr>
      <w:r>
        <w:rPr>
          <w:i/>
          <w:sz w:val="24"/>
        </w:rPr>
        <w:t xml:space="preserve">Целью восстановительных технологий является восстановление способности к пониманию и осуществлению восстановительных действий сторон по отношению друг к другу </w:t>
      </w:r>
      <w:r>
        <w:rPr>
          <w:sz w:val="24"/>
        </w:rPr>
        <w:t>[4].</w:t>
      </w:r>
    </w:p>
    <w:p w:rsidR="00EC7C65" w:rsidRDefault="00FA0DAB">
      <w:pPr>
        <w:pStyle w:val="a3"/>
        <w:ind w:right="267"/>
      </w:pPr>
      <w:r>
        <w:t>Конфликт имеет психологическую сторону. Поэтому одной из приоритетных задач, которую Пермская Воспитательная колония поставила перед собой, это задача внедрения восстановительных технологий в свою работу, которая основывается на принципах восстановительного правосудия, восстановления взаимоотношений между участниками конфликтов, а также принципах восстановительного реагирования на конфликтные и криминальныеситуациисцельюпрофилактикисуицидаи разрешенияконфликтоввдетском коллективе, которые влияют на работу закрытого учреждения.</w:t>
      </w:r>
    </w:p>
    <w:p w:rsidR="00EC7C65" w:rsidRDefault="00FA0DAB">
      <w:pPr>
        <w:pStyle w:val="a3"/>
        <w:spacing w:before="2"/>
        <w:ind w:right="273"/>
      </w:pPr>
      <w:r>
        <w:rPr>
          <w:color w:val="221F1F"/>
        </w:rPr>
        <w:t xml:space="preserve">Согласно режиму дня и правилам внутреннего распорядка воспитательной колонии осуждённые должны вежливо общаться между собой, и, возникновение конфликтной ситуации может привести к нарушениям правил внутреннего распорядка, изоляции осуждённого в дисплинарный изолятор и дестабилизации оперативной обстановки.Именно поэтому сроки исполнения, типы, и реализация восстановительных программ имеют свои </w:t>
      </w:r>
      <w:r>
        <w:rPr>
          <w:color w:val="221F1F"/>
          <w:spacing w:val="-2"/>
        </w:rPr>
        <w:t>особенности.</w:t>
      </w:r>
    </w:p>
    <w:p w:rsidR="00EC7C65" w:rsidRDefault="00FA0DAB">
      <w:pPr>
        <w:pStyle w:val="a3"/>
        <w:ind w:right="275"/>
      </w:pPr>
      <w:r>
        <w:t>Согласно распорядку дня учреждения, осуждённые в первую половину обучаются в школе, а вторую в профессиональном училище, именно поэтому созданы три восстановительные площадки, на базе которых проводится работа с осужденными:</w:t>
      </w:r>
    </w:p>
    <w:p w:rsidR="00EC7C65" w:rsidRDefault="00FA0DAB">
      <w:pPr>
        <w:pStyle w:val="a5"/>
        <w:numPr>
          <w:ilvl w:val="0"/>
          <w:numId w:val="190"/>
        </w:numPr>
        <w:tabs>
          <w:tab w:val="left" w:pos="1710"/>
        </w:tabs>
        <w:spacing w:line="274" w:lineRule="exact"/>
        <w:ind w:left="1709"/>
        <w:jc w:val="both"/>
        <w:rPr>
          <w:sz w:val="24"/>
        </w:rPr>
      </w:pPr>
      <w:r>
        <w:rPr>
          <w:sz w:val="24"/>
        </w:rPr>
        <w:t>врамкахобщеобразовательной</w:t>
      </w:r>
      <w:r>
        <w:rPr>
          <w:spacing w:val="-2"/>
          <w:sz w:val="24"/>
        </w:rPr>
        <w:t>школы,</w:t>
      </w:r>
    </w:p>
    <w:p w:rsidR="00EC7C65" w:rsidRDefault="00FA0DAB">
      <w:pPr>
        <w:pStyle w:val="a5"/>
        <w:numPr>
          <w:ilvl w:val="0"/>
          <w:numId w:val="190"/>
        </w:numPr>
        <w:tabs>
          <w:tab w:val="left" w:pos="1710"/>
        </w:tabs>
        <w:spacing w:before="2" w:line="275" w:lineRule="exact"/>
        <w:ind w:left="1709"/>
        <w:jc w:val="both"/>
        <w:rPr>
          <w:sz w:val="24"/>
        </w:rPr>
      </w:pPr>
      <w:r>
        <w:rPr>
          <w:sz w:val="24"/>
        </w:rPr>
        <w:t>врамкахпрофессионального</w:t>
      </w:r>
      <w:r>
        <w:rPr>
          <w:spacing w:val="-2"/>
          <w:sz w:val="24"/>
        </w:rPr>
        <w:t>училища,</w:t>
      </w:r>
    </w:p>
    <w:p w:rsidR="00EC7C65" w:rsidRDefault="00FA0DAB">
      <w:pPr>
        <w:pStyle w:val="a5"/>
        <w:numPr>
          <w:ilvl w:val="0"/>
          <w:numId w:val="190"/>
        </w:numPr>
        <w:tabs>
          <w:tab w:val="left" w:pos="1710"/>
        </w:tabs>
        <w:spacing w:line="242" w:lineRule="auto"/>
        <w:ind w:right="273" w:firstLine="710"/>
        <w:jc w:val="both"/>
        <w:rPr>
          <w:sz w:val="24"/>
        </w:rPr>
      </w:pPr>
      <w:r>
        <w:rPr>
          <w:sz w:val="24"/>
        </w:rPr>
        <w:t>отдел воспитательной работы с осужденными (воспитательный отдел, психологическая служба и социальные работники)</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1"/>
        <w:ind w:right="262"/>
      </w:pPr>
      <w:r>
        <w:lastRenderedPageBreak/>
        <w:t>Сотрудники каждой площадки прошли обучение по программам восстановительных технологийиимеютправоиспользоватьихнапрактике.Восстановительныетехнологии–это инструмент каждого сотрудника в случае возникновения какой-либо конфликтной ситуации.</w:t>
      </w:r>
    </w:p>
    <w:p w:rsidR="00EC7C65" w:rsidRDefault="00FA0DAB">
      <w:pPr>
        <w:pStyle w:val="a3"/>
        <w:spacing w:before="3"/>
        <w:ind w:right="261"/>
        <w:rPr>
          <w:i/>
        </w:rPr>
      </w:pPr>
      <w:r>
        <w:t xml:space="preserve">Одной из восстановительных технологий является программа, предполагающая широкий круг участников и обсуждение вопросов, связанных с проблемной темой </w:t>
      </w:r>
      <w:r>
        <w:rPr>
          <w:i/>
        </w:rPr>
        <w:t xml:space="preserve">– «Круги </w:t>
      </w:r>
      <w:r>
        <w:rPr>
          <w:i/>
          <w:spacing w:val="-2"/>
        </w:rPr>
        <w:t>сообществ».</w:t>
      </w:r>
    </w:p>
    <w:p w:rsidR="00EC7C65" w:rsidRDefault="00FA0DAB">
      <w:pPr>
        <w:pStyle w:val="a3"/>
        <w:spacing w:line="274" w:lineRule="exact"/>
        <w:ind w:left="1004" w:firstLine="0"/>
      </w:pPr>
      <w:r>
        <w:t xml:space="preserve">Круг можетпроводитьсясразными </w:t>
      </w:r>
      <w:r>
        <w:rPr>
          <w:spacing w:val="-2"/>
        </w:rPr>
        <w:t>целями:</w:t>
      </w:r>
    </w:p>
    <w:p w:rsidR="00EC7C65" w:rsidRDefault="00FA0DAB">
      <w:pPr>
        <w:pStyle w:val="a5"/>
        <w:numPr>
          <w:ilvl w:val="0"/>
          <w:numId w:val="189"/>
        </w:numPr>
        <w:tabs>
          <w:tab w:val="left" w:pos="1709"/>
          <w:tab w:val="left" w:pos="1710"/>
        </w:tabs>
        <w:spacing w:before="2" w:line="275" w:lineRule="exact"/>
        <w:rPr>
          <w:sz w:val="24"/>
        </w:rPr>
      </w:pPr>
      <w:r>
        <w:rPr>
          <w:sz w:val="24"/>
        </w:rPr>
        <w:t>дляпринятиясовместногорешенияпоопределенной</w:t>
      </w:r>
      <w:r>
        <w:rPr>
          <w:spacing w:val="-2"/>
          <w:sz w:val="24"/>
        </w:rPr>
        <w:t>теме,</w:t>
      </w:r>
    </w:p>
    <w:p w:rsidR="00EC7C65" w:rsidRDefault="00FA0DAB">
      <w:pPr>
        <w:pStyle w:val="a5"/>
        <w:numPr>
          <w:ilvl w:val="0"/>
          <w:numId w:val="189"/>
        </w:numPr>
        <w:tabs>
          <w:tab w:val="left" w:pos="1709"/>
          <w:tab w:val="left" w:pos="1710"/>
        </w:tabs>
        <w:spacing w:line="275" w:lineRule="exact"/>
        <w:rPr>
          <w:sz w:val="24"/>
        </w:rPr>
      </w:pPr>
      <w:r>
        <w:rPr>
          <w:sz w:val="24"/>
        </w:rPr>
        <w:t>дляподдержкииисцеленияучастников«Круга»(когданетребуется</w:t>
      </w:r>
      <w:r>
        <w:rPr>
          <w:spacing w:val="-2"/>
          <w:sz w:val="24"/>
        </w:rPr>
        <w:t xml:space="preserve"> решение),</w:t>
      </w:r>
    </w:p>
    <w:p w:rsidR="00EC7C65" w:rsidRDefault="00FA0DAB">
      <w:pPr>
        <w:pStyle w:val="a5"/>
        <w:numPr>
          <w:ilvl w:val="0"/>
          <w:numId w:val="189"/>
        </w:numPr>
        <w:tabs>
          <w:tab w:val="left" w:pos="1709"/>
          <w:tab w:val="left" w:pos="1710"/>
        </w:tabs>
        <w:spacing w:before="3" w:line="275" w:lineRule="exact"/>
        <w:rPr>
          <w:sz w:val="24"/>
        </w:rPr>
      </w:pPr>
      <w:r>
        <w:rPr>
          <w:sz w:val="24"/>
        </w:rPr>
        <w:t>длявыработкиопределенногопланадействийпоконфликтнымситуациям</w:t>
      </w:r>
      <w:r>
        <w:rPr>
          <w:spacing w:val="-4"/>
          <w:sz w:val="24"/>
        </w:rPr>
        <w:t>[3].</w:t>
      </w:r>
    </w:p>
    <w:p w:rsidR="00EC7C65" w:rsidRDefault="00FA0DAB">
      <w:pPr>
        <w:pStyle w:val="a3"/>
        <w:ind w:right="270"/>
      </w:pPr>
      <w:r>
        <w:t>В круге принимают участие только те, кого так или иначе затронула проблема и кто готов прикладывать усилия для ее решения. «Круг сообществ» проводят по проблемной ситуации, которую признают важной для себя все его участники. Заявить проблему могут конкретный человек или группа, и на ее обсуждение приглашаются те, кого так или иначе затронула эта проблема, и те, кто заинтересован в ее решении.</w:t>
      </w:r>
    </w:p>
    <w:p w:rsidR="00EC7C65" w:rsidRDefault="00FA0DAB">
      <w:pPr>
        <w:pStyle w:val="a3"/>
        <w:spacing w:before="1"/>
        <w:ind w:right="268"/>
      </w:pPr>
      <w:r>
        <w:t>Такая форма работы с несовершеннолетними осужденными позволяет реализовывать одно изнаправленийработы –профилактикаконфликтныхситуацийвсредеВоспитательной колонии.Именноонаможетявлятьсяэтиминструментом.Чтобыееосуществлятьнеобходимо методические разработки. Психолого-педагогическая программас элементами восстановительныхтехнологий(вт.ч. «Круг сообществ»)являетсяуниверсальнымсредством работы психологов с несовершеннолетними осужденными.</w:t>
      </w:r>
    </w:p>
    <w:p w:rsidR="00EC7C65" w:rsidRDefault="00FA0DAB">
      <w:pPr>
        <w:pStyle w:val="a3"/>
        <w:spacing w:before="1"/>
        <w:ind w:right="266"/>
      </w:pPr>
      <w:r>
        <w:rPr>
          <w:i/>
        </w:rPr>
        <w:t xml:space="preserve">Цель психолого-педагогической программы </w:t>
      </w:r>
      <w:r>
        <w:t>с элементами восстановительных технологий – создание организационно-педагогических условий для внедрения восстановительных технологий на основании реализациив работе с несовершеннолетними осужденными в условиях воспитательной колонии, содействующие профилактике и преодолению конфликтных ситуаций, стабилизации психологического состояния членов коллектива закрытого учреждения.</w:t>
      </w:r>
    </w:p>
    <w:p w:rsidR="00EC7C65" w:rsidRDefault="00FA0DAB">
      <w:pPr>
        <w:pStyle w:val="a3"/>
        <w:ind w:right="267"/>
      </w:pPr>
      <w:r>
        <w:rPr>
          <w:i/>
        </w:rPr>
        <w:t xml:space="preserve">Содержание психолого-педагогической программы </w:t>
      </w:r>
      <w:r>
        <w:t>предполагает ряд мероприятий, ориентированных на профилактику возникновения и разрешения конфликтных ситуаций в среде воспитательной колонии, и разрешение реальных конфликтовв подростковой среде.</w:t>
      </w:r>
    </w:p>
    <w:p w:rsidR="00EC7C65" w:rsidRDefault="00FA0DAB">
      <w:pPr>
        <w:spacing w:line="274" w:lineRule="exact"/>
        <w:ind w:left="1004"/>
        <w:jc w:val="both"/>
        <w:rPr>
          <w:sz w:val="24"/>
        </w:rPr>
      </w:pPr>
      <w:r>
        <w:rPr>
          <w:i/>
          <w:sz w:val="24"/>
        </w:rPr>
        <w:t>Задачипсихолого-педагогической</w:t>
      </w:r>
      <w:r>
        <w:rPr>
          <w:i/>
          <w:spacing w:val="-2"/>
          <w:sz w:val="24"/>
        </w:rPr>
        <w:t xml:space="preserve"> программы</w:t>
      </w:r>
      <w:r>
        <w:rPr>
          <w:spacing w:val="-2"/>
          <w:sz w:val="24"/>
        </w:rPr>
        <w:t>:</w:t>
      </w:r>
    </w:p>
    <w:p w:rsidR="00EC7C65" w:rsidRDefault="00FA0DAB">
      <w:pPr>
        <w:pStyle w:val="a5"/>
        <w:numPr>
          <w:ilvl w:val="0"/>
          <w:numId w:val="190"/>
        </w:numPr>
        <w:tabs>
          <w:tab w:val="left" w:pos="1710"/>
        </w:tabs>
        <w:spacing w:before="3"/>
        <w:ind w:right="270" w:firstLine="710"/>
        <w:jc w:val="both"/>
        <w:rPr>
          <w:sz w:val="24"/>
        </w:rPr>
      </w:pPr>
      <w:r>
        <w:rPr>
          <w:sz w:val="24"/>
        </w:rPr>
        <w:t>внедрить в практическую деятельность психологов воспитательной колонии механизмы восстановительных технологий через создание специального объединения социально-психолого-педагогической направленности;</w:t>
      </w:r>
    </w:p>
    <w:p w:rsidR="00EC7C65" w:rsidRDefault="00FA0DAB">
      <w:pPr>
        <w:pStyle w:val="a5"/>
        <w:numPr>
          <w:ilvl w:val="0"/>
          <w:numId w:val="190"/>
        </w:numPr>
        <w:tabs>
          <w:tab w:val="left" w:pos="1710"/>
        </w:tabs>
        <w:spacing w:line="242" w:lineRule="auto"/>
        <w:ind w:right="280" w:firstLine="710"/>
        <w:jc w:val="both"/>
        <w:rPr>
          <w:sz w:val="24"/>
        </w:rPr>
      </w:pPr>
      <w:r>
        <w:rPr>
          <w:sz w:val="24"/>
        </w:rPr>
        <w:t>содействовать привлечению внимания несовершеннолетних осужденных к важности работы в команде;</w:t>
      </w:r>
    </w:p>
    <w:p w:rsidR="00EC7C65" w:rsidRDefault="00FA0DAB">
      <w:pPr>
        <w:pStyle w:val="a5"/>
        <w:numPr>
          <w:ilvl w:val="0"/>
          <w:numId w:val="190"/>
        </w:numPr>
        <w:tabs>
          <w:tab w:val="left" w:pos="1710"/>
        </w:tabs>
        <w:spacing w:line="242" w:lineRule="auto"/>
        <w:ind w:right="274" w:firstLine="710"/>
        <w:jc w:val="both"/>
        <w:rPr>
          <w:sz w:val="24"/>
        </w:rPr>
      </w:pPr>
      <w:r>
        <w:rPr>
          <w:sz w:val="24"/>
        </w:rPr>
        <w:t xml:space="preserve">содействовать рациональному и воспитывающему командообразованию </w:t>
      </w:r>
      <w:r>
        <w:rPr>
          <w:spacing w:val="-2"/>
          <w:sz w:val="24"/>
        </w:rPr>
        <w:t>коллектива;</w:t>
      </w:r>
    </w:p>
    <w:p w:rsidR="00EC7C65" w:rsidRDefault="00FA0DAB">
      <w:pPr>
        <w:pStyle w:val="a5"/>
        <w:numPr>
          <w:ilvl w:val="0"/>
          <w:numId w:val="190"/>
        </w:numPr>
        <w:tabs>
          <w:tab w:val="left" w:pos="1710"/>
        </w:tabs>
        <w:spacing w:line="242" w:lineRule="auto"/>
        <w:ind w:right="272" w:firstLine="710"/>
        <w:jc w:val="both"/>
        <w:rPr>
          <w:sz w:val="24"/>
        </w:rPr>
      </w:pPr>
      <w:r>
        <w:rPr>
          <w:sz w:val="24"/>
        </w:rPr>
        <w:t>способствовать освоению навыков конструктивного разрешения конфликтных ситуаций в подростковой среде и при взаимодействии с родителями;</w:t>
      </w:r>
    </w:p>
    <w:p w:rsidR="00EC7C65" w:rsidRDefault="00FA0DAB">
      <w:pPr>
        <w:pStyle w:val="a5"/>
        <w:numPr>
          <w:ilvl w:val="0"/>
          <w:numId w:val="190"/>
        </w:numPr>
        <w:tabs>
          <w:tab w:val="left" w:pos="1710"/>
        </w:tabs>
        <w:spacing w:line="242" w:lineRule="auto"/>
        <w:ind w:right="265" w:firstLine="710"/>
        <w:jc w:val="both"/>
        <w:rPr>
          <w:sz w:val="24"/>
        </w:rPr>
      </w:pPr>
      <w:r>
        <w:rPr>
          <w:sz w:val="24"/>
        </w:rPr>
        <w:t>содействовать формированию ответственного отношения за решение в конфликтных ситуациях;</w:t>
      </w:r>
    </w:p>
    <w:p w:rsidR="00EC7C65" w:rsidRDefault="00FA0DAB">
      <w:pPr>
        <w:pStyle w:val="a5"/>
        <w:numPr>
          <w:ilvl w:val="0"/>
          <w:numId w:val="190"/>
        </w:numPr>
        <w:tabs>
          <w:tab w:val="left" w:pos="1710"/>
        </w:tabs>
        <w:spacing w:line="242" w:lineRule="auto"/>
        <w:ind w:right="276" w:firstLine="710"/>
        <w:jc w:val="both"/>
        <w:rPr>
          <w:sz w:val="24"/>
        </w:rPr>
      </w:pPr>
      <w:r>
        <w:rPr>
          <w:sz w:val="24"/>
        </w:rPr>
        <w:t>способствовать настрою несовершеннолетних на развитие позитивного мышления в разрешении конфликтных ситуаций.</w:t>
      </w:r>
    </w:p>
    <w:p w:rsidR="00EC7C65" w:rsidRDefault="00FA0DAB">
      <w:pPr>
        <w:spacing w:line="242" w:lineRule="auto"/>
        <w:ind w:left="293" w:right="266" w:firstLine="710"/>
        <w:jc w:val="both"/>
        <w:rPr>
          <w:sz w:val="24"/>
        </w:rPr>
      </w:pPr>
      <w:r>
        <w:rPr>
          <w:i/>
          <w:sz w:val="24"/>
        </w:rPr>
        <w:t>Психолого-педагогическаяпрограммаимеетиметодологическоеобеспечение.</w:t>
      </w:r>
      <w:r>
        <w:rPr>
          <w:sz w:val="24"/>
        </w:rPr>
        <w:t>Работа по восстановительным технологиям имеет свои принципы, это такие как:</w:t>
      </w:r>
    </w:p>
    <w:p w:rsidR="00EC7C65" w:rsidRDefault="00FA0DAB">
      <w:pPr>
        <w:pStyle w:val="a5"/>
        <w:numPr>
          <w:ilvl w:val="0"/>
          <w:numId w:val="190"/>
        </w:numPr>
        <w:tabs>
          <w:tab w:val="left" w:pos="1709"/>
          <w:tab w:val="left" w:pos="1710"/>
          <w:tab w:val="left" w:pos="2832"/>
          <w:tab w:val="left" w:pos="4736"/>
          <w:tab w:val="left" w:pos="5148"/>
          <w:tab w:val="left" w:pos="6549"/>
          <w:tab w:val="left" w:pos="8127"/>
          <w:tab w:val="left" w:pos="9282"/>
        </w:tabs>
        <w:spacing w:line="242" w:lineRule="auto"/>
        <w:ind w:right="277" w:firstLine="710"/>
        <w:rPr>
          <w:sz w:val="24"/>
        </w:rPr>
      </w:pPr>
      <w:r>
        <w:rPr>
          <w:spacing w:val="-2"/>
          <w:sz w:val="24"/>
        </w:rPr>
        <w:t>передача</w:t>
      </w:r>
      <w:r>
        <w:rPr>
          <w:sz w:val="24"/>
        </w:rPr>
        <w:tab/>
      </w:r>
      <w:r>
        <w:rPr>
          <w:spacing w:val="-2"/>
          <w:sz w:val="24"/>
        </w:rPr>
        <w:t>ответственности</w:t>
      </w:r>
      <w:r>
        <w:rPr>
          <w:sz w:val="24"/>
        </w:rPr>
        <w:tab/>
      </w:r>
      <w:r>
        <w:rPr>
          <w:spacing w:val="-6"/>
          <w:sz w:val="24"/>
        </w:rPr>
        <w:t>за</w:t>
      </w:r>
      <w:r>
        <w:rPr>
          <w:sz w:val="24"/>
        </w:rPr>
        <w:tab/>
      </w:r>
      <w:r>
        <w:rPr>
          <w:spacing w:val="-2"/>
          <w:sz w:val="24"/>
        </w:rPr>
        <w:t>разрешение</w:t>
      </w:r>
      <w:r>
        <w:rPr>
          <w:sz w:val="24"/>
        </w:rPr>
        <w:tab/>
      </w:r>
      <w:r>
        <w:rPr>
          <w:spacing w:val="-2"/>
          <w:sz w:val="24"/>
        </w:rPr>
        <w:t>конфликтной</w:t>
      </w:r>
      <w:r>
        <w:rPr>
          <w:sz w:val="24"/>
        </w:rPr>
        <w:tab/>
      </w:r>
      <w:r>
        <w:rPr>
          <w:spacing w:val="-2"/>
          <w:sz w:val="24"/>
        </w:rPr>
        <w:t>ситуации</w:t>
      </w:r>
      <w:r>
        <w:rPr>
          <w:sz w:val="24"/>
        </w:rPr>
        <w:tab/>
      </w:r>
      <w:r>
        <w:rPr>
          <w:spacing w:val="-2"/>
          <w:sz w:val="24"/>
        </w:rPr>
        <w:t xml:space="preserve">самим </w:t>
      </w:r>
      <w:r>
        <w:rPr>
          <w:sz w:val="24"/>
        </w:rPr>
        <w:t>участникам ситуации;</w:t>
      </w:r>
    </w:p>
    <w:p w:rsidR="00EC7C65" w:rsidRDefault="00FA0DAB">
      <w:pPr>
        <w:pStyle w:val="a5"/>
        <w:numPr>
          <w:ilvl w:val="0"/>
          <w:numId w:val="190"/>
        </w:numPr>
        <w:tabs>
          <w:tab w:val="left" w:pos="1709"/>
          <w:tab w:val="left" w:pos="1710"/>
        </w:tabs>
        <w:spacing w:line="242" w:lineRule="auto"/>
        <w:ind w:right="276" w:firstLine="710"/>
        <w:rPr>
          <w:sz w:val="24"/>
        </w:rPr>
      </w:pPr>
      <w:r>
        <w:rPr>
          <w:sz w:val="24"/>
        </w:rPr>
        <w:t>акцент на заглаживании вреда, причиненного конфликтной ситуацией всем ее участникам, личная ответственность нарушителя;</w:t>
      </w:r>
    </w:p>
    <w:p w:rsidR="00EC7C65" w:rsidRDefault="00FA0DAB">
      <w:pPr>
        <w:pStyle w:val="a5"/>
        <w:numPr>
          <w:ilvl w:val="0"/>
          <w:numId w:val="190"/>
        </w:numPr>
        <w:tabs>
          <w:tab w:val="left" w:pos="1709"/>
          <w:tab w:val="left" w:pos="1710"/>
        </w:tabs>
        <w:spacing w:line="242" w:lineRule="auto"/>
        <w:ind w:right="274" w:firstLine="710"/>
        <w:rPr>
          <w:sz w:val="24"/>
        </w:rPr>
      </w:pPr>
      <w:r>
        <w:rPr>
          <w:sz w:val="24"/>
        </w:rPr>
        <w:t>выработкаответственногоотношенияучастниковконфликтнойситуациик своей жизни и своим поступкам;</w:t>
      </w:r>
    </w:p>
    <w:p w:rsidR="00EC7C65" w:rsidRDefault="00EC7C65">
      <w:pPr>
        <w:spacing w:line="242" w:lineRule="auto"/>
        <w:rPr>
          <w:sz w:val="24"/>
        </w:rPr>
        <w:sectPr w:rsidR="00EC7C65">
          <w:pgSz w:w="11910" w:h="16840"/>
          <w:pgMar w:top="1040" w:right="860" w:bottom="920" w:left="840" w:header="0" w:footer="729" w:gutter="0"/>
          <w:cols w:space="720"/>
        </w:sectPr>
      </w:pPr>
    </w:p>
    <w:p w:rsidR="00EC7C65" w:rsidRDefault="00FA0DAB">
      <w:pPr>
        <w:pStyle w:val="a5"/>
        <w:numPr>
          <w:ilvl w:val="0"/>
          <w:numId w:val="190"/>
        </w:numPr>
        <w:tabs>
          <w:tab w:val="left" w:pos="1709"/>
          <w:tab w:val="left" w:pos="1710"/>
        </w:tabs>
        <w:spacing w:before="71" w:line="242" w:lineRule="auto"/>
        <w:ind w:right="272" w:firstLine="710"/>
        <w:rPr>
          <w:sz w:val="24"/>
        </w:rPr>
      </w:pPr>
      <w:r>
        <w:rPr>
          <w:sz w:val="24"/>
        </w:rPr>
        <w:lastRenderedPageBreak/>
        <w:t xml:space="preserve">восстановлениенарушенныхконфликтнойситуацией отношенийисоциальных </w:t>
      </w:r>
      <w:r>
        <w:rPr>
          <w:spacing w:val="-2"/>
          <w:sz w:val="24"/>
        </w:rPr>
        <w:t>связей.</w:t>
      </w:r>
    </w:p>
    <w:p w:rsidR="00EC7C65" w:rsidRDefault="00FA0DAB">
      <w:pPr>
        <w:spacing w:line="271" w:lineRule="exact"/>
        <w:ind w:left="1004"/>
        <w:jc w:val="both"/>
        <w:rPr>
          <w:i/>
          <w:sz w:val="24"/>
        </w:rPr>
      </w:pPr>
      <w:r>
        <w:rPr>
          <w:i/>
          <w:sz w:val="24"/>
        </w:rPr>
        <w:t>Содержаниепсихолого-педагогической</w:t>
      </w:r>
      <w:r>
        <w:rPr>
          <w:i/>
          <w:spacing w:val="-2"/>
          <w:sz w:val="24"/>
        </w:rPr>
        <w:t>программы:</w:t>
      </w:r>
    </w:p>
    <w:p w:rsidR="00EC7C65" w:rsidRDefault="00EC7C65">
      <w:pPr>
        <w:pStyle w:val="a3"/>
        <w:spacing w:before="3" w:after="1"/>
        <w:ind w:left="0" w:firstLine="0"/>
        <w:jc w:val="left"/>
        <w:rPr>
          <w:i/>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3347"/>
        <w:gridCol w:w="5143"/>
      </w:tblGrid>
      <w:tr w:rsidR="00EC7C65">
        <w:trPr>
          <w:trHeight w:val="561"/>
        </w:trPr>
        <w:tc>
          <w:tcPr>
            <w:tcW w:w="1153" w:type="dxa"/>
          </w:tcPr>
          <w:p w:rsidR="00EC7C65" w:rsidRDefault="00FA0DAB">
            <w:pPr>
              <w:pStyle w:val="TableParagraph"/>
              <w:spacing w:line="273" w:lineRule="exact"/>
              <w:ind w:right="95"/>
              <w:jc w:val="right"/>
              <w:rPr>
                <w:sz w:val="24"/>
              </w:rPr>
            </w:pPr>
            <w:r>
              <w:rPr>
                <w:sz w:val="24"/>
              </w:rPr>
              <w:t>№</w:t>
            </w:r>
          </w:p>
        </w:tc>
        <w:tc>
          <w:tcPr>
            <w:tcW w:w="3347" w:type="dxa"/>
          </w:tcPr>
          <w:p w:rsidR="00EC7C65" w:rsidRDefault="00FA0DAB">
            <w:pPr>
              <w:pStyle w:val="TableParagraph"/>
              <w:spacing w:line="273" w:lineRule="exact"/>
              <w:ind w:left="820"/>
              <w:rPr>
                <w:sz w:val="24"/>
              </w:rPr>
            </w:pPr>
            <w:r>
              <w:rPr>
                <w:spacing w:val="-2"/>
                <w:sz w:val="24"/>
              </w:rPr>
              <w:t>Блок:</w:t>
            </w:r>
          </w:p>
        </w:tc>
        <w:tc>
          <w:tcPr>
            <w:tcW w:w="5143" w:type="dxa"/>
          </w:tcPr>
          <w:p w:rsidR="00EC7C65" w:rsidRDefault="00FA0DAB">
            <w:pPr>
              <w:pStyle w:val="TableParagraph"/>
              <w:spacing w:line="273" w:lineRule="exact"/>
              <w:ind w:left="820"/>
              <w:rPr>
                <w:sz w:val="24"/>
              </w:rPr>
            </w:pPr>
            <w:r>
              <w:rPr>
                <w:spacing w:val="-2"/>
                <w:sz w:val="24"/>
              </w:rPr>
              <w:t>Название:</w:t>
            </w:r>
          </w:p>
        </w:tc>
      </w:tr>
      <w:tr w:rsidR="00EC7C65">
        <w:trPr>
          <w:trHeight w:val="3034"/>
        </w:trPr>
        <w:tc>
          <w:tcPr>
            <w:tcW w:w="1153" w:type="dxa"/>
          </w:tcPr>
          <w:p w:rsidR="00EC7C65" w:rsidRDefault="00FA0DAB">
            <w:pPr>
              <w:pStyle w:val="TableParagraph"/>
              <w:spacing w:line="273" w:lineRule="exact"/>
              <w:ind w:right="144"/>
              <w:jc w:val="right"/>
              <w:rPr>
                <w:sz w:val="24"/>
              </w:rPr>
            </w:pPr>
            <w:r>
              <w:rPr>
                <w:spacing w:val="-5"/>
                <w:sz w:val="24"/>
              </w:rPr>
              <w:t>1.</w:t>
            </w:r>
          </w:p>
        </w:tc>
        <w:tc>
          <w:tcPr>
            <w:tcW w:w="3347" w:type="dxa"/>
          </w:tcPr>
          <w:p w:rsidR="00EC7C65" w:rsidRDefault="00FA0DAB">
            <w:pPr>
              <w:pStyle w:val="TableParagraph"/>
              <w:spacing w:line="271" w:lineRule="exact"/>
              <w:ind w:left="109"/>
              <w:jc w:val="both"/>
              <w:rPr>
                <w:sz w:val="24"/>
              </w:rPr>
            </w:pPr>
            <w:r>
              <w:rPr>
                <w:sz w:val="24"/>
              </w:rPr>
              <w:t>БЛОК</w:t>
            </w:r>
            <w:r>
              <w:rPr>
                <w:spacing w:val="-2"/>
                <w:sz w:val="24"/>
              </w:rPr>
              <w:t>МОТИВАЦИОННЫЙ</w:t>
            </w:r>
          </w:p>
          <w:p w:rsidR="00EC7C65" w:rsidRDefault="00FA0DAB">
            <w:pPr>
              <w:pStyle w:val="TableParagraph"/>
              <w:tabs>
                <w:tab w:val="left" w:pos="2102"/>
              </w:tabs>
              <w:spacing w:line="275" w:lineRule="exact"/>
              <w:ind w:left="109"/>
              <w:jc w:val="both"/>
              <w:rPr>
                <w:i/>
                <w:sz w:val="24"/>
              </w:rPr>
            </w:pPr>
            <w:r>
              <w:rPr>
                <w:sz w:val="24"/>
              </w:rPr>
              <w:t>(</w:t>
            </w:r>
            <w:r>
              <w:rPr>
                <w:i/>
                <w:sz w:val="24"/>
              </w:rPr>
              <w:t>Цель</w:t>
            </w:r>
            <w:r>
              <w:rPr>
                <w:i/>
                <w:spacing w:val="-10"/>
                <w:sz w:val="24"/>
              </w:rPr>
              <w:t>-</w:t>
            </w:r>
            <w:r>
              <w:rPr>
                <w:i/>
                <w:sz w:val="24"/>
              </w:rPr>
              <w:tab/>
            </w:r>
            <w:r>
              <w:rPr>
                <w:i/>
                <w:spacing w:val="-2"/>
                <w:sz w:val="24"/>
              </w:rPr>
              <w:t>мотивация</w:t>
            </w:r>
          </w:p>
          <w:p w:rsidR="00EC7C65" w:rsidRDefault="00FA0DAB">
            <w:pPr>
              <w:pStyle w:val="TableParagraph"/>
              <w:tabs>
                <w:tab w:val="left" w:pos="3128"/>
              </w:tabs>
              <w:spacing w:before="2" w:line="275" w:lineRule="exact"/>
              <w:ind w:left="109"/>
              <w:jc w:val="both"/>
              <w:rPr>
                <w:i/>
                <w:sz w:val="24"/>
              </w:rPr>
            </w:pPr>
            <w:r>
              <w:rPr>
                <w:i/>
                <w:spacing w:val="-2"/>
                <w:sz w:val="24"/>
              </w:rPr>
              <w:t>осужденных</w:t>
            </w:r>
            <w:r>
              <w:rPr>
                <w:i/>
                <w:sz w:val="24"/>
              </w:rPr>
              <w:tab/>
            </w:r>
            <w:r>
              <w:rPr>
                <w:i/>
                <w:spacing w:val="-10"/>
                <w:sz w:val="24"/>
              </w:rPr>
              <w:t>к</w:t>
            </w:r>
          </w:p>
          <w:p w:rsidR="00EC7C65" w:rsidRDefault="00FA0DAB">
            <w:pPr>
              <w:pStyle w:val="TableParagraph"/>
              <w:tabs>
                <w:tab w:val="left" w:pos="1851"/>
              </w:tabs>
              <w:ind w:left="109" w:right="91"/>
              <w:jc w:val="both"/>
              <w:rPr>
                <w:i/>
                <w:sz w:val="24"/>
              </w:rPr>
            </w:pPr>
            <w:r>
              <w:rPr>
                <w:i/>
                <w:sz w:val="24"/>
              </w:rPr>
              <w:t xml:space="preserve">взаимодействию друг с </w:t>
            </w:r>
            <w:r>
              <w:rPr>
                <w:i/>
                <w:spacing w:val="-2"/>
                <w:sz w:val="24"/>
              </w:rPr>
              <w:t>другом,</w:t>
            </w:r>
            <w:r>
              <w:rPr>
                <w:i/>
                <w:sz w:val="24"/>
              </w:rPr>
              <w:tab/>
            </w:r>
            <w:r>
              <w:rPr>
                <w:i/>
                <w:spacing w:val="-2"/>
                <w:sz w:val="24"/>
              </w:rPr>
              <w:t xml:space="preserve">планирование </w:t>
            </w:r>
            <w:r>
              <w:rPr>
                <w:i/>
                <w:sz w:val="24"/>
              </w:rPr>
              <w:t>дальнейшего выстраивания социальных связей)</w:t>
            </w:r>
          </w:p>
        </w:tc>
        <w:tc>
          <w:tcPr>
            <w:tcW w:w="5143" w:type="dxa"/>
          </w:tcPr>
          <w:p w:rsidR="00EC7C65" w:rsidRDefault="00FA0DAB">
            <w:pPr>
              <w:pStyle w:val="TableParagraph"/>
              <w:numPr>
                <w:ilvl w:val="0"/>
                <w:numId w:val="188"/>
              </w:numPr>
              <w:tabs>
                <w:tab w:val="left" w:pos="1527"/>
              </w:tabs>
              <w:spacing w:line="237" w:lineRule="auto"/>
              <w:ind w:right="92" w:firstLine="710"/>
              <w:jc w:val="both"/>
              <w:rPr>
                <w:sz w:val="24"/>
              </w:rPr>
            </w:pPr>
            <w:r>
              <w:rPr>
                <w:sz w:val="24"/>
              </w:rPr>
              <w:t>Тренинговое занятие на сплочениеигрупповоевзаимодействие</w:t>
            </w:r>
          </w:p>
          <w:p w:rsidR="00EC7C65" w:rsidRDefault="00FA0DAB">
            <w:pPr>
              <w:pStyle w:val="TableParagraph"/>
              <w:spacing w:before="2" w:line="275" w:lineRule="exact"/>
              <w:ind w:left="109"/>
              <w:jc w:val="both"/>
              <w:rPr>
                <w:sz w:val="24"/>
              </w:rPr>
            </w:pPr>
            <w:r>
              <w:rPr>
                <w:sz w:val="24"/>
              </w:rPr>
              <w:t>«Связанныеединой</w:t>
            </w:r>
            <w:r>
              <w:rPr>
                <w:spacing w:val="-2"/>
                <w:sz w:val="24"/>
              </w:rPr>
              <w:t>целью».</w:t>
            </w:r>
          </w:p>
          <w:p w:rsidR="00EC7C65" w:rsidRDefault="00FA0DAB">
            <w:pPr>
              <w:pStyle w:val="TableParagraph"/>
              <w:numPr>
                <w:ilvl w:val="0"/>
                <w:numId w:val="188"/>
              </w:numPr>
              <w:tabs>
                <w:tab w:val="left" w:pos="1527"/>
              </w:tabs>
              <w:ind w:right="91" w:firstLine="710"/>
              <w:jc w:val="both"/>
              <w:rPr>
                <w:sz w:val="24"/>
              </w:rPr>
            </w:pPr>
            <w:r>
              <w:rPr>
                <w:sz w:val="24"/>
              </w:rPr>
              <w:t xml:space="preserve">Групповое занятие медио- психологическогопрактикума«Мыразные.Мы </w:t>
            </w:r>
            <w:r>
              <w:rPr>
                <w:spacing w:val="-2"/>
                <w:sz w:val="24"/>
              </w:rPr>
              <w:t>понимаем».</w:t>
            </w:r>
          </w:p>
          <w:p w:rsidR="00EC7C65" w:rsidRDefault="00FA0DAB">
            <w:pPr>
              <w:pStyle w:val="TableParagraph"/>
              <w:numPr>
                <w:ilvl w:val="0"/>
                <w:numId w:val="188"/>
              </w:numPr>
              <w:tabs>
                <w:tab w:val="left" w:pos="1527"/>
              </w:tabs>
              <w:spacing w:before="1"/>
              <w:ind w:right="92" w:firstLine="710"/>
              <w:jc w:val="both"/>
              <w:rPr>
                <w:sz w:val="24"/>
              </w:rPr>
            </w:pPr>
            <w:r>
              <w:rPr>
                <w:sz w:val="24"/>
              </w:rPr>
              <w:t>Занятие с использование технологии форсайт- проектирования «Мое будущее – это МОЁ будущее».</w:t>
            </w:r>
          </w:p>
          <w:p w:rsidR="00EC7C65" w:rsidRDefault="00FA0DAB">
            <w:pPr>
              <w:pStyle w:val="TableParagraph"/>
              <w:numPr>
                <w:ilvl w:val="0"/>
                <w:numId w:val="188"/>
              </w:numPr>
              <w:tabs>
                <w:tab w:val="left" w:pos="1118"/>
              </w:tabs>
              <w:spacing w:line="274" w:lineRule="exact"/>
              <w:ind w:left="1117" w:hanging="298"/>
              <w:jc w:val="both"/>
              <w:rPr>
                <w:sz w:val="24"/>
              </w:rPr>
            </w:pPr>
            <w:r>
              <w:rPr>
                <w:sz w:val="24"/>
              </w:rPr>
              <w:t>Сеансаутогеннойтренировки</w:t>
            </w:r>
            <w:r>
              <w:rPr>
                <w:spacing w:val="-4"/>
                <w:sz w:val="24"/>
              </w:rPr>
              <w:t>«Если</w:t>
            </w:r>
          </w:p>
          <w:p w:rsidR="00EC7C65" w:rsidRDefault="00FA0DAB">
            <w:pPr>
              <w:pStyle w:val="TableParagraph"/>
              <w:spacing w:before="4" w:line="257" w:lineRule="exact"/>
              <w:ind w:left="109"/>
              <w:jc w:val="both"/>
              <w:rPr>
                <w:sz w:val="24"/>
              </w:rPr>
            </w:pPr>
            <w:r>
              <w:rPr>
                <w:sz w:val="24"/>
              </w:rPr>
              <w:t xml:space="preserve">тыпримешь,тоитебя </w:t>
            </w:r>
            <w:r>
              <w:rPr>
                <w:spacing w:val="-2"/>
                <w:sz w:val="24"/>
              </w:rPr>
              <w:t>примут!».</w:t>
            </w:r>
          </w:p>
        </w:tc>
      </w:tr>
      <w:tr w:rsidR="00EC7C65">
        <w:trPr>
          <w:trHeight w:val="2486"/>
        </w:trPr>
        <w:tc>
          <w:tcPr>
            <w:tcW w:w="1153" w:type="dxa"/>
          </w:tcPr>
          <w:p w:rsidR="00EC7C65" w:rsidRDefault="00FA0DAB">
            <w:pPr>
              <w:pStyle w:val="TableParagraph"/>
              <w:spacing w:line="273" w:lineRule="exact"/>
              <w:ind w:right="144"/>
              <w:jc w:val="right"/>
              <w:rPr>
                <w:sz w:val="24"/>
              </w:rPr>
            </w:pPr>
            <w:r>
              <w:rPr>
                <w:spacing w:val="-5"/>
                <w:sz w:val="24"/>
              </w:rPr>
              <w:t>2.</w:t>
            </w:r>
          </w:p>
        </w:tc>
        <w:tc>
          <w:tcPr>
            <w:tcW w:w="3347" w:type="dxa"/>
          </w:tcPr>
          <w:p w:rsidR="00EC7C65" w:rsidRDefault="00FA0DAB">
            <w:pPr>
              <w:pStyle w:val="TableParagraph"/>
              <w:spacing w:line="273" w:lineRule="exact"/>
              <w:ind w:left="109"/>
              <w:rPr>
                <w:sz w:val="24"/>
              </w:rPr>
            </w:pPr>
            <w:r>
              <w:rPr>
                <w:sz w:val="24"/>
              </w:rPr>
              <w:t>БЛОК</w:t>
            </w:r>
            <w:r>
              <w:rPr>
                <w:spacing w:val="-2"/>
                <w:sz w:val="24"/>
              </w:rPr>
              <w:t>ОБРАЗОВАТЕЛЬНЫЙ</w:t>
            </w:r>
          </w:p>
          <w:p w:rsidR="00EC7C65" w:rsidRDefault="00FA0DAB">
            <w:pPr>
              <w:pStyle w:val="TableParagraph"/>
              <w:tabs>
                <w:tab w:val="left" w:pos="1468"/>
                <w:tab w:val="left" w:pos="2009"/>
                <w:tab w:val="left" w:pos="2337"/>
                <w:tab w:val="left" w:pos="2489"/>
              </w:tabs>
              <w:spacing w:before="2"/>
              <w:ind w:left="109" w:right="93"/>
              <w:rPr>
                <w:i/>
                <w:sz w:val="24"/>
              </w:rPr>
            </w:pPr>
            <w:r>
              <w:rPr>
                <w:i/>
                <w:spacing w:val="-4"/>
                <w:sz w:val="24"/>
              </w:rPr>
              <w:t>(Цель</w:t>
            </w:r>
            <w:r>
              <w:rPr>
                <w:i/>
                <w:sz w:val="24"/>
              </w:rPr>
              <w:tab/>
            </w:r>
            <w:r>
              <w:rPr>
                <w:i/>
                <w:spacing w:val="-10"/>
                <w:sz w:val="24"/>
              </w:rPr>
              <w:t>-</w:t>
            </w:r>
            <w:r>
              <w:rPr>
                <w:i/>
                <w:sz w:val="24"/>
              </w:rPr>
              <w:tab/>
            </w:r>
            <w:r>
              <w:rPr>
                <w:i/>
                <w:sz w:val="24"/>
              </w:rPr>
              <w:tab/>
            </w:r>
            <w:r>
              <w:rPr>
                <w:i/>
                <w:spacing w:val="-2"/>
                <w:sz w:val="24"/>
              </w:rPr>
              <w:t>освоение теоретическихпредставлений</w:t>
            </w:r>
            <w:r>
              <w:rPr>
                <w:i/>
                <w:sz w:val="24"/>
              </w:rPr>
              <w:tab/>
            </w:r>
            <w:r>
              <w:rPr>
                <w:i/>
                <w:spacing w:val="-10"/>
                <w:sz w:val="24"/>
              </w:rPr>
              <w:t>о</w:t>
            </w:r>
            <w:r>
              <w:rPr>
                <w:i/>
                <w:sz w:val="24"/>
              </w:rPr>
              <w:tab/>
            </w:r>
            <w:r>
              <w:rPr>
                <w:i/>
                <w:sz w:val="24"/>
              </w:rPr>
              <w:tab/>
            </w:r>
            <w:r>
              <w:rPr>
                <w:i/>
                <w:spacing w:val="-2"/>
                <w:sz w:val="24"/>
              </w:rPr>
              <w:t>данном вопросе)</w:t>
            </w:r>
          </w:p>
        </w:tc>
        <w:tc>
          <w:tcPr>
            <w:tcW w:w="5143" w:type="dxa"/>
          </w:tcPr>
          <w:p w:rsidR="00EC7C65" w:rsidRDefault="00FA0DAB">
            <w:pPr>
              <w:pStyle w:val="TableParagraph"/>
              <w:numPr>
                <w:ilvl w:val="0"/>
                <w:numId w:val="187"/>
              </w:numPr>
              <w:tabs>
                <w:tab w:val="left" w:pos="1527"/>
                <w:tab w:val="left" w:pos="2412"/>
                <w:tab w:val="left" w:pos="3535"/>
                <w:tab w:val="left" w:pos="4193"/>
              </w:tabs>
              <w:ind w:right="95" w:firstLine="710"/>
              <w:jc w:val="both"/>
              <w:rPr>
                <w:sz w:val="24"/>
              </w:rPr>
            </w:pPr>
            <w:r>
              <w:rPr>
                <w:spacing w:val="-2"/>
                <w:sz w:val="24"/>
              </w:rPr>
              <w:t>Тренинговое</w:t>
            </w:r>
            <w:r>
              <w:rPr>
                <w:sz w:val="24"/>
              </w:rPr>
              <w:tab/>
            </w:r>
            <w:r>
              <w:rPr>
                <w:sz w:val="24"/>
              </w:rPr>
              <w:tab/>
            </w:r>
            <w:r>
              <w:rPr>
                <w:spacing w:val="-2"/>
                <w:sz w:val="24"/>
              </w:rPr>
              <w:t>занятие, направленное</w:t>
            </w:r>
            <w:r>
              <w:rPr>
                <w:sz w:val="24"/>
              </w:rPr>
              <w:tab/>
            </w:r>
            <w:r>
              <w:rPr>
                <w:spacing w:val="-6"/>
                <w:sz w:val="24"/>
              </w:rPr>
              <w:t>на</w:t>
            </w:r>
            <w:r>
              <w:rPr>
                <w:sz w:val="24"/>
              </w:rPr>
              <w:tab/>
            </w:r>
            <w:r>
              <w:rPr>
                <w:spacing w:val="-2"/>
                <w:sz w:val="24"/>
              </w:rPr>
              <w:t xml:space="preserve">формирование </w:t>
            </w:r>
            <w:r>
              <w:rPr>
                <w:sz w:val="24"/>
              </w:rPr>
              <w:t>конфликтологической компетенции «Что же такое – конфликт?».</w:t>
            </w:r>
          </w:p>
          <w:p w:rsidR="00EC7C65" w:rsidRDefault="00FA0DAB">
            <w:pPr>
              <w:pStyle w:val="TableParagraph"/>
              <w:numPr>
                <w:ilvl w:val="0"/>
                <w:numId w:val="187"/>
              </w:numPr>
              <w:tabs>
                <w:tab w:val="left" w:pos="1527"/>
              </w:tabs>
              <w:ind w:right="95" w:firstLine="710"/>
              <w:jc w:val="both"/>
              <w:rPr>
                <w:sz w:val="24"/>
              </w:rPr>
            </w:pPr>
            <w:r>
              <w:rPr>
                <w:sz w:val="24"/>
              </w:rPr>
              <w:t>Занятие с использованием восстановительной технологии «Круг сообщества» «Конфликты бывают разные…».</w:t>
            </w:r>
          </w:p>
          <w:p w:rsidR="00EC7C65" w:rsidRDefault="00FA0DAB">
            <w:pPr>
              <w:pStyle w:val="TableParagraph"/>
              <w:numPr>
                <w:ilvl w:val="0"/>
                <w:numId w:val="187"/>
              </w:numPr>
              <w:tabs>
                <w:tab w:val="left" w:pos="1527"/>
                <w:tab w:val="left" w:pos="4328"/>
              </w:tabs>
              <w:spacing w:line="275" w:lineRule="exact"/>
              <w:ind w:left="1526" w:hanging="707"/>
              <w:jc w:val="both"/>
              <w:rPr>
                <w:sz w:val="24"/>
              </w:rPr>
            </w:pPr>
            <w:r>
              <w:rPr>
                <w:spacing w:val="-2"/>
                <w:sz w:val="24"/>
              </w:rPr>
              <w:t>Интерактивная</w:t>
            </w:r>
            <w:r>
              <w:rPr>
                <w:sz w:val="24"/>
              </w:rPr>
              <w:tab/>
            </w:r>
            <w:r>
              <w:rPr>
                <w:spacing w:val="-2"/>
                <w:sz w:val="24"/>
              </w:rPr>
              <w:t>лекция</w:t>
            </w:r>
          </w:p>
          <w:p w:rsidR="00EC7C65" w:rsidRDefault="00FA0DAB">
            <w:pPr>
              <w:pStyle w:val="TableParagraph"/>
              <w:spacing w:line="260" w:lineRule="exact"/>
              <w:ind w:left="109"/>
              <w:jc w:val="both"/>
              <w:rPr>
                <w:sz w:val="24"/>
              </w:rPr>
            </w:pPr>
            <w:r>
              <w:rPr>
                <w:sz w:val="24"/>
              </w:rPr>
              <w:t xml:space="preserve">«Стратегии в </w:t>
            </w:r>
            <w:r>
              <w:rPr>
                <w:spacing w:val="-2"/>
                <w:sz w:val="24"/>
              </w:rPr>
              <w:t>конфликте».</w:t>
            </w:r>
          </w:p>
        </w:tc>
      </w:tr>
      <w:tr w:rsidR="00EC7C65">
        <w:trPr>
          <w:trHeight w:val="1929"/>
        </w:trPr>
        <w:tc>
          <w:tcPr>
            <w:tcW w:w="1153" w:type="dxa"/>
          </w:tcPr>
          <w:p w:rsidR="00EC7C65" w:rsidRDefault="00FA0DAB">
            <w:pPr>
              <w:pStyle w:val="TableParagraph"/>
              <w:spacing w:line="273" w:lineRule="exact"/>
              <w:ind w:right="144"/>
              <w:jc w:val="right"/>
              <w:rPr>
                <w:sz w:val="24"/>
              </w:rPr>
            </w:pPr>
            <w:r>
              <w:rPr>
                <w:spacing w:val="-5"/>
                <w:sz w:val="24"/>
              </w:rPr>
              <w:t>3.</w:t>
            </w:r>
          </w:p>
        </w:tc>
        <w:tc>
          <w:tcPr>
            <w:tcW w:w="3347" w:type="dxa"/>
          </w:tcPr>
          <w:p w:rsidR="00EC7C65" w:rsidRDefault="00FA0DAB">
            <w:pPr>
              <w:pStyle w:val="TableParagraph"/>
              <w:spacing w:line="271" w:lineRule="exact"/>
              <w:ind w:left="109"/>
              <w:jc w:val="both"/>
              <w:rPr>
                <w:sz w:val="24"/>
              </w:rPr>
            </w:pPr>
            <w:r>
              <w:rPr>
                <w:sz w:val="24"/>
              </w:rPr>
              <w:t>БЛОК</w:t>
            </w:r>
            <w:r>
              <w:rPr>
                <w:spacing w:val="-2"/>
                <w:sz w:val="24"/>
              </w:rPr>
              <w:t>ПРАКТИЧЕСКИЙ</w:t>
            </w:r>
          </w:p>
          <w:p w:rsidR="00EC7C65" w:rsidRDefault="00FA0DAB">
            <w:pPr>
              <w:pStyle w:val="TableParagraph"/>
              <w:tabs>
                <w:tab w:val="left" w:pos="2394"/>
              </w:tabs>
              <w:ind w:left="109" w:right="89"/>
              <w:jc w:val="both"/>
              <w:rPr>
                <w:i/>
                <w:sz w:val="24"/>
              </w:rPr>
            </w:pPr>
            <w:r>
              <w:rPr>
                <w:i/>
                <w:sz w:val="24"/>
              </w:rPr>
              <w:t xml:space="preserve">(Цель - формирование </w:t>
            </w:r>
            <w:r>
              <w:rPr>
                <w:i/>
                <w:spacing w:val="-2"/>
                <w:sz w:val="24"/>
              </w:rPr>
              <w:t>практических</w:t>
            </w:r>
            <w:r>
              <w:rPr>
                <w:i/>
                <w:sz w:val="24"/>
              </w:rPr>
              <w:tab/>
            </w:r>
            <w:r>
              <w:rPr>
                <w:i/>
                <w:spacing w:val="-2"/>
                <w:sz w:val="24"/>
              </w:rPr>
              <w:t xml:space="preserve">навыков </w:t>
            </w:r>
            <w:r>
              <w:rPr>
                <w:i/>
                <w:sz w:val="24"/>
              </w:rPr>
              <w:t xml:space="preserve">разрешения конфликтов при индивидуальной позиции в </w:t>
            </w:r>
            <w:r>
              <w:rPr>
                <w:i/>
                <w:spacing w:val="-2"/>
                <w:sz w:val="24"/>
              </w:rPr>
              <w:t>конфликте)</w:t>
            </w:r>
          </w:p>
        </w:tc>
        <w:tc>
          <w:tcPr>
            <w:tcW w:w="5143" w:type="dxa"/>
          </w:tcPr>
          <w:p w:rsidR="00EC7C65" w:rsidRDefault="00FA0DAB">
            <w:pPr>
              <w:pStyle w:val="TableParagraph"/>
              <w:numPr>
                <w:ilvl w:val="0"/>
                <w:numId w:val="186"/>
              </w:numPr>
              <w:tabs>
                <w:tab w:val="left" w:pos="1526"/>
                <w:tab w:val="left" w:pos="1527"/>
                <w:tab w:val="left" w:pos="2566"/>
                <w:tab w:val="left" w:pos="2902"/>
                <w:tab w:val="left" w:pos="4341"/>
              </w:tabs>
              <w:spacing w:line="237" w:lineRule="auto"/>
              <w:ind w:right="91" w:firstLine="710"/>
              <w:rPr>
                <w:sz w:val="24"/>
              </w:rPr>
            </w:pPr>
            <w:r>
              <w:rPr>
                <w:spacing w:val="-2"/>
                <w:sz w:val="24"/>
              </w:rPr>
              <w:t>Занятие</w:t>
            </w:r>
            <w:r>
              <w:rPr>
                <w:sz w:val="24"/>
              </w:rPr>
              <w:tab/>
            </w:r>
            <w:r>
              <w:rPr>
                <w:spacing w:val="-10"/>
                <w:sz w:val="24"/>
              </w:rPr>
              <w:t>с</w:t>
            </w:r>
            <w:r>
              <w:rPr>
                <w:sz w:val="24"/>
              </w:rPr>
              <w:tab/>
            </w:r>
            <w:r>
              <w:rPr>
                <w:spacing w:val="-2"/>
                <w:sz w:val="24"/>
              </w:rPr>
              <w:t>элементами</w:t>
            </w:r>
            <w:r>
              <w:rPr>
                <w:sz w:val="24"/>
              </w:rPr>
              <w:tab/>
            </w:r>
            <w:r>
              <w:rPr>
                <w:spacing w:val="-2"/>
                <w:sz w:val="24"/>
              </w:rPr>
              <w:t xml:space="preserve">медиа- </w:t>
            </w:r>
            <w:r>
              <w:rPr>
                <w:sz w:val="24"/>
              </w:rPr>
              <w:t>лаборатории «Вспышка».</w:t>
            </w:r>
          </w:p>
          <w:p w:rsidR="00EC7C65" w:rsidRDefault="00FA0DAB">
            <w:pPr>
              <w:pStyle w:val="TableParagraph"/>
              <w:numPr>
                <w:ilvl w:val="0"/>
                <w:numId w:val="186"/>
              </w:numPr>
              <w:tabs>
                <w:tab w:val="left" w:pos="1526"/>
                <w:tab w:val="left" w:pos="1527"/>
                <w:tab w:val="left" w:pos="2768"/>
                <w:tab w:val="left" w:pos="3655"/>
                <w:tab w:val="left" w:pos="4706"/>
              </w:tabs>
              <w:spacing w:before="4" w:line="237" w:lineRule="auto"/>
              <w:ind w:right="104" w:firstLine="710"/>
              <w:rPr>
                <w:sz w:val="24"/>
              </w:rPr>
            </w:pPr>
            <w:r>
              <w:rPr>
                <w:spacing w:val="-2"/>
                <w:sz w:val="24"/>
              </w:rPr>
              <w:t>Ролевая</w:t>
            </w:r>
            <w:r>
              <w:rPr>
                <w:sz w:val="24"/>
              </w:rPr>
              <w:tab/>
            </w:r>
            <w:r>
              <w:rPr>
                <w:spacing w:val="-4"/>
                <w:sz w:val="24"/>
              </w:rPr>
              <w:t>игра</w:t>
            </w:r>
            <w:r>
              <w:rPr>
                <w:sz w:val="24"/>
              </w:rPr>
              <w:tab/>
            </w:r>
            <w:r>
              <w:rPr>
                <w:spacing w:val="-4"/>
                <w:sz w:val="24"/>
              </w:rPr>
              <w:t>«Труд</w:t>
            </w:r>
            <w:r>
              <w:rPr>
                <w:sz w:val="24"/>
              </w:rPr>
              <w:tab/>
            </w:r>
            <w:r>
              <w:rPr>
                <w:spacing w:val="-4"/>
                <w:sz w:val="24"/>
              </w:rPr>
              <w:t xml:space="preserve">без </w:t>
            </w:r>
            <w:r>
              <w:rPr>
                <w:spacing w:val="-2"/>
                <w:sz w:val="24"/>
              </w:rPr>
              <w:t>напряжения».</w:t>
            </w:r>
          </w:p>
          <w:p w:rsidR="00EC7C65" w:rsidRDefault="00FA0DAB">
            <w:pPr>
              <w:pStyle w:val="TableParagraph"/>
              <w:numPr>
                <w:ilvl w:val="0"/>
                <w:numId w:val="186"/>
              </w:numPr>
              <w:tabs>
                <w:tab w:val="left" w:pos="1526"/>
                <w:tab w:val="left" w:pos="1527"/>
              </w:tabs>
              <w:spacing w:before="4"/>
              <w:ind w:left="1526" w:hanging="707"/>
              <w:rPr>
                <w:sz w:val="24"/>
              </w:rPr>
            </w:pPr>
            <w:r>
              <w:rPr>
                <w:sz w:val="24"/>
              </w:rPr>
              <w:t>Экспресс–дебаты«Я</w:t>
            </w:r>
            <w:r>
              <w:rPr>
                <w:spacing w:val="-2"/>
                <w:sz w:val="24"/>
              </w:rPr>
              <w:t>говорю».</w:t>
            </w:r>
          </w:p>
        </w:tc>
      </w:tr>
      <w:tr w:rsidR="00EC7C65">
        <w:trPr>
          <w:trHeight w:val="1934"/>
        </w:trPr>
        <w:tc>
          <w:tcPr>
            <w:tcW w:w="1153" w:type="dxa"/>
          </w:tcPr>
          <w:p w:rsidR="00EC7C65" w:rsidRDefault="00FA0DAB">
            <w:pPr>
              <w:pStyle w:val="TableParagraph"/>
              <w:spacing w:line="273" w:lineRule="exact"/>
              <w:ind w:right="144"/>
              <w:jc w:val="right"/>
              <w:rPr>
                <w:sz w:val="24"/>
              </w:rPr>
            </w:pPr>
            <w:r>
              <w:rPr>
                <w:spacing w:val="-5"/>
                <w:sz w:val="24"/>
              </w:rPr>
              <w:t>4.</w:t>
            </w:r>
          </w:p>
        </w:tc>
        <w:tc>
          <w:tcPr>
            <w:tcW w:w="3347" w:type="dxa"/>
          </w:tcPr>
          <w:p w:rsidR="00EC7C65" w:rsidRDefault="00FA0DAB">
            <w:pPr>
              <w:pStyle w:val="TableParagraph"/>
              <w:spacing w:line="273" w:lineRule="exact"/>
              <w:ind w:left="109"/>
              <w:jc w:val="both"/>
              <w:rPr>
                <w:sz w:val="24"/>
              </w:rPr>
            </w:pPr>
            <w:r>
              <w:rPr>
                <w:sz w:val="24"/>
              </w:rPr>
              <w:t>БЛОК</w:t>
            </w:r>
            <w:r>
              <w:rPr>
                <w:spacing w:val="-2"/>
                <w:sz w:val="24"/>
              </w:rPr>
              <w:t>ТВОРЧЕСКИЙ</w:t>
            </w:r>
          </w:p>
          <w:p w:rsidR="00EC7C65" w:rsidRDefault="00FA0DAB">
            <w:pPr>
              <w:pStyle w:val="TableParagraph"/>
              <w:spacing w:before="3"/>
              <w:ind w:left="109" w:right="93"/>
              <w:jc w:val="both"/>
              <w:rPr>
                <w:i/>
                <w:sz w:val="24"/>
              </w:rPr>
            </w:pPr>
            <w:r>
              <w:rPr>
                <w:i/>
                <w:sz w:val="24"/>
              </w:rPr>
              <w:t xml:space="preserve">(Цель-развитиетворческого, критического мышления в стрессовых (конфликтных) </w:t>
            </w:r>
            <w:r>
              <w:rPr>
                <w:i/>
                <w:spacing w:val="-2"/>
                <w:sz w:val="24"/>
              </w:rPr>
              <w:t>ситуациях)</w:t>
            </w:r>
          </w:p>
        </w:tc>
        <w:tc>
          <w:tcPr>
            <w:tcW w:w="5143" w:type="dxa"/>
          </w:tcPr>
          <w:p w:rsidR="00EC7C65" w:rsidRDefault="00FA0DAB">
            <w:pPr>
              <w:pStyle w:val="TableParagraph"/>
              <w:numPr>
                <w:ilvl w:val="0"/>
                <w:numId w:val="185"/>
              </w:numPr>
              <w:tabs>
                <w:tab w:val="left" w:pos="1526"/>
                <w:tab w:val="left" w:pos="1527"/>
              </w:tabs>
              <w:spacing w:line="273" w:lineRule="exact"/>
              <w:ind w:hanging="707"/>
              <w:rPr>
                <w:sz w:val="24"/>
              </w:rPr>
            </w:pPr>
            <w:r>
              <w:rPr>
                <w:sz w:val="24"/>
              </w:rPr>
              <w:t>Деловаяигра</w:t>
            </w:r>
            <w:r>
              <w:rPr>
                <w:spacing w:val="-2"/>
                <w:sz w:val="24"/>
              </w:rPr>
              <w:t xml:space="preserve"> «Жалоба».</w:t>
            </w:r>
          </w:p>
          <w:p w:rsidR="00EC7C65" w:rsidRDefault="00FA0DAB">
            <w:pPr>
              <w:pStyle w:val="TableParagraph"/>
              <w:numPr>
                <w:ilvl w:val="0"/>
                <w:numId w:val="185"/>
              </w:numPr>
              <w:tabs>
                <w:tab w:val="left" w:pos="1526"/>
                <w:tab w:val="left" w:pos="1527"/>
                <w:tab w:val="left" w:pos="3479"/>
                <w:tab w:val="left" w:pos="4041"/>
              </w:tabs>
              <w:spacing w:before="5" w:line="237" w:lineRule="auto"/>
              <w:ind w:left="109" w:right="100" w:firstLine="710"/>
              <w:rPr>
                <w:sz w:val="24"/>
              </w:rPr>
            </w:pPr>
            <w:r>
              <w:rPr>
                <w:spacing w:val="-2"/>
                <w:sz w:val="24"/>
              </w:rPr>
              <w:t>Мастер-класс</w:t>
            </w:r>
            <w:r>
              <w:rPr>
                <w:sz w:val="24"/>
              </w:rPr>
              <w:tab/>
            </w:r>
            <w:r>
              <w:rPr>
                <w:spacing w:val="-6"/>
                <w:sz w:val="24"/>
              </w:rPr>
              <w:t>«Я</w:t>
            </w:r>
            <w:r>
              <w:rPr>
                <w:sz w:val="24"/>
              </w:rPr>
              <w:tab/>
            </w:r>
            <w:r>
              <w:rPr>
                <w:spacing w:val="-2"/>
                <w:sz w:val="24"/>
              </w:rPr>
              <w:t>управляю собой».</w:t>
            </w:r>
          </w:p>
          <w:p w:rsidR="00EC7C65" w:rsidRDefault="00FA0DAB">
            <w:pPr>
              <w:pStyle w:val="TableParagraph"/>
              <w:numPr>
                <w:ilvl w:val="0"/>
                <w:numId w:val="185"/>
              </w:numPr>
              <w:tabs>
                <w:tab w:val="left" w:pos="1526"/>
                <w:tab w:val="left" w:pos="1527"/>
              </w:tabs>
              <w:spacing w:before="6" w:line="237" w:lineRule="auto"/>
              <w:ind w:left="109" w:right="100" w:firstLine="710"/>
              <w:rPr>
                <w:sz w:val="24"/>
              </w:rPr>
            </w:pPr>
            <w:r>
              <w:rPr>
                <w:sz w:val="24"/>
              </w:rPr>
              <w:t>Коллективноетворческоедело«Я знаю теперь!».</w:t>
            </w:r>
          </w:p>
        </w:tc>
      </w:tr>
      <w:tr w:rsidR="00EC7C65">
        <w:trPr>
          <w:trHeight w:val="1656"/>
        </w:trPr>
        <w:tc>
          <w:tcPr>
            <w:tcW w:w="1153" w:type="dxa"/>
          </w:tcPr>
          <w:p w:rsidR="00EC7C65" w:rsidRDefault="00FA0DAB">
            <w:pPr>
              <w:pStyle w:val="TableParagraph"/>
              <w:spacing w:line="273" w:lineRule="exact"/>
              <w:ind w:right="144"/>
              <w:jc w:val="right"/>
              <w:rPr>
                <w:sz w:val="24"/>
              </w:rPr>
            </w:pPr>
            <w:r>
              <w:rPr>
                <w:spacing w:val="-5"/>
                <w:sz w:val="24"/>
              </w:rPr>
              <w:t>5.</w:t>
            </w:r>
          </w:p>
        </w:tc>
        <w:tc>
          <w:tcPr>
            <w:tcW w:w="3347" w:type="dxa"/>
          </w:tcPr>
          <w:p w:rsidR="00EC7C65" w:rsidRDefault="00FA0DAB">
            <w:pPr>
              <w:pStyle w:val="TableParagraph"/>
              <w:spacing w:line="272" w:lineRule="exact"/>
              <w:ind w:left="109"/>
              <w:rPr>
                <w:sz w:val="24"/>
              </w:rPr>
            </w:pPr>
            <w:r>
              <w:rPr>
                <w:sz w:val="24"/>
              </w:rPr>
              <w:t>БЛОК</w:t>
            </w:r>
            <w:r>
              <w:rPr>
                <w:spacing w:val="-2"/>
                <w:sz w:val="24"/>
              </w:rPr>
              <w:t>ИНДИВИДУАЛЬНЫЙ</w:t>
            </w:r>
          </w:p>
          <w:p w:rsidR="00EC7C65" w:rsidRDefault="00FA0DAB">
            <w:pPr>
              <w:pStyle w:val="TableParagraph"/>
              <w:tabs>
                <w:tab w:val="left" w:pos="2039"/>
                <w:tab w:val="left" w:pos="2102"/>
              </w:tabs>
              <w:ind w:left="109" w:right="95"/>
              <w:rPr>
                <w:i/>
                <w:sz w:val="24"/>
              </w:rPr>
            </w:pPr>
            <w:r>
              <w:rPr>
                <w:i/>
                <w:spacing w:val="-2"/>
                <w:sz w:val="24"/>
              </w:rPr>
              <w:t>(Цель–</w:t>
            </w:r>
            <w:r>
              <w:rPr>
                <w:i/>
                <w:sz w:val="24"/>
              </w:rPr>
              <w:tab/>
            </w:r>
            <w:r>
              <w:rPr>
                <w:i/>
                <w:sz w:val="24"/>
              </w:rPr>
              <w:tab/>
            </w:r>
            <w:r>
              <w:rPr>
                <w:i/>
                <w:spacing w:val="-2"/>
                <w:sz w:val="24"/>
              </w:rPr>
              <w:t>реализация восстановительныхпрограмм,</w:t>
            </w:r>
            <w:r>
              <w:rPr>
                <w:i/>
                <w:sz w:val="24"/>
              </w:rPr>
              <w:tab/>
            </w:r>
            <w:r>
              <w:rPr>
                <w:i/>
                <w:spacing w:val="-2"/>
                <w:sz w:val="24"/>
              </w:rPr>
              <w:t xml:space="preserve">требующих </w:t>
            </w:r>
            <w:r>
              <w:rPr>
                <w:i/>
                <w:sz w:val="24"/>
              </w:rPr>
              <w:t>индивидуального разрешения)</w:t>
            </w:r>
          </w:p>
        </w:tc>
        <w:tc>
          <w:tcPr>
            <w:tcW w:w="5143" w:type="dxa"/>
          </w:tcPr>
          <w:p w:rsidR="00EC7C65" w:rsidRDefault="00FA0DAB">
            <w:pPr>
              <w:pStyle w:val="TableParagraph"/>
              <w:tabs>
                <w:tab w:val="left" w:pos="1208"/>
                <w:tab w:val="left" w:pos="3872"/>
              </w:tabs>
              <w:spacing w:line="272" w:lineRule="exact"/>
              <w:ind w:left="109"/>
              <w:rPr>
                <w:sz w:val="24"/>
              </w:rPr>
            </w:pPr>
            <w:r>
              <w:rPr>
                <w:spacing w:val="-5"/>
                <w:sz w:val="24"/>
              </w:rPr>
              <w:t>(ПО</w:t>
            </w:r>
            <w:r>
              <w:rPr>
                <w:sz w:val="24"/>
              </w:rPr>
              <w:tab/>
            </w:r>
            <w:r>
              <w:rPr>
                <w:spacing w:val="-2"/>
                <w:sz w:val="24"/>
              </w:rPr>
              <w:t>ОБЪЕКТИВНОМУ</w:t>
            </w:r>
            <w:r>
              <w:rPr>
                <w:sz w:val="24"/>
              </w:rPr>
              <w:tab/>
            </w:r>
            <w:r>
              <w:rPr>
                <w:spacing w:val="-2"/>
                <w:sz w:val="24"/>
              </w:rPr>
              <w:t>ЗАПРОСУ,</w:t>
            </w:r>
          </w:p>
          <w:p w:rsidR="00EC7C65" w:rsidRDefault="00FA0DAB">
            <w:pPr>
              <w:pStyle w:val="TableParagraph"/>
              <w:spacing w:line="275" w:lineRule="exact"/>
              <w:ind w:left="109"/>
              <w:rPr>
                <w:sz w:val="24"/>
              </w:rPr>
            </w:pPr>
            <w:r>
              <w:rPr>
                <w:sz w:val="24"/>
              </w:rPr>
              <w:t>индивидуальнаяработас</w:t>
            </w:r>
            <w:r>
              <w:rPr>
                <w:spacing w:val="-2"/>
                <w:sz w:val="24"/>
              </w:rPr>
              <w:t>воспитанниками)</w:t>
            </w:r>
          </w:p>
          <w:p w:rsidR="00EC7C65" w:rsidRDefault="00FA0DAB">
            <w:pPr>
              <w:pStyle w:val="TableParagraph"/>
              <w:tabs>
                <w:tab w:val="left" w:pos="3070"/>
              </w:tabs>
              <w:spacing w:before="4" w:line="237" w:lineRule="auto"/>
              <w:ind w:left="109" w:right="95" w:firstLine="710"/>
              <w:rPr>
                <w:sz w:val="24"/>
              </w:rPr>
            </w:pPr>
            <w:r>
              <w:rPr>
                <w:spacing w:val="-2"/>
                <w:sz w:val="24"/>
              </w:rPr>
              <w:t>Использование</w:t>
            </w:r>
            <w:r>
              <w:rPr>
                <w:sz w:val="24"/>
              </w:rPr>
              <w:tab/>
            </w:r>
            <w:r>
              <w:rPr>
                <w:spacing w:val="-2"/>
                <w:sz w:val="24"/>
              </w:rPr>
              <w:t xml:space="preserve">восстановительной </w:t>
            </w:r>
            <w:r>
              <w:rPr>
                <w:sz w:val="24"/>
              </w:rPr>
              <w:t>технологии «Медиация»</w:t>
            </w:r>
          </w:p>
        </w:tc>
      </w:tr>
    </w:tbl>
    <w:p w:rsidR="00EC7C65" w:rsidRDefault="00FA0DAB">
      <w:pPr>
        <w:pStyle w:val="a3"/>
        <w:ind w:right="266"/>
      </w:pPr>
      <w:r>
        <w:t>К настоящему времени на базе ФКУ Пермская воспитательная колонияГУФСИН РоссиипоПермскомукраю(авторданнойстатьиработаетвкачествепсихолога)реализованы мероприятия всех блоков. Эффективность реализованных мероприятий в запоминании воспитанникамитеоретического материала, обработки воспринимаемой информации, внесении предложении по активизации процесса взаимодействия.</w:t>
      </w:r>
    </w:p>
    <w:p w:rsidR="00EC7C65" w:rsidRDefault="00FA0DAB">
      <w:pPr>
        <w:spacing w:line="274" w:lineRule="exact"/>
        <w:ind w:left="1004"/>
        <w:jc w:val="both"/>
        <w:rPr>
          <w:sz w:val="24"/>
        </w:rPr>
      </w:pPr>
      <w:r>
        <w:rPr>
          <w:i/>
          <w:sz w:val="24"/>
        </w:rPr>
        <w:t>Показателиэффективностипсихолого-педагогической</w:t>
      </w:r>
      <w:r>
        <w:rPr>
          <w:i/>
          <w:spacing w:val="-2"/>
          <w:sz w:val="24"/>
        </w:rPr>
        <w:t>программы</w:t>
      </w:r>
      <w:r>
        <w:rPr>
          <w:spacing w:val="-2"/>
          <w:sz w:val="24"/>
        </w:rPr>
        <w:t>:</w:t>
      </w:r>
    </w:p>
    <w:p w:rsidR="00EC7C65" w:rsidRDefault="00EC7C65">
      <w:pPr>
        <w:spacing w:line="274" w:lineRule="exact"/>
        <w:jc w:val="both"/>
        <w:rPr>
          <w:sz w:val="24"/>
        </w:rPr>
        <w:sectPr w:rsidR="00EC7C65">
          <w:pgSz w:w="11910" w:h="16840"/>
          <w:pgMar w:top="1040" w:right="860" w:bottom="920" w:left="840" w:header="0" w:footer="729" w:gutter="0"/>
          <w:cols w:space="720"/>
        </w:sectPr>
      </w:pPr>
    </w:p>
    <w:p w:rsidR="00EC7C65" w:rsidRDefault="00FA0DAB">
      <w:pPr>
        <w:pStyle w:val="a5"/>
        <w:numPr>
          <w:ilvl w:val="0"/>
          <w:numId w:val="184"/>
        </w:numPr>
        <w:tabs>
          <w:tab w:val="left" w:pos="1709"/>
          <w:tab w:val="left" w:pos="1710"/>
        </w:tabs>
        <w:spacing w:before="73" w:line="237" w:lineRule="auto"/>
        <w:ind w:right="278" w:firstLine="710"/>
        <w:rPr>
          <w:sz w:val="24"/>
        </w:rPr>
      </w:pPr>
      <w:r>
        <w:rPr>
          <w:sz w:val="24"/>
        </w:rPr>
        <w:lastRenderedPageBreak/>
        <w:t>Формированиеунесовершеннолетнихосуждённыхтеоретическихзнанийо понятиях«конфликт»,«стратегииразрешенияконфликта»,«поведениевконфликте»,</w:t>
      </w:r>
    </w:p>
    <w:p w:rsidR="00EC7C65" w:rsidRDefault="00FA0DAB">
      <w:pPr>
        <w:pStyle w:val="a3"/>
        <w:spacing w:line="273" w:lineRule="exact"/>
        <w:ind w:firstLine="0"/>
        <w:jc w:val="left"/>
      </w:pPr>
      <w:r>
        <w:t>«медиация»,атакжеэлементы,входящиевтеоретическиеосновыотрасльнаучного</w:t>
      </w:r>
      <w:r>
        <w:rPr>
          <w:spacing w:val="-2"/>
        </w:rPr>
        <w:t>знания</w:t>
      </w:r>
    </w:p>
    <w:p w:rsidR="00EC7C65" w:rsidRDefault="00FA0DAB">
      <w:pPr>
        <w:pStyle w:val="a3"/>
        <w:spacing w:line="274" w:lineRule="exact"/>
        <w:ind w:firstLine="0"/>
        <w:jc w:val="left"/>
      </w:pPr>
      <w:r>
        <w:rPr>
          <w:spacing w:val="-2"/>
        </w:rPr>
        <w:t>«Конфликтология».</w:t>
      </w:r>
    </w:p>
    <w:p w:rsidR="00EC7C65" w:rsidRDefault="00FA0DAB">
      <w:pPr>
        <w:pStyle w:val="a5"/>
        <w:numPr>
          <w:ilvl w:val="0"/>
          <w:numId w:val="184"/>
        </w:numPr>
        <w:tabs>
          <w:tab w:val="left" w:pos="1709"/>
          <w:tab w:val="left" w:pos="1710"/>
          <w:tab w:val="left" w:pos="3647"/>
          <w:tab w:val="left" w:pos="4908"/>
          <w:tab w:val="left" w:pos="7056"/>
          <w:tab w:val="left" w:pos="8658"/>
        </w:tabs>
        <w:spacing w:before="2" w:line="237" w:lineRule="auto"/>
        <w:ind w:right="274" w:firstLine="710"/>
        <w:rPr>
          <w:sz w:val="24"/>
        </w:rPr>
      </w:pPr>
      <w:r>
        <w:rPr>
          <w:spacing w:val="-2"/>
          <w:sz w:val="24"/>
        </w:rPr>
        <w:t>Формирование</w:t>
      </w:r>
      <w:r>
        <w:rPr>
          <w:sz w:val="24"/>
        </w:rPr>
        <w:tab/>
      </w:r>
      <w:r>
        <w:rPr>
          <w:spacing w:val="-2"/>
          <w:sz w:val="24"/>
        </w:rPr>
        <w:t>навыков</w:t>
      </w:r>
      <w:r>
        <w:rPr>
          <w:sz w:val="24"/>
        </w:rPr>
        <w:tab/>
      </w:r>
      <w:r>
        <w:rPr>
          <w:spacing w:val="-2"/>
          <w:sz w:val="24"/>
        </w:rPr>
        <w:t>конструктивного</w:t>
      </w:r>
      <w:r>
        <w:rPr>
          <w:sz w:val="24"/>
        </w:rPr>
        <w:tab/>
      </w:r>
      <w:r>
        <w:rPr>
          <w:spacing w:val="-2"/>
          <w:sz w:val="24"/>
        </w:rPr>
        <w:t>разрешения</w:t>
      </w:r>
      <w:r>
        <w:rPr>
          <w:sz w:val="24"/>
        </w:rPr>
        <w:tab/>
      </w:r>
      <w:r>
        <w:rPr>
          <w:spacing w:val="-2"/>
          <w:sz w:val="24"/>
        </w:rPr>
        <w:t xml:space="preserve">инцидентов, </w:t>
      </w:r>
      <w:r>
        <w:rPr>
          <w:sz w:val="24"/>
        </w:rPr>
        <w:t>конфликтных ситуаций и конфликтов.</w:t>
      </w:r>
    </w:p>
    <w:p w:rsidR="00EC7C65" w:rsidRDefault="00FA0DAB">
      <w:pPr>
        <w:pStyle w:val="a5"/>
        <w:numPr>
          <w:ilvl w:val="0"/>
          <w:numId w:val="184"/>
        </w:numPr>
        <w:tabs>
          <w:tab w:val="left" w:pos="1709"/>
          <w:tab w:val="left" w:pos="1710"/>
        </w:tabs>
        <w:spacing w:before="1" w:line="237" w:lineRule="auto"/>
        <w:ind w:right="269" w:firstLine="710"/>
        <w:rPr>
          <w:sz w:val="24"/>
        </w:rPr>
      </w:pPr>
      <w:r>
        <w:rPr>
          <w:sz w:val="24"/>
        </w:rPr>
        <w:t xml:space="preserve">Повышениестепенипроявления ответственностивразрешенииконфликтных </w:t>
      </w:r>
      <w:r>
        <w:rPr>
          <w:spacing w:val="-2"/>
          <w:sz w:val="24"/>
        </w:rPr>
        <w:t>ситуаций.</w:t>
      </w:r>
    </w:p>
    <w:p w:rsidR="00EC7C65" w:rsidRDefault="00FA0DAB">
      <w:pPr>
        <w:pStyle w:val="a5"/>
        <w:numPr>
          <w:ilvl w:val="0"/>
          <w:numId w:val="184"/>
        </w:numPr>
        <w:tabs>
          <w:tab w:val="left" w:pos="1709"/>
          <w:tab w:val="left" w:pos="1710"/>
        </w:tabs>
        <w:spacing w:line="237" w:lineRule="auto"/>
        <w:ind w:right="273" w:firstLine="710"/>
        <w:rPr>
          <w:sz w:val="24"/>
        </w:rPr>
      </w:pPr>
      <w:r>
        <w:rPr>
          <w:sz w:val="24"/>
        </w:rPr>
        <w:t>Созданиеусловийдлямотивациивоспитанниковнапроявлениежелания предотвращения конфликтов.</w:t>
      </w:r>
    </w:p>
    <w:p w:rsidR="00EC7C65" w:rsidRDefault="00FA0DAB">
      <w:pPr>
        <w:pStyle w:val="a3"/>
        <w:spacing w:before="2" w:line="237" w:lineRule="auto"/>
        <w:ind w:right="267"/>
      </w:pPr>
      <w:r>
        <w:t>Ожидаемыми количественными результатами являются стабильный количественный результат участников психолого-педагогической программы и снижение агрессивности в период работы по программе.</w:t>
      </w:r>
    </w:p>
    <w:p w:rsidR="00EC7C65" w:rsidRDefault="00FA0DAB">
      <w:pPr>
        <w:pStyle w:val="a3"/>
        <w:ind w:right="265"/>
      </w:pPr>
      <w:r>
        <w:t>Отличительнойособенностьюпсихолого-педагогическойпрограммыявляетсяновизна данной формы работы с несовершеннолетними осужденными в условиях закрытого учреждения, так как ранее работа осуществлялась лишь эпизодически, без специальной программы с использованием восстановительных технологий.</w:t>
      </w:r>
    </w:p>
    <w:p w:rsidR="00EC7C65" w:rsidRDefault="00FA0DAB">
      <w:pPr>
        <w:pStyle w:val="a3"/>
        <w:spacing w:line="237" w:lineRule="auto"/>
        <w:ind w:right="273"/>
      </w:pPr>
      <w:r>
        <w:t xml:space="preserve">К рискам программы можно отнести низкий уровень мотивации к освоению теоретического материала по данному вопросу, отсутствие снижения числа конфликтных </w:t>
      </w:r>
      <w:r>
        <w:rPr>
          <w:spacing w:val="-2"/>
        </w:rPr>
        <w:t>ситуаций.</w:t>
      </w:r>
    </w:p>
    <w:p w:rsidR="00EC7C65" w:rsidRDefault="00FA0DAB">
      <w:pPr>
        <w:pStyle w:val="a3"/>
        <w:spacing w:line="237" w:lineRule="auto"/>
        <w:ind w:right="266"/>
      </w:pPr>
      <w:r>
        <w:t xml:space="preserve">В настоящее время проведены психолого-педаогические занятия первых четырех </w:t>
      </w:r>
      <w:r>
        <w:rPr>
          <w:spacing w:val="-2"/>
        </w:rPr>
        <w:t>блоков.</w:t>
      </w:r>
    </w:p>
    <w:p w:rsidR="00EC7C65" w:rsidRDefault="00FA0DAB">
      <w:pPr>
        <w:pStyle w:val="a3"/>
        <w:spacing w:line="237" w:lineRule="auto"/>
        <w:ind w:right="265"/>
      </w:pPr>
      <w:r>
        <w:t>Для оценки эффективности данной программы мы применили следующие диагностики:методикаоценкиуровняконфликтности(РоговВ.И.);"Методика диагностики акцентуаций личности" (Леонгарда-Шмишека), диагностика Кеннета Томаса «Поведение в конфликте», тест агрессивности (Опросник Л.Г. Почебут).</w:t>
      </w:r>
    </w:p>
    <w:p w:rsidR="00EC7C65" w:rsidRDefault="00FA0DAB">
      <w:pPr>
        <w:pStyle w:val="a3"/>
        <w:spacing w:line="237" w:lineRule="auto"/>
        <w:ind w:right="265"/>
      </w:pPr>
      <w:r>
        <w:t>В ходе проведения контрольных диагностик по сравнению с результатами констатирующего эксперимента, уровень конфликтности унекоторых ребят, которые входят в «Круг сообществ», снизился на 28% от общего числа несовершеннолетних осужденных, общее число которых составило 14 человек.</w:t>
      </w:r>
    </w:p>
    <w:p w:rsidR="00EC7C65" w:rsidRDefault="00FA0DAB">
      <w:pPr>
        <w:pStyle w:val="a3"/>
        <w:spacing w:before="2" w:line="237" w:lineRule="auto"/>
        <w:ind w:right="274"/>
      </w:pPr>
      <w:r>
        <w:t>Также следует подчеркнуть, что у ребят, у которых снизился уровень агрессии, изменилась и стратегия поведения в конфликте с «Соперничества» на «Компромисс»; изменениевстратегииповедениявконфликтесмениласьс«Соперничества»</w:t>
      </w:r>
      <w:r>
        <w:rPr>
          <w:spacing w:val="-5"/>
        </w:rPr>
        <w:t>на</w:t>
      </w:r>
    </w:p>
    <w:p w:rsidR="00EC7C65" w:rsidRDefault="00FA0DAB">
      <w:pPr>
        <w:pStyle w:val="a3"/>
        <w:spacing w:line="274" w:lineRule="exact"/>
        <w:ind w:firstLine="0"/>
      </w:pPr>
      <w:r>
        <w:t>«Компромисс»,состратегии«Приспособление»на«Компромисс»,с«Избегания»</w:t>
      </w:r>
      <w:r>
        <w:rPr>
          <w:spacing w:val="-5"/>
        </w:rPr>
        <w:t>на</w:t>
      </w:r>
    </w:p>
    <w:p w:rsidR="00EC7C65" w:rsidRDefault="00FA0DAB">
      <w:pPr>
        <w:pStyle w:val="a3"/>
        <w:ind w:right="263" w:firstLine="0"/>
      </w:pPr>
      <w:r>
        <w:t>«Компромисс». Изменения составляют в целом составляют 42% от общего числа несовершеннолетних осуждённых.</w:t>
      </w:r>
    </w:p>
    <w:p w:rsidR="00EC7C65" w:rsidRDefault="00FA0DAB">
      <w:pPr>
        <w:pStyle w:val="a3"/>
        <w:spacing w:line="237" w:lineRule="auto"/>
        <w:ind w:right="270"/>
      </w:pPr>
      <w:r>
        <w:t>Так же интересно, что «Тест агрессивности» (автор Л.Г. Почебут) показал изменение показателей. В группе преобладает эмоциональная агрессия. По сравнению с предыдущими результатами, когда агрессия в общем числе имела форму вербальной (28%) и физической (28%), эмоциональная агрессия теперь составляет 64%.</w:t>
      </w:r>
    </w:p>
    <w:p w:rsidR="00EC7C65" w:rsidRDefault="00FA0DAB">
      <w:pPr>
        <w:pStyle w:val="a3"/>
        <w:spacing w:line="237" w:lineRule="auto"/>
        <w:ind w:right="265"/>
      </w:pPr>
      <w:r>
        <w:t>Это свидетельствует об изменении поведенческих тенденций у несовершеннолетних осужденных в рамках отношения к конфликтным ситуациям, что способствует развитию коммуникативных навыков, навыков реагирования в ситуации конфликтов, что и являлось целью данной психолого-педагогической программы.</w:t>
      </w:r>
    </w:p>
    <w:p w:rsidR="00EC7C65" w:rsidRDefault="00FA0DAB">
      <w:pPr>
        <w:pStyle w:val="a3"/>
        <w:spacing w:before="1" w:line="237" w:lineRule="auto"/>
        <w:ind w:right="272"/>
      </w:pPr>
      <w:r>
        <w:t>Перспективой данного исследования является расширение модели работы в рамках восстановительных технологий и углубленная проработка методических рекомендаций для внедренияихвсистемуработыспециалистовисполнениянаказанийдлянесовершеннолетних.</w:t>
      </w:r>
    </w:p>
    <w:p w:rsidR="00EC7C65" w:rsidRDefault="00EC7C65">
      <w:pPr>
        <w:pStyle w:val="a3"/>
        <w:spacing w:before="8"/>
        <w:ind w:left="0" w:firstLine="0"/>
        <w:jc w:val="left"/>
        <w:rPr>
          <w:sz w:val="23"/>
        </w:rPr>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83"/>
        </w:numPr>
        <w:tabs>
          <w:tab w:val="left" w:pos="1710"/>
        </w:tabs>
        <w:ind w:right="262" w:firstLine="710"/>
        <w:jc w:val="both"/>
        <w:rPr>
          <w:sz w:val="24"/>
        </w:rPr>
      </w:pPr>
      <w:r>
        <w:rPr>
          <w:sz w:val="24"/>
        </w:rPr>
        <w:t>Коновалов А.Ю. Школьная служба примирения и восстановительная культура взаимоотношений:практическоеруководство. /ПодобщейредакциейКарнозовойЛ.М. –М.: МОО Центр «Судебно-правовая реформа», 2012</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5"/>
        <w:numPr>
          <w:ilvl w:val="0"/>
          <w:numId w:val="183"/>
        </w:numPr>
        <w:tabs>
          <w:tab w:val="left" w:pos="1710"/>
        </w:tabs>
        <w:spacing w:before="71" w:line="242" w:lineRule="auto"/>
        <w:ind w:right="265" w:firstLine="710"/>
        <w:jc w:val="both"/>
        <w:rPr>
          <w:sz w:val="24"/>
        </w:rPr>
      </w:pPr>
      <w:r>
        <w:rPr>
          <w:sz w:val="24"/>
        </w:rPr>
        <w:lastRenderedPageBreak/>
        <w:t>Криминология: Учебник / Под ред. В.Н. Кудрявцева и В.Е. Эминова. 2-е изд.,перераб. и доп. М.: Юристъ, 1999. С. 126.</w:t>
      </w:r>
    </w:p>
    <w:p w:rsidR="00EC7C65" w:rsidRDefault="00FA0DAB">
      <w:pPr>
        <w:pStyle w:val="a5"/>
        <w:numPr>
          <w:ilvl w:val="0"/>
          <w:numId w:val="183"/>
        </w:numPr>
        <w:tabs>
          <w:tab w:val="left" w:pos="1710"/>
        </w:tabs>
        <w:ind w:right="262" w:firstLine="710"/>
        <w:jc w:val="both"/>
        <w:rPr>
          <w:sz w:val="24"/>
        </w:rPr>
      </w:pPr>
      <w:r>
        <w:rPr>
          <w:sz w:val="24"/>
        </w:rPr>
        <w:t>Максудов Р.Р. Программы восстановительного разрешения конфликтов и криминальных ситуаций: от уникальных эпизодов к заживлению социальной ткани. – М.: МОО Центр «Судебно-правовая реформа», 2012.</w:t>
      </w:r>
    </w:p>
    <w:p w:rsidR="00EC7C65" w:rsidRDefault="00FA0DAB">
      <w:pPr>
        <w:pStyle w:val="a5"/>
        <w:numPr>
          <w:ilvl w:val="0"/>
          <w:numId w:val="183"/>
        </w:numPr>
        <w:tabs>
          <w:tab w:val="left" w:pos="1710"/>
        </w:tabs>
        <w:ind w:right="266" w:firstLine="710"/>
        <w:jc w:val="both"/>
        <w:rPr>
          <w:sz w:val="24"/>
        </w:rPr>
      </w:pPr>
      <w:r>
        <w:rPr>
          <w:sz w:val="24"/>
        </w:rPr>
        <w:t>МитичеваЕ.В.Восстановительныетехнологиикаксредствопрофилактической работы педагога-психолога по разрешению конфликтных ситуаций на примере школьной службы примирения // Молодежь и наука: сборник материалов IХ Всероссийской научно- технической конференции студентов, аспирантов и молодых ученых с международным участием,посвященной385-летиюсодняоснованияг.Красноярска[Электронныйресурс]. — Красноярск: Сибирский федеральный ун-т, 2013.</w:t>
      </w:r>
    </w:p>
    <w:p w:rsidR="00EC7C65" w:rsidRDefault="00FA0DAB">
      <w:pPr>
        <w:pStyle w:val="a5"/>
        <w:numPr>
          <w:ilvl w:val="0"/>
          <w:numId w:val="183"/>
        </w:numPr>
        <w:tabs>
          <w:tab w:val="left" w:pos="1710"/>
        </w:tabs>
        <w:spacing w:before="1" w:line="237" w:lineRule="auto"/>
        <w:ind w:right="268" w:firstLine="710"/>
        <w:jc w:val="both"/>
        <w:rPr>
          <w:sz w:val="24"/>
        </w:rPr>
      </w:pPr>
      <w:r>
        <w:rPr>
          <w:sz w:val="24"/>
        </w:rPr>
        <w:t xml:space="preserve">"Уголовный кодекс Российской Федерации" от 13.06.1996 N63-ФЗ (ред. от </w:t>
      </w:r>
      <w:r>
        <w:rPr>
          <w:spacing w:val="-2"/>
          <w:sz w:val="24"/>
        </w:rPr>
        <w:t>03.04.2017).</w:t>
      </w:r>
    </w:p>
    <w:p w:rsidR="00EC7C65" w:rsidRDefault="00EC7C65">
      <w:pPr>
        <w:pStyle w:val="a3"/>
        <w:ind w:left="0" w:firstLine="0"/>
        <w:jc w:val="left"/>
        <w:rPr>
          <w:sz w:val="26"/>
        </w:rPr>
      </w:pPr>
    </w:p>
    <w:p w:rsidR="00EC7C65" w:rsidRDefault="00EC7C65">
      <w:pPr>
        <w:pStyle w:val="a3"/>
        <w:spacing w:before="3"/>
        <w:ind w:left="0" w:firstLine="0"/>
        <w:jc w:val="left"/>
        <w:rPr>
          <w:sz w:val="22"/>
        </w:rPr>
      </w:pPr>
    </w:p>
    <w:p w:rsidR="00EC7C65" w:rsidRDefault="00FA0DAB">
      <w:pPr>
        <w:ind w:left="7899" w:right="266" w:firstLine="662"/>
        <w:jc w:val="right"/>
        <w:rPr>
          <w:i/>
          <w:sz w:val="24"/>
        </w:rPr>
      </w:pPr>
      <w:r>
        <w:rPr>
          <w:i/>
          <w:sz w:val="24"/>
        </w:rPr>
        <w:t>БеляеваН.Л., социальный</w:t>
      </w:r>
      <w:r>
        <w:rPr>
          <w:i/>
          <w:spacing w:val="-2"/>
          <w:sz w:val="24"/>
        </w:rPr>
        <w:t>педагог</w:t>
      </w:r>
    </w:p>
    <w:p w:rsidR="00EC7C65" w:rsidRDefault="00FA0DAB">
      <w:pPr>
        <w:spacing w:before="1" w:line="275" w:lineRule="exact"/>
        <w:ind w:left="6790"/>
        <w:rPr>
          <w:i/>
          <w:sz w:val="24"/>
        </w:rPr>
      </w:pPr>
      <w:r>
        <w:rPr>
          <w:i/>
          <w:sz w:val="24"/>
        </w:rPr>
        <w:t>МБОУ«Менделеевская</w:t>
      </w:r>
      <w:r>
        <w:rPr>
          <w:i/>
          <w:spacing w:val="-4"/>
          <w:sz w:val="24"/>
        </w:rPr>
        <w:t>СОШ»</w:t>
      </w:r>
    </w:p>
    <w:p w:rsidR="00EC7C65" w:rsidRDefault="00FA0DAB">
      <w:pPr>
        <w:spacing w:line="275" w:lineRule="exact"/>
        <w:ind w:right="268"/>
        <w:jc w:val="right"/>
        <w:rPr>
          <w:i/>
          <w:sz w:val="24"/>
        </w:rPr>
      </w:pPr>
      <w:r>
        <w:rPr>
          <w:i/>
          <w:sz w:val="24"/>
        </w:rPr>
        <w:t xml:space="preserve">Карагайский </w:t>
      </w:r>
      <w:r>
        <w:rPr>
          <w:i/>
          <w:spacing w:val="-2"/>
          <w:sz w:val="24"/>
        </w:rPr>
        <w:t>район</w:t>
      </w:r>
    </w:p>
    <w:p w:rsidR="00EC7C65" w:rsidRDefault="00EC7C65">
      <w:pPr>
        <w:pStyle w:val="a3"/>
        <w:spacing w:before="11"/>
        <w:ind w:left="0" w:firstLine="0"/>
        <w:jc w:val="left"/>
        <w:rPr>
          <w:i/>
          <w:sz w:val="23"/>
        </w:rPr>
      </w:pPr>
    </w:p>
    <w:p w:rsidR="00EC7C65" w:rsidRDefault="00FA0DAB">
      <w:pPr>
        <w:pStyle w:val="3"/>
        <w:spacing w:line="242" w:lineRule="auto"/>
        <w:ind w:left="1901" w:hanging="692"/>
      </w:pPr>
      <w:r>
        <w:t>КОРРРЕКЦИОННАЯРАБОТАПОПРОФИЛАКТИКЕНАСИЛИЯДЕТЕЙВ СЕМЬЕ (НА ПРИМЕРЕ ОБРАЗОВАТЕЛЬНОЙ ШКОЛЫ)</w:t>
      </w:r>
    </w:p>
    <w:p w:rsidR="00EC7C65" w:rsidRDefault="00EC7C65">
      <w:pPr>
        <w:pStyle w:val="a3"/>
        <w:spacing w:before="9"/>
        <w:ind w:left="0" w:firstLine="0"/>
        <w:jc w:val="left"/>
        <w:rPr>
          <w:b/>
          <w:sz w:val="23"/>
        </w:rPr>
      </w:pPr>
    </w:p>
    <w:p w:rsidR="00EC7C65" w:rsidRDefault="00FA0DAB">
      <w:pPr>
        <w:ind w:left="293" w:right="267" w:firstLine="710"/>
        <w:jc w:val="both"/>
        <w:rPr>
          <w:i/>
          <w:sz w:val="24"/>
        </w:rPr>
      </w:pPr>
      <w:r>
        <w:rPr>
          <w:b/>
          <w:i/>
          <w:sz w:val="24"/>
        </w:rPr>
        <w:t>Аннотация</w:t>
      </w:r>
      <w:r>
        <w:rPr>
          <w:i/>
          <w:sz w:val="24"/>
        </w:rPr>
        <w:t>: В статье рассмотрена профилактическая работа в решении проблемы насилия над детьми в семье. Далее приведены методы и формы социально-педагогической работы по предупреждению насилия в семье.</w:t>
      </w:r>
    </w:p>
    <w:p w:rsidR="00EC7C65" w:rsidRDefault="00FA0DAB">
      <w:pPr>
        <w:spacing w:line="242" w:lineRule="auto"/>
        <w:ind w:left="293" w:right="273" w:firstLine="710"/>
        <w:jc w:val="both"/>
        <w:rPr>
          <w:i/>
          <w:sz w:val="24"/>
        </w:rPr>
      </w:pPr>
      <w:r>
        <w:rPr>
          <w:b/>
          <w:i/>
          <w:sz w:val="24"/>
        </w:rPr>
        <w:t>Ключевые слова</w:t>
      </w:r>
      <w:r>
        <w:rPr>
          <w:i/>
          <w:sz w:val="24"/>
        </w:rPr>
        <w:t>: предупреждение насилия в семье, профилактика, коррекционная работа, родители, дети.</w:t>
      </w:r>
    </w:p>
    <w:p w:rsidR="00EC7C65" w:rsidRDefault="00EC7C65">
      <w:pPr>
        <w:pStyle w:val="a3"/>
        <w:spacing w:before="6"/>
        <w:ind w:left="0" w:firstLine="0"/>
        <w:jc w:val="left"/>
        <w:rPr>
          <w:i/>
          <w:sz w:val="23"/>
        </w:rPr>
      </w:pPr>
    </w:p>
    <w:p w:rsidR="00EC7C65" w:rsidRDefault="00FA0DAB">
      <w:pPr>
        <w:pStyle w:val="a3"/>
        <w:spacing w:before="1"/>
        <w:ind w:left="946" w:right="260" w:firstLine="955"/>
        <w:jc w:val="right"/>
      </w:pPr>
      <w:r>
        <w:t>Если враннемдетстверебёнокпереживаетнесправедливость,остаетсясэтим чувством и никто ему не помогает, то скрыться от этой несправедливости ему некуда, отступатьонможеттольковсебя. Итогдавнемразвиваетсячувствоужаса, онживет</w:t>
      </w:r>
      <w:r>
        <w:rPr>
          <w:spacing w:val="-10"/>
        </w:rPr>
        <w:t>с</w:t>
      </w:r>
    </w:p>
    <w:p w:rsidR="00EC7C65" w:rsidRDefault="00FA0DAB">
      <w:pPr>
        <w:pStyle w:val="a3"/>
        <w:spacing w:line="274" w:lineRule="exact"/>
        <w:ind w:left="0" w:right="268" w:firstLine="0"/>
        <w:jc w:val="right"/>
      </w:pPr>
      <w:r>
        <w:t>ощущениемвраждебности</w:t>
      </w:r>
      <w:r>
        <w:rPr>
          <w:spacing w:val="-4"/>
        </w:rPr>
        <w:t>мира.</w:t>
      </w:r>
    </w:p>
    <w:p w:rsidR="00EC7C65" w:rsidRDefault="00FA0DAB">
      <w:pPr>
        <w:spacing w:before="2"/>
        <w:ind w:right="265"/>
        <w:jc w:val="right"/>
        <w:rPr>
          <w:i/>
          <w:sz w:val="24"/>
        </w:rPr>
      </w:pPr>
      <w:r>
        <w:rPr>
          <w:i/>
          <w:sz w:val="24"/>
        </w:rPr>
        <w:t>(Ю.Б.</w:t>
      </w:r>
      <w:r>
        <w:rPr>
          <w:i/>
          <w:spacing w:val="-2"/>
          <w:sz w:val="24"/>
        </w:rPr>
        <w:t>Норштейн)</w:t>
      </w:r>
    </w:p>
    <w:p w:rsidR="00EC7C65" w:rsidRDefault="00EC7C65">
      <w:pPr>
        <w:pStyle w:val="a3"/>
        <w:ind w:left="0" w:firstLine="0"/>
        <w:jc w:val="left"/>
        <w:rPr>
          <w:i/>
        </w:rPr>
      </w:pPr>
    </w:p>
    <w:p w:rsidR="00EC7C65" w:rsidRDefault="00FA0DAB">
      <w:pPr>
        <w:pStyle w:val="a3"/>
        <w:spacing w:before="1"/>
        <w:ind w:right="264"/>
      </w:pPr>
      <w:r>
        <w:t>Детство является таким этапом в жизни человека, когдаформируется здоровье, закладываютсяличностныесвойстваиценности,определяющиекачествоегобудущейжизни. И в то же время это период, когда ребенок в силу своего социального статуса находится в зависимостиотвзрослых,нуждаетсявихподдержкеизащите.Новсуровойдействительности многие дети переживают насилие, становятся свидетелями и жертвами физических, сексуальных и эмоциональных злоупотреблений со стороны взрослых. Причем часто эти злоупотребленияисходятотсамыхблизкихдляребенкалюдей–отродителей.Изучениеэтой проблемы представляется чрезвычайно важным в связи с тем, что перенесенное в детстве насилиеоказываетсильноевлияниенапсихологическоесамочувствиеиобщееразвитиедетей и не может не повлиять на всю их дальнейшую жизнь. Происходит деформация личности таких детей.</w:t>
      </w:r>
    </w:p>
    <w:p w:rsidR="00EC7C65" w:rsidRDefault="00FA0DAB">
      <w:pPr>
        <w:pStyle w:val="a3"/>
        <w:ind w:right="265"/>
      </w:pPr>
      <w:r>
        <w:t>Профилактическаяработавключаетвсебяпросвещениеродителейповопросамправи свобод детей, закрепленных в международных и федеральных законодательных актах, отказ от культурологически оправдываемых форм насилия, прежде всего в сфере воспитания и перевоспитания детей; полный отказ от физических наказаний; привитие ценностного отношения к детям и детству и т.д. Данная работа может строиться с использованием таких форм, как использование стендовой информации, выступление на родительских собраниях,</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81" w:firstLine="0"/>
      </w:pPr>
      <w:r>
        <w:lastRenderedPageBreak/>
        <w:t>проведение родительских клубов, выпуска газет внутри образовательного учреждения, индивидуальных бесед и консультаций и т. д.</w:t>
      </w:r>
    </w:p>
    <w:p w:rsidR="00EC7C65" w:rsidRDefault="00FA0DAB">
      <w:pPr>
        <w:pStyle w:val="a3"/>
        <w:spacing w:line="242" w:lineRule="auto"/>
        <w:ind w:right="274" w:firstLine="1133"/>
      </w:pPr>
      <w:r>
        <w:t>Коррекционная работа по предупреждению насилия в семье должна строиться в двух направлениях:</w:t>
      </w:r>
    </w:p>
    <w:p w:rsidR="00EC7C65" w:rsidRDefault="00FA0DAB">
      <w:pPr>
        <w:pStyle w:val="a5"/>
        <w:numPr>
          <w:ilvl w:val="0"/>
          <w:numId w:val="182"/>
        </w:numPr>
        <w:tabs>
          <w:tab w:val="left" w:pos="1249"/>
        </w:tabs>
        <w:spacing w:line="271" w:lineRule="exact"/>
        <w:jc w:val="both"/>
        <w:rPr>
          <w:sz w:val="24"/>
        </w:rPr>
      </w:pPr>
      <w:r>
        <w:rPr>
          <w:sz w:val="24"/>
        </w:rPr>
        <w:t xml:space="preserve">Работас </w:t>
      </w:r>
      <w:r>
        <w:rPr>
          <w:spacing w:val="-2"/>
          <w:sz w:val="24"/>
        </w:rPr>
        <w:t>родителями.</w:t>
      </w:r>
    </w:p>
    <w:p w:rsidR="00EC7C65" w:rsidRDefault="00FA0DAB">
      <w:pPr>
        <w:pStyle w:val="a5"/>
        <w:numPr>
          <w:ilvl w:val="0"/>
          <w:numId w:val="182"/>
        </w:numPr>
        <w:tabs>
          <w:tab w:val="left" w:pos="1249"/>
        </w:tabs>
        <w:spacing w:line="275" w:lineRule="exact"/>
        <w:jc w:val="both"/>
        <w:rPr>
          <w:sz w:val="24"/>
        </w:rPr>
      </w:pPr>
      <w:r>
        <w:rPr>
          <w:sz w:val="24"/>
        </w:rPr>
        <w:t>Работас</w:t>
      </w:r>
      <w:r>
        <w:rPr>
          <w:spacing w:val="-2"/>
          <w:sz w:val="24"/>
        </w:rPr>
        <w:t>детьми.</w:t>
      </w:r>
    </w:p>
    <w:p w:rsidR="00EC7C65" w:rsidRDefault="00FA0DAB">
      <w:pPr>
        <w:pStyle w:val="a3"/>
        <w:ind w:right="275"/>
      </w:pPr>
      <w:r>
        <w:t>Таким образом, учитывая все негативные последствия насилия над ребенком в семье, можно с уверенностью сказать, что создание системы профессиональной помощи детям, пострадавшим от жестокого обращения, является социально значимой задачей.</w:t>
      </w:r>
    </w:p>
    <w:p w:rsidR="00EC7C65" w:rsidRDefault="00FA0DAB">
      <w:pPr>
        <w:pStyle w:val="a5"/>
        <w:numPr>
          <w:ilvl w:val="0"/>
          <w:numId w:val="181"/>
        </w:numPr>
        <w:tabs>
          <w:tab w:val="left" w:pos="1292"/>
        </w:tabs>
        <w:jc w:val="both"/>
        <w:rPr>
          <w:sz w:val="24"/>
        </w:rPr>
      </w:pPr>
      <w:r>
        <w:rPr>
          <w:sz w:val="24"/>
        </w:rPr>
        <w:t>Методыиформысоциально-педагогическойработыпопредупреждениюнасилия</w:t>
      </w:r>
      <w:r>
        <w:rPr>
          <w:spacing w:val="-10"/>
          <w:sz w:val="24"/>
        </w:rPr>
        <w:t>в</w:t>
      </w:r>
    </w:p>
    <w:p w:rsidR="00EC7C65" w:rsidRDefault="00FA0DAB">
      <w:pPr>
        <w:pStyle w:val="a3"/>
        <w:spacing w:line="273" w:lineRule="exact"/>
        <w:ind w:firstLine="0"/>
        <w:jc w:val="left"/>
      </w:pPr>
      <w:r>
        <w:rPr>
          <w:spacing w:val="-2"/>
        </w:rPr>
        <w:t>семье.</w:t>
      </w:r>
    </w:p>
    <w:p w:rsidR="00EC7C65" w:rsidRDefault="00FA0DAB">
      <w:pPr>
        <w:pStyle w:val="a3"/>
        <w:tabs>
          <w:tab w:val="left" w:pos="1833"/>
          <w:tab w:val="left" w:pos="2812"/>
          <w:tab w:val="left" w:pos="3157"/>
          <w:tab w:val="left" w:pos="4073"/>
          <w:tab w:val="left" w:pos="5388"/>
          <w:tab w:val="left" w:pos="5714"/>
          <w:tab w:val="left" w:pos="6160"/>
          <w:tab w:val="left" w:pos="7978"/>
          <w:tab w:val="left" w:pos="8736"/>
          <w:tab w:val="left" w:pos="9681"/>
        </w:tabs>
        <w:spacing w:before="2"/>
        <w:ind w:left="1004" w:firstLine="0"/>
        <w:jc w:val="left"/>
      </w:pPr>
      <w:r>
        <w:rPr>
          <w:spacing w:val="-4"/>
        </w:rPr>
        <w:t>Какие</w:t>
      </w:r>
      <w:r>
        <w:tab/>
      </w:r>
      <w:r>
        <w:rPr>
          <w:spacing w:val="-2"/>
        </w:rPr>
        <w:t>методы</w:t>
      </w:r>
      <w:r>
        <w:tab/>
      </w:r>
      <w:r>
        <w:rPr>
          <w:spacing w:val="-10"/>
        </w:rPr>
        <w:t>и</w:t>
      </w:r>
      <w:r>
        <w:tab/>
      </w:r>
      <w:r>
        <w:rPr>
          <w:spacing w:val="-4"/>
        </w:rPr>
        <w:t>формы</w:t>
      </w:r>
      <w:r>
        <w:tab/>
      </w:r>
      <w:r>
        <w:rPr>
          <w:spacing w:val="-2"/>
        </w:rPr>
        <w:t>использую</w:t>
      </w:r>
      <w:r>
        <w:tab/>
      </w:r>
      <w:r>
        <w:rPr>
          <w:spacing w:val="-10"/>
        </w:rPr>
        <w:t>я</w:t>
      </w:r>
      <w:r>
        <w:tab/>
      </w:r>
      <w:r>
        <w:rPr>
          <w:spacing w:val="-5"/>
        </w:rPr>
        <w:t>на</w:t>
      </w:r>
      <w:r>
        <w:tab/>
      </w:r>
      <w:r>
        <w:rPr>
          <w:spacing w:val="-2"/>
        </w:rPr>
        <w:t>коррекционном</w:t>
      </w:r>
      <w:r>
        <w:tab/>
      </w:r>
      <w:r>
        <w:rPr>
          <w:spacing w:val="-2"/>
        </w:rPr>
        <w:t>этапе</w:t>
      </w:r>
      <w:r>
        <w:tab/>
      </w:r>
      <w:r>
        <w:rPr>
          <w:spacing w:val="-2"/>
        </w:rPr>
        <w:t>работы</w:t>
      </w:r>
      <w:r>
        <w:tab/>
      </w:r>
      <w:r>
        <w:rPr>
          <w:spacing w:val="-5"/>
        </w:rPr>
        <w:t>по</w:t>
      </w:r>
    </w:p>
    <w:p w:rsidR="00EC7C65" w:rsidRDefault="00FA0DAB">
      <w:pPr>
        <w:pStyle w:val="a3"/>
        <w:spacing w:line="274" w:lineRule="exact"/>
        <w:ind w:firstLine="0"/>
      </w:pPr>
      <w:r>
        <w:t>предупреждениюнасилиявсемье,рассмотрим</w:t>
      </w:r>
      <w:r>
        <w:rPr>
          <w:spacing w:val="-2"/>
        </w:rPr>
        <w:t>подробнее:</w:t>
      </w:r>
    </w:p>
    <w:p w:rsidR="00EC7C65" w:rsidRDefault="00FA0DAB">
      <w:pPr>
        <w:pStyle w:val="a3"/>
        <w:spacing w:before="4" w:line="237" w:lineRule="auto"/>
        <w:ind w:right="272" w:firstLine="835"/>
      </w:pPr>
      <w:r>
        <w:t>Работа социального педагога с родителями на коррекционном этапе работы по предупреждению насилия в семье строится по двум взаимосвязанным направлениям:</w:t>
      </w:r>
    </w:p>
    <w:p w:rsidR="00EC7C65" w:rsidRDefault="00FA0DAB">
      <w:pPr>
        <w:pStyle w:val="a3"/>
        <w:spacing w:before="4"/>
        <w:ind w:right="270"/>
      </w:pPr>
      <w:r>
        <w:t xml:space="preserve">Первоенаправление–просвещениеродителей.Врамкахработыпоэтомунаправлению осуществляется передача информации по вопросам защиты прав ребенка и его социального </w:t>
      </w:r>
      <w:r>
        <w:rPr>
          <w:spacing w:val="-2"/>
        </w:rPr>
        <w:t>развития.</w:t>
      </w:r>
    </w:p>
    <w:p w:rsidR="00EC7C65" w:rsidRDefault="00FA0DAB">
      <w:pPr>
        <w:pStyle w:val="a3"/>
        <w:spacing w:line="242" w:lineRule="auto"/>
        <w:ind w:right="273"/>
      </w:pPr>
      <w:r>
        <w:t>Основной целью коррекционной работы с родителями является обучение их новому подходу к ребенку, формирование новой стратегии взаимоотношений в семье.</w:t>
      </w:r>
    </w:p>
    <w:p w:rsidR="00EC7C65" w:rsidRDefault="00FA0DAB">
      <w:pPr>
        <w:pStyle w:val="a3"/>
        <w:spacing w:line="271" w:lineRule="exact"/>
        <w:ind w:left="1004" w:firstLine="0"/>
      </w:pPr>
      <w:r>
        <w:t>Задачипроводимой</w:t>
      </w:r>
      <w:r>
        <w:rPr>
          <w:spacing w:val="-2"/>
        </w:rPr>
        <w:t>работы:</w:t>
      </w:r>
    </w:p>
    <w:p w:rsidR="00EC7C65" w:rsidRDefault="00FA0DAB">
      <w:pPr>
        <w:pStyle w:val="a5"/>
        <w:numPr>
          <w:ilvl w:val="1"/>
          <w:numId w:val="181"/>
        </w:numPr>
        <w:tabs>
          <w:tab w:val="left" w:pos="1278"/>
        </w:tabs>
        <w:ind w:right="267" w:firstLine="710"/>
        <w:rPr>
          <w:sz w:val="24"/>
        </w:rPr>
      </w:pPr>
      <w:r>
        <w:rPr>
          <w:sz w:val="24"/>
        </w:rPr>
        <w:t>Осмысление родителями новых установок на воспитание ребенка и приобретение психолого-педагогических знаний о личности ребенка, тактике взаимодействия с ним.</w:t>
      </w:r>
    </w:p>
    <w:p w:rsidR="00EC7C65" w:rsidRDefault="00FA0DAB">
      <w:pPr>
        <w:pStyle w:val="a5"/>
        <w:numPr>
          <w:ilvl w:val="1"/>
          <w:numId w:val="181"/>
        </w:numPr>
        <w:tabs>
          <w:tab w:val="left" w:pos="1287"/>
        </w:tabs>
        <w:spacing w:before="3" w:line="237" w:lineRule="auto"/>
        <w:ind w:right="263" w:firstLine="710"/>
        <w:rPr>
          <w:sz w:val="24"/>
        </w:rPr>
      </w:pPr>
      <w:r>
        <w:rPr>
          <w:sz w:val="24"/>
        </w:rPr>
        <w:t xml:space="preserve">Коррекцияиразвитиеновыхустановокистратегий общениявдиаде«родитель- </w:t>
      </w:r>
      <w:r>
        <w:rPr>
          <w:spacing w:val="-2"/>
          <w:sz w:val="24"/>
        </w:rPr>
        <w:t>ребенок».</w:t>
      </w:r>
    </w:p>
    <w:p w:rsidR="00EC7C65" w:rsidRDefault="00FA0DAB">
      <w:pPr>
        <w:pStyle w:val="a5"/>
        <w:numPr>
          <w:ilvl w:val="1"/>
          <w:numId w:val="181"/>
        </w:numPr>
        <w:tabs>
          <w:tab w:val="left" w:pos="1263"/>
        </w:tabs>
        <w:spacing w:before="6" w:line="237" w:lineRule="auto"/>
        <w:ind w:right="271" w:firstLine="710"/>
        <w:rPr>
          <w:sz w:val="24"/>
        </w:rPr>
      </w:pPr>
      <w:r>
        <w:rPr>
          <w:sz w:val="24"/>
        </w:rPr>
        <w:t>Обучение родителей навыкам конструктивного взаимодействия на основе развития навыков эмпатии и «активного слушания».</w:t>
      </w:r>
    </w:p>
    <w:p w:rsidR="00EC7C65" w:rsidRDefault="00FA0DAB">
      <w:pPr>
        <w:pStyle w:val="a5"/>
        <w:numPr>
          <w:ilvl w:val="1"/>
          <w:numId w:val="181"/>
        </w:numPr>
        <w:tabs>
          <w:tab w:val="left" w:pos="1254"/>
        </w:tabs>
        <w:spacing w:before="3"/>
        <w:ind w:right="271" w:firstLine="710"/>
        <w:rPr>
          <w:sz w:val="24"/>
        </w:rPr>
      </w:pPr>
      <w:r>
        <w:rPr>
          <w:sz w:val="24"/>
        </w:rPr>
        <w:t>Обучениеметодам саморефлексииирефлексиикакэффективнымспособаманализа детско-родительских отношений в семье.</w:t>
      </w:r>
    </w:p>
    <w:p w:rsidR="00EC7C65" w:rsidRDefault="00FA0DAB">
      <w:pPr>
        <w:pStyle w:val="a5"/>
        <w:numPr>
          <w:ilvl w:val="1"/>
          <w:numId w:val="181"/>
        </w:numPr>
        <w:tabs>
          <w:tab w:val="left" w:pos="1249"/>
        </w:tabs>
        <w:spacing w:line="275" w:lineRule="exact"/>
        <w:ind w:left="1248" w:hanging="245"/>
        <w:rPr>
          <w:sz w:val="24"/>
        </w:rPr>
      </w:pPr>
      <w:r>
        <w:rPr>
          <w:sz w:val="24"/>
        </w:rPr>
        <w:t>Повышениепсихолого-педагогическойкультуры</w:t>
      </w:r>
      <w:r>
        <w:rPr>
          <w:spacing w:val="-2"/>
          <w:sz w:val="24"/>
        </w:rPr>
        <w:t>родителей.</w:t>
      </w:r>
    </w:p>
    <w:p w:rsidR="00EC7C65" w:rsidRDefault="00FA0DAB">
      <w:pPr>
        <w:pStyle w:val="a3"/>
        <w:ind w:right="261"/>
      </w:pPr>
      <w:r>
        <w:t>Используют следующие формы работы с родителями: лекции; индивидуальные и групповые консультации, например, «Законодательно-правовая база по защите прав ребенка. Координация усилий школы и семьи», «Проблема наказаний», «Нарушение прав ребенка в семье», «Личностно-ориентированное общение с ребенком», «Семья и ребенок – трудности взаимоотношений»,«Трудовоевоспитаниеребенкавсемьеившколе –основаформирования нравственно-волевых качеств», «Дружеские взаимоотношения взрослых и детей – основа формирования положительных черт характера», «Игры для развития детей в домашних условиях»; информационные листы на стенде «Ребенок и закон», «Для вас, родители»; информационно-просветительская газета «Солнечный вестник»; листы-памятки для родителей и педагогов; библиотека в кабинете социально-психологической службы.</w:t>
      </w:r>
    </w:p>
    <w:p w:rsidR="00EC7C65" w:rsidRDefault="00FA0DAB">
      <w:pPr>
        <w:pStyle w:val="a3"/>
        <w:ind w:right="266"/>
      </w:pPr>
      <w:r>
        <w:t>Для решения конкретно определенных задач используют как традиционные, так и нетрадиционные формы работы с родителями: родительские собрания. Компонентами процедуры проведения собрания являются выступления детей; представления результатов детской деятельности; выставки детских творческих работ; фотовыставки; практические приемы передачи информации: участие в играх, организованных педагогами, совместное выполнение упражнений; просмотр видеосъемок и слайд-шоу. Чаще стали практиковать проведение собраний в форме деловой игры; семейный клуб, организованный для работы с семьями,имеющимидетейспроблемамивобщениииповедении.Врамкахклубапроводятся мероприятия как для родителей с целью повышения психолого-педагогических знаний (консультации, беседы за круглым столом, тренинги), так и совместных мероприятий с родителями и детьми. Можно предложить, например, следующие занятия семейного клуба,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83" w:firstLine="0"/>
      </w:pPr>
      <w:r>
        <w:lastRenderedPageBreak/>
        <w:t>где может быть организована совместная деятельность взрослых и детей: «Вместе дружная семья», «Как общаться с ребенком».</w:t>
      </w:r>
    </w:p>
    <w:p w:rsidR="00EC7C65" w:rsidRDefault="00FA0DAB">
      <w:pPr>
        <w:pStyle w:val="a3"/>
        <w:spacing w:line="237" w:lineRule="auto"/>
        <w:ind w:right="264"/>
      </w:pPr>
      <w:r>
        <w:t>Второе направление – продуктивное общение всех участников образовательного пространства, т. е. обмен мыслями, идеями, чувствами в условиях ситуативно-делового, личностно-ориентированного общения на основе общего дела.</w:t>
      </w:r>
    </w:p>
    <w:p w:rsidR="00EC7C65" w:rsidRDefault="00FA0DAB">
      <w:pPr>
        <w:pStyle w:val="a3"/>
        <w:spacing w:line="237" w:lineRule="auto"/>
        <w:ind w:right="268"/>
      </w:pPr>
      <w:r>
        <w:t>Цель коррекционной работы с детьми – выход на личностные проблемы ребенка- жертвы насилия в семье.</w:t>
      </w:r>
    </w:p>
    <w:p w:rsidR="00EC7C65" w:rsidRDefault="00FA0DAB">
      <w:pPr>
        <w:pStyle w:val="a3"/>
        <w:spacing w:line="273" w:lineRule="exact"/>
        <w:ind w:left="1004" w:firstLine="0"/>
      </w:pPr>
      <w:r>
        <w:t>Задачипроводимой</w:t>
      </w:r>
      <w:r>
        <w:rPr>
          <w:spacing w:val="-2"/>
        </w:rPr>
        <w:t>работы:</w:t>
      </w:r>
    </w:p>
    <w:p w:rsidR="00EC7C65" w:rsidRDefault="00FA0DAB">
      <w:pPr>
        <w:pStyle w:val="a5"/>
        <w:numPr>
          <w:ilvl w:val="0"/>
          <w:numId w:val="180"/>
        </w:numPr>
        <w:tabs>
          <w:tab w:val="left" w:pos="1249"/>
        </w:tabs>
        <w:spacing w:line="274" w:lineRule="exact"/>
        <w:rPr>
          <w:sz w:val="24"/>
        </w:rPr>
      </w:pPr>
      <w:r>
        <w:rPr>
          <w:sz w:val="24"/>
        </w:rPr>
        <w:t>Помочьдетям учитьсяценитьсебяихорошоксебе</w:t>
      </w:r>
      <w:r>
        <w:rPr>
          <w:spacing w:val="-2"/>
          <w:sz w:val="24"/>
        </w:rPr>
        <w:t xml:space="preserve"> относиться.</w:t>
      </w:r>
    </w:p>
    <w:p w:rsidR="00EC7C65" w:rsidRDefault="00FA0DAB">
      <w:pPr>
        <w:pStyle w:val="a5"/>
        <w:numPr>
          <w:ilvl w:val="0"/>
          <w:numId w:val="180"/>
        </w:numPr>
        <w:tabs>
          <w:tab w:val="left" w:pos="1235"/>
        </w:tabs>
        <w:ind w:left="293" w:right="276" w:firstLine="710"/>
        <w:rPr>
          <w:sz w:val="24"/>
        </w:rPr>
      </w:pPr>
      <w:r>
        <w:rPr>
          <w:sz w:val="24"/>
        </w:rPr>
        <w:t>Побудитьдетейксочувствиюисопереживаниюдругимлюдям,космыслениюсвоего поведения, оказывающего влияние на окружающих.</w:t>
      </w:r>
    </w:p>
    <w:p w:rsidR="00EC7C65" w:rsidRDefault="00FA0DAB">
      <w:pPr>
        <w:pStyle w:val="a5"/>
        <w:numPr>
          <w:ilvl w:val="0"/>
          <w:numId w:val="180"/>
        </w:numPr>
        <w:tabs>
          <w:tab w:val="left" w:pos="1311"/>
        </w:tabs>
        <w:spacing w:line="237" w:lineRule="auto"/>
        <w:ind w:left="293" w:right="266" w:firstLine="710"/>
        <w:rPr>
          <w:sz w:val="24"/>
        </w:rPr>
      </w:pPr>
      <w:r>
        <w:rPr>
          <w:sz w:val="24"/>
        </w:rPr>
        <w:t xml:space="preserve">Объяснитьипоказатьдетям,чтонасилие–неприемлемыйспособразрешения </w:t>
      </w:r>
      <w:r>
        <w:rPr>
          <w:spacing w:val="-2"/>
          <w:sz w:val="24"/>
        </w:rPr>
        <w:t>конфликтов.</w:t>
      </w:r>
    </w:p>
    <w:p w:rsidR="00EC7C65" w:rsidRDefault="00FA0DAB">
      <w:pPr>
        <w:pStyle w:val="a3"/>
        <w:spacing w:line="237" w:lineRule="auto"/>
        <w:ind w:right="263"/>
      </w:pPr>
      <w:r>
        <w:t>В рамках работы по этому направлению используют следующие формы: совместное творческое дело: рисование детей и родителей на тему «Герб моей семьи», «Любимой маме посвящается»,«Осторожно,огонь»;поделкиизприродногоматериалаиработыдекоративно- прикладного искусства (бисер, вышивка, аппликация) для выставок, проводимых в школе на тему «Творим всей семьей»; семинары-практикумы для родителей с участием детей (например, «Досуг семьи в жизни школьника»); встречи с интересными людьми (например, встреча без галстука). Проведение таких социально-значимых мероприятий для ребенка становится событием. В этом случае происходит «событие» детей и взрослых, в котором ключевым технологическим моментом является их совместная деятельность. Такие мероприятия способны: выступить интегрированным условием личностного развития человека–ивзрослого,иребенка;впозитивномнаправленииизменитьценностныеустановки семьи; сблизить взрослых и детей. Организация совместной деятельности детей и родителей (совместный досуг, спортивные соревнования с участием всей семьи) позволяет улучшить психологическую атмосферу в семье.</w:t>
      </w:r>
    </w:p>
    <w:p w:rsidR="00EC7C65" w:rsidRDefault="00FA0DAB">
      <w:pPr>
        <w:pStyle w:val="a3"/>
        <w:spacing w:before="7" w:line="237" w:lineRule="auto"/>
        <w:ind w:right="263"/>
      </w:pPr>
      <w:r>
        <w:t>Итак, на коррекционном этапе используются разнообразные формы и методы по предупреждению насилия в семье, что улучшают взаимоотношения родителей и детей. Они делают возможным оказание комплексной помощи семье, повышают педагогическую грамотность родителей. Кроме того, групповая коррекционная работа направлена на изменение неэффективных родительских установок в воспитании ребенка и имеет значение, так как позволяет родителям осознавать, что проблема насилия существует, что они не одиноки в своей проблеме. Групповаяработапозволяетосознать, что проблема разрешима, и пути ее разрешения необходимо искать всей семьей. Таким образом складывается система работы по предупреждению насилия в семье.</w:t>
      </w:r>
    </w:p>
    <w:p w:rsidR="00EC7C65" w:rsidRDefault="00EC7C65">
      <w:pPr>
        <w:pStyle w:val="a3"/>
        <w:ind w:left="0" w:firstLine="0"/>
        <w:jc w:val="left"/>
      </w:pPr>
    </w:p>
    <w:p w:rsidR="00EC7C65" w:rsidRDefault="00FA0DAB">
      <w:pPr>
        <w:pStyle w:val="a3"/>
        <w:spacing w:line="275" w:lineRule="exact"/>
        <w:ind w:left="4048" w:firstLine="0"/>
        <w:jc w:val="left"/>
      </w:pPr>
      <w:r>
        <w:t>Библиографический</w:t>
      </w:r>
      <w:r>
        <w:rPr>
          <w:spacing w:val="-2"/>
        </w:rPr>
        <w:t>список</w:t>
      </w:r>
    </w:p>
    <w:p w:rsidR="00EC7C65" w:rsidRDefault="00FA0DAB">
      <w:pPr>
        <w:pStyle w:val="a5"/>
        <w:numPr>
          <w:ilvl w:val="0"/>
          <w:numId w:val="179"/>
        </w:numPr>
        <w:tabs>
          <w:tab w:val="left" w:pos="1187"/>
        </w:tabs>
        <w:spacing w:before="1" w:line="237" w:lineRule="auto"/>
        <w:ind w:right="278" w:firstLine="710"/>
        <w:rPr>
          <w:sz w:val="24"/>
        </w:rPr>
      </w:pPr>
      <w:r>
        <w:rPr>
          <w:sz w:val="24"/>
        </w:rPr>
        <w:t>Алексеева Л.С. Проблемы жестокогообращения сдетьмив семье/ Л.С. Алексеева // Педагогика. – 2006. - № 5. – С.43–52.</w:t>
      </w:r>
    </w:p>
    <w:p w:rsidR="00EC7C65" w:rsidRDefault="00FA0DAB">
      <w:pPr>
        <w:pStyle w:val="a5"/>
        <w:numPr>
          <w:ilvl w:val="0"/>
          <w:numId w:val="179"/>
        </w:numPr>
        <w:tabs>
          <w:tab w:val="left" w:pos="1187"/>
        </w:tabs>
        <w:spacing w:line="274" w:lineRule="exact"/>
        <w:ind w:left="1186"/>
        <w:rPr>
          <w:sz w:val="24"/>
        </w:rPr>
      </w:pPr>
      <w:r>
        <w:rPr>
          <w:sz w:val="24"/>
        </w:rPr>
        <w:t>БелановскаяО.В.Семья–факторраннейсоциализации личности/О.В.</w:t>
      </w:r>
      <w:r>
        <w:rPr>
          <w:spacing w:val="-2"/>
          <w:sz w:val="24"/>
        </w:rPr>
        <w:t>Белановская</w:t>
      </w:r>
    </w:p>
    <w:p w:rsidR="00EC7C65" w:rsidRDefault="00FA0DAB">
      <w:pPr>
        <w:pStyle w:val="a3"/>
        <w:spacing w:line="274" w:lineRule="exact"/>
        <w:ind w:firstLine="0"/>
        <w:jc w:val="left"/>
      </w:pPr>
      <w:r>
        <w:t xml:space="preserve">//Адукацыяівыхаванне.– 2001.-№10.– </w:t>
      </w:r>
      <w:r>
        <w:rPr>
          <w:spacing w:val="-2"/>
        </w:rPr>
        <w:t>С.42–47.</w:t>
      </w:r>
    </w:p>
    <w:p w:rsidR="00EC7C65" w:rsidRDefault="00FA0DAB">
      <w:pPr>
        <w:pStyle w:val="a5"/>
        <w:numPr>
          <w:ilvl w:val="0"/>
          <w:numId w:val="179"/>
        </w:numPr>
        <w:tabs>
          <w:tab w:val="left" w:pos="1187"/>
        </w:tabs>
        <w:spacing w:before="1" w:line="237" w:lineRule="auto"/>
        <w:ind w:right="266" w:firstLine="710"/>
        <w:rPr>
          <w:sz w:val="24"/>
        </w:rPr>
      </w:pPr>
      <w:r>
        <w:rPr>
          <w:sz w:val="24"/>
        </w:rPr>
        <w:t>Бочарова В.Г. Социальнаяпедагогика: вопросы теорииипрактики/В.Г. Бочарова. – М. : РАО, 1994. – 104 с.</w:t>
      </w:r>
    </w:p>
    <w:p w:rsidR="00EC7C65" w:rsidRDefault="00FA0DAB">
      <w:pPr>
        <w:pStyle w:val="a3"/>
        <w:spacing w:line="273" w:lineRule="exact"/>
        <w:ind w:left="1004" w:firstLine="0"/>
        <w:jc w:val="left"/>
      </w:pPr>
      <w:r>
        <w:t>Великородная,В.А.Классныечасыпогражданскомуиправовомувоспитанию.</w:t>
      </w:r>
      <w:r>
        <w:rPr>
          <w:spacing w:val="-2"/>
        </w:rPr>
        <w:t>2006.</w:t>
      </w:r>
    </w:p>
    <w:p w:rsidR="00EC7C65" w:rsidRDefault="00FA0DAB">
      <w:pPr>
        <w:pStyle w:val="a3"/>
        <w:spacing w:line="274" w:lineRule="exact"/>
        <w:ind w:firstLine="0"/>
        <w:jc w:val="left"/>
      </w:pPr>
      <w:r>
        <w:t>–224</w:t>
      </w:r>
      <w:r>
        <w:rPr>
          <w:spacing w:val="-5"/>
        </w:rPr>
        <w:t>с.</w:t>
      </w:r>
    </w:p>
    <w:p w:rsidR="00EC7C65" w:rsidRDefault="00FA0DAB">
      <w:pPr>
        <w:pStyle w:val="a5"/>
        <w:numPr>
          <w:ilvl w:val="0"/>
          <w:numId w:val="179"/>
        </w:numPr>
        <w:tabs>
          <w:tab w:val="left" w:pos="1187"/>
        </w:tabs>
        <w:spacing w:line="274" w:lineRule="exact"/>
        <w:ind w:left="1186"/>
        <w:rPr>
          <w:sz w:val="24"/>
        </w:rPr>
      </w:pPr>
      <w:r>
        <w:rPr>
          <w:sz w:val="24"/>
        </w:rPr>
        <w:t>ГладченкоЛ.Г.Ещеразонасилии.../Л.Г.Гладченко//Женщинаиобщество.–</w:t>
      </w:r>
      <w:r>
        <w:rPr>
          <w:spacing w:val="-2"/>
          <w:sz w:val="24"/>
        </w:rPr>
        <w:t>2002.</w:t>
      </w:r>
    </w:p>
    <w:p w:rsidR="00EC7C65" w:rsidRDefault="00FA0DAB">
      <w:pPr>
        <w:pStyle w:val="a3"/>
        <w:spacing w:line="274" w:lineRule="exact"/>
        <w:ind w:firstLine="0"/>
        <w:jc w:val="left"/>
      </w:pPr>
      <w:r>
        <w:t xml:space="preserve">-№4.– </w:t>
      </w:r>
      <w:r>
        <w:rPr>
          <w:spacing w:val="-2"/>
        </w:rPr>
        <w:t>С.10–14.</w:t>
      </w:r>
    </w:p>
    <w:p w:rsidR="00EC7C65" w:rsidRDefault="00FA0DAB">
      <w:pPr>
        <w:pStyle w:val="a5"/>
        <w:numPr>
          <w:ilvl w:val="0"/>
          <w:numId w:val="179"/>
        </w:numPr>
        <w:tabs>
          <w:tab w:val="left" w:pos="1187"/>
        </w:tabs>
        <w:spacing w:before="1" w:line="237" w:lineRule="auto"/>
        <w:ind w:right="275" w:firstLine="710"/>
        <w:rPr>
          <w:sz w:val="24"/>
        </w:rPr>
      </w:pPr>
      <w:r>
        <w:rPr>
          <w:sz w:val="24"/>
        </w:rPr>
        <w:t>Григорьев Д. В. Внеурочная деятельность школьников [Текст] / Д. В. Григорьев, П. В. Степанов. – М. : Просвещение, 2015. – 223 с.</w:t>
      </w:r>
    </w:p>
    <w:p w:rsidR="00EC7C65" w:rsidRDefault="00FA0DAB">
      <w:pPr>
        <w:pStyle w:val="a5"/>
        <w:numPr>
          <w:ilvl w:val="0"/>
          <w:numId w:val="179"/>
        </w:numPr>
        <w:tabs>
          <w:tab w:val="left" w:pos="1187"/>
        </w:tabs>
        <w:spacing w:before="1" w:line="237" w:lineRule="auto"/>
        <w:ind w:right="275" w:firstLine="710"/>
        <w:rPr>
          <w:sz w:val="24"/>
        </w:rPr>
      </w:pPr>
      <w:r>
        <w:rPr>
          <w:sz w:val="24"/>
        </w:rPr>
        <w:t>ЖелобковичЕ.Ф.Насилиенаддетьмивсемье:синергетическийаспект/Е.Ф. Желобкович // Народная асвета. – 2006. - № 12. – С.70–74.</w:t>
      </w:r>
    </w:p>
    <w:p w:rsidR="00EC7C65" w:rsidRDefault="00FA0DAB">
      <w:pPr>
        <w:pStyle w:val="a5"/>
        <w:numPr>
          <w:ilvl w:val="0"/>
          <w:numId w:val="179"/>
        </w:numPr>
        <w:tabs>
          <w:tab w:val="left" w:pos="1187"/>
        </w:tabs>
        <w:spacing w:line="275" w:lineRule="exact"/>
        <w:ind w:left="1186"/>
        <w:rPr>
          <w:sz w:val="24"/>
        </w:rPr>
      </w:pPr>
      <w:r>
        <w:rPr>
          <w:sz w:val="24"/>
        </w:rPr>
        <w:t xml:space="preserve">ИвановИ.П.Энциклопедияколлективныхтворческихдел.1989.–208 </w:t>
      </w:r>
      <w:r>
        <w:rPr>
          <w:spacing w:val="-5"/>
          <w:sz w:val="24"/>
        </w:rPr>
        <w:t>с.</w:t>
      </w:r>
    </w:p>
    <w:p w:rsidR="00EC7C65" w:rsidRDefault="00EC7C65">
      <w:pPr>
        <w:spacing w:line="275" w:lineRule="exact"/>
        <w:rPr>
          <w:sz w:val="24"/>
        </w:rPr>
        <w:sectPr w:rsidR="00EC7C65">
          <w:pgSz w:w="11910" w:h="16840"/>
          <w:pgMar w:top="1040" w:right="860" w:bottom="920" w:left="840" w:header="0" w:footer="729" w:gutter="0"/>
          <w:cols w:space="720"/>
        </w:sectPr>
      </w:pPr>
    </w:p>
    <w:p w:rsidR="00EC7C65" w:rsidRDefault="00FA0DAB">
      <w:pPr>
        <w:spacing w:before="71" w:line="242" w:lineRule="auto"/>
        <w:ind w:left="6401" w:right="268" w:firstLine="1868"/>
        <w:jc w:val="right"/>
        <w:rPr>
          <w:i/>
          <w:sz w:val="24"/>
        </w:rPr>
      </w:pPr>
      <w:r>
        <w:rPr>
          <w:i/>
          <w:sz w:val="24"/>
        </w:rPr>
        <w:lastRenderedPageBreak/>
        <w:t>ВологдинаЮ.Н. специалистпосоциальной</w:t>
      </w:r>
      <w:r>
        <w:rPr>
          <w:i/>
          <w:spacing w:val="-2"/>
          <w:sz w:val="24"/>
        </w:rPr>
        <w:t>работе</w:t>
      </w:r>
    </w:p>
    <w:p w:rsidR="00EC7C65" w:rsidRDefault="00FA0DAB">
      <w:pPr>
        <w:ind w:left="5301" w:right="265" w:firstLine="3227"/>
        <w:jc w:val="right"/>
        <w:rPr>
          <w:sz w:val="24"/>
        </w:rPr>
      </w:pPr>
      <w:r>
        <w:rPr>
          <w:i/>
          <w:sz w:val="24"/>
        </w:rPr>
        <w:t xml:space="preserve">ВозиловаС.Г. заведующаяучебно-воспитательнойчастью ГКУСО ПК ЦПД г. Горнозаводск </w:t>
      </w:r>
      <w:hyperlink r:id="rId26">
        <w:r>
          <w:rPr>
            <w:spacing w:val="-2"/>
            <w:sz w:val="24"/>
          </w:rPr>
          <w:t>vologdinayuliya@mail.ru</w:t>
        </w:r>
      </w:hyperlink>
    </w:p>
    <w:p w:rsidR="00EC7C65" w:rsidRDefault="00EC7C65">
      <w:pPr>
        <w:pStyle w:val="a3"/>
        <w:spacing w:before="9"/>
        <w:ind w:left="0" w:firstLine="0"/>
        <w:jc w:val="left"/>
        <w:rPr>
          <w:sz w:val="23"/>
        </w:rPr>
      </w:pPr>
    </w:p>
    <w:p w:rsidR="00EC7C65" w:rsidRDefault="00FA0DAB">
      <w:pPr>
        <w:spacing w:line="275" w:lineRule="exact"/>
        <w:ind w:right="265"/>
        <w:jc w:val="right"/>
        <w:rPr>
          <w:i/>
          <w:sz w:val="24"/>
        </w:rPr>
      </w:pPr>
      <w:r>
        <w:rPr>
          <w:i/>
          <w:sz w:val="24"/>
        </w:rPr>
        <w:t>Научный</w:t>
      </w:r>
      <w:r>
        <w:rPr>
          <w:i/>
          <w:spacing w:val="-2"/>
          <w:sz w:val="24"/>
        </w:rPr>
        <w:t xml:space="preserve"> руководитель:</w:t>
      </w:r>
    </w:p>
    <w:p w:rsidR="00EC7C65" w:rsidRDefault="00FA0DAB">
      <w:pPr>
        <w:spacing w:line="242" w:lineRule="auto"/>
        <w:ind w:left="4394" w:right="265" w:firstLine="4311"/>
        <w:jc w:val="right"/>
        <w:rPr>
          <w:i/>
          <w:sz w:val="24"/>
        </w:rPr>
      </w:pPr>
      <w:r>
        <w:rPr>
          <w:i/>
          <w:sz w:val="24"/>
        </w:rPr>
        <w:t>ЯкинаЮ.И. к.пед.н,.доцент,зав.кафедройсоциальной</w:t>
      </w:r>
      <w:r>
        <w:rPr>
          <w:i/>
          <w:spacing w:val="-2"/>
          <w:sz w:val="24"/>
        </w:rPr>
        <w:t>педагогики</w:t>
      </w:r>
    </w:p>
    <w:p w:rsidR="00EC7C65" w:rsidRDefault="00FA0DAB">
      <w:pPr>
        <w:spacing w:line="271" w:lineRule="exact"/>
        <w:ind w:right="268"/>
        <w:jc w:val="right"/>
        <w:rPr>
          <w:i/>
          <w:sz w:val="24"/>
        </w:rPr>
      </w:pPr>
      <w:r>
        <w:rPr>
          <w:i/>
          <w:sz w:val="24"/>
        </w:rPr>
        <w:t>Пермскийгосударственныйгуманитарно-педагогический</w:t>
      </w:r>
      <w:r>
        <w:rPr>
          <w:i/>
          <w:spacing w:val="-2"/>
          <w:sz w:val="24"/>
        </w:rPr>
        <w:t xml:space="preserve"> университет</w:t>
      </w:r>
    </w:p>
    <w:p w:rsidR="00EC7C65" w:rsidRDefault="00EC7C65">
      <w:pPr>
        <w:pStyle w:val="a3"/>
        <w:ind w:left="0" w:firstLine="0"/>
        <w:jc w:val="left"/>
        <w:rPr>
          <w:i/>
          <w:sz w:val="26"/>
        </w:rPr>
      </w:pPr>
    </w:p>
    <w:p w:rsidR="00EC7C65" w:rsidRDefault="00EC7C65">
      <w:pPr>
        <w:pStyle w:val="a3"/>
        <w:spacing w:before="4"/>
        <w:ind w:left="0" w:firstLine="0"/>
        <w:jc w:val="left"/>
        <w:rPr>
          <w:i/>
          <w:sz w:val="22"/>
        </w:rPr>
      </w:pPr>
    </w:p>
    <w:p w:rsidR="00EC7C65" w:rsidRDefault="00FA0DAB">
      <w:pPr>
        <w:pStyle w:val="3"/>
        <w:spacing w:line="237" w:lineRule="auto"/>
        <w:ind w:left="1225" w:hanging="125"/>
      </w:pPr>
      <w:r>
        <w:t>ФОРМИРОВАНИЕПОЛОЖИТЕЛЬНОЙМОТИВАЦИИДЕТЕЙ,«БЫВШИХ» РОДИТЕЛЕЙ И БЛИЗКИХ РОДСТВЕННИКОВ НА СОХРАНЕНИЕ И</w:t>
      </w:r>
    </w:p>
    <w:p w:rsidR="00EC7C65" w:rsidRDefault="00FA0DAB">
      <w:pPr>
        <w:spacing w:before="3"/>
        <w:ind w:left="3015" w:hanging="2339"/>
        <w:rPr>
          <w:b/>
          <w:sz w:val="24"/>
        </w:rPr>
      </w:pPr>
      <w:r>
        <w:rPr>
          <w:b/>
          <w:sz w:val="24"/>
        </w:rPr>
        <w:t>ВОССТАНОВЛЕНИЕРОДСТВЕННЫХОТНОШЕНИЙЧЕРЕЗРЕАЛИЗАЦИЮ ПРОЕКТА «РОДИТЕЛЬСКИЙ ДОМ»</w:t>
      </w:r>
    </w:p>
    <w:p w:rsidR="00EC7C65" w:rsidRDefault="00EC7C65">
      <w:pPr>
        <w:pStyle w:val="a3"/>
        <w:ind w:left="0" w:firstLine="0"/>
        <w:jc w:val="left"/>
        <w:rPr>
          <w:b/>
          <w:sz w:val="26"/>
        </w:rPr>
      </w:pPr>
    </w:p>
    <w:p w:rsidR="00EC7C65" w:rsidRDefault="00FA0DAB">
      <w:pPr>
        <w:spacing w:before="213" w:line="237" w:lineRule="auto"/>
        <w:ind w:left="293" w:right="270" w:firstLine="710"/>
        <w:jc w:val="both"/>
        <w:rPr>
          <w:i/>
          <w:sz w:val="24"/>
        </w:rPr>
      </w:pPr>
      <w:r>
        <w:rPr>
          <w:b/>
          <w:i/>
          <w:sz w:val="24"/>
        </w:rPr>
        <w:t xml:space="preserve">Аннотация. </w:t>
      </w:r>
      <w:r>
        <w:rPr>
          <w:i/>
          <w:sz w:val="24"/>
        </w:rPr>
        <w:t>В статье рассматривается проблема сохранения и восстановления родственныхотношениймеждувоспитанникомЦентрапомощидетямиегосемьей.Дается описание проекта «Родительский дом», итоги его реализации и дальнейшие перспективы.</w:t>
      </w:r>
    </w:p>
    <w:p w:rsidR="00EC7C65" w:rsidRDefault="00FA0DAB">
      <w:pPr>
        <w:spacing w:line="235" w:lineRule="auto"/>
        <w:ind w:left="293" w:right="262" w:firstLine="710"/>
        <w:jc w:val="both"/>
        <w:rPr>
          <w:i/>
          <w:sz w:val="24"/>
        </w:rPr>
      </w:pPr>
      <w:r>
        <w:rPr>
          <w:b/>
          <w:i/>
          <w:sz w:val="24"/>
        </w:rPr>
        <w:t xml:space="preserve">Ключевые слова: </w:t>
      </w:r>
      <w:r>
        <w:rPr>
          <w:i/>
          <w:sz w:val="24"/>
        </w:rPr>
        <w:t>воспитанник Центра помощи детям, родители, близкие родственники, восстановление родственных отношений.</w:t>
      </w:r>
    </w:p>
    <w:p w:rsidR="00EC7C65" w:rsidRDefault="00FA0DAB">
      <w:pPr>
        <w:pStyle w:val="a3"/>
        <w:spacing w:line="235" w:lineRule="auto"/>
        <w:ind w:right="274"/>
      </w:pPr>
      <w:r>
        <w:t xml:space="preserve">Одна из главных задач общества и государства - осуществление права ребенка на воспитание в семье. Это право зафиксировано в следующих правовых документах: Конституция РФ, Семейный кодекс, Гражданский кодекс, Конвенция ООН «О правах </w:t>
      </w:r>
      <w:r>
        <w:rPr>
          <w:spacing w:val="-2"/>
        </w:rPr>
        <w:t>ребенка».</w:t>
      </w:r>
    </w:p>
    <w:p w:rsidR="00EC7C65" w:rsidRDefault="00FA0DAB">
      <w:pPr>
        <w:pStyle w:val="a3"/>
        <w:spacing w:before="1" w:line="232" w:lineRule="auto"/>
        <w:ind w:right="273"/>
      </w:pPr>
      <w:r>
        <w:t>Так в Семейном кодексе РФ в качестве приоритетныхи самостоятельныхвыделяются следующие права ребенка: право жить и воспитываться в семье, право на общение с родителями, не лишенными родительских прав и близкими родственниками.</w:t>
      </w:r>
    </w:p>
    <w:p w:rsidR="00EC7C65" w:rsidRDefault="00FA0DAB">
      <w:pPr>
        <w:pStyle w:val="a3"/>
        <w:spacing w:before="6" w:line="235" w:lineRule="auto"/>
        <w:ind w:right="267"/>
      </w:pPr>
      <w:r>
        <w:t>Для обеспечения прав и интересов ребенка на воспитание в родной семье в нашем Учреждении был разработан проект «Родительский дом», целью которого стало: формирование положительной мотивации детей, «бывших» родителей и близких родственников на сохранение и восстановление родственных отношений.</w:t>
      </w:r>
    </w:p>
    <w:p w:rsidR="00EC7C65" w:rsidRDefault="00FA0DAB">
      <w:pPr>
        <w:pStyle w:val="a3"/>
        <w:spacing w:line="267" w:lineRule="exact"/>
        <w:ind w:left="1004" w:firstLine="0"/>
      </w:pPr>
      <w:r>
        <w:t>Проектстартовалвсентябре2017года,внастоящеевремяуспешно</w:t>
      </w:r>
      <w:r>
        <w:rPr>
          <w:spacing w:val="-2"/>
        </w:rPr>
        <w:t>реализуется.</w:t>
      </w:r>
    </w:p>
    <w:p w:rsidR="00EC7C65" w:rsidRDefault="00FA0DAB">
      <w:pPr>
        <w:pStyle w:val="a5"/>
        <w:numPr>
          <w:ilvl w:val="0"/>
          <w:numId w:val="178"/>
        </w:numPr>
        <w:tabs>
          <w:tab w:val="left" w:pos="1283"/>
        </w:tabs>
        <w:spacing w:line="237" w:lineRule="auto"/>
        <w:ind w:right="275" w:firstLine="710"/>
        <w:jc w:val="both"/>
        <w:rPr>
          <w:sz w:val="24"/>
        </w:rPr>
      </w:pPr>
      <w:r>
        <w:rPr>
          <w:sz w:val="24"/>
        </w:rPr>
        <w:t>2017 год — подготовительный этап. Специалистом по социальной работе осуществлялся сбор информации о ресурсных родственниках, родителях; создавался реестр</w:t>
      </w:r>
    </w:p>
    <w:p w:rsidR="00EC7C65" w:rsidRDefault="00FA0DAB">
      <w:pPr>
        <w:pStyle w:val="a3"/>
        <w:spacing w:line="235" w:lineRule="auto"/>
        <w:ind w:right="269" w:firstLine="0"/>
      </w:pPr>
      <w:r>
        <w:t>«Семейнаянить»,вкоторыйвошласледующаяинформация:ФИОвоспитанникаУчреждения, ФИО родителя воспитанника или его положительного родственника, их адрес и место проживания. Был оформлен журнал связи с кровными родителями и близкими родственниками для фиксирования даты и темы телефонных звонков и переписки.</w:t>
      </w:r>
    </w:p>
    <w:p w:rsidR="00EC7C65" w:rsidRDefault="00FA0DAB">
      <w:pPr>
        <w:pStyle w:val="a5"/>
        <w:numPr>
          <w:ilvl w:val="0"/>
          <w:numId w:val="178"/>
        </w:numPr>
        <w:tabs>
          <w:tab w:val="left" w:pos="1149"/>
        </w:tabs>
        <w:spacing w:line="266" w:lineRule="exact"/>
        <w:ind w:left="1148" w:hanging="145"/>
        <w:jc w:val="both"/>
        <w:rPr>
          <w:sz w:val="24"/>
        </w:rPr>
      </w:pPr>
      <w:r>
        <w:rPr>
          <w:sz w:val="24"/>
        </w:rPr>
        <w:t>2018год—основной</w:t>
      </w:r>
      <w:r>
        <w:rPr>
          <w:spacing w:val="-4"/>
          <w:sz w:val="24"/>
        </w:rPr>
        <w:t>этап.</w:t>
      </w:r>
    </w:p>
    <w:p w:rsidR="00EC7C65" w:rsidRDefault="00FA0DAB">
      <w:pPr>
        <w:pStyle w:val="a3"/>
        <w:spacing w:line="235" w:lineRule="auto"/>
        <w:ind w:right="269"/>
      </w:pPr>
      <w:r>
        <w:t>Педагогом-психологом были проведены индивидуальные беседы с каждым воспитанником на тему «Мои самые лучшие воспоминания о жизни дома», «Принимаю ли я своих родителей, близких родственников». Под руководством специалиста по социальной работе,курирующегопроект,совместносвоспитателямигруппбылинаписанысочинения«Я и мои родители, близкие родственники» и выполнены рисунки нааналогичную тему. Младшиеподросткиохотноподхватилиидею,астаршиеребятаотнесликэтомускептически. Сочинения показали, что дети идеализируют своих родителей и близких родственников.</w:t>
      </w:r>
    </w:p>
    <w:p w:rsidR="00EC7C65" w:rsidRDefault="00FA0DAB">
      <w:pPr>
        <w:pStyle w:val="a3"/>
        <w:spacing w:line="235" w:lineRule="auto"/>
        <w:ind w:right="270"/>
      </w:pPr>
      <w:r>
        <w:t>Результативнапрошлаакция«Письмо домой»,вней принялиучастиепрактическивсе воспитанники Центра. Были и трудности: дети не знали с чего начать свои письма, не могли отразить свои чувства и донести их до родителей, близких родственников.</w:t>
      </w:r>
    </w:p>
    <w:p w:rsidR="00EC7C65" w:rsidRDefault="00EC7C65">
      <w:pPr>
        <w:spacing w:line="235" w:lineRule="auto"/>
        <w:sectPr w:rsidR="00EC7C65">
          <w:pgSz w:w="11910" w:h="16840"/>
          <w:pgMar w:top="1040" w:right="860" w:bottom="920" w:left="840" w:header="0" w:footer="729" w:gutter="0"/>
          <w:cols w:space="720"/>
        </w:sectPr>
      </w:pPr>
    </w:p>
    <w:p w:rsidR="00EC7C65" w:rsidRDefault="00FA0DAB">
      <w:pPr>
        <w:pStyle w:val="a3"/>
        <w:spacing w:before="71"/>
        <w:ind w:right="274"/>
      </w:pPr>
      <w:r>
        <w:lastRenderedPageBreak/>
        <w:t>Наиболее яркими были мероприятия: праздник «День открытых дверей» и семейный вечер «Чайные посиделки». Дети с нетерпением ждали встречи с родителями и близкими родственниками. Они разучивали стихи и песни, готовили подарки, старались порадовать своих родных.</w:t>
      </w:r>
    </w:p>
    <w:p w:rsidR="00EC7C65" w:rsidRDefault="00FA0DAB">
      <w:pPr>
        <w:pStyle w:val="a3"/>
        <w:spacing w:before="1"/>
        <w:ind w:right="276" w:firstLine="773"/>
      </w:pPr>
      <w:r>
        <w:t>Несколько слов о трудовом десанте «Смахни пот с лица, и доведи дело до конца», цельюкоторого являлосьукрепление родственныхотношений.Переднами былипоставлены следующие задачи: организовать трудовой десант, приобщить воспитанников к трудовой деятельности, наладить дружеский контакт между воспитанником, родителем и близким родственником. Выезд команды воспитанников (под руководством куратора проекта) в кровные семьи и помощь в трудовых делах родственникам воспитанника: посадка овощных культури уходзаними;уборкасельхозпродукции;генеральнаяуборкавдомеиливквартире</w:t>
      </w:r>
    </w:p>
    <w:p w:rsidR="00EC7C65" w:rsidRDefault="00FA0DAB">
      <w:pPr>
        <w:pStyle w:val="a3"/>
        <w:spacing w:before="3" w:line="275" w:lineRule="exact"/>
        <w:ind w:firstLine="0"/>
      </w:pPr>
      <w:r>
        <w:t>–этоосновныенаправлениятрудового</w:t>
      </w:r>
      <w:r>
        <w:rPr>
          <w:spacing w:val="-2"/>
        </w:rPr>
        <w:t>десанта.</w:t>
      </w:r>
    </w:p>
    <w:p w:rsidR="00EC7C65" w:rsidRDefault="00FA0DAB">
      <w:pPr>
        <w:pStyle w:val="a3"/>
        <w:ind w:right="271"/>
      </w:pPr>
      <w:r>
        <w:t>Наш первый эксперимент удался. Группа детей под руководством специалиста по социальнойработевыехалапоместупроживаниямамыоднойизвоспитанницисовместными усилиями провели генеральную уборку квартиры. Дети работали весело, энергично и воодушевленно. Результат порадовал и нас, и маму воспитанницы.</w:t>
      </w:r>
    </w:p>
    <w:p w:rsidR="00EC7C65" w:rsidRDefault="00FA0DAB">
      <w:pPr>
        <w:pStyle w:val="a3"/>
        <w:ind w:left="1004" w:firstLine="0"/>
      </w:pPr>
      <w:r>
        <w:t>Результаты проекта«Родительскийдом»</w:t>
      </w:r>
      <w:r>
        <w:rPr>
          <w:spacing w:val="-2"/>
        </w:rPr>
        <w:t>(диаграмма):</w:t>
      </w:r>
    </w:p>
    <w:p w:rsidR="00EC7C65" w:rsidRDefault="00FA0DAB">
      <w:pPr>
        <w:pStyle w:val="a3"/>
        <w:spacing w:before="2"/>
        <w:ind w:right="273"/>
      </w:pPr>
      <w:r>
        <w:t xml:space="preserve">В 2017 годудетей не было передано под опеку и возврата в кровную семью, также не было, потому что все силы специалистов были направлены на подготовительную работу по </w:t>
      </w:r>
      <w:r>
        <w:rPr>
          <w:spacing w:val="-2"/>
        </w:rPr>
        <w:t>проекту</w:t>
      </w:r>
    </w:p>
    <w:p w:rsidR="00EC7C65" w:rsidRDefault="00FA0DAB">
      <w:pPr>
        <w:pStyle w:val="a3"/>
        <w:spacing w:line="242" w:lineRule="auto"/>
        <w:ind w:right="272"/>
      </w:pPr>
      <w:r>
        <w:t>С января 2018 года стартовал основной этап проекта, результатом которого стало: 4 воспитанника переданы под опеку, 3 – возвращены в кровную семью.</w:t>
      </w:r>
    </w:p>
    <w:p w:rsidR="00EC7C65" w:rsidRDefault="00FA0DAB">
      <w:pPr>
        <w:pStyle w:val="a3"/>
        <w:spacing w:line="242" w:lineRule="auto"/>
        <w:ind w:right="278"/>
      </w:pPr>
      <w:r>
        <w:t>Внастоящеевремяв Центревоспитываются34человека. Изнихстатуссироты имеют 3 воспитанников (9%), статус ОБПР - 31 воспитанник (91%).</w:t>
      </w:r>
    </w:p>
    <w:p w:rsidR="00EC7C65" w:rsidRDefault="00FA0DAB">
      <w:pPr>
        <w:pStyle w:val="a3"/>
        <w:ind w:right="271"/>
      </w:pPr>
      <w:r>
        <w:t>В 2019 году функционал Учреждения расширился: теперь нам предстоит работать не толькосдетьмиОБПР,но истеми,ктовременнопомещенв филиал«Созвездие»г.Лысьваи семьями, находящимися в трудной жизненной ситуации, а также состоящих в СОП.</w:t>
      </w:r>
    </w:p>
    <w:p w:rsidR="00EC7C65" w:rsidRDefault="00FA0DAB">
      <w:pPr>
        <w:pStyle w:val="a3"/>
        <w:ind w:right="272"/>
      </w:pPr>
      <w:r>
        <w:t>На основании этого возникла необходимость пересмотреть цель и расширить задачи проекта. Мы планируем в рамках обновленного проекта организовывать и реализовывать комплекс социально-реабилитационных мероприятий с биологическими родителями, родственниками воспитанников по формированию их положительной мотивации на восстановление детско-родительских отношений.</w:t>
      </w:r>
    </w:p>
    <w:p w:rsidR="00EC7C65" w:rsidRDefault="00EC7C65">
      <w:pPr>
        <w:pStyle w:val="a3"/>
        <w:ind w:left="0" w:firstLine="0"/>
        <w:jc w:val="left"/>
        <w:rPr>
          <w:sz w:val="26"/>
        </w:rPr>
      </w:pPr>
    </w:p>
    <w:p w:rsidR="00EC7C65" w:rsidRDefault="00EC7C65">
      <w:pPr>
        <w:pStyle w:val="a3"/>
        <w:spacing w:before="11"/>
        <w:ind w:left="0" w:firstLine="0"/>
        <w:jc w:val="left"/>
        <w:rPr>
          <w:sz w:val="20"/>
        </w:rPr>
      </w:pPr>
    </w:p>
    <w:p w:rsidR="00EC7C65" w:rsidRDefault="00FA0DAB">
      <w:pPr>
        <w:ind w:left="4927" w:right="265" w:firstLine="3380"/>
        <w:jc w:val="right"/>
        <w:rPr>
          <w:i/>
          <w:sz w:val="24"/>
        </w:rPr>
      </w:pPr>
      <w:r>
        <w:rPr>
          <w:i/>
          <w:sz w:val="24"/>
        </w:rPr>
        <w:t>ВоробьеваИ.А. учитель-логопед1квалификационнойкатегории Отделения №4 ГКУСО ПК «ЦПД» г. Перми</w:t>
      </w:r>
    </w:p>
    <w:p w:rsidR="00EC7C65" w:rsidRDefault="00506074">
      <w:pPr>
        <w:spacing w:before="8"/>
        <w:ind w:right="268"/>
        <w:jc w:val="right"/>
        <w:rPr>
          <w:rFonts w:ascii="Calibri"/>
          <w:i/>
          <w:sz w:val="24"/>
        </w:rPr>
      </w:pPr>
      <w:hyperlink r:id="rId27">
        <w:r w:rsidR="00FA0DAB">
          <w:rPr>
            <w:rFonts w:ascii="Calibri"/>
            <w:i/>
            <w:color w:val="0462C1"/>
            <w:spacing w:val="-2"/>
            <w:sz w:val="24"/>
            <w:u w:val="single" w:color="0462C1"/>
          </w:rPr>
          <w:t>vorobeva_irina73@mail.ru</w:t>
        </w:r>
      </w:hyperlink>
    </w:p>
    <w:p w:rsidR="00EC7C65" w:rsidRDefault="00EC7C65">
      <w:pPr>
        <w:pStyle w:val="a3"/>
        <w:spacing w:before="7"/>
        <w:ind w:left="0" w:firstLine="0"/>
        <w:jc w:val="left"/>
        <w:rPr>
          <w:rFonts w:ascii="Calibri"/>
          <w:i/>
          <w:sz w:val="14"/>
        </w:rPr>
      </w:pPr>
    </w:p>
    <w:p w:rsidR="00EC7C65" w:rsidRDefault="00FA0DAB">
      <w:pPr>
        <w:pStyle w:val="3"/>
        <w:spacing w:before="90" w:line="242" w:lineRule="auto"/>
        <w:ind w:left="480" w:firstLine="946"/>
      </w:pPr>
      <w:r>
        <w:t>ПОВЫШЕНИЕ ПЕДАГОГИЧЕСКОЙ КОМПЕТЕНТНОСТИ КРОВНЫХ РОДИТЕЛЕЙВВОПРОСАХРАЗВИТИЯРЕЧИДЕТЕЙРАННЕГОИМЛАДШЕГО</w:t>
      </w:r>
    </w:p>
    <w:p w:rsidR="00EC7C65" w:rsidRDefault="00FA0DAB">
      <w:pPr>
        <w:spacing w:line="271" w:lineRule="exact"/>
        <w:ind w:left="3419"/>
        <w:rPr>
          <w:b/>
          <w:sz w:val="24"/>
        </w:rPr>
      </w:pPr>
      <w:r>
        <w:rPr>
          <w:b/>
          <w:sz w:val="24"/>
        </w:rPr>
        <w:t>ДОШКОЛЬНОГО</w:t>
      </w:r>
      <w:r>
        <w:rPr>
          <w:b/>
          <w:spacing w:val="-2"/>
          <w:sz w:val="24"/>
        </w:rPr>
        <w:t>ВОЗРАСТА</w:t>
      </w:r>
    </w:p>
    <w:p w:rsidR="00EC7C65" w:rsidRDefault="00EC7C65">
      <w:pPr>
        <w:pStyle w:val="a3"/>
        <w:ind w:left="0" w:firstLine="0"/>
        <w:jc w:val="left"/>
        <w:rPr>
          <w:b/>
        </w:rPr>
      </w:pPr>
    </w:p>
    <w:p w:rsidR="00EC7C65" w:rsidRDefault="00FA0DAB">
      <w:pPr>
        <w:ind w:left="293" w:right="272" w:firstLine="710"/>
        <w:jc w:val="both"/>
        <w:rPr>
          <w:i/>
          <w:sz w:val="24"/>
        </w:rPr>
      </w:pPr>
      <w:r>
        <w:rPr>
          <w:b/>
          <w:i/>
          <w:sz w:val="24"/>
        </w:rPr>
        <w:t xml:space="preserve">Аннотация. </w:t>
      </w:r>
      <w:r>
        <w:rPr>
          <w:i/>
          <w:sz w:val="24"/>
        </w:rPr>
        <w:t>В статье актуализируется проблема необходимости повышения педагогической компетентности кровных родителей в вопросах развития речи детей дошкольного возраста в условиях Центров помощи детям через занятия в семейном клубе.</w:t>
      </w:r>
    </w:p>
    <w:p w:rsidR="00EC7C65" w:rsidRDefault="00FA0DAB">
      <w:pPr>
        <w:spacing w:before="6" w:line="237" w:lineRule="auto"/>
        <w:ind w:left="293" w:right="272" w:firstLine="710"/>
        <w:jc w:val="both"/>
        <w:rPr>
          <w:i/>
          <w:sz w:val="24"/>
        </w:rPr>
      </w:pPr>
      <w:r>
        <w:rPr>
          <w:b/>
          <w:i/>
          <w:sz w:val="24"/>
        </w:rPr>
        <w:t xml:space="preserve">Ключевые слова: </w:t>
      </w:r>
      <w:r>
        <w:rPr>
          <w:i/>
          <w:sz w:val="24"/>
        </w:rPr>
        <w:t>логопедическая помощь, дети-сироты, дети, оставшиеся без попечения родителей, кровная семья, развитие речи</w:t>
      </w:r>
    </w:p>
    <w:p w:rsidR="00EC7C65" w:rsidRDefault="00EC7C65">
      <w:pPr>
        <w:pStyle w:val="a3"/>
        <w:ind w:left="0" w:firstLine="0"/>
        <w:jc w:val="left"/>
        <w:rPr>
          <w:i/>
        </w:rPr>
      </w:pPr>
    </w:p>
    <w:p w:rsidR="00EC7C65" w:rsidRDefault="00FA0DAB">
      <w:pPr>
        <w:pStyle w:val="a3"/>
        <w:spacing w:line="242" w:lineRule="auto"/>
        <w:ind w:right="273"/>
      </w:pPr>
      <w:r>
        <w:t>Дети-сироты и дети, оставшиеся без попечения родителей, в 100% случаев имеют ту или иную форму задержки в развитии:</w:t>
      </w:r>
    </w:p>
    <w:p w:rsidR="00EC7C65" w:rsidRDefault="00FA0DAB">
      <w:pPr>
        <w:pStyle w:val="a5"/>
        <w:numPr>
          <w:ilvl w:val="0"/>
          <w:numId w:val="177"/>
        </w:numPr>
        <w:tabs>
          <w:tab w:val="left" w:pos="1149"/>
        </w:tabs>
        <w:spacing w:line="271" w:lineRule="exact"/>
        <w:ind w:hanging="145"/>
        <w:rPr>
          <w:sz w:val="24"/>
        </w:rPr>
      </w:pPr>
      <w:r>
        <w:rPr>
          <w:spacing w:val="-2"/>
          <w:sz w:val="24"/>
        </w:rPr>
        <w:t>ЗПМР(задержкапсихомоторногоразвития);</w:t>
      </w:r>
    </w:p>
    <w:p w:rsidR="00EC7C65" w:rsidRDefault="00EC7C65">
      <w:pPr>
        <w:spacing w:line="271" w:lineRule="exact"/>
        <w:rPr>
          <w:sz w:val="24"/>
        </w:rPr>
        <w:sectPr w:rsidR="00EC7C65">
          <w:pgSz w:w="11910" w:h="16840"/>
          <w:pgMar w:top="1040" w:right="860" w:bottom="920" w:left="840" w:header="0" w:footer="729" w:gutter="0"/>
          <w:cols w:space="720"/>
        </w:sectPr>
      </w:pPr>
    </w:p>
    <w:p w:rsidR="00EC7C65" w:rsidRDefault="00FA0DAB">
      <w:pPr>
        <w:pStyle w:val="a5"/>
        <w:numPr>
          <w:ilvl w:val="0"/>
          <w:numId w:val="177"/>
        </w:numPr>
        <w:tabs>
          <w:tab w:val="left" w:pos="1149"/>
        </w:tabs>
        <w:spacing w:before="71"/>
        <w:ind w:hanging="145"/>
        <w:jc w:val="both"/>
        <w:rPr>
          <w:sz w:val="24"/>
        </w:rPr>
      </w:pPr>
      <w:r>
        <w:rPr>
          <w:sz w:val="24"/>
        </w:rPr>
        <w:lastRenderedPageBreak/>
        <w:t>ЗПРР(задержкапсихоречевого</w:t>
      </w:r>
      <w:r>
        <w:rPr>
          <w:spacing w:val="-2"/>
          <w:sz w:val="24"/>
        </w:rPr>
        <w:t>развития);</w:t>
      </w:r>
    </w:p>
    <w:p w:rsidR="00EC7C65" w:rsidRDefault="00FA0DAB">
      <w:pPr>
        <w:pStyle w:val="a5"/>
        <w:numPr>
          <w:ilvl w:val="0"/>
          <w:numId w:val="177"/>
        </w:numPr>
        <w:tabs>
          <w:tab w:val="left" w:pos="1149"/>
        </w:tabs>
        <w:spacing w:before="3" w:line="275" w:lineRule="exact"/>
        <w:ind w:hanging="145"/>
        <w:jc w:val="both"/>
        <w:rPr>
          <w:sz w:val="24"/>
        </w:rPr>
      </w:pPr>
      <w:r>
        <w:rPr>
          <w:sz w:val="24"/>
        </w:rPr>
        <w:t>ЗРР(задержкаречевогоразвития)ит.</w:t>
      </w:r>
      <w:r>
        <w:rPr>
          <w:spacing w:val="-5"/>
          <w:sz w:val="24"/>
        </w:rPr>
        <w:t>д.</w:t>
      </w:r>
    </w:p>
    <w:p w:rsidR="00EC7C65" w:rsidRDefault="00FA0DAB">
      <w:pPr>
        <w:pStyle w:val="a3"/>
        <w:ind w:right="271"/>
      </w:pPr>
      <w:r>
        <w:t>Основной причиной попадания детей в учреждения социального обслуживания является ненадлежащее исполнение родителями своихобязанностей или уклонение от их исполнения. Большая часть родителей этой категории никогда и не задумывалась о повышении своей компетентности в вопросахречевого развития детей. Ответы родителей на вопросы по речевомуразвитию, как под копирку: «Так он еще маленький, емутолько 2года. Вот и не говорит», «Мои старшие дети все стали разговаривать после 4-х лет», «Все нормально, вы сами не понимаете» и т. д.</w:t>
      </w:r>
    </w:p>
    <w:p w:rsidR="00EC7C65" w:rsidRDefault="00FA0DAB">
      <w:pPr>
        <w:pStyle w:val="a3"/>
        <w:spacing w:before="2" w:line="275" w:lineRule="exact"/>
        <w:ind w:left="1004" w:firstLine="0"/>
      </w:pPr>
      <w:r>
        <w:t>Как</w:t>
      </w:r>
      <w:r>
        <w:rPr>
          <w:spacing w:val="-2"/>
        </w:rPr>
        <w:t>быть?</w:t>
      </w:r>
    </w:p>
    <w:p w:rsidR="00EC7C65" w:rsidRDefault="00FA0DAB">
      <w:pPr>
        <w:pStyle w:val="a3"/>
        <w:ind w:right="274"/>
      </w:pPr>
      <w:r>
        <w:t>Главная задача учреждений социального обслуживания для детей, оставшихся без попеченияродителей,-реабилитациякровнойсемьи.Реабилитациявключаетвсебянетолько возможность родителей привести в порядок свой дом, устроиться на работу, предоставить пакет документов, навещать детей,но иобязательноеповышениеихкомпетенцийв вопросах развития детей.</w:t>
      </w:r>
    </w:p>
    <w:p w:rsidR="00EC7C65" w:rsidRDefault="00FA0DAB">
      <w:pPr>
        <w:pStyle w:val="a3"/>
        <w:spacing w:before="1"/>
        <w:ind w:right="266"/>
      </w:pPr>
      <w:r>
        <w:t>Семья – это огромнейшая ценность, созданная человечеством на протяжении своего существования. «Мама» – это не только главное слово, а главный человек в судьбе каждого ребенка. В наших руках – руках педагогов, есть возможность оказания помощи и детям, и взрослым – это наши знания, наш опыт.</w:t>
      </w:r>
    </w:p>
    <w:p w:rsidR="00EC7C65" w:rsidRDefault="00FA0DAB">
      <w:pPr>
        <w:pStyle w:val="a3"/>
        <w:spacing w:before="1"/>
        <w:ind w:right="266"/>
      </w:pPr>
      <w:r>
        <w:t>Учеными всего мира доказано, что развитие всех сторон речи, всех ее основных функций в период раннего и младшего дошкольного возраста служит залогом сохранения и нервно-психическогоздоровья,иуспешнойсоциализации,иуспешноговключениявучебную деятельность. Родители должны обязательно включаться в диалог «педагог – ребенок – родитель/и».Еслиродителиосознанновключаютсявэтотдиалог,тоэффективностьпроцесса речевого развития повышается в разы.</w:t>
      </w:r>
    </w:p>
    <w:p w:rsidR="00EC7C65" w:rsidRDefault="00FA0DAB">
      <w:pPr>
        <w:pStyle w:val="a3"/>
        <w:ind w:right="267"/>
      </w:pPr>
      <w:r>
        <w:t>Развитие личности ребенка происходит постепенно, напоминая строительство дома: кирпичик на кирпичик, кирпичик на кирпичик – стеночка готова! Но для того, чтобы стены были основательными, крепкими, нужны знания – «фундамент дома». Эти знания должны исходить не только от воспитателей и педагогов, но и от родителей. Поэтому ориентированность в вопросах развития детей должна быть в копилке каждого родителя/ей. Реализуемые задачи просвещения родителей – это знания, которые возможны для самостоятельной реализации, самостоятельных действий.</w:t>
      </w:r>
    </w:p>
    <w:p w:rsidR="00EC7C65" w:rsidRDefault="00FA0DAB">
      <w:pPr>
        <w:pStyle w:val="a3"/>
        <w:spacing w:line="242" w:lineRule="auto"/>
        <w:ind w:right="264"/>
      </w:pPr>
      <w:r>
        <w:t>Для повышения педагогической компетентности родителей в вопросах развития речи детей раннего и младшего дошкольноговозраста в отделении для детей младшего возраста</w:t>
      </w:r>
    </w:p>
    <w:p w:rsidR="00EC7C65" w:rsidRDefault="00FA0DAB">
      <w:pPr>
        <w:pStyle w:val="a3"/>
        <w:spacing w:line="271" w:lineRule="exact"/>
        <w:ind w:firstLine="0"/>
      </w:pPr>
      <w:r>
        <w:t xml:space="preserve">№4созданаопределенная </w:t>
      </w:r>
      <w:r>
        <w:rPr>
          <w:spacing w:val="-2"/>
        </w:rPr>
        <w:t>система:</w:t>
      </w:r>
    </w:p>
    <w:p w:rsidR="00EC7C65" w:rsidRDefault="00FA0DAB">
      <w:pPr>
        <w:pStyle w:val="a5"/>
        <w:numPr>
          <w:ilvl w:val="1"/>
          <w:numId w:val="179"/>
        </w:numPr>
        <w:tabs>
          <w:tab w:val="left" w:pos="2416"/>
        </w:tabs>
        <w:spacing w:before="3" w:line="237" w:lineRule="auto"/>
        <w:ind w:right="269" w:firstLine="706"/>
        <w:rPr>
          <w:sz w:val="24"/>
        </w:rPr>
      </w:pPr>
      <w:r>
        <w:rPr>
          <w:sz w:val="24"/>
        </w:rPr>
        <w:t>Очныеконсультации(позапросу):учитель-логопед,педагог-психолог, воспитатель, музыкальный руководитель, врач-педиатр.</w:t>
      </w:r>
    </w:p>
    <w:p w:rsidR="00EC7C65" w:rsidRDefault="00FA0DAB">
      <w:pPr>
        <w:pStyle w:val="a5"/>
        <w:numPr>
          <w:ilvl w:val="1"/>
          <w:numId w:val="179"/>
        </w:numPr>
        <w:tabs>
          <w:tab w:val="left" w:pos="2416"/>
        </w:tabs>
        <w:spacing w:before="4" w:line="275" w:lineRule="exact"/>
        <w:ind w:left="2415"/>
        <w:rPr>
          <w:sz w:val="24"/>
        </w:rPr>
      </w:pPr>
      <w:r>
        <w:rPr>
          <w:sz w:val="24"/>
        </w:rPr>
        <w:t>Стендовыеконсультации:«Копилкалогопеда»,«Копилка</w:t>
      </w:r>
      <w:r>
        <w:rPr>
          <w:spacing w:val="-2"/>
          <w:sz w:val="24"/>
        </w:rPr>
        <w:t>психолога»,</w:t>
      </w:r>
    </w:p>
    <w:p w:rsidR="00EC7C65" w:rsidRDefault="00FA0DAB">
      <w:pPr>
        <w:pStyle w:val="a3"/>
        <w:spacing w:line="275" w:lineRule="exact"/>
        <w:ind w:left="1364" w:firstLine="0"/>
        <w:jc w:val="left"/>
      </w:pPr>
      <w:r>
        <w:t>«Копилкавоспитателя»,«КопилкаМузыкального</w:t>
      </w:r>
      <w:r>
        <w:rPr>
          <w:spacing w:val="-2"/>
        </w:rPr>
        <w:t>руководителя».</w:t>
      </w:r>
    </w:p>
    <w:p w:rsidR="00EC7C65" w:rsidRDefault="00FA0DAB">
      <w:pPr>
        <w:pStyle w:val="a5"/>
        <w:numPr>
          <w:ilvl w:val="1"/>
          <w:numId w:val="179"/>
        </w:numPr>
        <w:tabs>
          <w:tab w:val="left" w:pos="2416"/>
        </w:tabs>
        <w:spacing w:before="2" w:line="275" w:lineRule="exact"/>
        <w:ind w:left="2415"/>
        <w:rPr>
          <w:sz w:val="24"/>
        </w:rPr>
      </w:pPr>
      <w:r>
        <w:rPr>
          <w:sz w:val="24"/>
        </w:rPr>
        <w:t>Информационныйстенд«Папкаучителя-</w:t>
      </w:r>
      <w:r>
        <w:rPr>
          <w:spacing w:val="-2"/>
          <w:sz w:val="24"/>
        </w:rPr>
        <w:t>логопеда».</w:t>
      </w:r>
    </w:p>
    <w:p w:rsidR="00EC7C65" w:rsidRDefault="00FA0DAB">
      <w:pPr>
        <w:pStyle w:val="a5"/>
        <w:numPr>
          <w:ilvl w:val="1"/>
          <w:numId w:val="179"/>
        </w:numPr>
        <w:tabs>
          <w:tab w:val="left" w:pos="2416"/>
          <w:tab w:val="left" w:pos="4204"/>
          <w:tab w:val="left" w:pos="4640"/>
          <w:tab w:val="left" w:pos="6635"/>
        </w:tabs>
        <w:spacing w:line="242" w:lineRule="auto"/>
        <w:ind w:right="263" w:firstLine="706"/>
        <w:rPr>
          <w:sz w:val="24"/>
        </w:rPr>
      </w:pPr>
      <w:r>
        <w:rPr>
          <w:spacing w:val="-2"/>
          <w:sz w:val="24"/>
        </w:rPr>
        <w:t>Консультации</w:t>
      </w:r>
      <w:r>
        <w:rPr>
          <w:sz w:val="24"/>
        </w:rPr>
        <w:tab/>
      </w:r>
      <w:r>
        <w:rPr>
          <w:spacing w:val="-10"/>
          <w:sz w:val="24"/>
        </w:rPr>
        <w:t>с</w:t>
      </w:r>
      <w:r>
        <w:rPr>
          <w:sz w:val="24"/>
        </w:rPr>
        <w:tab/>
      </w:r>
      <w:r>
        <w:rPr>
          <w:spacing w:val="-2"/>
          <w:sz w:val="24"/>
        </w:rPr>
        <w:t>использованием</w:t>
      </w:r>
      <w:r>
        <w:rPr>
          <w:sz w:val="24"/>
        </w:rPr>
        <w:tab/>
      </w:r>
      <w:r>
        <w:rPr>
          <w:spacing w:val="-2"/>
          <w:sz w:val="24"/>
        </w:rPr>
        <w:t>информационно-компьютерных технологий.</w:t>
      </w:r>
    </w:p>
    <w:p w:rsidR="00EC7C65" w:rsidRDefault="00FA0DAB">
      <w:pPr>
        <w:pStyle w:val="a5"/>
        <w:numPr>
          <w:ilvl w:val="1"/>
          <w:numId w:val="179"/>
        </w:numPr>
        <w:tabs>
          <w:tab w:val="left" w:pos="2416"/>
        </w:tabs>
        <w:spacing w:line="271" w:lineRule="exact"/>
        <w:ind w:left="2415"/>
        <w:rPr>
          <w:sz w:val="24"/>
        </w:rPr>
      </w:pPr>
      <w:r>
        <w:rPr>
          <w:sz w:val="24"/>
        </w:rPr>
        <w:t>Буклеты«Артикуляционнаягимнастика»,«Дыхательная</w:t>
      </w:r>
      <w:r>
        <w:rPr>
          <w:spacing w:val="-2"/>
          <w:sz w:val="24"/>
        </w:rPr>
        <w:t>гимнастика»,</w:t>
      </w:r>
    </w:p>
    <w:p w:rsidR="00EC7C65" w:rsidRDefault="00FA0DAB">
      <w:pPr>
        <w:pStyle w:val="a3"/>
        <w:spacing w:before="1" w:line="275" w:lineRule="exact"/>
        <w:ind w:left="1364" w:firstLine="0"/>
        <w:jc w:val="left"/>
      </w:pPr>
      <w:r>
        <w:t>«Пальчиковая</w:t>
      </w:r>
      <w:r>
        <w:rPr>
          <w:spacing w:val="-2"/>
        </w:rPr>
        <w:t>гимнастика».</w:t>
      </w:r>
    </w:p>
    <w:p w:rsidR="00EC7C65" w:rsidRDefault="00FA0DAB">
      <w:pPr>
        <w:pStyle w:val="a5"/>
        <w:numPr>
          <w:ilvl w:val="1"/>
          <w:numId w:val="179"/>
        </w:numPr>
        <w:tabs>
          <w:tab w:val="left" w:pos="2416"/>
        </w:tabs>
        <w:ind w:right="271" w:firstLine="706"/>
        <w:jc w:val="both"/>
        <w:rPr>
          <w:sz w:val="24"/>
        </w:rPr>
      </w:pPr>
      <w:r>
        <w:rPr>
          <w:sz w:val="24"/>
        </w:rPr>
        <w:t>Сайт ГКУСО ПК ЦПД г. Перми -информационные материалы (презентации информационного и игрового материала для развития речи детей младшего дошкольного возраста).</w:t>
      </w:r>
    </w:p>
    <w:p w:rsidR="00EC7C65" w:rsidRDefault="00FA0DAB">
      <w:pPr>
        <w:pStyle w:val="a5"/>
        <w:numPr>
          <w:ilvl w:val="1"/>
          <w:numId w:val="179"/>
        </w:numPr>
        <w:tabs>
          <w:tab w:val="left" w:pos="2416"/>
        </w:tabs>
        <w:spacing w:before="5" w:line="237" w:lineRule="auto"/>
        <w:ind w:right="278" w:firstLine="706"/>
        <w:jc w:val="both"/>
        <w:rPr>
          <w:sz w:val="24"/>
        </w:rPr>
      </w:pPr>
      <w:r>
        <w:rPr>
          <w:sz w:val="24"/>
        </w:rPr>
        <w:t>Посещениезанятий(свключениемвработуродителя/ейспоследующим обсуждением возникающих вопросов).</w:t>
      </w:r>
    </w:p>
    <w:p w:rsidR="00EC7C65" w:rsidRDefault="00FA0DAB">
      <w:pPr>
        <w:pStyle w:val="a5"/>
        <w:numPr>
          <w:ilvl w:val="1"/>
          <w:numId w:val="179"/>
        </w:numPr>
        <w:tabs>
          <w:tab w:val="left" w:pos="2416"/>
        </w:tabs>
        <w:spacing w:before="5" w:line="237" w:lineRule="auto"/>
        <w:ind w:right="279" w:firstLine="706"/>
        <w:jc w:val="both"/>
        <w:rPr>
          <w:sz w:val="24"/>
        </w:rPr>
      </w:pPr>
      <w:r>
        <w:rPr>
          <w:sz w:val="24"/>
        </w:rPr>
        <w:t>Ответы по запросуродителям, находящимсяв местахлишения свободы, но не лишенных в отношении ребенка/детей прав.</w:t>
      </w:r>
    </w:p>
    <w:p w:rsidR="00EC7C65" w:rsidRDefault="00EC7C65">
      <w:pPr>
        <w:spacing w:line="237" w:lineRule="auto"/>
        <w:jc w:val="both"/>
        <w:rPr>
          <w:sz w:val="24"/>
        </w:rPr>
        <w:sectPr w:rsidR="00EC7C65">
          <w:pgSz w:w="11910" w:h="16840"/>
          <w:pgMar w:top="1040" w:right="860" w:bottom="920" w:left="840" w:header="0" w:footer="729" w:gutter="0"/>
          <w:cols w:space="720"/>
        </w:sectPr>
      </w:pPr>
    </w:p>
    <w:p w:rsidR="00EC7C65" w:rsidRDefault="00FA0DAB">
      <w:pPr>
        <w:pStyle w:val="a3"/>
        <w:spacing w:before="71"/>
        <w:ind w:left="350" w:right="323"/>
      </w:pPr>
      <w:r>
        <w:lastRenderedPageBreak/>
        <w:t>Основную сложность в работе с родителями составляет отказ и непринятие помощи. Запрос по вопросам речевого развития от кровных родителей детей, находящихся в ЦПД, крайне мал. Консультирования они избегают, ссылаясь на недостаток времени, или не посещают детей и, соответственно, не приходят к специалистам.Больший процент по повышению компетентности родителей в вопросах речевого развития составляют информативно-коммуникативные технологии.</w:t>
      </w:r>
    </w:p>
    <w:p w:rsidR="00EC7C65" w:rsidRDefault="00EC7C65">
      <w:pPr>
        <w:pStyle w:val="a3"/>
        <w:spacing w:before="5"/>
        <w:ind w:left="0" w:firstLine="0"/>
        <w:jc w:val="left"/>
      </w:pPr>
    </w:p>
    <w:p w:rsidR="00EC7C65" w:rsidRDefault="00FA0DAB">
      <w:pPr>
        <w:pStyle w:val="a3"/>
        <w:spacing w:before="1" w:after="7" w:line="237" w:lineRule="auto"/>
        <w:ind w:left="2545" w:right="274" w:hanging="1114"/>
        <w:jc w:val="left"/>
      </w:pPr>
      <w:r>
        <w:t>Мониторингконсультативнойпомощиза2016-2018годыотделениядлядетей младшего возраста №4 ГКУСО ПК ЦПД г. Перми</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1652"/>
        <w:gridCol w:w="1656"/>
        <w:gridCol w:w="1651"/>
      </w:tblGrid>
      <w:tr w:rsidR="00EC7C65">
        <w:trPr>
          <w:trHeight w:val="321"/>
        </w:trPr>
        <w:tc>
          <w:tcPr>
            <w:tcW w:w="4682" w:type="dxa"/>
          </w:tcPr>
          <w:p w:rsidR="00EC7C65" w:rsidRDefault="00FA0DAB">
            <w:pPr>
              <w:pStyle w:val="TableParagraph"/>
              <w:spacing w:before="1"/>
              <w:ind w:left="782"/>
              <w:rPr>
                <w:sz w:val="24"/>
              </w:rPr>
            </w:pPr>
            <w:r>
              <w:rPr>
                <w:sz w:val="24"/>
              </w:rPr>
              <w:t>Видконсультативной</w:t>
            </w:r>
            <w:r>
              <w:rPr>
                <w:spacing w:val="-2"/>
                <w:sz w:val="24"/>
              </w:rPr>
              <w:t>помощи</w:t>
            </w:r>
          </w:p>
        </w:tc>
        <w:tc>
          <w:tcPr>
            <w:tcW w:w="1652" w:type="dxa"/>
          </w:tcPr>
          <w:p w:rsidR="00EC7C65" w:rsidRDefault="00FA0DAB">
            <w:pPr>
              <w:pStyle w:val="TableParagraph"/>
              <w:spacing w:before="1"/>
              <w:ind w:left="372" w:right="362"/>
              <w:jc w:val="center"/>
              <w:rPr>
                <w:sz w:val="24"/>
              </w:rPr>
            </w:pPr>
            <w:r>
              <w:rPr>
                <w:sz w:val="24"/>
              </w:rPr>
              <w:t>2016</w:t>
            </w:r>
            <w:r>
              <w:rPr>
                <w:spacing w:val="-5"/>
                <w:sz w:val="24"/>
              </w:rPr>
              <w:t>год</w:t>
            </w:r>
          </w:p>
        </w:tc>
        <w:tc>
          <w:tcPr>
            <w:tcW w:w="1656" w:type="dxa"/>
          </w:tcPr>
          <w:p w:rsidR="00EC7C65" w:rsidRDefault="00FA0DAB">
            <w:pPr>
              <w:pStyle w:val="TableParagraph"/>
              <w:spacing w:before="1"/>
              <w:ind w:left="377" w:right="361"/>
              <w:jc w:val="center"/>
              <w:rPr>
                <w:sz w:val="24"/>
              </w:rPr>
            </w:pPr>
            <w:r>
              <w:rPr>
                <w:sz w:val="24"/>
              </w:rPr>
              <w:t>2017</w:t>
            </w:r>
            <w:r>
              <w:rPr>
                <w:spacing w:val="-5"/>
                <w:sz w:val="24"/>
              </w:rPr>
              <w:t>год</w:t>
            </w:r>
          </w:p>
        </w:tc>
        <w:tc>
          <w:tcPr>
            <w:tcW w:w="1651" w:type="dxa"/>
          </w:tcPr>
          <w:p w:rsidR="00EC7C65" w:rsidRDefault="00FA0DAB">
            <w:pPr>
              <w:pStyle w:val="TableParagraph"/>
              <w:spacing w:before="1"/>
              <w:ind w:left="372" w:right="360"/>
              <w:jc w:val="center"/>
              <w:rPr>
                <w:sz w:val="24"/>
              </w:rPr>
            </w:pPr>
            <w:r>
              <w:rPr>
                <w:sz w:val="24"/>
              </w:rPr>
              <w:t>2018</w:t>
            </w:r>
            <w:r>
              <w:rPr>
                <w:spacing w:val="-5"/>
                <w:sz w:val="24"/>
              </w:rPr>
              <w:t>год</w:t>
            </w:r>
          </w:p>
        </w:tc>
      </w:tr>
      <w:tr w:rsidR="00EC7C65">
        <w:trPr>
          <w:trHeight w:val="969"/>
        </w:trPr>
        <w:tc>
          <w:tcPr>
            <w:tcW w:w="4682" w:type="dxa"/>
          </w:tcPr>
          <w:p w:rsidR="00EC7C65" w:rsidRDefault="00FA0DAB">
            <w:pPr>
              <w:pStyle w:val="TableParagraph"/>
              <w:spacing w:before="1"/>
              <w:ind w:left="167"/>
              <w:rPr>
                <w:sz w:val="24"/>
              </w:rPr>
            </w:pPr>
            <w:r>
              <w:rPr>
                <w:sz w:val="24"/>
              </w:rPr>
              <w:t>Общее количествоочных</w:t>
            </w:r>
            <w:r>
              <w:rPr>
                <w:spacing w:val="-2"/>
                <w:sz w:val="24"/>
              </w:rPr>
              <w:t>консультаций</w:t>
            </w:r>
          </w:p>
          <w:p w:rsidR="00EC7C65" w:rsidRDefault="00FA0DAB">
            <w:pPr>
              <w:pStyle w:val="TableParagraph"/>
              <w:tabs>
                <w:tab w:val="left" w:pos="1347"/>
                <w:tab w:val="left" w:pos="2589"/>
                <w:tab w:val="left" w:pos="3855"/>
              </w:tabs>
              <w:spacing w:before="7" w:line="320" w:lineRule="atLeast"/>
              <w:ind w:left="167" w:right="154"/>
              <w:rPr>
                <w:sz w:val="24"/>
              </w:rPr>
            </w:pPr>
            <w:r>
              <w:rPr>
                <w:spacing w:val="-2"/>
                <w:sz w:val="24"/>
              </w:rPr>
              <w:t>(кровные</w:t>
            </w:r>
            <w:r>
              <w:rPr>
                <w:sz w:val="24"/>
              </w:rPr>
              <w:tab/>
            </w:r>
            <w:r>
              <w:rPr>
                <w:spacing w:val="-2"/>
                <w:sz w:val="24"/>
              </w:rPr>
              <w:t>родители,</w:t>
            </w:r>
            <w:r>
              <w:rPr>
                <w:sz w:val="24"/>
              </w:rPr>
              <w:tab/>
            </w:r>
            <w:r>
              <w:rPr>
                <w:spacing w:val="-2"/>
                <w:sz w:val="24"/>
              </w:rPr>
              <w:t>приемные</w:t>
            </w:r>
            <w:r>
              <w:rPr>
                <w:sz w:val="24"/>
              </w:rPr>
              <w:tab/>
            </w:r>
            <w:r>
              <w:rPr>
                <w:spacing w:val="-2"/>
                <w:sz w:val="24"/>
              </w:rPr>
              <w:t xml:space="preserve">семьи, </w:t>
            </w:r>
            <w:r>
              <w:rPr>
                <w:sz w:val="24"/>
              </w:rPr>
              <w:t>кандидаты в усыновители, опекуны)</w:t>
            </w:r>
          </w:p>
        </w:tc>
        <w:tc>
          <w:tcPr>
            <w:tcW w:w="1652" w:type="dxa"/>
          </w:tcPr>
          <w:p w:rsidR="00EC7C65" w:rsidRDefault="00FA0DAB">
            <w:pPr>
              <w:pStyle w:val="TableParagraph"/>
              <w:spacing w:before="1"/>
              <w:ind w:left="371" w:right="362"/>
              <w:jc w:val="center"/>
              <w:rPr>
                <w:sz w:val="24"/>
              </w:rPr>
            </w:pPr>
            <w:r>
              <w:rPr>
                <w:spacing w:val="-5"/>
                <w:sz w:val="24"/>
              </w:rPr>
              <w:t>31</w:t>
            </w:r>
          </w:p>
        </w:tc>
        <w:tc>
          <w:tcPr>
            <w:tcW w:w="1656" w:type="dxa"/>
          </w:tcPr>
          <w:p w:rsidR="00EC7C65" w:rsidRDefault="00FA0DAB">
            <w:pPr>
              <w:pStyle w:val="TableParagraph"/>
              <w:spacing w:before="1"/>
              <w:ind w:left="375" w:right="361"/>
              <w:jc w:val="center"/>
              <w:rPr>
                <w:sz w:val="24"/>
              </w:rPr>
            </w:pPr>
            <w:r>
              <w:rPr>
                <w:spacing w:val="-5"/>
                <w:sz w:val="24"/>
              </w:rPr>
              <w:t>41</w:t>
            </w:r>
          </w:p>
        </w:tc>
        <w:tc>
          <w:tcPr>
            <w:tcW w:w="1651" w:type="dxa"/>
          </w:tcPr>
          <w:p w:rsidR="00EC7C65" w:rsidRDefault="00FA0DAB">
            <w:pPr>
              <w:pStyle w:val="TableParagraph"/>
              <w:spacing w:before="1"/>
              <w:ind w:left="372" w:right="360"/>
              <w:jc w:val="center"/>
              <w:rPr>
                <w:sz w:val="24"/>
              </w:rPr>
            </w:pPr>
            <w:r>
              <w:rPr>
                <w:spacing w:val="-5"/>
                <w:sz w:val="24"/>
              </w:rPr>
              <w:t>47</w:t>
            </w:r>
          </w:p>
        </w:tc>
      </w:tr>
      <w:tr w:rsidR="00EC7C65">
        <w:trPr>
          <w:trHeight w:val="647"/>
        </w:trPr>
        <w:tc>
          <w:tcPr>
            <w:tcW w:w="4682" w:type="dxa"/>
          </w:tcPr>
          <w:p w:rsidR="00EC7C65" w:rsidRDefault="00FA0DAB">
            <w:pPr>
              <w:pStyle w:val="TableParagraph"/>
              <w:tabs>
                <w:tab w:val="left" w:pos="1875"/>
                <w:tab w:val="left" w:pos="3041"/>
              </w:tabs>
              <w:spacing w:before="1"/>
              <w:ind w:left="167"/>
              <w:rPr>
                <w:sz w:val="24"/>
              </w:rPr>
            </w:pPr>
            <w:r>
              <w:rPr>
                <w:spacing w:val="-2"/>
                <w:sz w:val="24"/>
              </w:rPr>
              <w:t>Количество</w:t>
            </w:r>
            <w:r>
              <w:rPr>
                <w:sz w:val="24"/>
              </w:rPr>
              <w:tab/>
            </w:r>
            <w:r>
              <w:rPr>
                <w:spacing w:val="-4"/>
                <w:sz w:val="24"/>
              </w:rPr>
              <w:t>очных</w:t>
            </w:r>
            <w:r>
              <w:rPr>
                <w:sz w:val="24"/>
              </w:rPr>
              <w:tab/>
            </w:r>
            <w:r>
              <w:rPr>
                <w:spacing w:val="-2"/>
                <w:sz w:val="24"/>
              </w:rPr>
              <w:t>консультаций,</w:t>
            </w:r>
          </w:p>
          <w:p w:rsidR="00EC7C65" w:rsidRDefault="00FA0DAB">
            <w:pPr>
              <w:pStyle w:val="TableParagraph"/>
              <w:spacing w:before="50"/>
              <w:ind w:left="167"/>
              <w:rPr>
                <w:sz w:val="24"/>
              </w:rPr>
            </w:pPr>
            <w:r>
              <w:rPr>
                <w:sz w:val="24"/>
              </w:rPr>
              <w:t xml:space="preserve">полученныхкровными </w:t>
            </w:r>
            <w:r>
              <w:rPr>
                <w:spacing w:val="-2"/>
                <w:sz w:val="24"/>
              </w:rPr>
              <w:t>родителями</w:t>
            </w:r>
          </w:p>
        </w:tc>
        <w:tc>
          <w:tcPr>
            <w:tcW w:w="1652" w:type="dxa"/>
          </w:tcPr>
          <w:p w:rsidR="00EC7C65" w:rsidRDefault="00FA0DAB">
            <w:pPr>
              <w:pStyle w:val="TableParagraph"/>
              <w:spacing w:before="1"/>
              <w:ind w:left="4"/>
              <w:jc w:val="center"/>
              <w:rPr>
                <w:sz w:val="24"/>
              </w:rPr>
            </w:pPr>
            <w:r>
              <w:rPr>
                <w:sz w:val="24"/>
              </w:rPr>
              <w:t>3</w:t>
            </w:r>
          </w:p>
        </w:tc>
        <w:tc>
          <w:tcPr>
            <w:tcW w:w="1656" w:type="dxa"/>
          </w:tcPr>
          <w:p w:rsidR="00EC7C65" w:rsidRDefault="00FA0DAB">
            <w:pPr>
              <w:pStyle w:val="TableParagraph"/>
              <w:spacing w:before="1"/>
              <w:ind w:left="9"/>
              <w:jc w:val="center"/>
              <w:rPr>
                <w:sz w:val="24"/>
              </w:rPr>
            </w:pPr>
            <w:r>
              <w:rPr>
                <w:sz w:val="24"/>
              </w:rPr>
              <w:t>9</w:t>
            </w:r>
          </w:p>
        </w:tc>
        <w:tc>
          <w:tcPr>
            <w:tcW w:w="1651" w:type="dxa"/>
          </w:tcPr>
          <w:p w:rsidR="00EC7C65" w:rsidRDefault="00FA0DAB">
            <w:pPr>
              <w:pStyle w:val="TableParagraph"/>
              <w:spacing w:before="1"/>
              <w:ind w:left="372" w:right="360"/>
              <w:jc w:val="center"/>
              <w:rPr>
                <w:sz w:val="24"/>
              </w:rPr>
            </w:pPr>
            <w:r>
              <w:rPr>
                <w:spacing w:val="-5"/>
                <w:sz w:val="24"/>
              </w:rPr>
              <w:t>10</w:t>
            </w:r>
          </w:p>
        </w:tc>
      </w:tr>
      <w:tr w:rsidR="00EC7C65">
        <w:trPr>
          <w:trHeight w:val="648"/>
        </w:trPr>
        <w:tc>
          <w:tcPr>
            <w:tcW w:w="4682" w:type="dxa"/>
          </w:tcPr>
          <w:p w:rsidR="00EC7C65" w:rsidRDefault="00FA0DAB">
            <w:pPr>
              <w:pStyle w:val="TableParagraph"/>
              <w:spacing w:before="2"/>
              <w:ind w:left="167"/>
              <w:rPr>
                <w:sz w:val="24"/>
              </w:rPr>
            </w:pPr>
            <w:r>
              <w:rPr>
                <w:sz w:val="24"/>
              </w:rPr>
              <w:t>Стендовые</w:t>
            </w:r>
            <w:r>
              <w:rPr>
                <w:spacing w:val="-2"/>
                <w:sz w:val="24"/>
              </w:rPr>
              <w:t>консультации</w:t>
            </w:r>
          </w:p>
          <w:p w:rsidR="00EC7C65" w:rsidRDefault="00FA0DAB">
            <w:pPr>
              <w:pStyle w:val="TableParagraph"/>
              <w:spacing w:before="45"/>
              <w:ind w:left="167"/>
              <w:rPr>
                <w:sz w:val="24"/>
              </w:rPr>
            </w:pPr>
            <w:r>
              <w:rPr>
                <w:sz w:val="24"/>
              </w:rPr>
              <w:t>(дляширокой</w:t>
            </w:r>
            <w:r>
              <w:rPr>
                <w:spacing w:val="-2"/>
                <w:sz w:val="24"/>
              </w:rPr>
              <w:t>аудитории)</w:t>
            </w:r>
          </w:p>
        </w:tc>
        <w:tc>
          <w:tcPr>
            <w:tcW w:w="1652" w:type="dxa"/>
          </w:tcPr>
          <w:p w:rsidR="00EC7C65" w:rsidRDefault="00FA0DAB">
            <w:pPr>
              <w:pStyle w:val="TableParagraph"/>
              <w:spacing w:before="2"/>
              <w:ind w:left="371" w:right="362"/>
              <w:jc w:val="center"/>
              <w:rPr>
                <w:sz w:val="24"/>
              </w:rPr>
            </w:pPr>
            <w:r>
              <w:rPr>
                <w:spacing w:val="-5"/>
                <w:sz w:val="24"/>
              </w:rPr>
              <w:t>15</w:t>
            </w:r>
          </w:p>
        </w:tc>
        <w:tc>
          <w:tcPr>
            <w:tcW w:w="1656" w:type="dxa"/>
          </w:tcPr>
          <w:p w:rsidR="00EC7C65" w:rsidRDefault="00FA0DAB">
            <w:pPr>
              <w:pStyle w:val="TableParagraph"/>
              <w:spacing w:before="2"/>
              <w:ind w:left="375" w:right="361"/>
              <w:jc w:val="center"/>
              <w:rPr>
                <w:sz w:val="24"/>
              </w:rPr>
            </w:pPr>
            <w:r>
              <w:rPr>
                <w:spacing w:val="-5"/>
                <w:sz w:val="24"/>
              </w:rPr>
              <w:t>14</w:t>
            </w:r>
          </w:p>
        </w:tc>
        <w:tc>
          <w:tcPr>
            <w:tcW w:w="1651" w:type="dxa"/>
          </w:tcPr>
          <w:p w:rsidR="00EC7C65" w:rsidRDefault="00FA0DAB">
            <w:pPr>
              <w:pStyle w:val="TableParagraph"/>
              <w:spacing w:before="2"/>
              <w:ind w:left="372" w:right="360"/>
              <w:jc w:val="center"/>
              <w:rPr>
                <w:sz w:val="24"/>
              </w:rPr>
            </w:pPr>
            <w:r>
              <w:rPr>
                <w:spacing w:val="-5"/>
                <w:sz w:val="24"/>
              </w:rPr>
              <w:t>30</w:t>
            </w:r>
          </w:p>
        </w:tc>
      </w:tr>
      <w:tr w:rsidR="00EC7C65">
        <w:trPr>
          <w:trHeight w:val="1291"/>
        </w:trPr>
        <w:tc>
          <w:tcPr>
            <w:tcW w:w="4682" w:type="dxa"/>
          </w:tcPr>
          <w:p w:rsidR="00EC7C65" w:rsidRDefault="00FA0DAB">
            <w:pPr>
              <w:pStyle w:val="TableParagraph"/>
              <w:spacing w:before="1" w:line="280" w:lineRule="auto"/>
              <w:ind w:left="167" w:right="151"/>
              <w:jc w:val="both"/>
              <w:rPr>
                <w:sz w:val="24"/>
              </w:rPr>
            </w:pPr>
            <w:r>
              <w:rPr>
                <w:sz w:val="24"/>
              </w:rPr>
              <w:t>Общее количество посещений открытых занятий (кровные родители, приемные семьи,кандидатыв</w:t>
            </w:r>
            <w:r>
              <w:rPr>
                <w:spacing w:val="-2"/>
                <w:sz w:val="24"/>
              </w:rPr>
              <w:t>усыновители,</w:t>
            </w:r>
          </w:p>
          <w:p w:rsidR="00EC7C65" w:rsidRDefault="00FA0DAB">
            <w:pPr>
              <w:pStyle w:val="TableParagraph"/>
              <w:spacing w:before="1"/>
              <w:ind w:left="167"/>
              <w:rPr>
                <w:sz w:val="24"/>
              </w:rPr>
            </w:pPr>
            <w:r>
              <w:rPr>
                <w:spacing w:val="-2"/>
                <w:sz w:val="24"/>
              </w:rPr>
              <w:t>опекуны)</w:t>
            </w:r>
          </w:p>
        </w:tc>
        <w:tc>
          <w:tcPr>
            <w:tcW w:w="1652" w:type="dxa"/>
          </w:tcPr>
          <w:p w:rsidR="00EC7C65" w:rsidRDefault="00FA0DAB">
            <w:pPr>
              <w:pStyle w:val="TableParagraph"/>
              <w:spacing w:before="1"/>
              <w:ind w:left="371" w:right="362"/>
              <w:jc w:val="center"/>
              <w:rPr>
                <w:sz w:val="24"/>
              </w:rPr>
            </w:pPr>
            <w:r>
              <w:rPr>
                <w:spacing w:val="-5"/>
                <w:sz w:val="24"/>
              </w:rPr>
              <w:t>23</w:t>
            </w:r>
          </w:p>
        </w:tc>
        <w:tc>
          <w:tcPr>
            <w:tcW w:w="1656" w:type="dxa"/>
          </w:tcPr>
          <w:p w:rsidR="00EC7C65" w:rsidRDefault="00FA0DAB">
            <w:pPr>
              <w:pStyle w:val="TableParagraph"/>
              <w:spacing w:before="1"/>
              <w:ind w:left="375" w:right="361"/>
              <w:jc w:val="center"/>
              <w:rPr>
                <w:sz w:val="24"/>
              </w:rPr>
            </w:pPr>
            <w:r>
              <w:rPr>
                <w:spacing w:val="-5"/>
                <w:sz w:val="24"/>
              </w:rPr>
              <w:t>19</w:t>
            </w:r>
          </w:p>
        </w:tc>
        <w:tc>
          <w:tcPr>
            <w:tcW w:w="1651" w:type="dxa"/>
          </w:tcPr>
          <w:p w:rsidR="00EC7C65" w:rsidRDefault="00FA0DAB">
            <w:pPr>
              <w:pStyle w:val="TableParagraph"/>
              <w:spacing w:before="1"/>
              <w:ind w:left="372" w:right="360"/>
              <w:jc w:val="center"/>
              <w:rPr>
                <w:sz w:val="24"/>
              </w:rPr>
            </w:pPr>
            <w:r>
              <w:rPr>
                <w:spacing w:val="-5"/>
                <w:sz w:val="24"/>
              </w:rPr>
              <w:t>16</w:t>
            </w:r>
          </w:p>
        </w:tc>
      </w:tr>
      <w:tr w:rsidR="00EC7C65">
        <w:trPr>
          <w:trHeight w:val="647"/>
        </w:trPr>
        <w:tc>
          <w:tcPr>
            <w:tcW w:w="4682" w:type="dxa"/>
          </w:tcPr>
          <w:p w:rsidR="00EC7C65" w:rsidRDefault="00FA0DAB">
            <w:pPr>
              <w:pStyle w:val="TableParagraph"/>
              <w:spacing w:before="1"/>
              <w:ind w:left="167"/>
              <w:rPr>
                <w:sz w:val="24"/>
              </w:rPr>
            </w:pPr>
            <w:r>
              <w:rPr>
                <w:sz w:val="24"/>
              </w:rPr>
              <w:t>Количествооткрытыхзанятийс</w:t>
            </w:r>
            <w:r>
              <w:rPr>
                <w:spacing w:val="-2"/>
                <w:sz w:val="24"/>
              </w:rPr>
              <w:t>участием</w:t>
            </w:r>
          </w:p>
          <w:p w:rsidR="00EC7C65" w:rsidRDefault="00FA0DAB">
            <w:pPr>
              <w:pStyle w:val="TableParagraph"/>
              <w:spacing w:before="46"/>
              <w:ind w:left="167"/>
              <w:rPr>
                <w:sz w:val="24"/>
              </w:rPr>
            </w:pPr>
            <w:r>
              <w:rPr>
                <w:sz w:val="24"/>
              </w:rPr>
              <w:t>кровных</w:t>
            </w:r>
            <w:r>
              <w:rPr>
                <w:spacing w:val="-2"/>
                <w:sz w:val="24"/>
              </w:rPr>
              <w:t>родителей</w:t>
            </w:r>
          </w:p>
        </w:tc>
        <w:tc>
          <w:tcPr>
            <w:tcW w:w="1652" w:type="dxa"/>
          </w:tcPr>
          <w:p w:rsidR="00EC7C65" w:rsidRDefault="00FA0DAB">
            <w:pPr>
              <w:pStyle w:val="TableParagraph"/>
              <w:spacing w:before="1"/>
              <w:ind w:left="4"/>
              <w:jc w:val="center"/>
              <w:rPr>
                <w:sz w:val="24"/>
              </w:rPr>
            </w:pPr>
            <w:r>
              <w:rPr>
                <w:sz w:val="24"/>
              </w:rPr>
              <w:t>2</w:t>
            </w:r>
          </w:p>
        </w:tc>
        <w:tc>
          <w:tcPr>
            <w:tcW w:w="1656" w:type="dxa"/>
          </w:tcPr>
          <w:p w:rsidR="00EC7C65" w:rsidRDefault="00FA0DAB">
            <w:pPr>
              <w:pStyle w:val="TableParagraph"/>
              <w:spacing w:before="1"/>
              <w:ind w:left="9"/>
              <w:jc w:val="center"/>
              <w:rPr>
                <w:sz w:val="24"/>
              </w:rPr>
            </w:pPr>
            <w:r>
              <w:rPr>
                <w:sz w:val="24"/>
              </w:rPr>
              <w:t>5</w:t>
            </w:r>
          </w:p>
        </w:tc>
        <w:tc>
          <w:tcPr>
            <w:tcW w:w="1651" w:type="dxa"/>
          </w:tcPr>
          <w:p w:rsidR="00EC7C65" w:rsidRDefault="00FA0DAB">
            <w:pPr>
              <w:pStyle w:val="TableParagraph"/>
              <w:spacing w:before="1"/>
              <w:ind w:left="7"/>
              <w:jc w:val="center"/>
              <w:rPr>
                <w:sz w:val="24"/>
              </w:rPr>
            </w:pPr>
            <w:r>
              <w:rPr>
                <w:sz w:val="24"/>
              </w:rPr>
              <w:t>5</w:t>
            </w:r>
          </w:p>
        </w:tc>
      </w:tr>
      <w:tr w:rsidR="00EC7C65">
        <w:trPr>
          <w:trHeight w:val="1612"/>
        </w:trPr>
        <w:tc>
          <w:tcPr>
            <w:tcW w:w="4682" w:type="dxa"/>
          </w:tcPr>
          <w:p w:rsidR="00EC7C65" w:rsidRDefault="00FA0DAB">
            <w:pPr>
              <w:pStyle w:val="TableParagraph"/>
              <w:spacing w:before="1" w:line="280" w:lineRule="auto"/>
              <w:ind w:left="167" w:right="151"/>
              <w:jc w:val="both"/>
              <w:rPr>
                <w:sz w:val="24"/>
              </w:rPr>
            </w:pPr>
            <w:r>
              <w:rPr>
                <w:sz w:val="24"/>
              </w:rPr>
              <w:t>Общее количество посещений культурно- массовых мероприятий, проводимых на базе отделения №4(кровные родители, приемныесемьи,кандидаты</w:t>
            </w:r>
            <w:r>
              <w:rPr>
                <w:spacing w:val="-10"/>
                <w:sz w:val="24"/>
              </w:rPr>
              <w:t>в</w:t>
            </w:r>
          </w:p>
          <w:p w:rsidR="00EC7C65" w:rsidRDefault="00FA0DAB">
            <w:pPr>
              <w:pStyle w:val="TableParagraph"/>
              <w:ind w:left="167"/>
              <w:jc w:val="both"/>
              <w:rPr>
                <w:sz w:val="24"/>
              </w:rPr>
            </w:pPr>
            <w:r>
              <w:rPr>
                <w:sz w:val="24"/>
              </w:rPr>
              <w:t>усыновители,</w:t>
            </w:r>
            <w:r>
              <w:rPr>
                <w:spacing w:val="-2"/>
                <w:sz w:val="24"/>
              </w:rPr>
              <w:t>опекуны)</w:t>
            </w:r>
          </w:p>
        </w:tc>
        <w:tc>
          <w:tcPr>
            <w:tcW w:w="1652" w:type="dxa"/>
          </w:tcPr>
          <w:p w:rsidR="00EC7C65" w:rsidRDefault="00FA0DAB">
            <w:pPr>
              <w:pStyle w:val="TableParagraph"/>
              <w:spacing w:before="1"/>
              <w:ind w:left="371" w:right="362"/>
              <w:jc w:val="center"/>
              <w:rPr>
                <w:sz w:val="24"/>
              </w:rPr>
            </w:pPr>
            <w:r>
              <w:rPr>
                <w:spacing w:val="-5"/>
                <w:sz w:val="24"/>
              </w:rPr>
              <w:t>11</w:t>
            </w:r>
          </w:p>
        </w:tc>
        <w:tc>
          <w:tcPr>
            <w:tcW w:w="1656" w:type="dxa"/>
          </w:tcPr>
          <w:p w:rsidR="00EC7C65" w:rsidRDefault="00FA0DAB">
            <w:pPr>
              <w:pStyle w:val="TableParagraph"/>
              <w:spacing w:before="1"/>
              <w:ind w:left="9"/>
              <w:jc w:val="center"/>
              <w:rPr>
                <w:sz w:val="24"/>
              </w:rPr>
            </w:pPr>
            <w:r>
              <w:rPr>
                <w:sz w:val="24"/>
              </w:rPr>
              <w:t>8</w:t>
            </w:r>
          </w:p>
        </w:tc>
        <w:tc>
          <w:tcPr>
            <w:tcW w:w="1651" w:type="dxa"/>
          </w:tcPr>
          <w:p w:rsidR="00EC7C65" w:rsidRDefault="00FA0DAB">
            <w:pPr>
              <w:pStyle w:val="TableParagraph"/>
              <w:spacing w:before="1"/>
              <w:ind w:left="372" w:right="360"/>
              <w:jc w:val="center"/>
              <w:rPr>
                <w:sz w:val="24"/>
              </w:rPr>
            </w:pPr>
            <w:r>
              <w:rPr>
                <w:spacing w:val="-5"/>
                <w:sz w:val="24"/>
              </w:rPr>
              <w:t>10</w:t>
            </w:r>
          </w:p>
        </w:tc>
      </w:tr>
      <w:tr w:rsidR="00EC7C65">
        <w:trPr>
          <w:trHeight w:val="969"/>
        </w:trPr>
        <w:tc>
          <w:tcPr>
            <w:tcW w:w="4682" w:type="dxa"/>
          </w:tcPr>
          <w:p w:rsidR="00EC7C65" w:rsidRDefault="00FA0DAB">
            <w:pPr>
              <w:pStyle w:val="TableParagraph"/>
              <w:tabs>
                <w:tab w:val="left" w:pos="1805"/>
                <w:tab w:val="left" w:pos="3378"/>
              </w:tabs>
              <w:spacing w:before="1"/>
              <w:ind w:left="167"/>
              <w:rPr>
                <w:sz w:val="24"/>
              </w:rPr>
            </w:pPr>
            <w:r>
              <w:rPr>
                <w:spacing w:val="-2"/>
                <w:sz w:val="24"/>
              </w:rPr>
              <w:t>Количество</w:t>
            </w:r>
            <w:r>
              <w:rPr>
                <w:sz w:val="24"/>
              </w:rPr>
              <w:tab/>
            </w:r>
            <w:r>
              <w:rPr>
                <w:spacing w:val="-2"/>
                <w:sz w:val="24"/>
              </w:rPr>
              <w:t>посещений</w:t>
            </w:r>
            <w:r>
              <w:rPr>
                <w:sz w:val="24"/>
              </w:rPr>
              <w:tab/>
            </w:r>
            <w:r>
              <w:rPr>
                <w:spacing w:val="-2"/>
                <w:sz w:val="24"/>
              </w:rPr>
              <w:t>культурно-</w:t>
            </w:r>
          </w:p>
          <w:p w:rsidR="00EC7C65" w:rsidRDefault="00FA0DAB">
            <w:pPr>
              <w:pStyle w:val="TableParagraph"/>
              <w:spacing w:before="6" w:line="320" w:lineRule="atLeast"/>
              <w:ind w:left="167"/>
              <w:rPr>
                <w:sz w:val="24"/>
              </w:rPr>
            </w:pPr>
            <w:r>
              <w:rPr>
                <w:sz w:val="24"/>
              </w:rPr>
              <w:t>массовыхмероприятий,проводимыхна базеотделения№4,кровными</w:t>
            </w:r>
            <w:r>
              <w:rPr>
                <w:spacing w:val="-2"/>
                <w:sz w:val="24"/>
              </w:rPr>
              <w:t>родителями</w:t>
            </w:r>
          </w:p>
        </w:tc>
        <w:tc>
          <w:tcPr>
            <w:tcW w:w="1652" w:type="dxa"/>
          </w:tcPr>
          <w:p w:rsidR="00EC7C65" w:rsidRDefault="00FA0DAB">
            <w:pPr>
              <w:pStyle w:val="TableParagraph"/>
              <w:spacing w:before="1"/>
              <w:ind w:left="4"/>
              <w:jc w:val="center"/>
              <w:rPr>
                <w:sz w:val="24"/>
              </w:rPr>
            </w:pPr>
            <w:r>
              <w:rPr>
                <w:sz w:val="24"/>
              </w:rPr>
              <w:t>2</w:t>
            </w:r>
          </w:p>
        </w:tc>
        <w:tc>
          <w:tcPr>
            <w:tcW w:w="1656" w:type="dxa"/>
          </w:tcPr>
          <w:p w:rsidR="00EC7C65" w:rsidRDefault="00FA0DAB">
            <w:pPr>
              <w:pStyle w:val="TableParagraph"/>
              <w:spacing w:before="1"/>
              <w:ind w:left="9"/>
              <w:jc w:val="center"/>
              <w:rPr>
                <w:sz w:val="24"/>
              </w:rPr>
            </w:pPr>
            <w:r>
              <w:rPr>
                <w:sz w:val="24"/>
              </w:rPr>
              <w:t>1</w:t>
            </w:r>
          </w:p>
        </w:tc>
        <w:tc>
          <w:tcPr>
            <w:tcW w:w="1651" w:type="dxa"/>
          </w:tcPr>
          <w:p w:rsidR="00EC7C65" w:rsidRDefault="00FA0DAB">
            <w:pPr>
              <w:pStyle w:val="TableParagraph"/>
              <w:spacing w:before="1"/>
              <w:ind w:left="7"/>
              <w:jc w:val="center"/>
              <w:rPr>
                <w:sz w:val="24"/>
              </w:rPr>
            </w:pPr>
            <w:r>
              <w:rPr>
                <w:sz w:val="24"/>
              </w:rPr>
              <w:t>3</w:t>
            </w:r>
          </w:p>
        </w:tc>
      </w:tr>
      <w:tr w:rsidR="00EC7C65">
        <w:trPr>
          <w:trHeight w:val="969"/>
        </w:trPr>
        <w:tc>
          <w:tcPr>
            <w:tcW w:w="4682" w:type="dxa"/>
          </w:tcPr>
          <w:p w:rsidR="00EC7C65" w:rsidRDefault="00FA0DAB">
            <w:pPr>
              <w:pStyle w:val="TableParagraph"/>
              <w:tabs>
                <w:tab w:val="left" w:pos="1189"/>
                <w:tab w:val="left" w:pos="2681"/>
                <w:tab w:val="left" w:pos="3569"/>
              </w:tabs>
              <w:spacing w:before="1"/>
              <w:ind w:left="167"/>
              <w:rPr>
                <w:sz w:val="24"/>
              </w:rPr>
            </w:pPr>
            <w:r>
              <w:rPr>
                <w:spacing w:val="-2"/>
                <w:sz w:val="24"/>
              </w:rPr>
              <w:t>Общее</w:t>
            </w:r>
            <w:r>
              <w:rPr>
                <w:sz w:val="24"/>
              </w:rPr>
              <w:tab/>
            </w:r>
            <w:r>
              <w:rPr>
                <w:spacing w:val="-2"/>
                <w:sz w:val="24"/>
              </w:rPr>
              <w:t>количество</w:t>
            </w:r>
            <w:r>
              <w:rPr>
                <w:sz w:val="24"/>
              </w:rPr>
              <w:tab/>
            </w:r>
            <w:r>
              <w:rPr>
                <w:spacing w:val="-2"/>
                <w:sz w:val="24"/>
              </w:rPr>
              <w:t>бесед</w:t>
            </w:r>
            <w:r>
              <w:rPr>
                <w:sz w:val="24"/>
              </w:rPr>
              <w:tab/>
            </w:r>
            <w:r>
              <w:rPr>
                <w:spacing w:val="-2"/>
                <w:sz w:val="24"/>
              </w:rPr>
              <w:t>(кровные</w:t>
            </w:r>
          </w:p>
          <w:p w:rsidR="00EC7C65" w:rsidRDefault="00FA0DAB">
            <w:pPr>
              <w:pStyle w:val="TableParagraph"/>
              <w:spacing w:before="6" w:line="320" w:lineRule="atLeast"/>
              <w:ind w:left="167"/>
              <w:rPr>
                <w:sz w:val="24"/>
              </w:rPr>
            </w:pPr>
            <w:r>
              <w:rPr>
                <w:sz w:val="24"/>
              </w:rPr>
              <w:t>родители,приемныесемьи,кандидатыв усыновители, опекуны)</w:t>
            </w:r>
          </w:p>
        </w:tc>
        <w:tc>
          <w:tcPr>
            <w:tcW w:w="1652" w:type="dxa"/>
          </w:tcPr>
          <w:p w:rsidR="00EC7C65" w:rsidRDefault="00FA0DAB">
            <w:pPr>
              <w:pStyle w:val="TableParagraph"/>
              <w:spacing w:before="1"/>
              <w:ind w:left="371" w:right="362"/>
              <w:jc w:val="center"/>
              <w:rPr>
                <w:sz w:val="24"/>
              </w:rPr>
            </w:pPr>
            <w:r>
              <w:rPr>
                <w:spacing w:val="-5"/>
                <w:sz w:val="24"/>
              </w:rPr>
              <w:t>25</w:t>
            </w:r>
          </w:p>
        </w:tc>
        <w:tc>
          <w:tcPr>
            <w:tcW w:w="1656" w:type="dxa"/>
          </w:tcPr>
          <w:p w:rsidR="00EC7C65" w:rsidRDefault="00FA0DAB">
            <w:pPr>
              <w:pStyle w:val="TableParagraph"/>
              <w:spacing w:before="1"/>
              <w:ind w:left="375" w:right="361"/>
              <w:jc w:val="center"/>
              <w:rPr>
                <w:sz w:val="24"/>
              </w:rPr>
            </w:pPr>
            <w:r>
              <w:rPr>
                <w:spacing w:val="-5"/>
                <w:sz w:val="24"/>
              </w:rPr>
              <w:t>35</w:t>
            </w:r>
          </w:p>
        </w:tc>
        <w:tc>
          <w:tcPr>
            <w:tcW w:w="1651" w:type="dxa"/>
          </w:tcPr>
          <w:p w:rsidR="00EC7C65" w:rsidRDefault="00FA0DAB">
            <w:pPr>
              <w:pStyle w:val="TableParagraph"/>
              <w:spacing w:before="1"/>
              <w:ind w:left="372" w:right="360"/>
              <w:jc w:val="center"/>
              <w:rPr>
                <w:sz w:val="24"/>
              </w:rPr>
            </w:pPr>
            <w:r>
              <w:rPr>
                <w:spacing w:val="-5"/>
                <w:sz w:val="24"/>
              </w:rPr>
              <w:t>56</w:t>
            </w:r>
          </w:p>
        </w:tc>
      </w:tr>
      <w:tr w:rsidR="00EC7C65">
        <w:trPr>
          <w:trHeight w:val="648"/>
        </w:trPr>
        <w:tc>
          <w:tcPr>
            <w:tcW w:w="4682" w:type="dxa"/>
          </w:tcPr>
          <w:p w:rsidR="00EC7C65" w:rsidRDefault="00FA0DAB">
            <w:pPr>
              <w:pStyle w:val="TableParagraph"/>
              <w:spacing w:before="1"/>
              <w:ind w:left="167"/>
              <w:rPr>
                <w:sz w:val="24"/>
              </w:rPr>
            </w:pPr>
            <w:r>
              <w:rPr>
                <w:sz w:val="24"/>
              </w:rPr>
              <w:t>Количествобеседсучастием</w:t>
            </w:r>
            <w:r>
              <w:rPr>
                <w:spacing w:val="-2"/>
                <w:sz w:val="24"/>
              </w:rPr>
              <w:t>кровных</w:t>
            </w:r>
          </w:p>
          <w:p w:rsidR="00EC7C65" w:rsidRDefault="00FA0DAB">
            <w:pPr>
              <w:pStyle w:val="TableParagraph"/>
              <w:spacing w:before="51"/>
              <w:ind w:left="167"/>
              <w:rPr>
                <w:sz w:val="24"/>
              </w:rPr>
            </w:pPr>
            <w:r>
              <w:rPr>
                <w:spacing w:val="-2"/>
                <w:sz w:val="24"/>
              </w:rPr>
              <w:t>родителей</w:t>
            </w:r>
          </w:p>
        </w:tc>
        <w:tc>
          <w:tcPr>
            <w:tcW w:w="1652" w:type="dxa"/>
          </w:tcPr>
          <w:p w:rsidR="00EC7C65" w:rsidRDefault="00FA0DAB">
            <w:pPr>
              <w:pStyle w:val="TableParagraph"/>
              <w:spacing w:before="1"/>
              <w:ind w:left="4"/>
              <w:jc w:val="center"/>
              <w:rPr>
                <w:sz w:val="24"/>
              </w:rPr>
            </w:pPr>
            <w:r>
              <w:rPr>
                <w:sz w:val="24"/>
              </w:rPr>
              <w:t>2</w:t>
            </w:r>
          </w:p>
        </w:tc>
        <w:tc>
          <w:tcPr>
            <w:tcW w:w="1656" w:type="dxa"/>
          </w:tcPr>
          <w:p w:rsidR="00EC7C65" w:rsidRDefault="00FA0DAB">
            <w:pPr>
              <w:pStyle w:val="TableParagraph"/>
              <w:spacing w:before="1"/>
              <w:ind w:left="9"/>
              <w:jc w:val="center"/>
              <w:rPr>
                <w:sz w:val="24"/>
              </w:rPr>
            </w:pPr>
            <w:r>
              <w:rPr>
                <w:sz w:val="24"/>
              </w:rPr>
              <w:t>8</w:t>
            </w:r>
          </w:p>
        </w:tc>
        <w:tc>
          <w:tcPr>
            <w:tcW w:w="1651" w:type="dxa"/>
          </w:tcPr>
          <w:p w:rsidR="00EC7C65" w:rsidRDefault="00FA0DAB">
            <w:pPr>
              <w:pStyle w:val="TableParagraph"/>
              <w:spacing w:before="1"/>
              <w:ind w:left="372" w:right="360"/>
              <w:jc w:val="center"/>
              <w:rPr>
                <w:sz w:val="24"/>
              </w:rPr>
            </w:pPr>
            <w:r>
              <w:rPr>
                <w:spacing w:val="-5"/>
                <w:sz w:val="24"/>
              </w:rPr>
              <w:t>39</w:t>
            </w:r>
          </w:p>
        </w:tc>
      </w:tr>
    </w:tbl>
    <w:p w:rsidR="00EC7C65" w:rsidRDefault="00EC7C65">
      <w:pPr>
        <w:pStyle w:val="a3"/>
        <w:spacing w:before="2"/>
        <w:ind w:left="0" w:firstLine="0"/>
        <w:jc w:val="left"/>
      </w:pPr>
    </w:p>
    <w:p w:rsidR="00EC7C65" w:rsidRDefault="00FA0DAB">
      <w:pPr>
        <w:pStyle w:val="a3"/>
        <w:spacing w:before="1" w:line="275" w:lineRule="exact"/>
        <w:ind w:left="3270" w:firstLine="0"/>
        <w:jc w:val="left"/>
      </w:pPr>
      <w:r>
        <w:t>Мониторингвозвратадетейвкровнуюсемью</w:t>
      </w:r>
      <w:r>
        <w:rPr>
          <w:spacing w:val="-5"/>
        </w:rPr>
        <w:t>за</w:t>
      </w:r>
    </w:p>
    <w:p w:rsidR="00EC7C65" w:rsidRDefault="00FA0DAB">
      <w:pPr>
        <w:pStyle w:val="a3"/>
        <w:spacing w:after="6" w:line="275" w:lineRule="exact"/>
        <w:ind w:left="605" w:firstLine="0"/>
        <w:jc w:val="left"/>
      </w:pPr>
      <w:r>
        <w:t>2016-2018годыотделения для детеймладшеговозраста№4ГКУСОПКЦПДг.</w:t>
      </w:r>
      <w:r>
        <w:rPr>
          <w:spacing w:val="-2"/>
        </w:rPr>
        <w:t xml:space="preserve"> Перми:</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1652"/>
        <w:gridCol w:w="1656"/>
        <w:gridCol w:w="1651"/>
      </w:tblGrid>
      <w:tr w:rsidR="00EC7C65">
        <w:trPr>
          <w:trHeight w:val="273"/>
        </w:trPr>
        <w:tc>
          <w:tcPr>
            <w:tcW w:w="4682" w:type="dxa"/>
          </w:tcPr>
          <w:p w:rsidR="00EC7C65" w:rsidRDefault="00FA0DAB">
            <w:pPr>
              <w:pStyle w:val="TableParagraph"/>
              <w:spacing w:line="253" w:lineRule="exact"/>
              <w:ind w:left="1229"/>
              <w:rPr>
                <w:sz w:val="24"/>
              </w:rPr>
            </w:pPr>
            <w:r>
              <w:rPr>
                <w:sz w:val="24"/>
              </w:rPr>
              <w:t>Вид</w:t>
            </w:r>
            <w:r>
              <w:rPr>
                <w:spacing w:val="-2"/>
                <w:sz w:val="24"/>
              </w:rPr>
              <w:t xml:space="preserve"> жизнеустройства</w:t>
            </w:r>
          </w:p>
        </w:tc>
        <w:tc>
          <w:tcPr>
            <w:tcW w:w="1652" w:type="dxa"/>
          </w:tcPr>
          <w:p w:rsidR="00EC7C65" w:rsidRDefault="00FA0DAB">
            <w:pPr>
              <w:pStyle w:val="TableParagraph"/>
              <w:spacing w:line="253" w:lineRule="exact"/>
              <w:ind w:left="372" w:right="362"/>
              <w:jc w:val="center"/>
              <w:rPr>
                <w:sz w:val="24"/>
              </w:rPr>
            </w:pPr>
            <w:r>
              <w:rPr>
                <w:sz w:val="24"/>
              </w:rPr>
              <w:t>2016</w:t>
            </w:r>
            <w:r>
              <w:rPr>
                <w:spacing w:val="-5"/>
                <w:sz w:val="24"/>
              </w:rPr>
              <w:t>год</w:t>
            </w:r>
          </w:p>
        </w:tc>
        <w:tc>
          <w:tcPr>
            <w:tcW w:w="1656" w:type="dxa"/>
          </w:tcPr>
          <w:p w:rsidR="00EC7C65" w:rsidRDefault="00FA0DAB">
            <w:pPr>
              <w:pStyle w:val="TableParagraph"/>
              <w:spacing w:line="253" w:lineRule="exact"/>
              <w:ind w:left="377" w:right="361"/>
              <w:jc w:val="center"/>
              <w:rPr>
                <w:sz w:val="24"/>
              </w:rPr>
            </w:pPr>
            <w:r>
              <w:rPr>
                <w:sz w:val="24"/>
              </w:rPr>
              <w:t>2017</w:t>
            </w:r>
            <w:r>
              <w:rPr>
                <w:spacing w:val="-5"/>
                <w:sz w:val="24"/>
              </w:rPr>
              <w:t>год</w:t>
            </w:r>
          </w:p>
        </w:tc>
        <w:tc>
          <w:tcPr>
            <w:tcW w:w="1651" w:type="dxa"/>
          </w:tcPr>
          <w:p w:rsidR="00EC7C65" w:rsidRDefault="00FA0DAB">
            <w:pPr>
              <w:pStyle w:val="TableParagraph"/>
              <w:spacing w:line="253" w:lineRule="exact"/>
              <w:ind w:left="372" w:right="360"/>
              <w:jc w:val="center"/>
              <w:rPr>
                <w:sz w:val="24"/>
              </w:rPr>
            </w:pPr>
            <w:r>
              <w:rPr>
                <w:sz w:val="24"/>
              </w:rPr>
              <w:t>2018</w:t>
            </w:r>
            <w:r>
              <w:rPr>
                <w:spacing w:val="-5"/>
                <w:sz w:val="24"/>
              </w:rPr>
              <w:t>год</w:t>
            </w:r>
          </w:p>
        </w:tc>
      </w:tr>
      <w:tr w:rsidR="00EC7C65">
        <w:trPr>
          <w:trHeight w:val="552"/>
        </w:trPr>
        <w:tc>
          <w:tcPr>
            <w:tcW w:w="4682" w:type="dxa"/>
          </w:tcPr>
          <w:p w:rsidR="00EC7C65" w:rsidRDefault="00FA0DAB">
            <w:pPr>
              <w:pStyle w:val="TableParagraph"/>
              <w:spacing w:line="273" w:lineRule="exact"/>
              <w:ind w:left="167"/>
              <w:rPr>
                <w:sz w:val="24"/>
              </w:rPr>
            </w:pPr>
            <w:r>
              <w:rPr>
                <w:sz w:val="24"/>
              </w:rPr>
              <w:t>Возвратвкровную</w:t>
            </w:r>
            <w:r>
              <w:rPr>
                <w:spacing w:val="-2"/>
                <w:sz w:val="24"/>
              </w:rPr>
              <w:t>семью</w:t>
            </w:r>
          </w:p>
        </w:tc>
        <w:tc>
          <w:tcPr>
            <w:tcW w:w="1652" w:type="dxa"/>
          </w:tcPr>
          <w:p w:rsidR="00EC7C65" w:rsidRDefault="00FA0DAB">
            <w:pPr>
              <w:pStyle w:val="TableParagraph"/>
              <w:spacing w:line="273" w:lineRule="exact"/>
              <w:ind w:left="371" w:right="362"/>
              <w:jc w:val="center"/>
              <w:rPr>
                <w:sz w:val="24"/>
              </w:rPr>
            </w:pPr>
            <w:r>
              <w:rPr>
                <w:spacing w:val="-5"/>
                <w:sz w:val="24"/>
              </w:rPr>
              <w:t>19</w:t>
            </w:r>
          </w:p>
        </w:tc>
        <w:tc>
          <w:tcPr>
            <w:tcW w:w="1656" w:type="dxa"/>
          </w:tcPr>
          <w:p w:rsidR="00EC7C65" w:rsidRDefault="00FA0DAB">
            <w:pPr>
              <w:pStyle w:val="TableParagraph"/>
              <w:spacing w:line="273" w:lineRule="exact"/>
              <w:ind w:left="375" w:right="361"/>
              <w:jc w:val="center"/>
              <w:rPr>
                <w:sz w:val="24"/>
              </w:rPr>
            </w:pPr>
            <w:r>
              <w:rPr>
                <w:spacing w:val="-5"/>
                <w:sz w:val="24"/>
              </w:rPr>
              <w:t>22</w:t>
            </w:r>
          </w:p>
        </w:tc>
        <w:tc>
          <w:tcPr>
            <w:tcW w:w="1651" w:type="dxa"/>
          </w:tcPr>
          <w:p w:rsidR="00EC7C65" w:rsidRDefault="00FA0DAB">
            <w:pPr>
              <w:pStyle w:val="TableParagraph"/>
              <w:spacing w:line="273" w:lineRule="exact"/>
              <w:ind w:left="372" w:right="360"/>
              <w:jc w:val="center"/>
              <w:rPr>
                <w:sz w:val="24"/>
              </w:rPr>
            </w:pPr>
            <w:r>
              <w:rPr>
                <w:spacing w:val="-5"/>
                <w:sz w:val="24"/>
              </w:rPr>
              <w:t>10</w:t>
            </w:r>
          </w:p>
        </w:tc>
      </w:tr>
    </w:tbl>
    <w:p w:rsidR="00EC7C65" w:rsidRDefault="00FA0DAB">
      <w:pPr>
        <w:pStyle w:val="a3"/>
        <w:ind w:left="350" w:right="326"/>
      </w:pPr>
      <w:r>
        <w:t>Для решения вопроса повышения компетентности кровных родителей в вопросах речевого развития детей раннего и младшего возраста будет продолжена работа по привлечению родителей к сотрудничеству с использованием всех имеющихся средств. Предполагаетсяактивноеучастиевсехспециалистовотделениясродителямивоспитанников в Семейном клубе, который создается в настоящее время на базе отделения.</w:t>
      </w:r>
    </w:p>
    <w:p w:rsidR="00EC7C65" w:rsidRDefault="00EC7C65">
      <w:pPr>
        <w:sectPr w:rsidR="00EC7C65">
          <w:pgSz w:w="11910" w:h="16840"/>
          <w:pgMar w:top="1040" w:right="860" w:bottom="920" w:left="840" w:header="0" w:footer="729" w:gutter="0"/>
          <w:cols w:space="720"/>
        </w:sectPr>
      </w:pPr>
    </w:p>
    <w:p w:rsidR="00EC7C65" w:rsidRDefault="00FA0DAB">
      <w:pPr>
        <w:spacing w:before="71" w:line="242" w:lineRule="auto"/>
        <w:ind w:left="6593" w:right="266" w:firstLine="1867"/>
        <w:jc w:val="right"/>
        <w:rPr>
          <w:i/>
          <w:sz w:val="24"/>
        </w:rPr>
      </w:pPr>
      <w:r>
        <w:rPr>
          <w:i/>
          <w:sz w:val="24"/>
        </w:rPr>
        <w:lastRenderedPageBreak/>
        <w:t>КиселёваЛ.Б.. воспитательвысшей</w:t>
      </w:r>
      <w:r>
        <w:rPr>
          <w:i/>
          <w:spacing w:val="-2"/>
          <w:sz w:val="24"/>
        </w:rPr>
        <w:t>категории</w:t>
      </w:r>
    </w:p>
    <w:p w:rsidR="00EC7C65" w:rsidRDefault="00FA0DAB">
      <w:pPr>
        <w:spacing w:line="242" w:lineRule="auto"/>
        <w:ind w:left="5162" w:right="267" w:firstLine="3366"/>
        <w:jc w:val="right"/>
        <w:rPr>
          <w:i/>
          <w:sz w:val="24"/>
        </w:rPr>
      </w:pPr>
      <w:r>
        <w:rPr>
          <w:i/>
          <w:sz w:val="24"/>
        </w:rPr>
        <w:t>ВозиловаС.Г. Заведующаяучебно-воспитательной</w:t>
      </w:r>
      <w:r>
        <w:rPr>
          <w:i/>
          <w:spacing w:val="-2"/>
          <w:sz w:val="24"/>
        </w:rPr>
        <w:t>частью</w:t>
      </w:r>
    </w:p>
    <w:p w:rsidR="00EC7C65" w:rsidRDefault="00FA0DAB">
      <w:pPr>
        <w:spacing w:line="271" w:lineRule="exact"/>
        <w:ind w:right="263"/>
        <w:jc w:val="right"/>
        <w:rPr>
          <w:i/>
          <w:sz w:val="24"/>
        </w:rPr>
      </w:pPr>
      <w:r>
        <w:rPr>
          <w:i/>
          <w:sz w:val="24"/>
        </w:rPr>
        <w:t>ГКУСОПК</w:t>
      </w:r>
      <w:r>
        <w:rPr>
          <w:i/>
          <w:spacing w:val="-5"/>
          <w:sz w:val="24"/>
        </w:rPr>
        <w:t>ЦПД</w:t>
      </w:r>
    </w:p>
    <w:p w:rsidR="00EC7C65" w:rsidRDefault="00FA0DAB">
      <w:pPr>
        <w:spacing w:line="480" w:lineRule="auto"/>
        <w:ind w:left="7371" w:right="266" w:firstLine="955"/>
        <w:jc w:val="right"/>
        <w:rPr>
          <w:i/>
          <w:sz w:val="24"/>
        </w:rPr>
      </w:pPr>
      <w:r>
        <w:rPr>
          <w:i/>
          <w:sz w:val="24"/>
        </w:rPr>
        <w:t xml:space="preserve">г.Горнозаводск </w:t>
      </w:r>
      <w:hyperlink r:id="rId28">
        <w:r>
          <w:rPr>
            <w:i/>
            <w:color w:val="0462C1"/>
            <w:spacing w:val="-2"/>
            <w:sz w:val="24"/>
            <w:u w:val="single" w:color="0462C1"/>
          </w:rPr>
          <w:t>lana.vozilova.66@mail.ru</w:t>
        </w:r>
      </w:hyperlink>
    </w:p>
    <w:p w:rsidR="00EC7C65" w:rsidRDefault="00EC7C65">
      <w:pPr>
        <w:pStyle w:val="a3"/>
        <w:spacing w:before="9"/>
        <w:ind w:left="0" w:firstLine="0"/>
        <w:jc w:val="left"/>
        <w:rPr>
          <w:i/>
          <w:sz w:val="15"/>
        </w:rPr>
      </w:pPr>
    </w:p>
    <w:p w:rsidR="00EC7C65" w:rsidRDefault="00FA0DAB">
      <w:pPr>
        <w:pStyle w:val="3"/>
        <w:spacing w:before="90" w:line="242" w:lineRule="auto"/>
        <w:ind w:left="3573" w:hanging="2147"/>
      </w:pPr>
      <w:r>
        <w:t>ВОЗМОЖНОСТИПРОЕКТНОЙДЕЯТЕЛЬНОСТИВВОСПИТАНИИИ СОЦИАЛИЗАЦИИ ДЕТЕЙ,</w:t>
      </w:r>
    </w:p>
    <w:p w:rsidR="00EC7C65" w:rsidRDefault="00FA0DAB">
      <w:pPr>
        <w:spacing w:line="242" w:lineRule="auto"/>
        <w:ind w:left="2310" w:right="1565" w:firstLine="369"/>
        <w:rPr>
          <w:b/>
          <w:sz w:val="24"/>
        </w:rPr>
      </w:pPr>
      <w:r>
        <w:rPr>
          <w:b/>
          <w:sz w:val="24"/>
        </w:rPr>
        <w:t>ОСТАВШИХСЯБЕЗПОПЕЧЕНИЯРОДИТЕЛЕЙ (НА ПРИМЕРЕ ГКУСО ЦПД Г.ГОРНОЗАВОДСК)</w:t>
      </w:r>
    </w:p>
    <w:p w:rsidR="00EC7C65" w:rsidRDefault="00EC7C65">
      <w:pPr>
        <w:pStyle w:val="a3"/>
        <w:spacing w:before="3"/>
        <w:ind w:left="0" w:firstLine="0"/>
        <w:jc w:val="left"/>
        <w:rPr>
          <w:b/>
          <w:sz w:val="23"/>
        </w:rPr>
      </w:pPr>
    </w:p>
    <w:p w:rsidR="00EC7C65" w:rsidRDefault="00FA0DAB">
      <w:pPr>
        <w:ind w:left="293" w:right="267" w:firstLine="662"/>
        <w:jc w:val="both"/>
        <w:rPr>
          <w:i/>
          <w:sz w:val="24"/>
        </w:rPr>
      </w:pPr>
      <w:r>
        <w:rPr>
          <w:b/>
          <w:i/>
          <w:sz w:val="24"/>
        </w:rPr>
        <w:t xml:space="preserve">Аннотация: </w:t>
      </w:r>
      <w:r>
        <w:rPr>
          <w:i/>
          <w:sz w:val="24"/>
        </w:rPr>
        <w:t>В статье раскрываются особенности работы с детьми, оставшимися без попечения родителей, роль проектной деятельности в формировании нравственных качеств личности и социализации воспитанников.</w:t>
      </w:r>
    </w:p>
    <w:p w:rsidR="00EC7C65" w:rsidRDefault="00FA0DAB">
      <w:pPr>
        <w:spacing w:line="242" w:lineRule="auto"/>
        <w:ind w:left="293" w:right="270" w:firstLine="605"/>
        <w:jc w:val="both"/>
        <w:rPr>
          <w:i/>
          <w:sz w:val="24"/>
        </w:rPr>
      </w:pPr>
      <w:r>
        <w:rPr>
          <w:b/>
          <w:i/>
          <w:sz w:val="24"/>
        </w:rPr>
        <w:t xml:space="preserve">Ключевые слова: </w:t>
      </w:r>
      <w:r>
        <w:rPr>
          <w:i/>
          <w:sz w:val="24"/>
        </w:rPr>
        <w:t>воспитание, дети, оставшиеся без попечения родителей, проектная деятельность, социализация, воспитанники, педагоги, проекты.</w:t>
      </w:r>
    </w:p>
    <w:p w:rsidR="00EC7C65" w:rsidRDefault="00EC7C65">
      <w:pPr>
        <w:pStyle w:val="a3"/>
        <w:spacing w:before="6"/>
        <w:ind w:left="0" w:firstLine="0"/>
        <w:jc w:val="left"/>
        <w:rPr>
          <w:i/>
          <w:sz w:val="23"/>
        </w:rPr>
      </w:pPr>
    </w:p>
    <w:p w:rsidR="00EC7C65" w:rsidRDefault="00FA0DAB">
      <w:pPr>
        <w:pStyle w:val="a3"/>
        <w:ind w:right="263"/>
      </w:pPr>
      <w:r>
        <w:t xml:space="preserve">Проблема воспитания и социализации детей сирот и детей, оставшихся без попечения родителей, существовала всегда. В настоящее время, в ситуации серьёзных социально экономических перемен, воспитанники детских домов оказываются особенно уязвимыми. Федеральные и местные власти, педагогические коллективы государственных учреждений стремятся создать необходимые условия для успешной интеграции выпускников детских домов и интернатов в общество, разрабатывают и применяют на практике новые пути и способы социализации данной категории граждан. Однако проблемы социализации детей- сирот и детей, оставшихся без попечения родителей, отличаются особой сложностью. Проведенные исследования (работы М.И. Буянова, И.А. Залыгиной, А.И. Захарова, Е.М. Рыбинского, Е.О. Смирновой и др.) позволяют утверждать, что результатом пребывания в учреждениях интернатного типа является наличие в социально-психологическом статусе воспитанников таких характеристик как неразвитый социальный интеллект, иждивенчество, рентные установки, рецептивный тип характера, повышенный уровень отклоняющегося </w:t>
      </w:r>
      <w:r>
        <w:rPr>
          <w:spacing w:val="-2"/>
        </w:rPr>
        <w:t>поведения.</w:t>
      </w:r>
    </w:p>
    <w:p w:rsidR="00EC7C65" w:rsidRDefault="00FA0DAB">
      <w:pPr>
        <w:pStyle w:val="a3"/>
        <w:spacing w:before="2"/>
        <w:ind w:right="273"/>
        <w:rPr>
          <w:sz w:val="18"/>
        </w:rPr>
      </w:pPr>
      <w:r>
        <w:t xml:space="preserve">Несмотрянапопыткисозданиясистемвзаимодействияразличныхструктуриорганов, работающих с детьми-сиротами и детьми, оставшимися без попечения родителей: домов ребёнка, детских домов, коррекционных школ-интернатов, до сих пор не обеспечиваются должные условия для социализации детей и подростков, оказавшихся в трудной жизненной </w:t>
      </w:r>
      <w:r>
        <w:rPr>
          <w:spacing w:val="-2"/>
        </w:rPr>
        <w:t>ситуации</w:t>
      </w:r>
      <w:r>
        <w:rPr>
          <w:spacing w:val="-2"/>
          <w:sz w:val="18"/>
        </w:rPr>
        <w:t>.[2]</w:t>
      </w:r>
    </w:p>
    <w:p w:rsidR="00EC7C65" w:rsidRDefault="00FA0DAB">
      <w:pPr>
        <w:pStyle w:val="a3"/>
        <w:ind w:right="264"/>
      </w:pPr>
      <w:r>
        <w:t>Работа с детьми, оставшимися без попечения родителей, имеет своиособенности и заключается в том, что эти дети быстро устают и возбуждаются. Проявление чувств характеризуется у них, с одной стороны, бедностью, с другой – острой аффективной окрашенностью. Этим детям свойственнывзрывы эмоций – бурная радость, гнев, отсутствие глубоких, устойчивыхчувств. Удетей, оставшихсябез попеченияродителей, какправило, не развиты высшие чувства, связанные с нравственно-моральными ценностями. Им не хватает навыков общения, как с взрослыми, так и со своими сверстниками.</w:t>
      </w:r>
    </w:p>
    <w:p w:rsidR="00EC7C65" w:rsidRDefault="00FA0DAB">
      <w:pPr>
        <w:pStyle w:val="a3"/>
        <w:spacing w:before="4" w:line="237" w:lineRule="auto"/>
        <w:ind w:right="285" w:firstLine="811"/>
      </w:pPr>
      <w:r>
        <w:t>Педагоги нашего учреждения в постоянном поиске наиболее эффективныхпутей, форм воспитания и развития ребенка.</w:t>
      </w:r>
    </w:p>
    <w:p w:rsidR="00EC7C65" w:rsidRDefault="00FA0DAB">
      <w:pPr>
        <w:pStyle w:val="a3"/>
        <w:spacing w:before="5" w:line="237" w:lineRule="auto"/>
        <w:ind w:right="271"/>
      </w:pPr>
      <w:r>
        <w:t>Одним из способов, активно разрабатываемых и применяемыхпедагогами, является метод проектов.</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ind w:right="266" w:firstLine="725"/>
      </w:pPr>
      <w:r>
        <w:lastRenderedPageBreak/>
        <w:t>Проект(впереводе слатинского –«брошенныйвперед») в толковомсловарерусского словаря С.И. Ожегова, Н.Ю. Швединой определяется как ―замысел, план; разработанный план какого-либо сооружения, механизма, устройства. Это толкование получило свое дальнейшее развитие в виде определения проекта как прототипа, прообраза какого-либо объекта, вида деятельности.</w:t>
      </w:r>
    </w:p>
    <w:p w:rsidR="00EC7C65" w:rsidRDefault="00FA0DAB">
      <w:pPr>
        <w:pStyle w:val="a3"/>
        <w:spacing w:before="3"/>
        <w:ind w:right="274" w:firstLine="725"/>
      </w:pPr>
      <w:r>
        <w:t>Проект – это ограниченная во времени деятельность, представленная в виде мероприятий, направленная на решение социально значимой проблемы и достижение определенной цели, предполагающая получение ожидаемых результатов, путем решения связанных с целью задач, обеспеченная необходимыми ресурсами и управляемая на основе постоянного мониторинга деятельности и ее результатов с учетом возможных рисков [3].</w:t>
      </w:r>
    </w:p>
    <w:p w:rsidR="00EC7C65" w:rsidRDefault="00FA0DAB">
      <w:pPr>
        <w:pStyle w:val="a3"/>
        <w:ind w:right="271"/>
      </w:pPr>
      <w:r>
        <w:t>Важными особенностями проектной деятельности в учреждении является краткосрочность проектов, т.к. дети помещаются на непродолжительный срок; совместная деятельность детей и взрослых; оказание помощи в осознании воспитанниками своей роли и значимости в жизни других людей через практическую деятельность.</w:t>
      </w:r>
    </w:p>
    <w:p w:rsidR="00EC7C65" w:rsidRDefault="00FA0DAB">
      <w:pPr>
        <w:pStyle w:val="a3"/>
        <w:ind w:right="265"/>
      </w:pPr>
      <w:r>
        <w:t>В процессе реализации проектов работа педагогов направлена на получение положительного результата. В основе каждого проекта лежит некая проблема, из которой вытекают и цель,и задачи проектной деятельности.Безусловно, проектная деятельность предполагает активную позицию ребенка. Но какова же тогда роль педагога в проектной деятельности? Авторитет педагога определяется его способностью быть инициатором проектной деятельности воспитанников, в его умении постоянно повышать мотивацию воспитанников, поддерживать, поощрять и направлять их.</w:t>
      </w:r>
    </w:p>
    <w:p w:rsidR="00EC7C65" w:rsidRDefault="00FA0DAB">
      <w:pPr>
        <w:pStyle w:val="a3"/>
        <w:spacing w:before="2" w:line="275" w:lineRule="exact"/>
        <w:ind w:left="1018" w:firstLine="0"/>
      </w:pPr>
      <w:r>
        <w:t>Сточкизрениявоспитанниковпроект–</w:t>
      </w:r>
      <w:r>
        <w:rPr>
          <w:spacing w:val="-4"/>
        </w:rPr>
        <w:t>это:</w:t>
      </w:r>
    </w:p>
    <w:p w:rsidR="00EC7C65" w:rsidRDefault="00FA0DAB">
      <w:pPr>
        <w:pStyle w:val="a5"/>
        <w:numPr>
          <w:ilvl w:val="0"/>
          <w:numId w:val="176"/>
        </w:numPr>
        <w:tabs>
          <w:tab w:val="left" w:pos="495"/>
        </w:tabs>
        <w:spacing w:line="275" w:lineRule="exact"/>
        <w:ind w:left="494"/>
        <w:rPr>
          <w:sz w:val="24"/>
        </w:rPr>
      </w:pPr>
      <w:r>
        <w:rPr>
          <w:sz w:val="24"/>
        </w:rPr>
        <w:t>возможностьделатьсамостоятельночто-тоинтересноевгруппеили</w:t>
      </w:r>
      <w:r>
        <w:rPr>
          <w:spacing w:val="-2"/>
          <w:sz w:val="24"/>
        </w:rPr>
        <w:t>одному;</w:t>
      </w:r>
    </w:p>
    <w:p w:rsidR="00EC7C65" w:rsidRDefault="00FA0DAB">
      <w:pPr>
        <w:pStyle w:val="a5"/>
        <w:numPr>
          <w:ilvl w:val="0"/>
          <w:numId w:val="176"/>
        </w:numPr>
        <w:tabs>
          <w:tab w:val="left" w:pos="438"/>
        </w:tabs>
        <w:spacing w:before="4" w:line="237" w:lineRule="auto"/>
        <w:ind w:right="1161" w:firstLine="0"/>
        <w:rPr>
          <w:sz w:val="24"/>
        </w:rPr>
      </w:pPr>
      <w:r>
        <w:rPr>
          <w:sz w:val="24"/>
        </w:rPr>
        <w:t>решитьинтереснуюпроблему,сформулированную педагогомсовместносдетьмив виде цели и задач;</w:t>
      </w:r>
    </w:p>
    <w:p w:rsidR="00EC7C65" w:rsidRDefault="00FA0DAB">
      <w:pPr>
        <w:pStyle w:val="a5"/>
        <w:numPr>
          <w:ilvl w:val="0"/>
          <w:numId w:val="176"/>
        </w:numPr>
        <w:tabs>
          <w:tab w:val="left" w:pos="438"/>
        </w:tabs>
        <w:spacing w:before="4" w:line="275" w:lineRule="exact"/>
        <w:ind w:left="437" w:hanging="145"/>
        <w:rPr>
          <w:sz w:val="24"/>
        </w:rPr>
      </w:pPr>
      <w:r>
        <w:rPr>
          <w:spacing w:val="-2"/>
          <w:sz w:val="24"/>
        </w:rPr>
        <w:t>максимальноиспользоватьсвоивозможности;</w:t>
      </w:r>
    </w:p>
    <w:p w:rsidR="00EC7C65" w:rsidRDefault="00FA0DAB">
      <w:pPr>
        <w:pStyle w:val="a5"/>
        <w:numPr>
          <w:ilvl w:val="0"/>
          <w:numId w:val="176"/>
        </w:numPr>
        <w:tabs>
          <w:tab w:val="left" w:pos="438"/>
        </w:tabs>
        <w:spacing w:line="275" w:lineRule="exact"/>
        <w:ind w:left="437" w:hanging="145"/>
        <w:rPr>
          <w:sz w:val="24"/>
        </w:rPr>
      </w:pPr>
      <w:r>
        <w:rPr>
          <w:sz w:val="24"/>
        </w:rPr>
        <w:t>проявитьсебя,попробоватьсвоисилы,приложитьсвои</w:t>
      </w:r>
      <w:r>
        <w:rPr>
          <w:spacing w:val="-2"/>
          <w:sz w:val="24"/>
        </w:rPr>
        <w:t>знания;</w:t>
      </w:r>
    </w:p>
    <w:p w:rsidR="00EC7C65" w:rsidRDefault="00FA0DAB">
      <w:pPr>
        <w:pStyle w:val="a5"/>
        <w:numPr>
          <w:ilvl w:val="0"/>
          <w:numId w:val="176"/>
        </w:numPr>
        <w:tabs>
          <w:tab w:val="left" w:pos="438"/>
        </w:tabs>
        <w:spacing w:before="2" w:line="275" w:lineRule="exact"/>
        <w:ind w:left="437" w:hanging="145"/>
        <w:rPr>
          <w:sz w:val="24"/>
        </w:rPr>
      </w:pPr>
      <w:r>
        <w:rPr>
          <w:sz w:val="24"/>
        </w:rPr>
        <w:t>принести</w:t>
      </w:r>
      <w:r>
        <w:rPr>
          <w:spacing w:val="-2"/>
          <w:sz w:val="24"/>
        </w:rPr>
        <w:t>пользу;</w:t>
      </w:r>
    </w:p>
    <w:p w:rsidR="00EC7C65" w:rsidRDefault="00FA0DAB">
      <w:pPr>
        <w:pStyle w:val="a5"/>
        <w:numPr>
          <w:ilvl w:val="0"/>
          <w:numId w:val="176"/>
        </w:numPr>
        <w:tabs>
          <w:tab w:val="left" w:pos="438"/>
        </w:tabs>
        <w:spacing w:line="275" w:lineRule="exact"/>
        <w:ind w:left="437" w:hanging="145"/>
        <w:rPr>
          <w:sz w:val="24"/>
        </w:rPr>
      </w:pPr>
      <w:r>
        <w:rPr>
          <w:sz w:val="24"/>
        </w:rPr>
        <w:t>публичнопоказатьдостигнутыйрезультати</w:t>
      </w:r>
      <w:r>
        <w:rPr>
          <w:spacing w:val="-4"/>
          <w:sz w:val="24"/>
        </w:rPr>
        <w:t>т.п.</w:t>
      </w:r>
    </w:p>
    <w:p w:rsidR="00EC7C65" w:rsidRDefault="00FA0DAB">
      <w:pPr>
        <w:pStyle w:val="a3"/>
        <w:spacing w:before="3" w:line="275" w:lineRule="exact"/>
        <w:ind w:left="1076" w:firstLine="0"/>
        <w:jc w:val="left"/>
      </w:pPr>
      <w:r>
        <w:t>За2018-2019годывЦентребылиреализованыследующие</w:t>
      </w:r>
      <w:r>
        <w:rPr>
          <w:spacing w:val="-2"/>
        </w:rPr>
        <w:t>проекты:</w:t>
      </w:r>
    </w:p>
    <w:p w:rsidR="00EC7C65" w:rsidRDefault="00FA0DAB">
      <w:pPr>
        <w:pStyle w:val="a5"/>
        <w:numPr>
          <w:ilvl w:val="1"/>
          <w:numId w:val="176"/>
        </w:numPr>
        <w:tabs>
          <w:tab w:val="left" w:pos="1149"/>
        </w:tabs>
        <w:spacing w:line="275" w:lineRule="exact"/>
        <w:ind w:hanging="145"/>
        <w:rPr>
          <w:sz w:val="24"/>
        </w:rPr>
      </w:pPr>
      <w:r>
        <w:rPr>
          <w:spacing w:val="-2"/>
          <w:sz w:val="24"/>
        </w:rPr>
        <w:t>«Весенняя капель»</w:t>
      </w:r>
    </w:p>
    <w:p w:rsidR="00EC7C65" w:rsidRDefault="00FA0DAB">
      <w:pPr>
        <w:pStyle w:val="a5"/>
        <w:numPr>
          <w:ilvl w:val="1"/>
          <w:numId w:val="176"/>
        </w:numPr>
        <w:tabs>
          <w:tab w:val="left" w:pos="1149"/>
        </w:tabs>
        <w:spacing w:before="2" w:line="275" w:lineRule="exact"/>
        <w:ind w:hanging="145"/>
        <w:rPr>
          <w:sz w:val="24"/>
        </w:rPr>
      </w:pPr>
      <w:r>
        <w:rPr>
          <w:spacing w:val="-2"/>
          <w:sz w:val="24"/>
        </w:rPr>
        <w:t>«Озеленим«Огонёк»вместе!»;</w:t>
      </w:r>
    </w:p>
    <w:p w:rsidR="00EC7C65" w:rsidRDefault="00FA0DAB">
      <w:pPr>
        <w:pStyle w:val="a5"/>
        <w:numPr>
          <w:ilvl w:val="1"/>
          <w:numId w:val="176"/>
        </w:numPr>
        <w:tabs>
          <w:tab w:val="left" w:pos="1149"/>
        </w:tabs>
        <w:spacing w:line="275" w:lineRule="exact"/>
        <w:ind w:hanging="145"/>
        <w:rPr>
          <w:sz w:val="24"/>
        </w:rPr>
      </w:pPr>
      <w:r>
        <w:rPr>
          <w:sz w:val="24"/>
        </w:rPr>
        <w:t>«Сказкаподворуидет,сказкузаруку</w:t>
      </w:r>
      <w:r>
        <w:rPr>
          <w:spacing w:val="-2"/>
          <w:sz w:val="24"/>
        </w:rPr>
        <w:t>ведет…»;</w:t>
      </w:r>
    </w:p>
    <w:p w:rsidR="00EC7C65" w:rsidRDefault="00FA0DAB">
      <w:pPr>
        <w:pStyle w:val="a5"/>
        <w:numPr>
          <w:ilvl w:val="1"/>
          <w:numId w:val="176"/>
        </w:numPr>
        <w:tabs>
          <w:tab w:val="left" w:pos="1149"/>
        </w:tabs>
        <w:spacing w:before="2" w:line="275" w:lineRule="exact"/>
        <w:ind w:hanging="145"/>
        <w:rPr>
          <w:sz w:val="24"/>
        </w:rPr>
      </w:pPr>
      <w:r>
        <w:rPr>
          <w:spacing w:val="-2"/>
          <w:sz w:val="24"/>
        </w:rPr>
        <w:t>«Пасхальныйперезвон»;</w:t>
      </w:r>
    </w:p>
    <w:p w:rsidR="00EC7C65" w:rsidRDefault="00FA0DAB">
      <w:pPr>
        <w:pStyle w:val="a5"/>
        <w:numPr>
          <w:ilvl w:val="1"/>
          <w:numId w:val="176"/>
        </w:numPr>
        <w:tabs>
          <w:tab w:val="left" w:pos="1149"/>
        </w:tabs>
        <w:spacing w:line="275" w:lineRule="exact"/>
        <w:ind w:hanging="145"/>
        <w:rPr>
          <w:sz w:val="24"/>
        </w:rPr>
      </w:pPr>
      <w:r>
        <w:rPr>
          <w:sz w:val="24"/>
        </w:rPr>
        <w:t>«Чистое</w:t>
      </w:r>
      <w:r>
        <w:rPr>
          <w:spacing w:val="-2"/>
          <w:sz w:val="24"/>
        </w:rPr>
        <w:t>небо»;</w:t>
      </w:r>
    </w:p>
    <w:p w:rsidR="00EC7C65" w:rsidRDefault="00FA0DAB">
      <w:pPr>
        <w:pStyle w:val="a5"/>
        <w:numPr>
          <w:ilvl w:val="1"/>
          <w:numId w:val="176"/>
        </w:numPr>
        <w:tabs>
          <w:tab w:val="left" w:pos="1149"/>
        </w:tabs>
        <w:spacing w:before="3" w:line="275" w:lineRule="exact"/>
        <w:ind w:hanging="145"/>
        <w:rPr>
          <w:sz w:val="24"/>
        </w:rPr>
      </w:pPr>
      <w:r>
        <w:rPr>
          <w:sz w:val="24"/>
        </w:rPr>
        <w:t>«Новыйгодкнам</w:t>
      </w:r>
      <w:r>
        <w:rPr>
          <w:spacing w:val="-2"/>
          <w:sz w:val="24"/>
        </w:rPr>
        <w:t>мчится…»;</w:t>
      </w:r>
    </w:p>
    <w:p w:rsidR="00EC7C65" w:rsidRDefault="00FA0DAB">
      <w:pPr>
        <w:pStyle w:val="a5"/>
        <w:numPr>
          <w:ilvl w:val="1"/>
          <w:numId w:val="176"/>
        </w:numPr>
        <w:tabs>
          <w:tab w:val="left" w:pos="1149"/>
        </w:tabs>
        <w:spacing w:line="275" w:lineRule="exact"/>
        <w:ind w:hanging="145"/>
        <w:rPr>
          <w:sz w:val="24"/>
        </w:rPr>
      </w:pPr>
      <w:r>
        <w:rPr>
          <w:sz w:val="24"/>
        </w:rPr>
        <w:t>«Длямилых</w:t>
      </w:r>
      <w:r>
        <w:rPr>
          <w:spacing w:val="-4"/>
          <w:sz w:val="24"/>
        </w:rPr>
        <w:t>дам»;</w:t>
      </w:r>
    </w:p>
    <w:p w:rsidR="00EC7C65" w:rsidRDefault="00FA0DAB">
      <w:pPr>
        <w:pStyle w:val="a5"/>
        <w:numPr>
          <w:ilvl w:val="1"/>
          <w:numId w:val="176"/>
        </w:numPr>
        <w:tabs>
          <w:tab w:val="left" w:pos="1149"/>
        </w:tabs>
        <w:spacing w:before="2" w:line="275" w:lineRule="exact"/>
        <w:ind w:hanging="145"/>
        <w:rPr>
          <w:sz w:val="24"/>
        </w:rPr>
      </w:pPr>
      <w:r>
        <w:rPr>
          <w:spacing w:val="-2"/>
          <w:sz w:val="24"/>
        </w:rPr>
        <w:t>«Весеннеенастроение»;</w:t>
      </w:r>
    </w:p>
    <w:p w:rsidR="00EC7C65" w:rsidRDefault="00FA0DAB">
      <w:pPr>
        <w:pStyle w:val="a5"/>
        <w:numPr>
          <w:ilvl w:val="1"/>
          <w:numId w:val="176"/>
        </w:numPr>
        <w:tabs>
          <w:tab w:val="left" w:pos="1149"/>
        </w:tabs>
        <w:spacing w:line="275" w:lineRule="exact"/>
        <w:ind w:hanging="145"/>
        <w:rPr>
          <w:sz w:val="24"/>
        </w:rPr>
      </w:pPr>
      <w:r>
        <w:rPr>
          <w:sz w:val="24"/>
        </w:rPr>
        <w:t>«Вгостяху</w:t>
      </w:r>
      <w:r>
        <w:rPr>
          <w:spacing w:val="-2"/>
          <w:sz w:val="24"/>
        </w:rPr>
        <w:t>сказки»;</w:t>
      </w:r>
    </w:p>
    <w:p w:rsidR="00EC7C65" w:rsidRDefault="00FA0DAB">
      <w:pPr>
        <w:pStyle w:val="a5"/>
        <w:numPr>
          <w:ilvl w:val="1"/>
          <w:numId w:val="176"/>
        </w:numPr>
        <w:tabs>
          <w:tab w:val="left" w:pos="1149"/>
        </w:tabs>
        <w:spacing w:before="3" w:line="275" w:lineRule="exact"/>
        <w:ind w:hanging="145"/>
        <w:rPr>
          <w:sz w:val="24"/>
        </w:rPr>
      </w:pPr>
      <w:r>
        <w:rPr>
          <w:sz w:val="24"/>
        </w:rPr>
        <w:t>«Мой</w:t>
      </w:r>
      <w:r>
        <w:rPr>
          <w:spacing w:val="-2"/>
          <w:sz w:val="24"/>
        </w:rPr>
        <w:t>фотоальбом».</w:t>
      </w:r>
    </w:p>
    <w:p w:rsidR="00EC7C65" w:rsidRDefault="00FA0DAB">
      <w:pPr>
        <w:pStyle w:val="a3"/>
        <w:ind w:right="273"/>
      </w:pPr>
      <w:r>
        <w:t>Представим наши проекты подробнее: раскроем их основные цели, задачи и направлениявоспитательной работы; определим, как оцениваются результаты и какая система бонусов, поощрений существует.</w:t>
      </w:r>
    </w:p>
    <w:p w:rsidR="00EC7C65" w:rsidRDefault="00FA0DAB">
      <w:pPr>
        <w:pStyle w:val="a3"/>
        <w:spacing w:before="1"/>
        <w:ind w:right="269" w:firstLine="706"/>
      </w:pPr>
      <w:r>
        <w:t>В ходе реализации проекта «Для милых дам», посвященного Дню учителя, воспитанники Центра своими руками изготовили «сладкие тюльпаны», вкладывая частицу душивкаждыйцветок.Затем,дарилиэтиприятныесувенирывсемсотрудницам –педагогам. Для нас очень важно научить воспитанников преподносить подарок, сопровождая его теплыми словами, ведь их никто этомуне учил.Считаю, что унас это получилось.</w:t>
      </w:r>
    </w:p>
    <w:p w:rsidR="00EC7C65" w:rsidRDefault="00FA0DAB">
      <w:pPr>
        <w:pStyle w:val="a3"/>
        <w:ind w:right="270" w:firstLine="725"/>
      </w:pPr>
      <w:r>
        <w:t>Расширив сферу своей деятельности,мы приготовили новогодние украшения для детишек детского сада №1. Это былпроект «Новый год к нам мчится….». Ребята творили, фантазировали и сами радовалиськаждой поделке. Надо было видеть, с какой гордостью воспитанникипередавалипраздничныеукрашениявдетскийсад!Врамкахпроекта«Вгостях</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69" w:firstLine="0"/>
      </w:pPr>
      <w:r>
        <w:lastRenderedPageBreak/>
        <w:t>у сказки» воспитанники Центра совместно с педагогомподготовили и показали детишкам сада № 1 два кукольных спектакля: «Три поросёнка» и «Теремок».</w:t>
      </w:r>
    </w:p>
    <w:p w:rsidR="00EC7C65" w:rsidRDefault="00FA0DAB">
      <w:pPr>
        <w:pStyle w:val="a3"/>
        <w:spacing w:line="242" w:lineRule="auto"/>
        <w:ind w:right="277" w:firstLine="0"/>
        <w:rPr>
          <w:sz w:val="28"/>
        </w:rPr>
      </w:pPr>
      <w:r>
        <w:t>Проекты такого плана поднимают самооценку подростков, воспитывают в них добросовестность, ответственность, чувство доброты и заботы о младших</w:t>
      </w:r>
      <w:r>
        <w:rPr>
          <w:sz w:val="28"/>
        </w:rPr>
        <w:t>.</w:t>
      </w:r>
    </w:p>
    <w:p w:rsidR="00EC7C65" w:rsidRDefault="00FA0DAB">
      <w:pPr>
        <w:pStyle w:val="a3"/>
        <w:ind w:right="269" w:firstLine="662"/>
      </w:pPr>
      <w:r>
        <w:t xml:space="preserve">Одним из запоминающихся событий было участие в проекте «Озеленим «Огонёк» вместе». Ребята дружно потрудились, посадив 12 сосенокна территории оздоровительного лагеря, в котором отдыхали. Мальчишки и девчонкиработали с большим энтузиазмом и прекрасным настроением, представляя, какойсосновыйборзашумит на территориилагеряв </w:t>
      </w:r>
      <w:r>
        <w:rPr>
          <w:spacing w:val="-2"/>
        </w:rPr>
        <w:t>будущем.</w:t>
      </w:r>
    </w:p>
    <w:p w:rsidR="00EC7C65" w:rsidRDefault="00FA0DAB">
      <w:pPr>
        <w:pStyle w:val="a3"/>
        <w:ind w:right="271" w:firstLine="662"/>
      </w:pPr>
      <w:r>
        <w:t>Не обходим мы вниманиеми ветеранов. В рамках проекта «Чистое небо», целью которогобыло:формированиеувоспитанниковчувствапатриотизма,гордостизасвойнарод, восстановление утраченной связи между поколениями, ребята приняли участие в конкурсе рисунков «Мы правнуки твои, Победа», изготовили голубей – символ мира, которые были запущенывнебовместесвоздушнымишарамивовремяпраздничныхмероприятий,написали письма-благодарности ветеранам ВОВ и труженикам тыла, которые были доставлены адресату. Совсем недавно в рамках проекта «Весеннее настроение» силами детей были изготовлены подарки для ветеранов труда нашего Центра ко Дню 8 марта.</w:t>
      </w:r>
    </w:p>
    <w:p w:rsidR="00EC7C65" w:rsidRDefault="00FA0DAB">
      <w:pPr>
        <w:pStyle w:val="a3"/>
        <w:ind w:right="268" w:firstLine="662"/>
      </w:pPr>
      <w:r>
        <w:t>На данный момент идет реализация проекта «Мой фотоальбом». Фотоальбом является частичкой «Книги жизни» каждого из нас, а для наших воспитанников он особенно важен. Чтобы сделать каждый альбом неповторимым и непохожим на другие, мы решили оформить их в технике «скрапбугинг». Вместе с воспитанниками изучили историю рождения скрапбукинга,узнали,изчеговыполняютсяработывэтойтехнике,познакомилисьсработами разных мастеров. Оказалось, что это очень увлекательно, и сейчас ребята трудятся над оформлением своих альбомов, проявляя своё творческое воображение и фантазию.</w:t>
      </w:r>
    </w:p>
    <w:p w:rsidR="00EC7C65" w:rsidRDefault="00FA0DAB">
      <w:pPr>
        <w:pStyle w:val="a3"/>
        <w:ind w:right="268" w:firstLine="725"/>
      </w:pPr>
      <w:r>
        <w:t>Ни один проект не остается без внимания общественности. Мы обязательно выкладываем фотоотчет на странице группы «Центр помощи детям г.Горнозаводска», устраиваем конкурсные голосованияна самые интересные и значимые проекты. Команды- победители, набравшие большее количество лайков и голосов, обязательно поощряются администрацией Центра. В качестве поощрения могут быть и сладости, и увлекательные поездки, и походы в кино, театр или развлекательный центр.</w:t>
      </w:r>
    </w:p>
    <w:p w:rsidR="00EC7C65" w:rsidRDefault="00FA0DAB">
      <w:pPr>
        <w:pStyle w:val="a3"/>
        <w:ind w:right="275" w:firstLine="725"/>
      </w:pPr>
      <w:r>
        <w:t>Мы считаем, что проектная деятельность объединяет и создает новые ценностные ориентиры во взаимодействии воспитателей и подростков, а также позволяет: «Учить чувствовать – это самое трудное, что есть в воспитании» (В.А.Сухомлинский).</w:t>
      </w:r>
    </w:p>
    <w:p w:rsidR="00EC7C65" w:rsidRDefault="00FA0DAB">
      <w:pPr>
        <w:pStyle w:val="a3"/>
        <w:spacing w:line="242" w:lineRule="auto"/>
        <w:ind w:right="274" w:firstLine="662"/>
      </w:pPr>
      <w:r>
        <w:t>Считаем, чтопроектная деятельность способствует этому через вовлечение детей в добрые дела, формируя и развивая в них чуткость сердца по отношению к другим людям.</w:t>
      </w:r>
    </w:p>
    <w:p w:rsidR="00EC7C65" w:rsidRDefault="00FA0DAB">
      <w:pPr>
        <w:pStyle w:val="a3"/>
        <w:spacing w:line="242" w:lineRule="auto"/>
        <w:ind w:right="266" w:firstLine="662"/>
      </w:pPr>
      <w:r>
        <w:t>И самое главное, что всё это делается ненавязчиво, без нравоучений иположительно принимается участниками проектов – нашими воспитанниками.</w:t>
      </w:r>
    </w:p>
    <w:p w:rsidR="00EC7C65" w:rsidRDefault="00FA0DAB">
      <w:pPr>
        <w:pStyle w:val="a3"/>
        <w:spacing w:line="242" w:lineRule="auto"/>
        <w:ind w:right="272" w:firstLine="725"/>
      </w:pPr>
      <w:r>
        <w:t>В перспективе нашей работы продолжить реализацию проектных идей с воспитанниками.Вчастностизапланированытакиемини-проекты,как:«Доброесердце»,</w:t>
      </w:r>
    </w:p>
    <w:p w:rsidR="00EC7C65" w:rsidRDefault="00FA0DAB">
      <w:pPr>
        <w:pStyle w:val="a3"/>
        <w:spacing w:line="271" w:lineRule="exact"/>
        <w:ind w:firstLine="0"/>
      </w:pPr>
      <w:r>
        <w:t>«Островокмечты», «Театрвозможностей»,«Мастерскаядоброгодела»и</w:t>
      </w:r>
      <w:r>
        <w:rPr>
          <w:spacing w:val="-2"/>
        </w:rPr>
        <w:t>другие.</w:t>
      </w:r>
    </w:p>
    <w:p w:rsidR="00EC7C65" w:rsidRDefault="00EC7C65">
      <w:pPr>
        <w:pStyle w:val="a3"/>
        <w:ind w:left="0" w:firstLine="0"/>
        <w:jc w:val="left"/>
        <w:rPr>
          <w:sz w:val="26"/>
        </w:rPr>
      </w:pPr>
    </w:p>
    <w:p w:rsidR="00EC7C65" w:rsidRDefault="00EC7C65">
      <w:pPr>
        <w:pStyle w:val="a3"/>
        <w:spacing w:before="7"/>
        <w:ind w:left="0" w:firstLine="0"/>
        <w:jc w:val="left"/>
        <w:rPr>
          <w:sz w:val="20"/>
        </w:rPr>
      </w:pPr>
    </w:p>
    <w:p w:rsidR="00EC7C65" w:rsidRDefault="00FA0DAB">
      <w:pPr>
        <w:pStyle w:val="a3"/>
        <w:ind w:left="685" w:right="274" w:firstLine="0"/>
        <w:jc w:val="center"/>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75"/>
        </w:numPr>
        <w:tabs>
          <w:tab w:val="left" w:pos="1014"/>
        </w:tabs>
        <w:ind w:right="263"/>
        <w:jc w:val="both"/>
        <w:rPr>
          <w:sz w:val="24"/>
        </w:rPr>
      </w:pPr>
      <w:r>
        <w:rPr>
          <w:sz w:val="24"/>
        </w:rPr>
        <w:t xml:space="preserve">Настенкова А. И. Проблема социализации воспитанников детского дома: миф или реальность // Молодой ученый. — 2013. — №1. — С. 321-323. — URL </w:t>
      </w:r>
      <w:hyperlink r:id="rId29">
        <w:r>
          <w:rPr>
            <w:color w:val="0462C1"/>
            <w:spacing w:val="-2"/>
            <w:sz w:val="24"/>
            <w:u w:val="single" w:color="0462C1"/>
          </w:rPr>
          <w:t>https://moluch.ru/archive/48/5852/</w:t>
        </w:r>
      </w:hyperlink>
    </w:p>
    <w:p w:rsidR="00EC7C65" w:rsidRDefault="00FA0DAB">
      <w:pPr>
        <w:pStyle w:val="a5"/>
        <w:numPr>
          <w:ilvl w:val="0"/>
          <w:numId w:val="175"/>
        </w:numPr>
        <w:tabs>
          <w:tab w:val="left" w:pos="1014"/>
        </w:tabs>
        <w:spacing w:line="242" w:lineRule="auto"/>
        <w:ind w:right="268"/>
        <w:jc w:val="both"/>
        <w:rPr>
          <w:sz w:val="24"/>
        </w:rPr>
      </w:pPr>
      <w:r>
        <w:rPr>
          <w:sz w:val="24"/>
        </w:rPr>
        <w:t>Проектнаядеятельностьшкольников:пособиедляучителя/К.Н.Поливанова.–2-еизд.- М. Просвещение, 2011.</w:t>
      </w:r>
    </w:p>
    <w:p w:rsidR="00EC7C65" w:rsidRDefault="00FA0DAB">
      <w:pPr>
        <w:pStyle w:val="a5"/>
        <w:numPr>
          <w:ilvl w:val="0"/>
          <w:numId w:val="175"/>
        </w:numPr>
        <w:tabs>
          <w:tab w:val="left" w:pos="1014"/>
        </w:tabs>
        <w:spacing w:line="242" w:lineRule="auto"/>
        <w:ind w:right="270"/>
        <w:jc w:val="both"/>
        <w:rPr>
          <w:sz w:val="24"/>
        </w:rPr>
      </w:pPr>
      <w:r>
        <w:rPr>
          <w:sz w:val="24"/>
        </w:rPr>
        <w:t>Яковлева Н.Ф. Проектная деятельностьвобразовательном учреждении [Электронный ресурс]: учеб. пособие. – 2-е изд., стер. – М.: ФЛИНТА, 2014 - 144с.</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spacing w:before="76"/>
        <w:ind w:right="265"/>
        <w:jc w:val="right"/>
        <w:rPr>
          <w:i/>
          <w:sz w:val="24"/>
        </w:rPr>
      </w:pPr>
      <w:r>
        <w:rPr>
          <w:i/>
          <w:sz w:val="24"/>
        </w:rPr>
        <w:lastRenderedPageBreak/>
        <w:t>Колобова</w:t>
      </w:r>
      <w:r>
        <w:rPr>
          <w:i/>
          <w:spacing w:val="-4"/>
          <w:sz w:val="24"/>
        </w:rPr>
        <w:t>В.В.</w:t>
      </w:r>
    </w:p>
    <w:p w:rsidR="00EC7C65" w:rsidRDefault="00FA0DAB">
      <w:pPr>
        <w:spacing w:before="7" w:line="249"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3" w:lineRule="exact"/>
        <w:ind w:right="274"/>
        <w:jc w:val="right"/>
        <w:rPr>
          <w:i/>
          <w:sz w:val="24"/>
        </w:rPr>
      </w:pPr>
      <w:r>
        <w:rPr>
          <w:i/>
          <w:sz w:val="24"/>
        </w:rPr>
        <w:t>к.пед.н.,доцент,заведующийкафедройсоциальной</w:t>
      </w:r>
      <w:r>
        <w:rPr>
          <w:i/>
          <w:spacing w:val="-2"/>
          <w:sz w:val="24"/>
        </w:rPr>
        <w:t>педагогики</w:t>
      </w:r>
    </w:p>
    <w:p w:rsidR="00EC7C65" w:rsidRDefault="00FA0DAB">
      <w:pPr>
        <w:spacing w:before="8" w:line="247" w:lineRule="auto"/>
        <w:ind w:left="2444" w:right="265" w:firstLine="6261"/>
        <w:jc w:val="right"/>
        <w:rPr>
          <w:i/>
          <w:sz w:val="24"/>
        </w:rPr>
      </w:pPr>
      <w:r>
        <w:rPr>
          <w:i/>
          <w:sz w:val="24"/>
        </w:rPr>
        <w:t>ЯкинаЮ.И. Пермскийгосударственныйгуманитарно-педагогический</w:t>
      </w:r>
      <w:r>
        <w:rPr>
          <w:i/>
          <w:spacing w:val="-2"/>
          <w:sz w:val="24"/>
        </w:rPr>
        <w:t>университет</w:t>
      </w:r>
    </w:p>
    <w:p w:rsidR="00EC7C65" w:rsidRDefault="00FA0DAB">
      <w:pPr>
        <w:spacing w:line="247" w:lineRule="auto"/>
        <w:ind w:left="7601" w:right="263" w:firstLine="1417"/>
        <w:jc w:val="right"/>
        <w:rPr>
          <w:i/>
          <w:sz w:val="24"/>
        </w:rPr>
      </w:pPr>
      <w:r>
        <w:rPr>
          <w:i/>
          <w:sz w:val="24"/>
        </w:rPr>
        <w:t xml:space="preserve">Г.Пермь </w:t>
      </w:r>
      <w:hyperlink r:id="rId30">
        <w:r>
          <w:rPr>
            <w:i/>
            <w:spacing w:val="-2"/>
            <w:sz w:val="24"/>
            <w:u w:val="single"/>
          </w:rPr>
          <w:t>Kolobova2016@mail.ru</w:t>
        </w:r>
      </w:hyperlink>
    </w:p>
    <w:p w:rsidR="00EC7C65" w:rsidRDefault="00EC7C65">
      <w:pPr>
        <w:pStyle w:val="a3"/>
        <w:spacing w:before="10"/>
        <w:ind w:left="0" w:firstLine="0"/>
        <w:jc w:val="left"/>
        <w:rPr>
          <w:i/>
          <w:sz w:val="16"/>
        </w:rPr>
      </w:pPr>
    </w:p>
    <w:p w:rsidR="00EC7C65" w:rsidRDefault="00FA0DAB">
      <w:pPr>
        <w:pStyle w:val="3"/>
        <w:spacing w:before="90" w:line="247" w:lineRule="auto"/>
        <w:ind w:left="317" w:right="295" w:firstLine="192"/>
      </w:pPr>
      <w:r>
        <w:t>ПРОФИЛАКТИКА ДЕВИАНТНОГО ПОВЕДЕНИЯ ПОДРОСТКОВ В УСЛОВИЯХ СОЦИАЛЬНО-РЕАБИЛИТАЦИОННОГОЦЕНТРАДЛЯНЕСОВЕРШЕННОЛЕТНИХ</w:t>
      </w:r>
    </w:p>
    <w:p w:rsidR="00EC7C65" w:rsidRDefault="00EC7C65">
      <w:pPr>
        <w:pStyle w:val="a3"/>
        <w:spacing w:before="5"/>
        <w:ind w:left="0" w:firstLine="0"/>
        <w:jc w:val="left"/>
        <w:rPr>
          <w:b/>
        </w:rPr>
      </w:pPr>
    </w:p>
    <w:p w:rsidR="00EC7C65" w:rsidRDefault="00FA0DAB">
      <w:pPr>
        <w:spacing w:line="247" w:lineRule="auto"/>
        <w:ind w:left="293" w:right="269" w:firstLine="710"/>
        <w:jc w:val="both"/>
        <w:rPr>
          <w:i/>
          <w:sz w:val="24"/>
        </w:rPr>
      </w:pPr>
      <w:r>
        <w:rPr>
          <w:b/>
          <w:i/>
          <w:sz w:val="24"/>
        </w:rPr>
        <w:t>Аннотация:</w:t>
      </w:r>
      <w:r>
        <w:rPr>
          <w:i/>
          <w:sz w:val="24"/>
        </w:rPr>
        <w:t>встатьераскрываетсяпроблемапрофилактикидевиантногоповедения подростков в условиях социально- реабилитационного центра для несовершеннолетних. Представлен опыт реализации программы «Шаг навстречу» в условиях СРЦН г.Перми.</w:t>
      </w:r>
    </w:p>
    <w:p w:rsidR="00EC7C65" w:rsidRDefault="00FA0DAB">
      <w:pPr>
        <w:spacing w:before="2" w:line="247" w:lineRule="auto"/>
        <w:ind w:left="293" w:right="275" w:firstLine="710"/>
        <w:jc w:val="both"/>
        <w:rPr>
          <w:b/>
          <w:i/>
          <w:sz w:val="24"/>
        </w:rPr>
      </w:pPr>
      <w:r>
        <w:rPr>
          <w:b/>
          <w:i/>
          <w:sz w:val="24"/>
        </w:rPr>
        <w:t xml:space="preserve">Ключевые слова: </w:t>
      </w:r>
      <w:r>
        <w:rPr>
          <w:i/>
          <w:sz w:val="24"/>
        </w:rPr>
        <w:t>профилактика, девиантное поведение, аутодеструктивное поведение, социально- реабилитационный центр для несовершеннолетних</w:t>
      </w:r>
      <w:r>
        <w:rPr>
          <w:b/>
          <w:i/>
          <w:sz w:val="24"/>
        </w:rPr>
        <w:t>.</w:t>
      </w:r>
    </w:p>
    <w:p w:rsidR="00EC7C65" w:rsidRDefault="00EC7C65">
      <w:pPr>
        <w:pStyle w:val="a3"/>
        <w:spacing w:before="6"/>
        <w:ind w:left="0" w:firstLine="0"/>
        <w:jc w:val="left"/>
        <w:rPr>
          <w:b/>
          <w:i/>
        </w:rPr>
      </w:pPr>
    </w:p>
    <w:p w:rsidR="00EC7C65" w:rsidRDefault="00FA0DAB">
      <w:pPr>
        <w:pStyle w:val="a3"/>
        <w:spacing w:line="247" w:lineRule="auto"/>
        <w:ind w:right="267"/>
      </w:pPr>
      <w:r>
        <w:t>Профилактика девиантного поведения подростков является одной из актуальнейших проблем современности. Наверное, каждый из нас сталкивается с различными проявлениями девиантного поведения подростков, будь это агрессия, различного рода правонарушения или употребление психоактивных веществ.По мнению Е.В. Змановской, девиантное поведение- это устойчивое поведение личности, отклоняющееся от наиболее важных социальных норм, причиняющее ущерб обществу или самой личности, а также сопровождающееся её социальной дезадаптацией [2].</w:t>
      </w:r>
    </w:p>
    <w:p w:rsidR="00EC7C65" w:rsidRDefault="00FA0DAB">
      <w:pPr>
        <w:pStyle w:val="a3"/>
        <w:spacing w:before="2" w:line="247" w:lineRule="auto"/>
        <w:ind w:right="263"/>
      </w:pPr>
      <w:r>
        <w:t>Наиболее опасной формой девиантного поведения является аутодеструктивное (самоповреждающее) поведение. Многие авторы, такие как В.Е Лапшина, Е.В. Змановская, A.А. Руженков, Г.А. Лобов, А.В. Боева анализировали данный феномен. Авторы рассматривают аутодеструктивное поведение какодну из форм девиантного поведения, как действия, направленные на нанесение прямого или косвенного вреда собственному соматическому или психическому здоровью.</w:t>
      </w:r>
    </w:p>
    <w:p w:rsidR="00EC7C65" w:rsidRDefault="00FA0DAB">
      <w:pPr>
        <w:pStyle w:val="a3"/>
        <w:spacing w:line="247" w:lineRule="auto"/>
        <w:ind w:right="276"/>
      </w:pPr>
      <w:r>
        <w:t>ОсновываясьнаизучениинаучнойлитературыЕ.В.Змановской,Т.НГоробец,В.В. Диковой, были выделены следующие видыаутодеструктивного поведения :</w:t>
      </w:r>
    </w:p>
    <w:p w:rsidR="00EC7C65" w:rsidRDefault="00FA0DAB">
      <w:pPr>
        <w:pStyle w:val="a5"/>
        <w:numPr>
          <w:ilvl w:val="1"/>
          <w:numId w:val="175"/>
        </w:numPr>
        <w:tabs>
          <w:tab w:val="left" w:pos="1710"/>
        </w:tabs>
        <w:spacing w:line="274" w:lineRule="exact"/>
        <w:jc w:val="both"/>
        <w:rPr>
          <w:sz w:val="24"/>
        </w:rPr>
      </w:pPr>
      <w:r>
        <w:rPr>
          <w:spacing w:val="-2"/>
          <w:sz w:val="24"/>
        </w:rPr>
        <w:t>Аутоагрессивноеповедение.Формыпроявления:</w:t>
      </w:r>
    </w:p>
    <w:p w:rsidR="00EC7C65" w:rsidRDefault="00FA0DAB">
      <w:pPr>
        <w:pStyle w:val="a5"/>
        <w:numPr>
          <w:ilvl w:val="0"/>
          <w:numId w:val="174"/>
        </w:numPr>
        <w:tabs>
          <w:tab w:val="left" w:pos="1149"/>
        </w:tabs>
        <w:spacing w:before="6"/>
        <w:ind w:left="1148" w:hanging="145"/>
        <w:jc w:val="both"/>
        <w:rPr>
          <w:sz w:val="24"/>
        </w:rPr>
      </w:pPr>
      <w:r>
        <w:rPr>
          <w:w w:val="95"/>
          <w:sz w:val="24"/>
        </w:rPr>
        <w:t>суицидальные,парасуицидальные</w:t>
      </w:r>
      <w:r>
        <w:rPr>
          <w:spacing w:val="-2"/>
          <w:w w:val="95"/>
          <w:sz w:val="24"/>
        </w:rPr>
        <w:t>паттерны;</w:t>
      </w:r>
    </w:p>
    <w:p w:rsidR="00EC7C65" w:rsidRDefault="00FA0DAB">
      <w:pPr>
        <w:pStyle w:val="a5"/>
        <w:numPr>
          <w:ilvl w:val="0"/>
          <w:numId w:val="174"/>
        </w:numPr>
        <w:tabs>
          <w:tab w:val="left" w:pos="1264"/>
        </w:tabs>
        <w:spacing w:before="8" w:line="247" w:lineRule="auto"/>
        <w:ind w:right="275" w:firstLine="710"/>
        <w:rPr>
          <w:sz w:val="24"/>
        </w:rPr>
      </w:pPr>
      <w:r>
        <w:rPr>
          <w:sz w:val="24"/>
        </w:rPr>
        <w:t xml:space="preserve">самоповреждающиепаттерны(нанесениетелесныхповреждений,самопорезы, </w:t>
      </w:r>
      <w:r>
        <w:rPr>
          <w:spacing w:val="-2"/>
          <w:sz w:val="24"/>
        </w:rPr>
        <w:t>членовредительство).</w:t>
      </w:r>
    </w:p>
    <w:p w:rsidR="00EC7C65" w:rsidRDefault="00FA0DAB">
      <w:pPr>
        <w:pStyle w:val="a5"/>
        <w:numPr>
          <w:ilvl w:val="1"/>
          <w:numId w:val="175"/>
        </w:numPr>
        <w:tabs>
          <w:tab w:val="left" w:pos="1709"/>
          <w:tab w:val="left" w:pos="1710"/>
        </w:tabs>
        <w:spacing w:before="2"/>
        <w:rPr>
          <w:sz w:val="24"/>
        </w:rPr>
      </w:pPr>
      <w:r>
        <w:rPr>
          <w:spacing w:val="-2"/>
          <w:sz w:val="24"/>
        </w:rPr>
        <w:t>Аддиктивное поведение.Формыпроявления:</w:t>
      </w:r>
    </w:p>
    <w:p w:rsidR="00EC7C65" w:rsidRDefault="00FA0DAB">
      <w:pPr>
        <w:pStyle w:val="a5"/>
        <w:numPr>
          <w:ilvl w:val="0"/>
          <w:numId w:val="174"/>
        </w:numPr>
        <w:tabs>
          <w:tab w:val="left" w:pos="1149"/>
        </w:tabs>
        <w:spacing w:before="8"/>
        <w:ind w:left="1148" w:hanging="145"/>
        <w:rPr>
          <w:sz w:val="24"/>
        </w:rPr>
      </w:pPr>
      <w:r>
        <w:rPr>
          <w:sz w:val="24"/>
        </w:rPr>
        <w:t>пищеваязависимость:булимия(переедание),анорексия(отказот</w:t>
      </w:r>
      <w:r>
        <w:rPr>
          <w:spacing w:val="-2"/>
          <w:sz w:val="24"/>
        </w:rPr>
        <w:t>пищи);</w:t>
      </w:r>
    </w:p>
    <w:p w:rsidR="00EC7C65" w:rsidRDefault="00FA0DAB">
      <w:pPr>
        <w:pStyle w:val="a5"/>
        <w:numPr>
          <w:ilvl w:val="0"/>
          <w:numId w:val="174"/>
        </w:numPr>
        <w:tabs>
          <w:tab w:val="left" w:pos="1134"/>
        </w:tabs>
        <w:spacing w:before="7" w:line="247" w:lineRule="auto"/>
        <w:ind w:right="275" w:firstLine="710"/>
        <w:rPr>
          <w:sz w:val="24"/>
        </w:rPr>
      </w:pPr>
      <w:r>
        <w:rPr>
          <w:sz w:val="24"/>
        </w:rPr>
        <w:t>химическаязависимость:злоупотреблениепсихоактивнымивеществами(алкоголизм, наркомания, токсикомания);</w:t>
      </w:r>
    </w:p>
    <w:p w:rsidR="00EC7C65" w:rsidRDefault="00FA0DAB">
      <w:pPr>
        <w:pStyle w:val="a5"/>
        <w:numPr>
          <w:ilvl w:val="0"/>
          <w:numId w:val="174"/>
        </w:numPr>
        <w:tabs>
          <w:tab w:val="left" w:pos="1149"/>
        </w:tabs>
        <w:spacing w:line="274" w:lineRule="exact"/>
        <w:ind w:left="1148" w:hanging="145"/>
        <w:rPr>
          <w:sz w:val="24"/>
        </w:rPr>
      </w:pPr>
      <w:r>
        <w:rPr>
          <w:w w:val="95"/>
          <w:sz w:val="24"/>
        </w:rPr>
        <w:t>компьютерная</w:t>
      </w:r>
      <w:r>
        <w:rPr>
          <w:spacing w:val="-2"/>
          <w:sz w:val="24"/>
        </w:rPr>
        <w:t>зависимость;</w:t>
      </w:r>
    </w:p>
    <w:p w:rsidR="00EC7C65" w:rsidRDefault="00FA0DAB">
      <w:pPr>
        <w:pStyle w:val="a5"/>
        <w:numPr>
          <w:ilvl w:val="0"/>
          <w:numId w:val="174"/>
        </w:numPr>
        <w:tabs>
          <w:tab w:val="left" w:pos="1149"/>
        </w:tabs>
        <w:spacing w:before="7"/>
        <w:ind w:left="1148" w:hanging="145"/>
        <w:rPr>
          <w:sz w:val="24"/>
        </w:rPr>
      </w:pPr>
      <w:r>
        <w:rPr>
          <w:sz w:val="24"/>
        </w:rPr>
        <w:t>другиеформызависимости:эмоциональная,тату-зависимость,</w:t>
      </w:r>
      <w:r>
        <w:rPr>
          <w:spacing w:val="-2"/>
          <w:sz w:val="24"/>
        </w:rPr>
        <w:t>игровая.</w:t>
      </w:r>
    </w:p>
    <w:p w:rsidR="00EC7C65" w:rsidRDefault="00FA0DAB">
      <w:pPr>
        <w:pStyle w:val="a5"/>
        <w:numPr>
          <w:ilvl w:val="1"/>
          <w:numId w:val="175"/>
        </w:numPr>
        <w:tabs>
          <w:tab w:val="left" w:pos="1709"/>
          <w:tab w:val="left" w:pos="1710"/>
        </w:tabs>
        <w:spacing w:before="12"/>
        <w:rPr>
          <w:sz w:val="24"/>
        </w:rPr>
      </w:pPr>
      <w:r>
        <w:rPr>
          <w:sz w:val="24"/>
        </w:rPr>
        <w:t>Фанатическоеповедение.Формы</w:t>
      </w:r>
      <w:r>
        <w:rPr>
          <w:spacing w:val="-2"/>
          <w:sz w:val="24"/>
        </w:rPr>
        <w:t>проявления:</w:t>
      </w:r>
    </w:p>
    <w:p w:rsidR="00EC7C65" w:rsidRDefault="00FA0DAB">
      <w:pPr>
        <w:pStyle w:val="a5"/>
        <w:numPr>
          <w:ilvl w:val="0"/>
          <w:numId w:val="174"/>
        </w:numPr>
        <w:tabs>
          <w:tab w:val="left" w:pos="1149"/>
        </w:tabs>
        <w:spacing w:before="8"/>
        <w:ind w:left="1148" w:hanging="145"/>
        <w:rPr>
          <w:sz w:val="24"/>
        </w:rPr>
      </w:pPr>
      <w:r>
        <w:rPr>
          <w:sz w:val="24"/>
        </w:rPr>
        <w:t>участиевдеструктивныхрелигиозныхкультах,движениях,</w:t>
      </w:r>
      <w:r>
        <w:rPr>
          <w:spacing w:val="-2"/>
          <w:sz w:val="24"/>
        </w:rPr>
        <w:t>субкультурах.</w:t>
      </w:r>
    </w:p>
    <w:p w:rsidR="00EC7C65" w:rsidRDefault="00FA0DAB">
      <w:pPr>
        <w:pStyle w:val="a5"/>
        <w:numPr>
          <w:ilvl w:val="1"/>
          <w:numId w:val="175"/>
        </w:numPr>
        <w:tabs>
          <w:tab w:val="left" w:pos="1709"/>
          <w:tab w:val="left" w:pos="1710"/>
        </w:tabs>
        <w:spacing w:before="7"/>
        <w:rPr>
          <w:sz w:val="24"/>
        </w:rPr>
      </w:pPr>
      <w:r>
        <w:rPr>
          <w:sz w:val="24"/>
        </w:rPr>
        <w:t>Рискованноеповедение.Формы</w:t>
      </w:r>
      <w:r>
        <w:rPr>
          <w:spacing w:val="-2"/>
          <w:sz w:val="24"/>
        </w:rPr>
        <w:t>проявления:</w:t>
      </w:r>
    </w:p>
    <w:p w:rsidR="00EC7C65" w:rsidRDefault="00FA0DAB">
      <w:pPr>
        <w:pStyle w:val="a5"/>
        <w:numPr>
          <w:ilvl w:val="0"/>
          <w:numId w:val="174"/>
        </w:numPr>
        <w:tabs>
          <w:tab w:val="left" w:pos="1149"/>
        </w:tabs>
        <w:spacing w:before="8"/>
        <w:ind w:left="1148" w:hanging="145"/>
        <w:rPr>
          <w:sz w:val="24"/>
        </w:rPr>
      </w:pPr>
      <w:r>
        <w:rPr>
          <w:sz w:val="24"/>
        </w:rPr>
        <w:t>экстремальныевидыспорта,</w:t>
      </w:r>
      <w:r>
        <w:rPr>
          <w:spacing w:val="-2"/>
          <w:sz w:val="24"/>
        </w:rPr>
        <w:t>хобби.</w:t>
      </w:r>
    </w:p>
    <w:p w:rsidR="00EC7C65" w:rsidRDefault="00FA0DAB">
      <w:pPr>
        <w:pStyle w:val="a3"/>
        <w:spacing w:before="7" w:line="247" w:lineRule="auto"/>
        <w:ind w:right="272"/>
      </w:pPr>
      <w:r>
        <w:t>Наиболее восприимчивыми к данному феномену являются подростки, так как это период психических и физических изменений, которые в той или иной мере влияют на формирование девиантного, в том числе аутодеструктивного поведения. Основными характеристиками подростка с атуодеструктивными тенденциями являются [1,3]:</w:t>
      </w:r>
    </w:p>
    <w:p w:rsidR="00EC7C65" w:rsidRDefault="00EC7C65">
      <w:pPr>
        <w:spacing w:line="247" w:lineRule="auto"/>
        <w:sectPr w:rsidR="00EC7C65">
          <w:pgSz w:w="11910" w:h="16840"/>
          <w:pgMar w:top="1040" w:right="860" w:bottom="920" w:left="840" w:header="0" w:footer="729" w:gutter="0"/>
          <w:cols w:space="720"/>
        </w:sectPr>
      </w:pPr>
    </w:p>
    <w:p w:rsidR="00EC7C65" w:rsidRDefault="00FA0DAB">
      <w:pPr>
        <w:pStyle w:val="a5"/>
        <w:numPr>
          <w:ilvl w:val="0"/>
          <w:numId w:val="173"/>
        </w:numPr>
        <w:tabs>
          <w:tab w:val="left" w:pos="1709"/>
          <w:tab w:val="left" w:pos="1710"/>
        </w:tabs>
        <w:spacing w:before="73" w:line="293" w:lineRule="exact"/>
        <w:ind w:left="1709"/>
        <w:rPr>
          <w:sz w:val="24"/>
        </w:rPr>
      </w:pPr>
      <w:r>
        <w:rPr>
          <w:spacing w:val="-2"/>
          <w:sz w:val="24"/>
        </w:rPr>
        <w:lastRenderedPageBreak/>
        <w:t>дезадаптированность,</w:t>
      </w:r>
    </w:p>
    <w:p w:rsidR="00EC7C65" w:rsidRDefault="00FA0DAB">
      <w:pPr>
        <w:pStyle w:val="a5"/>
        <w:numPr>
          <w:ilvl w:val="0"/>
          <w:numId w:val="173"/>
        </w:numPr>
        <w:tabs>
          <w:tab w:val="left" w:pos="1709"/>
          <w:tab w:val="left" w:pos="1710"/>
        </w:tabs>
        <w:spacing w:before="2" w:line="237" w:lineRule="auto"/>
        <w:ind w:right="267" w:firstLine="710"/>
        <w:rPr>
          <w:sz w:val="24"/>
        </w:rPr>
      </w:pPr>
      <w:r>
        <w:rPr>
          <w:sz w:val="24"/>
        </w:rPr>
        <w:t>психическаяифизиологическаязависимость,какпатологическаяпотребностьв психоактивных веществах.</w:t>
      </w:r>
    </w:p>
    <w:p w:rsidR="00EC7C65" w:rsidRDefault="00FA0DAB">
      <w:pPr>
        <w:pStyle w:val="a5"/>
        <w:numPr>
          <w:ilvl w:val="0"/>
          <w:numId w:val="173"/>
        </w:numPr>
        <w:tabs>
          <w:tab w:val="left" w:pos="1709"/>
          <w:tab w:val="left" w:pos="1710"/>
        </w:tabs>
        <w:spacing w:before="7" w:line="237" w:lineRule="auto"/>
        <w:ind w:right="277" w:firstLine="710"/>
        <w:rPr>
          <w:sz w:val="24"/>
        </w:rPr>
      </w:pPr>
      <w:r>
        <w:rPr>
          <w:sz w:val="24"/>
        </w:rPr>
        <w:t>противоречивоесамоотношениеисамооценка(низкийсамоинтерес,низкая самоуверенность, высокий уровень самообвинения, недостаточно самопонимания)</w:t>
      </w:r>
    </w:p>
    <w:p w:rsidR="00EC7C65" w:rsidRDefault="00FA0DAB">
      <w:pPr>
        <w:pStyle w:val="a5"/>
        <w:numPr>
          <w:ilvl w:val="0"/>
          <w:numId w:val="173"/>
        </w:numPr>
        <w:tabs>
          <w:tab w:val="left" w:pos="1709"/>
          <w:tab w:val="left" w:pos="1710"/>
        </w:tabs>
        <w:ind w:left="1709"/>
        <w:rPr>
          <w:sz w:val="24"/>
        </w:rPr>
      </w:pPr>
      <w:r>
        <w:rPr>
          <w:sz w:val="24"/>
        </w:rPr>
        <w:t>дисгармоничныйтипотношенийс</w:t>
      </w:r>
      <w:r>
        <w:rPr>
          <w:spacing w:val="-2"/>
          <w:sz w:val="24"/>
        </w:rPr>
        <w:t>другими.</w:t>
      </w:r>
    </w:p>
    <w:p w:rsidR="00EC7C65" w:rsidRDefault="00FA0DAB">
      <w:pPr>
        <w:pStyle w:val="a5"/>
        <w:numPr>
          <w:ilvl w:val="0"/>
          <w:numId w:val="173"/>
        </w:numPr>
        <w:tabs>
          <w:tab w:val="left" w:pos="1709"/>
          <w:tab w:val="left" w:pos="1710"/>
        </w:tabs>
        <w:spacing w:before="4" w:line="292" w:lineRule="exact"/>
        <w:ind w:left="1709"/>
        <w:rPr>
          <w:sz w:val="24"/>
        </w:rPr>
      </w:pPr>
      <w:r>
        <w:rPr>
          <w:sz w:val="24"/>
        </w:rPr>
        <w:t>внутриличностныйконфликткакрезультатнереализованных</w:t>
      </w:r>
      <w:r>
        <w:rPr>
          <w:spacing w:val="-2"/>
          <w:sz w:val="24"/>
        </w:rPr>
        <w:t>желаний.</w:t>
      </w:r>
    </w:p>
    <w:p w:rsidR="00EC7C65" w:rsidRDefault="00FA0DAB">
      <w:pPr>
        <w:pStyle w:val="a3"/>
        <w:ind w:right="264"/>
      </w:pPr>
      <w:r>
        <w:t>Проблема профилактика девиантного, в том числе аутодестркутивного поведения особо остро стоит в специализированных социозащитных организациях интернатного типа, так как в числе воспитанников данныхорганизаций дети, находящиеся в трудной жизненной ситуации. Полем для констатирующего эксперимента послужило Государственное казённое учреждение социального обслуживания Пермского края «Социально- реабилитационный центр для несовершеннолетних» г. Перми</w:t>
      </w:r>
    </w:p>
    <w:p w:rsidR="00EC7C65" w:rsidRDefault="00FA0DAB">
      <w:pPr>
        <w:pStyle w:val="a3"/>
        <w:ind w:right="270"/>
      </w:pPr>
      <w:r>
        <w:t>В нашейопытно- экспериментальнойработе принималиучастие воспитанникицентра ввозрасте11-17лет.Дляпроведенияпервичнойдиагностикибылииспользованыследующие диагностические методики: «Определение склонности к отклоняющемуся поведению» А.Н.Орел;Тест- опросник самоотношения В. В. Столин, С. Р. Пантелеев; «Определение уровня самооценки» С.В. Ковалёв; Многоуровневый личностный опросник «Адаптивность» А.Г. Маклаков и С.В. Чермянин.</w:t>
      </w:r>
    </w:p>
    <w:p w:rsidR="00EC7C65" w:rsidRDefault="00FA0DAB">
      <w:pPr>
        <w:pStyle w:val="a3"/>
        <w:ind w:right="266"/>
      </w:pPr>
      <w:r>
        <w:t>В результате первой проведённой диагностики «Определение склонности к отклоняющемуся поведению» А.Н.Орел, выяснилось, что 5 чел (45%) имеют предрасположенность к аддиктивному поведению, 6 человек (55%) - склонность к самоповреждающему и саморазрушающему поведению,2 человека (18%) - склонность к делинквентному поведению и 1 человек (9%)- высокую склонность к делинквентному поведению.У 5 (45%) испытуемых выявлена предрасположенность к агрессии.</w:t>
      </w:r>
    </w:p>
    <w:p w:rsidR="00EC7C65" w:rsidRDefault="00FA0DAB">
      <w:pPr>
        <w:pStyle w:val="a3"/>
        <w:ind w:right="263"/>
      </w:pPr>
      <w:r>
        <w:t>С помощью тест- опросника самоотношения В.В. Столина, выяснилось что 2(18%) имеют низкий уровень по шкалам Отношение других», Самоуверенность, Самоуважение, Аутосимпатия, Ожидание положительного отношения от других. Низкий уровень саморуководства имеет 1 (9%) испытуемый. По шкале Самообвинение, 3 (27%) испытуемых имеют высокие показатели. Немало важно, что по шкале Самоинтереса и Самопонимания 2 (18%)имеютнизкийуровень.Какитог,у 2(18%)воспитанниковнепринятие собственного</w:t>
      </w:r>
    </w:p>
    <w:p w:rsidR="00EC7C65" w:rsidRDefault="00FA0DAB">
      <w:pPr>
        <w:pStyle w:val="a3"/>
        <w:spacing w:before="1"/>
        <w:ind w:firstLine="0"/>
        <w:jc w:val="left"/>
      </w:pPr>
      <w:r>
        <w:rPr>
          <w:spacing w:val="-5"/>
        </w:rPr>
        <w:t>«Я»</w:t>
      </w:r>
    </w:p>
    <w:p w:rsidR="00EC7C65" w:rsidRDefault="00FA0DAB">
      <w:pPr>
        <w:pStyle w:val="a3"/>
        <w:ind w:right="266"/>
      </w:pPr>
      <w:r>
        <w:t>На основании результатов «Определение уровня самооценки» С.В. Ковалёва было выявлено, что 5 испытуемых (45%) имеют средний уровень самооценки (адекватная самооценка) и 6 (55%) испытуемых имеют низкий уровень самооценки.</w:t>
      </w:r>
    </w:p>
    <w:p w:rsidR="00EC7C65" w:rsidRDefault="00FA0DAB">
      <w:pPr>
        <w:pStyle w:val="a3"/>
        <w:ind w:right="270"/>
      </w:pPr>
      <w:r>
        <w:t>По Многоуровневомуличностномуопроснику«Адаптивность»А.Г. Маклакова и С.В. Чермянина выявлено, что у 6 человек (55%)- средний уровень адаптации и у 5 (45%) низкий уровень адаптации.</w:t>
      </w:r>
    </w:p>
    <w:p w:rsidR="00EC7C65" w:rsidRDefault="00FA0DAB">
      <w:pPr>
        <w:pStyle w:val="a3"/>
        <w:ind w:right="269"/>
      </w:pPr>
      <w:r>
        <w:t>Результаты констатирующего эксперимента послужили основанием для разработки и реализации социально- педагогической программы «Шаг навстречу», направленной на профилактику девиантного, а именно аутодеструктивного (самоповреждающего) поведения подростков в социально- реабилитационном центре. Программа направлена на реализацию следующих задач:</w:t>
      </w:r>
    </w:p>
    <w:p w:rsidR="00EC7C65" w:rsidRDefault="00FA0DAB">
      <w:pPr>
        <w:pStyle w:val="a5"/>
        <w:numPr>
          <w:ilvl w:val="0"/>
          <w:numId w:val="172"/>
        </w:numPr>
        <w:tabs>
          <w:tab w:val="left" w:pos="1710"/>
        </w:tabs>
        <w:ind w:right="271" w:firstLine="710"/>
        <w:jc w:val="both"/>
        <w:rPr>
          <w:sz w:val="24"/>
        </w:rPr>
      </w:pPr>
      <w:r>
        <w:rPr>
          <w:sz w:val="24"/>
        </w:rPr>
        <w:t xml:space="preserve">Способствовать формированию коммуникативных навыков, моральной нормативности и нервно- психической устойчивости подростков, с целью адаптации в </w:t>
      </w:r>
      <w:r>
        <w:rPr>
          <w:spacing w:val="-2"/>
          <w:sz w:val="24"/>
        </w:rPr>
        <w:t>коллективе.</w:t>
      </w:r>
    </w:p>
    <w:p w:rsidR="00EC7C65" w:rsidRDefault="00FA0DAB">
      <w:pPr>
        <w:pStyle w:val="a5"/>
        <w:numPr>
          <w:ilvl w:val="0"/>
          <w:numId w:val="172"/>
        </w:numPr>
        <w:tabs>
          <w:tab w:val="left" w:pos="1710"/>
        </w:tabs>
        <w:spacing w:before="1" w:line="237" w:lineRule="auto"/>
        <w:ind w:right="272" w:firstLine="710"/>
        <w:jc w:val="both"/>
        <w:rPr>
          <w:sz w:val="24"/>
        </w:rPr>
      </w:pPr>
      <w:r>
        <w:rPr>
          <w:sz w:val="24"/>
        </w:rPr>
        <w:t>Повыситьуровень самооценки и самоотношения (самоуверенности, самоинтереса, самопонимания, самопринятия)подростков.</w:t>
      </w:r>
    </w:p>
    <w:p w:rsidR="00EC7C65" w:rsidRDefault="00FA0DAB">
      <w:pPr>
        <w:pStyle w:val="a5"/>
        <w:numPr>
          <w:ilvl w:val="0"/>
          <w:numId w:val="172"/>
        </w:numPr>
        <w:tabs>
          <w:tab w:val="left" w:pos="1710"/>
        </w:tabs>
        <w:spacing w:before="4" w:line="275" w:lineRule="exact"/>
        <w:ind w:left="1709"/>
        <w:jc w:val="both"/>
        <w:rPr>
          <w:sz w:val="24"/>
        </w:rPr>
      </w:pPr>
      <w:r>
        <w:rPr>
          <w:spacing w:val="-2"/>
          <w:sz w:val="24"/>
        </w:rPr>
        <w:t>Сформироватьценностноеотношениексобственномуздоровью</w:t>
      </w:r>
    </w:p>
    <w:p w:rsidR="00EC7C65" w:rsidRDefault="00FA0DAB">
      <w:pPr>
        <w:pStyle w:val="a5"/>
        <w:numPr>
          <w:ilvl w:val="0"/>
          <w:numId w:val="172"/>
        </w:numPr>
        <w:tabs>
          <w:tab w:val="left" w:pos="1710"/>
        </w:tabs>
        <w:ind w:right="274" w:firstLine="710"/>
        <w:jc w:val="both"/>
        <w:rPr>
          <w:sz w:val="24"/>
        </w:rPr>
      </w:pPr>
      <w:r>
        <w:rPr>
          <w:sz w:val="24"/>
        </w:rPr>
        <w:t>Информированность родителей воспитанников о профилактических мерах девиантного поведения подростков, а такжеустановление и развитие доверительных отношений родителя с ребёнком подросткового возраста.</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3"/>
        <w:spacing w:before="73" w:line="228" w:lineRule="auto"/>
        <w:ind w:right="263"/>
      </w:pPr>
      <w:r>
        <w:lastRenderedPageBreak/>
        <w:t>В программе «Шаг навстречу» принимали участие воспитанники в количестве 11 человек и их родители. На сегодняшний день,в рамках программы было проведено 8 мероприятий с воспитанниками, а также 1 занятие с родителями.</w:t>
      </w:r>
    </w:p>
    <w:p w:rsidR="00EC7C65" w:rsidRDefault="00FA0DAB">
      <w:pPr>
        <w:pStyle w:val="a3"/>
        <w:spacing w:line="252" w:lineRule="exact"/>
        <w:ind w:left="1004" w:firstLine="0"/>
      </w:pPr>
      <w:r>
        <w:t>Программа«Шагнавстречу»состоитизтрёх</w:t>
      </w:r>
      <w:r>
        <w:rPr>
          <w:spacing w:val="-2"/>
        </w:rPr>
        <w:t>блоков:</w:t>
      </w:r>
    </w:p>
    <w:p w:rsidR="00EC7C65" w:rsidRDefault="00FA0DAB">
      <w:pPr>
        <w:spacing w:line="255" w:lineRule="exact"/>
        <w:ind w:left="1004"/>
        <w:jc w:val="both"/>
        <w:rPr>
          <w:sz w:val="24"/>
        </w:rPr>
      </w:pPr>
      <w:r>
        <w:rPr>
          <w:i/>
          <w:sz w:val="24"/>
        </w:rPr>
        <w:t>Первыйблок«Шагнавстречусамомусебе».</w:t>
      </w:r>
      <w:r>
        <w:rPr>
          <w:sz w:val="24"/>
        </w:rPr>
        <w:t>Включаетвсебяследующие</w:t>
      </w:r>
      <w:r>
        <w:rPr>
          <w:spacing w:val="-2"/>
          <w:sz w:val="24"/>
        </w:rPr>
        <w:t>мероприятия:</w:t>
      </w:r>
    </w:p>
    <w:p w:rsidR="00EC7C65" w:rsidRDefault="00FA0DAB">
      <w:pPr>
        <w:pStyle w:val="a5"/>
        <w:numPr>
          <w:ilvl w:val="0"/>
          <w:numId w:val="171"/>
        </w:numPr>
        <w:tabs>
          <w:tab w:val="left" w:pos="1709"/>
          <w:tab w:val="left" w:pos="1710"/>
        </w:tabs>
        <w:spacing w:line="278" w:lineRule="exact"/>
        <w:ind w:left="1709"/>
        <w:rPr>
          <w:sz w:val="24"/>
        </w:rPr>
      </w:pPr>
      <w:r>
        <w:rPr>
          <w:sz w:val="24"/>
        </w:rPr>
        <w:t>Тренинг«Позвольсебе</w:t>
      </w:r>
      <w:r>
        <w:rPr>
          <w:spacing w:val="-2"/>
          <w:sz w:val="24"/>
        </w:rPr>
        <w:t>раскрыться»</w:t>
      </w:r>
    </w:p>
    <w:p w:rsidR="00EC7C65" w:rsidRDefault="00FA0DAB">
      <w:pPr>
        <w:pStyle w:val="a5"/>
        <w:numPr>
          <w:ilvl w:val="0"/>
          <w:numId w:val="171"/>
        </w:numPr>
        <w:tabs>
          <w:tab w:val="left" w:pos="1709"/>
          <w:tab w:val="left" w:pos="1710"/>
        </w:tabs>
        <w:spacing w:line="276" w:lineRule="exact"/>
        <w:ind w:left="1709"/>
        <w:rPr>
          <w:sz w:val="24"/>
        </w:rPr>
      </w:pPr>
      <w:r>
        <w:rPr>
          <w:sz w:val="24"/>
        </w:rPr>
        <w:t>Тренинг«Яценю</w:t>
      </w:r>
      <w:r>
        <w:rPr>
          <w:spacing w:val="-4"/>
          <w:sz w:val="24"/>
        </w:rPr>
        <w:t>себя»</w:t>
      </w:r>
    </w:p>
    <w:p w:rsidR="00EC7C65" w:rsidRDefault="00FA0DAB">
      <w:pPr>
        <w:pStyle w:val="a5"/>
        <w:numPr>
          <w:ilvl w:val="0"/>
          <w:numId w:val="171"/>
        </w:numPr>
        <w:tabs>
          <w:tab w:val="left" w:pos="1709"/>
          <w:tab w:val="left" w:pos="1710"/>
        </w:tabs>
        <w:spacing w:line="278" w:lineRule="exact"/>
        <w:ind w:left="1709"/>
        <w:rPr>
          <w:sz w:val="24"/>
        </w:rPr>
      </w:pPr>
      <w:r>
        <w:rPr>
          <w:sz w:val="24"/>
        </w:rPr>
        <w:t xml:space="preserve">Занятиесэлементамиигры«Моя </w:t>
      </w:r>
      <w:r>
        <w:rPr>
          <w:spacing w:val="-2"/>
          <w:sz w:val="24"/>
        </w:rPr>
        <w:t>роль»</w:t>
      </w:r>
    </w:p>
    <w:p w:rsidR="00EC7C65" w:rsidRDefault="00FA0DAB">
      <w:pPr>
        <w:pStyle w:val="a5"/>
        <w:numPr>
          <w:ilvl w:val="0"/>
          <w:numId w:val="171"/>
        </w:numPr>
        <w:tabs>
          <w:tab w:val="left" w:pos="1709"/>
          <w:tab w:val="left" w:pos="1710"/>
        </w:tabs>
        <w:spacing w:line="278" w:lineRule="exact"/>
        <w:ind w:left="1709"/>
        <w:rPr>
          <w:sz w:val="24"/>
        </w:rPr>
      </w:pPr>
      <w:r>
        <w:rPr>
          <w:sz w:val="24"/>
        </w:rPr>
        <w:t>Тренинг«Общаться-</w:t>
      </w:r>
      <w:r>
        <w:rPr>
          <w:spacing w:val="-4"/>
          <w:sz w:val="24"/>
        </w:rPr>
        <w:t>как?»</w:t>
      </w:r>
    </w:p>
    <w:p w:rsidR="00EC7C65" w:rsidRDefault="00FA0DAB">
      <w:pPr>
        <w:pStyle w:val="a5"/>
        <w:numPr>
          <w:ilvl w:val="0"/>
          <w:numId w:val="171"/>
        </w:numPr>
        <w:tabs>
          <w:tab w:val="left" w:pos="1709"/>
          <w:tab w:val="left" w:pos="1710"/>
        </w:tabs>
        <w:spacing w:line="282" w:lineRule="exact"/>
        <w:ind w:left="1709"/>
        <w:rPr>
          <w:sz w:val="24"/>
        </w:rPr>
      </w:pPr>
      <w:r>
        <w:rPr>
          <w:sz w:val="24"/>
        </w:rPr>
        <w:t>Аутотренинг«Умейвладеть</w:t>
      </w:r>
      <w:r>
        <w:rPr>
          <w:spacing w:val="-2"/>
          <w:sz w:val="24"/>
        </w:rPr>
        <w:t>собой»</w:t>
      </w:r>
    </w:p>
    <w:p w:rsidR="00EC7C65" w:rsidRDefault="00FA0DAB">
      <w:pPr>
        <w:spacing w:line="251" w:lineRule="exact"/>
        <w:ind w:left="1004"/>
        <w:rPr>
          <w:sz w:val="24"/>
        </w:rPr>
      </w:pPr>
      <w:r>
        <w:rPr>
          <w:i/>
          <w:sz w:val="24"/>
        </w:rPr>
        <w:t>Второйблок«Шагнавстречуздоровью»</w:t>
      </w:r>
      <w:r>
        <w:rPr>
          <w:sz w:val="24"/>
        </w:rPr>
        <w:t>Включаетв себяследующие</w:t>
      </w:r>
      <w:r>
        <w:rPr>
          <w:spacing w:val="-2"/>
          <w:sz w:val="24"/>
        </w:rPr>
        <w:t xml:space="preserve"> мероприятия:</w:t>
      </w:r>
    </w:p>
    <w:p w:rsidR="00EC7C65" w:rsidRDefault="00FA0DAB">
      <w:pPr>
        <w:pStyle w:val="a5"/>
        <w:numPr>
          <w:ilvl w:val="0"/>
          <w:numId w:val="171"/>
        </w:numPr>
        <w:tabs>
          <w:tab w:val="left" w:pos="1709"/>
          <w:tab w:val="left" w:pos="1710"/>
        </w:tabs>
        <w:spacing w:line="278" w:lineRule="exact"/>
        <w:ind w:left="1709"/>
        <w:rPr>
          <w:sz w:val="24"/>
        </w:rPr>
      </w:pPr>
      <w:r>
        <w:rPr>
          <w:sz w:val="24"/>
        </w:rPr>
        <w:t xml:space="preserve">Занятиесэлементамиигры «Осторожно!Компьютерная </w:t>
      </w:r>
      <w:r>
        <w:rPr>
          <w:spacing w:val="-2"/>
          <w:sz w:val="24"/>
        </w:rPr>
        <w:t>зависимость!»</w:t>
      </w:r>
    </w:p>
    <w:p w:rsidR="00EC7C65" w:rsidRDefault="00FA0DAB">
      <w:pPr>
        <w:pStyle w:val="a5"/>
        <w:numPr>
          <w:ilvl w:val="0"/>
          <w:numId w:val="171"/>
        </w:numPr>
        <w:tabs>
          <w:tab w:val="left" w:pos="1709"/>
          <w:tab w:val="left" w:pos="1710"/>
        </w:tabs>
        <w:spacing w:line="278" w:lineRule="exact"/>
        <w:ind w:left="1709"/>
        <w:rPr>
          <w:sz w:val="24"/>
        </w:rPr>
      </w:pPr>
      <w:r>
        <w:rPr>
          <w:sz w:val="24"/>
        </w:rPr>
        <w:t>Занятиесэлементамиигры«Наркомания-страшная болезньХХI</w:t>
      </w:r>
      <w:r>
        <w:rPr>
          <w:spacing w:val="-2"/>
          <w:sz w:val="24"/>
        </w:rPr>
        <w:t xml:space="preserve"> века»</w:t>
      </w:r>
    </w:p>
    <w:p w:rsidR="00EC7C65" w:rsidRDefault="00FA0DAB">
      <w:pPr>
        <w:pStyle w:val="a5"/>
        <w:numPr>
          <w:ilvl w:val="0"/>
          <w:numId w:val="171"/>
        </w:numPr>
        <w:tabs>
          <w:tab w:val="left" w:pos="1709"/>
          <w:tab w:val="left" w:pos="1710"/>
        </w:tabs>
        <w:spacing w:line="278" w:lineRule="exact"/>
        <w:ind w:left="1709"/>
        <w:rPr>
          <w:sz w:val="24"/>
        </w:rPr>
      </w:pPr>
      <w:r>
        <w:rPr>
          <w:sz w:val="24"/>
        </w:rPr>
        <w:t>Игра-викторина«Алкоголизм-социальное</w:t>
      </w:r>
      <w:r>
        <w:rPr>
          <w:spacing w:val="-4"/>
          <w:sz w:val="24"/>
        </w:rPr>
        <w:t>зло»</w:t>
      </w:r>
    </w:p>
    <w:p w:rsidR="00EC7C65" w:rsidRDefault="00FA0DAB">
      <w:pPr>
        <w:pStyle w:val="a5"/>
        <w:numPr>
          <w:ilvl w:val="0"/>
          <w:numId w:val="171"/>
        </w:numPr>
        <w:tabs>
          <w:tab w:val="left" w:pos="1709"/>
          <w:tab w:val="left" w:pos="1710"/>
        </w:tabs>
        <w:spacing w:line="276" w:lineRule="exact"/>
        <w:ind w:left="1709"/>
        <w:rPr>
          <w:sz w:val="24"/>
        </w:rPr>
      </w:pPr>
      <w:r>
        <w:rPr>
          <w:sz w:val="24"/>
        </w:rPr>
        <w:t>«Пищеваязависимость:чтоэтотакоеикак</w:t>
      </w:r>
      <w:r>
        <w:rPr>
          <w:spacing w:val="-2"/>
          <w:sz w:val="24"/>
        </w:rPr>
        <w:t xml:space="preserve"> бороться»?</w:t>
      </w:r>
    </w:p>
    <w:p w:rsidR="00EC7C65" w:rsidRDefault="00FA0DAB">
      <w:pPr>
        <w:pStyle w:val="a5"/>
        <w:numPr>
          <w:ilvl w:val="0"/>
          <w:numId w:val="171"/>
        </w:numPr>
        <w:tabs>
          <w:tab w:val="left" w:pos="1709"/>
          <w:tab w:val="left" w:pos="1710"/>
        </w:tabs>
        <w:spacing w:line="276" w:lineRule="exact"/>
        <w:ind w:left="1709"/>
        <w:rPr>
          <w:sz w:val="24"/>
        </w:rPr>
      </w:pPr>
      <w:r>
        <w:rPr>
          <w:sz w:val="24"/>
        </w:rPr>
        <w:t>Сценка«Времябыть</w:t>
      </w:r>
      <w:r>
        <w:rPr>
          <w:spacing w:val="-2"/>
          <w:sz w:val="24"/>
        </w:rPr>
        <w:t>здоровым»</w:t>
      </w:r>
    </w:p>
    <w:p w:rsidR="00EC7C65" w:rsidRDefault="00FA0DAB">
      <w:pPr>
        <w:pStyle w:val="a5"/>
        <w:numPr>
          <w:ilvl w:val="0"/>
          <w:numId w:val="171"/>
        </w:numPr>
        <w:tabs>
          <w:tab w:val="left" w:pos="1709"/>
          <w:tab w:val="left" w:pos="1710"/>
        </w:tabs>
        <w:spacing w:line="283" w:lineRule="exact"/>
        <w:ind w:left="1709"/>
        <w:rPr>
          <w:sz w:val="24"/>
        </w:rPr>
      </w:pPr>
      <w:r>
        <w:rPr>
          <w:sz w:val="24"/>
        </w:rPr>
        <w:t>Скажемтелефонудоверия:</w:t>
      </w:r>
      <w:r>
        <w:rPr>
          <w:spacing w:val="-4"/>
          <w:sz w:val="24"/>
        </w:rPr>
        <w:t>«ДА!»</w:t>
      </w:r>
    </w:p>
    <w:p w:rsidR="00EC7C65" w:rsidRDefault="00FA0DAB">
      <w:pPr>
        <w:spacing w:line="254" w:lineRule="exact"/>
        <w:ind w:left="1004"/>
        <w:rPr>
          <w:sz w:val="24"/>
        </w:rPr>
      </w:pPr>
      <w:r>
        <w:rPr>
          <w:i/>
          <w:sz w:val="24"/>
        </w:rPr>
        <w:t>Третийблок«Шагнавстречудруг другу».</w:t>
      </w:r>
      <w:r>
        <w:rPr>
          <w:sz w:val="24"/>
        </w:rPr>
        <w:t>Включаетвсебяследующие</w:t>
      </w:r>
      <w:r>
        <w:rPr>
          <w:spacing w:val="-2"/>
          <w:sz w:val="24"/>
        </w:rPr>
        <w:t>мероприятия:</w:t>
      </w:r>
    </w:p>
    <w:p w:rsidR="00EC7C65" w:rsidRDefault="00FA0DAB">
      <w:pPr>
        <w:pStyle w:val="a5"/>
        <w:numPr>
          <w:ilvl w:val="0"/>
          <w:numId w:val="171"/>
        </w:numPr>
        <w:tabs>
          <w:tab w:val="left" w:pos="1709"/>
          <w:tab w:val="left" w:pos="1710"/>
        </w:tabs>
        <w:spacing w:line="280" w:lineRule="exact"/>
        <w:ind w:left="1709"/>
        <w:rPr>
          <w:sz w:val="24"/>
        </w:rPr>
      </w:pPr>
      <w:r>
        <w:rPr>
          <w:sz w:val="24"/>
        </w:rPr>
        <w:t>Беседадляродителей«Особенностиподросткового</w:t>
      </w:r>
      <w:r>
        <w:rPr>
          <w:spacing w:val="-2"/>
          <w:sz w:val="24"/>
        </w:rPr>
        <w:t>возраста»</w:t>
      </w:r>
    </w:p>
    <w:p w:rsidR="00EC7C65" w:rsidRDefault="00FA0DAB">
      <w:pPr>
        <w:pStyle w:val="a5"/>
        <w:numPr>
          <w:ilvl w:val="0"/>
          <w:numId w:val="171"/>
        </w:numPr>
        <w:tabs>
          <w:tab w:val="left" w:pos="1710"/>
        </w:tabs>
        <w:spacing w:before="3" w:line="223" w:lineRule="auto"/>
        <w:ind w:right="266" w:firstLine="710"/>
        <w:jc w:val="both"/>
        <w:rPr>
          <w:sz w:val="24"/>
        </w:rPr>
      </w:pPr>
      <w:r>
        <w:rPr>
          <w:sz w:val="24"/>
        </w:rPr>
        <w:t xml:space="preserve">Беседадляродителей«Мойтрудныйподросток.Девиантноеповедение-чтоэто </w:t>
      </w:r>
      <w:r>
        <w:rPr>
          <w:spacing w:val="-2"/>
          <w:sz w:val="24"/>
        </w:rPr>
        <w:t>такое?»</w:t>
      </w:r>
    </w:p>
    <w:p w:rsidR="00EC7C65" w:rsidRDefault="00FA0DAB">
      <w:pPr>
        <w:pStyle w:val="a3"/>
        <w:spacing w:before="1" w:line="225" w:lineRule="auto"/>
        <w:ind w:right="276"/>
      </w:pPr>
      <w:r>
        <w:t>Отличительной особенностью программы «Шаг навстречу»являетсято, что программа состоит из тематических блоков, каждый из которых в комплексе реализует профилактику аутодеструктивного поведения. Но, данные блоки можно использовать и по отдельности, так как каждый блок реализует свои задачи:</w:t>
      </w:r>
    </w:p>
    <w:p w:rsidR="00EC7C65" w:rsidRDefault="00FA0DAB">
      <w:pPr>
        <w:pStyle w:val="a3"/>
        <w:spacing w:line="256" w:lineRule="exact"/>
        <w:ind w:left="1004" w:firstLine="0"/>
      </w:pPr>
      <w:r>
        <w:t>Первыйблок«Шагнавстречусамому</w:t>
      </w:r>
      <w:r>
        <w:rPr>
          <w:spacing w:val="-2"/>
        </w:rPr>
        <w:t>себе»:</w:t>
      </w:r>
    </w:p>
    <w:p w:rsidR="00EC7C65" w:rsidRDefault="00FA0DAB">
      <w:pPr>
        <w:pStyle w:val="a5"/>
        <w:numPr>
          <w:ilvl w:val="0"/>
          <w:numId w:val="170"/>
        </w:numPr>
        <w:tabs>
          <w:tab w:val="left" w:pos="1710"/>
        </w:tabs>
        <w:spacing w:before="7" w:line="225" w:lineRule="auto"/>
        <w:ind w:right="277" w:firstLine="710"/>
        <w:jc w:val="both"/>
        <w:rPr>
          <w:sz w:val="24"/>
        </w:rPr>
      </w:pPr>
      <w:r>
        <w:rPr>
          <w:sz w:val="24"/>
        </w:rPr>
        <w:t>активизировать внутренние ресурсы личности для повышения уровня самооценки и самоотношения подростка.</w:t>
      </w:r>
    </w:p>
    <w:p w:rsidR="00EC7C65" w:rsidRDefault="00FA0DAB">
      <w:pPr>
        <w:pStyle w:val="a5"/>
        <w:numPr>
          <w:ilvl w:val="0"/>
          <w:numId w:val="170"/>
        </w:numPr>
        <w:tabs>
          <w:tab w:val="left" w:pos="1710"/>
        </w:tabs>
        <w:spacing w:line="225" w:lineRule="auto"/>
        <w:ind w:right="269" w:firstLine="710"/>
        <w:jc w:val="both"/>
        <w:rPr>
          <w:sz w:val="24"/>
        </w:rPr>
      </w:pPr>
      <w:r>
        <w:rPr>
          <w:sz w:val="24"/>
        </w:rPr>
        <w:t>Развить понимание своей роли в коллективе, коммуникативные способности; навыки саморегуляции для формирования нервно- психической устойчивости, с целью адаптации в коллективе.</w:t>
      </w:r>
    </w:p>
    <w:p w:rsidR="00EC7C65" w:rsidRDefault="00FA0DAB">
      <w:pPr>
        <w:pStyle w:val="a3"/>
        <w:spacing w:line="254" w:lineRule="exact"/>
        <w:ind w:left="1004" w:firstLine="0"/>
      </w:pPr>
      <w:r>
        <w:t>Второйблок«Шагнавстречу</w:t>
      </w:r>
      <w:r>
        <w:rPr>
          <w:spacing w:val="-2"/>
        </w:rPr>
        <w:t>здоровью»</w:t>
      </w:r>
    </w:p>
    <w:p w:rsidR="00EC7C65" w:rsidRDefault="00FA0DAB">
      <w:pPr>
        <w:pStyle w:val="a5"/>
        <w:numPr>
          <w:ilvl w:val="0"/>
          <w:numId w:val="169"/>
        </w:numPr>
        <w:tabs>
          <w:tab w:val="left" w:pos="1710"/>
        </w:tabs>
        <w:spacing w:line="230" w:lineRule="auto"/>
        <w:ind w:right="272" w:firstLine="710"/>
        <w:jc w:val="both"/>
        <w:rPr>
          <w:sz w:val="24"/>
        </w:rPr>
      </w:pPr>
      <w:r>
        <w:rPr>
          <w:sz w:val="24"/>
        </w:rPr>
        <w:t xml:space="preserve">Информировать о формах зависимого поведения и способствоватьих </w:t>
      </w:r>
      <w:r>
        <w:rPr>
          <w:spacing w:val="-2"/>
          <w:sz w:val="24"/>
        </w:rPr>
        <w:t>профилактике.</w:t>
      </w:r>
    </w:p>
    <w:p w:rsidR="00EC7C65" w:rsidRDefault="00FA0DAB">
      <w:pPr>
        <w:pStyle w:val="a5"/>
        <w:numPr>
          <w:ilvl w:val="0"/>
          <w:numId w:val="169"/>
        </w:numPr>
        <w:tabs>
          <w:tab w:val="left" w:pos="1710"/>
        </w:tabs>
        <w:spacing w:line="225" w:lineRule="auto"/>
        <w:ind w:right="271" w:firstLine="710"/>
        <w:jc w:val="both"/>
        <w:rPr>
          <w:sz w:val="24"/>
        </w:rPr>
      </w:pPr>
      <w:r>
        <w:rPr>
          <w:sz w:val="24"/>
        </w:rPr>
        <w:t>Сформировать ценностное отношение к здоровому образу жизни и собственному здоровью.</w:t>
      </w:r>
    </w:p>
    <w:p w:rsidR="00EC7C65" w:rsidRDefault="00FA0DAB">
      <w:pPr>
        <w:pStyle w:val="a3"/>
        <w:spacing w:line="254" w:lineRule="exact"/>
        <w:ind w:left="1004" w:firstLine="0"/>
      </w:pPr>
      <w:r>
        <w:t>Третийблок«Шаг навстречудруг</w:t>
      </w:r>
      <w:r>
        <w:rPr>
          <w:spacing w:val="-2"/>
        </w:rPr>
        <w:t>другу».</w:t>
      </w:r>
    </w:p>
    <w:p w:rsidR="00EC7C65" w:rsidRDefault="00FA0DAB">
      <w:pPr>
        <w:pStyle w:val="a5"/>
        <w:numPr>
          <w:ilvl w:val="0"/>
          <w:numId w:val="168"/>
        </w:numPr>
        <w:tabs>
          <w:tab w:val="left" w:pos="1709"/>
          <w:tab w:val="left" w:pos="1710"/>
          <w:tab w:val="left" w:pos="3561"/>
          <w:tab w:val="left" w:pos="5776"/>
          <w:tab w:val="left" w:pos="7244"/>
          <w:tab w:val="left" w:pos="8246"/>
          <w:tab w:val="left" w:pos="9800"/>
        </w:tabs>
        <w:spacing w:before="3" w:line="225" w:lineRule="auto"/>
        <w:ind w:right="272" w:firstLine="710"/>
        <w:rPr>
          <w:sz w:val="24"/>
        </w:rPr>
      </w:pPr>
      <w:r>
        <w:rPr>
          <w:spacing w:val="-2"/>
          <w:sz w:val="24"/>
        </w:rPr>
        <w:t>Сформировать</w:t>
      </w:r>
      <w:r>
        <w:rPr>
          <w:sz w:val="24"/>
        </w:rPr>
        <w:tab/>
      </w:r>
      <w:r>
        <w:rPr>
          <w:spacing w:val="-2"/>
          <w:sz w:val="24"/>
        </w:rPr>
        <w:t>доверительные</w:t>
      </w:r>
      <w:r>
        <w:rPr>
          <w:sz w:val="24"/>
        </w:rPr>
        <w:tab/>
      </w:r>
      <w:r>
        <w:rPr>
          <w:spacing w:val="-2"/>
          <w:sz w:val="24"/>
        </w:rPr>
        <w:t>отношения</w:t>
      </w:r>
      <w:r>
        <w:rPr>
          <w:sz w:val="24"/>
        </w:rPr>
        <w:tab/>
      </w:r>
      <w:r>
        <w:rPr>
          <w:spacing w:val="-2"/>
          <w:sz w:val="24"/>
        </w:rPr>
        <w:t>между</w:t>
      </w:r>
      <w:r>
        <w:rPr>
          <w:sz w:val="24"/>
        </w:rPr>
        <w:tab/>
      </w:r>
      <w:r>
        <w:rPr>
          <w:spacing w:val="-2"/>
          <w:sz w:val="24"/>
        </w:rPr>
        <w:t>родителями</w:t>
      </w:r>
      <w:r>
        <w:rPr>
          <w:sz w:val="24"/>
        </w:rPr>
        <w:tab/>
      </w:r>
      <w:r>
        <w:rPr>
          <w:spacing w:val="-10"/>
          <w:sz w:val="24"/>
        </w:rPr>
        <w:t xml:space="preserve">и </w:t>
      </w:r>
      <w:r>
        <w:rPr>
          <w:spacing w:val="-2"/>
          <w:sz w:val="24"/>
        </w:rPr>
        <w:t>воспитанниками.</w:t>
      </w:r>
    </w:p>
    <w:p w:rsidR="00EC7C65" w:rsidRDefault="00FA0DAB">
      <w:pPr>
        <w:pStyle w:val="a5"/>
        <w:numPr>
          <w:ilvl w:val="0"/>
          <w:numId w:val="168"/>
        </w:numPr>
        <w:tabs>
          <w:tab w:val="left" w:pos="1709"/>
          <w:tab w:val="left" w:pos="1710"/>
          <w:tab w:val="left" w:pos="3594"/>
          <w:tab w:val="left" w:pos="5402"/>
          <w:tab w:val="left" w:pos="6773"/>
          <w:tab w:val="left" w:pos="8418"/>
        </w:tabs>
        <w:spacing w:line="230" w:lineRule="auto"/>
        <w:ind w:right="281" w:firstLine="710"/>
        <w:rPr>
          <w:sz w:val="24"/>
        </w:rPr>
      </w:pPr>
      <w:r>
        <w:rPr>
          <w:spacing w:val="-2"/>
          <w:sz w:val="24"/>
        </w:rPr>
        <w:t>Способствовать</w:t>
      </w:r>
      <w:r>
        <w:rPr>
          <w:sz w:val="24"/>
        </w:rPr>
        <w:tab/>
      </w:r>
      <w:r>
        <w:rPr>
          <w:spacing w:val="-2"/>
          <w:sz w:val="24"/>
        </w:rPr>
        <w:t>формированию</w:t>
      </w:r>
      <w:r>
        <w:rPr>
          <w:sz w:val="24"/>
        </w:rPr>
        <w:tab/>
      </w:r>
      <w:r>
        <w:rPr>
          <w:spacing w:val="-2"/>
          <w:sz w:val="24"/>
        </w:rPr>
        <w:t>понимания</w:t>
      </w:r>
      <w:r>
        <w:rPr>
          <w:sz w:val="24"/>
        </w:rPr>
        <w:tab/>
      </w:r>
      <w:r>
        <w:rPr>
          <w:spacing w:val="-2"/>
          <w:sz w:val="24"/>
        </w:rPr>
        <w:t>особенностей</w:t>
      </w:r>
      <w:r>
        <w:rPr>
          <w:sz w:val="24"/>
        </w:rPr>
        <w:tab/>
      </w:r>
      <w:r>
        <w:rPr>
          <w:spacing w:val="-2"/>
          <w:sz w:val="24"/>
        </w:rPr>
        <w:t>подросткового возраста.</w:t>
      </w:r>
    </w:p>
    <w:p w:rsidR="00EC7C65" w:rsidRDefault="00FA0DAB">
      <w:pPr>
        <w:pStyle w:val="a5"/>
        <w:numPr>
          <w:ilvl w:val="0"/>
          <w:numId w:val="168"/>
        </w:numPr>
        <w:tabs>
          <w:tab w:val="left" w:pos="1709"/>
          <w:tab w:val="left" w:pos="1710"/>
        </w:tabs>
        <w:spacing w:line="225" w:lineRule="auto"/>
        <w:ind w:right="276" w:firstLine="710"/>
        <w:rPr>
          <w:sz w:val="24"/>
        </w:rPr>
      </w:pPr>
      <w:r>
        <w:rPr>
          <w:sz w:val="24"/>
        </w:rPr>
        <w:t xml:space="preserve">Информироватьродителейоспособахпрофилактикидевиантногоповедения </w:t>
      </w:r>
      <w:r>
        <w:rPr>
          <w:spacing w:val="-2"/>
          <w:sz w:val="24"/>
        </w:rPr>
        <w:t>подростков.</w:t>
      </w:r>
    </w:p>
    <w:p w:rsidR="00EC7C65" w:rsidRDefault="00FA0DAB">
      <w:pPr>
        <w:pStyle w:val="a3"/>
        <w:spacing w:line="225" w:lineRule="auto"/>
        <w:ind w:right="263"/>
      </w:pPr>
      <w:r>
        <w:t>Программа «Шаг навстречу», проведённая нами, позволила провести профилактику девиантного, в том числе аутодеструктивного поведения среди воспитанников социально- реабилитационного центра для несовершеннолетних. Включённое наблюдение за воспитанниками показало, что ребята стали больше говорить о способах решении проблемы зависимости, так же тренинговые занятия дали повод для рефлексии, для повышения уровня самоинтереса, самопонимания и самоуверенности.</w:t>
      </w:r>
    </w:p>
    <w:p w:rsidR="00EC7C65" w:rsidRDefault="00EC7C65">
      <w:pPr>
        <w:pStyle w:val="a3"/>
        <w:spacing w:before="1"/>
        <w:ind w:left="0" w:firstLine="0"/>
        <w:jc w:val="left"/>
        <w:rPr>
          <w:sz w:val="21"/>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3"/>
        <w:ind w:left="0" w:firstLine="0"/>
        <w:jc w:val="left"/>
        <w:rPr>
          <w:sz w:val="22"/>
        </w:rPr>
      </w:pPr>
    </w:p>
    <w:p w:rsidR="00EC7C65" w:rsidRDefault="00FA0DAB">
      <w:pPr>
        <w:pStyle w:val="a5"/>
        <w:numPr>
          <w:ilvl w:val="0"/>
          <w:numId w:val="167"/>
        </w:numPr>
        <w:tabs>
          <w:tab w:val="left" w:pos="1709"/>
          <w:tab w:val="left" w:pos="1710"/>
        </w:tabs>
        <w:spacing w:line="225" w:lineRule="auto"/>
        <w:ind w:right="275" w:firstLine="710"/>
        <w:rPr>
          <w:sz w:val="24"/>
        </w:rPr>
      </w:pPr>
      <w:r>
        <w:rPr>
          <w:sz w:val="24"/>
        </w:rPr>
        <w:t>ГоробецТ.Н.Аутодеструктивноеповедениечеловекаиакмеологические условия его профилактики: док. псих. наук// г.Москва-2007 с.15</w:t>
      </w:r>
    </w:p>
    <w:p w:rsidR="00EC7C65" w:rsidRDefault="00EC7C65">
      <w:pPr>
        <w:spacing w:line="225" w:lineRule="auto"/>
        <w:rPr>
          <w:sz w:val="24"/>
        </w:rPr>
        <w:sectPr w:rsidR="00EC7C65">
          <w:pgSz w:w="11910" w:h="16840"/>
          <w:pgMar w:top="1040" w:right="860" w:bottom="920" w:left="840" w:header="0" w:footer="729" w:gutter="0"/>
          <w:cols w:space="720"/>
        </w:sectPr>
      </w:pPr>
    </w:p>
    <w:p w:rsidR="00EC7C65" w:rsidRDefault="00FA0DAB">
      <w:pPr>
        <w:pStyle w:val="a5"/>
        <w:numPr>
          <w:ilvl w:val="0"/>
          <w:numId w:val="167"/>
        </w:numPr>
        <w:tabs>
          <w:tab w:val="left" w:pos="1710"/>
        </w:tabs>
        <w:spacing w:before="71"/>
        <w:ind w:right="266" w:firstLine="710"/>
        <w:jc w:val="both"/>
        <w:rPr>
          <w:sz w:val="24"/>
        </w:rPr>
      </w:pPr>
      <w:r>
        <w:rPr>
          <w:sz w:val="24"/>
        </w:rPr>
        <w:lastRenderedPageBreak/>
        <w:t>Змановская Е. В.// Девиантология (Психология отклоняющегося поведения): Учеб. пособие для студ. высш. учеб. заведений./Москва: Издательский центр «Академия» 2003.с.12</w:t>
      </w:r>
    </w:p>
    <w:p w:rsidR="00EC7C65" w:rsidRDefault="00FA0DAB">
      <w:pPr>
        <w:pStyle w:val="a5"/>
        <w:numPr>
          <w:ilvl w:val="0"/>
          <w:numId w:val="167"/>
        </w:numPr>
        <w:tabs>
          <w:tab w:val="left" w:pos="1710"/>
        </w:tabs>
        <w:spacing w:before="3"/>
        <w:ind w:right="274" w:firstLine="710"/>
        <w:jc w:val="both"/>
        <w:rPr>
          <w:sz w:val="24"/>
        </w:rPr>
      </w:pPr>
      <w:r>
        <w:rPr>
          <w:sz w:val="24"/>
        </w:rPr>
        <w:t xml:space="preserve">Ипатов Андрей Владимирович, Шишигина Татьяна Робертовна Аутодеструктивные проявления личности подростка // Вестник СПбГУ. Серия 12. Социология. 2013. №1. URL: </w:t>
      </w:r>
      <w:hyperlink r:id="rId31">
        <w:r>
          <w:rPr>
            <w:sz w:val="24"/>
          </w:rPr>
          <w:t>https://cyberleninka.ru/article/n/autodestruktivnye-proyavleniya-</w:t>
        </w:r>
      </w:hyperlink>
      <w:hyperlink r:id="rId32">
        <w:r>
          <w:rPr>
            <w:spacing w:val="-2"/>
            <w:sz w:val="24"/>
          </w:rPr>
          <w:t>lichnosti-podrostka</w:t>
        </w:r>
      </w:hyperlink>
    </w:p>
    <w:p w:rsidR="00EC7C65" w:rsidRDefault="00EC7C65">
      <w:pPr>
        <w:pStyle w:val="a3"/>
        <w:spacing w:before="9"/>
        <w:ind w:left="0" w:firstLine="0"/>
        <w:jc w:val="left"/>
        <w:rPr>
          <w:sz w:val="23"/>
        </w:rPr>
      </w:pPr>
    </w:p>
    <w:p w:rsidR="00EC7C65" w:rsidRDefault="00FA0DAB">
      <w:pPr>
        <w:spacing w:before="1"/>
        <w:ind w:left="7534" w:right="263" w:firstLine="854"/>
        <w:jc w:val="right"/>
        <w:rPr>
          <w:i/>
          <w:sz w:val="24"/>
        </w:rPr>
      </w:pPr>
      <w:r>
        <w:rPr>
          <w:i/>
          <w:sz w:val="24"/>
        </w:rPr>
        <w:t xml:space="preserve">МальцеваО.В., </w:t>
      </w:r>
      <w:r>
        <w:rPr>
          <w:i/>
          <w:spacing w:val="-2"/>
          <w:sz w:val="24"/>
        </w:rPr>
        <w:t xml:space="preserve">учитель-логопед; </w:t>
      </w:r>
      <w:hyperlink r:id="rId33">
        <w:r>
          <w:rPr>
            <w:i/>
            <w:color w:val="0462C1"/>
            <w:spacing w:val="-2"/>
            <w:sz w:val="24"/>
            <w:u w:val="single" w:color="0462C1"/>
          </w:rPr>
          <w:t>gavriel1964@mail.ru</w:t>
        </w:r>
      </w:hyperlink>
      <w:r>
        <w:rPr>
          <w:i/>
          <w:sz w:val="24"/>
        </w:rPr>
        <w:t xml:space="preserve">Стрекалова Е.Ю., социальный педагог </w:t>
      </w:r>
      <w:hyperlink r:id="rId34">
        <w:r>
          <w:rPr>
            <w:i/>
            <w:spacing w:val="-2"/>
            <w:sz w:val="24"/>
            <w:u w:val="single"/>
          </w:rPr>
          <w:t>strekalova1963@mail.ru</w:t>
        </w:r>
      </w:hyperlink>
    </w:p>
    <w:p w:rsidR="00EC7C65" w:rsidRDefault="00FA0DAB">
      <w:pPr>
        <w:ind w:right="266"/>
        <w:jc w:val="right"/>
        <w:rPr>
          <w:i/>
          <w:sz w:val="24"/>
        </w:rPr>
      </w:pPr>
      <w:r>
        <w:rPr>
          <w:i/>
          <w:sz w:val="24"/>
        </w:rPr>
        <w:t>ГКУСО</w:t>
      </w:r>
      <w:r>
        <w:rPr>
          <w:i/>
          <w:spacing w:val="-5"/>
          <w:sz w:val="24"/>
        </w:rPr>
        <w:t>ПК</w:t>
      </w:r>
    </w:p>
    <w:p w:rsidR="00EC7C65" w:rsidRDefault="00FA0DAB">
      <w:pPr>
        <w:spacing w:before="2"/>
        <w:ind w:left="6742" w:hanging="1019"/>
        <w:rPr>
          <w:i/>
          <w:sz w:val="24"/>
        </w:rPr>
      </w:pPr>
      <w:r>
        <w:rPr>
          <w:i/>
          <w:sz w:val="24"/>
        </w:rPr>
        <w:t>«Центрпомощидетям,оставшимсябез попеченияродителей»</w:t>
      </w:r>
      <w:r>
        <w:rPr>
          <w:i/>
          <w:spacing w:val="-2"/>
          <w:sz w:val="24"/>
        </w:rPr>
        <w:t>г.Перми</w:t>
      </w:r>
    </w:p>
    <w:p w:rsidR="00EC7C65" w:rsidRDefault="00EC7C65">
      <w:pPr>
        <w:pStyle w:val="a3"/>
        <w:spacing w:before="10"/>
        <w:ind w:left="0" w:firstLine="0"/>
        <w:jc w:val="left"/>
        <w:rPr>
          <w:i/>
          <w:sz w:val="23"/>
        </w:rPr>
      </w:pPr>
    </w:p>
    <w:p w:rsidR="00EC7C65" w:rsidRDefault="00FA0DAB">
      <w:pPr>
        <w:ind w:left="2790"/>
        <w:rPr>
          <w:b/>
          <w:sz w:val="24"/>
        </w:rPr>
      </w:pPr>
      <w:r>
        <w:rPr>
          <w:b/>
          <w:sz w:val="24"/>
        </w:rPr>
        <w:t>СОЦИАЛЬНО–ПЕДАГОГИЧЕСКИЙ</w:t>
      </w:r>
      <w:r>
        <w:rPr>
          <w:b/>
          <w:spacing w:val="-2"/>
          <w:sz w:val="24"/>
        </w:rPr>
        <w:t xml:space="preserve"> ПРОЕКТ</w:t>
      </w:r>
    </w:p>
    <w:p w:rsidR="00EC7C65" w:rsidRDefault="00FA0DAB">
      <w:pPr>
        <w:spacing w:before="5" w:line="237" w:lineRule="auto"/>
        <w:ind w:left="370" w:right="274" w:firstLine="662"/>
        <w:rPr>
          <w:b/>
          <w:sz w:val="24"/>
        </w:rPr>
      </w:pPr>
      <w:r>
        <w:rPr>
          <w:b/>
          <w:sz w:val="24"/>
        </w:rPr>
        <w:t>«СОЦИАЛЬНО–ПЕДАГОГИЧЕСКАЯРЕАБИЛИТАЦИЯВОСПИТАННИКОВ С ОГРАНИЧЕННЫМИ ВОЗМОЖНОСТЯМИ ЗДОРОВЬЯ ПРИ ПОДГОТОВКЕ ИХ К</w:t>
      </w:r>
    </w:p>
    <w:p w:rsidR="00EC7C65" w:rsidRDefault="00FA0DAB">
      <w:pPr>
        <w:spacing w:before="3"/>
        <w:ind w:left="686"/>
        <w:rPr>
          <w:b/>
          <w:sz w:val="24"/>
        </w:rPr>
      </w:pPr>
      <w:r>
        <w:rPr>
          <w:b/>
          <w:sz w:val="24"/>
        </w:rPr>
        <w:t>РЕШЕНИЮЭЛЕМЕНТАРНЫХСОЦИАЛЬНО –ЭКОНОМИЧЕСКИХ</w:t>
      </w:r>
      <w:r>
        <w:rPr>
          <w:b/>
          <w:spacing w:val="-2"/>
          <w:sz w:val="24"/>
        </w:rPr>
        <w:t>ЗАДАЧ»</w:t>
      </w:r>
    </w:p>
    <w:p w:rsidR="00EC7C65" w:rsidRDefault="00EC7C65">
      <w:pPr>
        <w:pStyle w:val="a3"/>
        <w:spacing w:before="1"/>
        <w:ind w:left="0" w:firstLine="0"/>
        <w:jc w:val="left"/>
        <w:rPr>
          <w:b/>
        </w:rPr>
      </w:pPr>
    </w:p>
    <w:p w:rsidR="00EC7C65" w:rsidRDefault="00FA0DAB">
      <w:pPr>
        <w:ind w:left="293" w:right="262" w:firstLine="710"/>
        <w:jc w:val="both"/>
        <w:rPr>
          <w:i/>
          <w:sz w:val="24"/>
        </w:rPr>
      </w:pPr>
      <w:r>
        <w:rPr>
          <w:b/>
          <w:i/>
          <w:sz w:val="24"/>
        </w:rPr>
        <w:t xml:space="preserve">Аннотация. </w:t>
      </w:r>
      <w:r>
        <w:rPr>
          <w:i/>
          <w:sz w:val="24"/>
        </w:rPr>
        <w:t xml:space="preserve">В статье представлено описание проекта, направленного на повышение уровня экономической компетентности детей с ограниченными возможностями здоровья Центра помощи детям-сиротам, оставшимся без попечения родителей, в процессе их реабилитацииисоциализациипосредствомрешенияэлементарныхсоциально-экономических </w:t>
      </w:r>
      <w:r>
        <w:rPr>
          <w:i/>
          <w:spacing w:val="-2"/>
          <w:sz w:val="24"/>
        </w:rPr>
        <w:t>задач.</w:t>
      </w:r>
    </w:p>
    <w:p w:rsidR="00EC7C65" w:rsidRDefault="00FA0DAB">
      <w:pPr>
        <w:ind w:left="293" w:right="264" w:firstLine="710"/>
        <w:jc w:val="both"/>
        <w:rPr>
          <w:i/>
          <w:sz w:val="24"/>
        </w:rPr>
      </w:pPr>
      <w:r>
        <w:rPr>
          <w:b/>
          <w:i/>
          <w:sz w:val="24"/>
        </w:rPr>
        <w:t xml:space="preserve">Ключевые слова. </w:t>
      </w:r>
      <w:r>
        <w:rPr>
          <w:i/>
          <w:sz w:val="24"/>
        </w:rPr>
        <w:t>Элементарные социально-экономические задачи, знакомство с профессиями,мотивыпотребностногобудущего,социально-педагогическаяиэкономическая реабилитации и социализации воспитанников с ОВЗ, реальные или имитируемые социально- экономические отношения.</w:t>
      </w:r>
    </w:p>
    <w:p w:rsidR="00EC7C65" w:rsidRDefault="00EC7C65">
      <w:pPr>
        <w:pStyle w:val="a3"/>
        <w:ind w:left="0" w:firstLine="0"/>
        <w:jc w:val="left"/>
        <w:rPr>
          <w:i/>
        </w:rPr>
      </w:pPr>
    </w:p>
    <w:p w:rsidR="00EC7C65" w:rsidRDefault="00FA0DAB">
      <w:pPr>
        <w:pStyle w:val="a3"/>
        <w:ind w:right="270"/>
      </w:pPr>
      <w:r>
        <w:t>Социальным сиротам свойственны: инфантилизм, негативный социальный опыт, неумение самостоятельно планировать свою жизнь, отсутствиемотивов потребностного будущего, экономическая безграмотность. Для социально-педагогической реабилитации воспитанниковсОВЗспециалистамиотделения№1выбранацельпроекта:повышениеуровня экономической компетентности детей сограниченными возможностями здоровья в процессе реабилитации и социализации воспитанников центра посредством решения элементарных социально-экономических задач.</w:t>
      </w:r>
    </w:p>
    <w:p w:rsidR="00EC7C65" w:rsidRDefault="00FA0DAB">
      <w:pPr>
        <w:pStyle w:val="a3"/>
        <w:spacing w:line="275" w:lineRule="exact"/>
        <w:ind w:left="1004" w:firstLine="0"/>
      </w:pPr>
      <w:r>
        <w:t>Задачи</w:t>
      </w:r>
      <w:r>
        <w:rPr>
          <w:spacing w:val="-2"/>
        </w:rPr>
        <w:t>проекта:</w:t>
      </w:r>
    </w:p>
    <w:p w:rsidR="00EC7C65" w:rsidRDefault="00FA0DAB">
      <w:pPr>
        <w:pStyle w:val="a5"/>
        <w:numPr>
          <w:ilvl w:val="0"/>
          <w:numId w:val="166"/>
        </w:numPr>
        <w:tabs>
          <w:tab w:val="left" w:pos="1710"/>
        </w:tabs>
        <w:spacing w:before="5" w:line="237" w:lineRule="auto"/>
        <w:ind w:right="276" w:firstLine="710"/>
        <w:jc w:val="both"/>
        <w:rPr>
          <w:sz w:val="24"/>
        </w:rPr>
      </w:pPr>
      <w:r>
        <w:rPr>
          <w:sz w:val="24"/>
        </w:rPr>
        <w:t>Сформировать психологическую готовность детей к решению элементарных социально-экономических задач.</w:t>
      </w:r>
    </w:p>
    <w:p w:rsidR="00EC7C65" w:rsidRDefault="00FA0DAB">
      <w:pPr>
        <w:pStyle w:val="a5"/>
        <w:numPr>
          <w:ilvl w:val="0"/>
          <w:numId w:val="166"/>
        </w:numPr>
        <w:tabs>
          <w:tab w:val="left" w:pos="1710"/>
        </w:tabs>
        <w:spacing w:before="6" w:line="237" w:lineRule="auto"/>
        <w:ind w:right="261" w:firstLine="710"/>
        <w:jc w:val="both"/>
        <w:rPr>
          <w:sz w:val="24"/>
        </w:rPr>
      </w:pPr>
      <w:r>
        <w:rPr>
          <w:sz w:val="24"/>
        </w:rPr>
        <w:t>Вооружить каждого ребенка знаниями, способствующими его социально – педагогической и экономическойреабилитации и социализации.</w:t>
      </w:r>
    </w:p>
    <w:p w:rsidR="00EC7C65" w:rsidRDefault="00FA0DAB">
      <w:pPr>
        <w:pStyle w:val="a5"/>
        <w:numPr>
          <w:ilvl w:val="0"/>
          <w:numId w:val="166"/>
        </w:numPr>
        <w:tabs>
          <w:tab w:val="left" w:pos="1710"/>
        </w:tabs>
        <w:spacing w:before="3"/>
        <w:ind w:right="263" w:firstLine="710"/>
        <w:jc w:val="both"/>
        <w:rPr>
          <w:sz w:val="24"/>
        </w:rPr>
      </w:pPr>
      <w:r>
        <w:rPr>
          <w:sz w:val="24"/>
        </w:rPr>
        <w:t>Сформировать навыки и умения решать элементарные социально- экономические задачи; включить воспитанников с ОВЗ и детей – инвалидов в процесс решения этих задач.</w:t>
      </w:r>
    </w:p>
    <w:p w:rsidR="00EC7C65" w:rsidRDefault="00FA0DAB">
      <w:pPr>
        <w:pStyle w:val="a3"/>
        <w:ind w:right="263"/>
        <w:jc w:val="right"/>
      </w:pPr>
      <w:r>
        <w:t>Предметом деятельности является организация работы по социально-педагогической реабилитациичерезознакомлениевоспитанниковсэлементамиэкономическойграмотности. Этапыподготовкивоспитанниковцентракрешениюэлементарныхсоциально-</w:t>
      </w:r>
    </w:p>
    <w:p w:rsidR="00EC7C65" w:rsidRDefault="00FA0DAB">
      <w:pPr>
        <w:pStyle w:val="a3"/>
        <w:spacing w:before="1"/>
        <w:ind w:firstLine="0"/>
        <w:jc w:val="left"/>
      </w:pPr>
      <w:r>
        <w:t>экономических</w:t>
      </w:r>
      <w:r>
        <w:rPr>
          <w:spacing w:val="-2"/>
        </w:rPr>
        <w:t>задач:</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6" w:line="271" w:lineRule="auto"/>
        <w:ind w:right="263"/>
      </w:pPr>
      <w:r>
        <w:rPr>
          <w:b/>
        </w:rPr>
        <w:lastRenderedPageBreak/>
        <w:t xml:space="preserve">Этапы подготовки </w:t>
      </w:r>
      <w:r>
        <w:t>воспитанников центра к решению элементарных социально- экономических задач:</w:t>
      </w:r>
    </w:p>
    <w:p w:rsidR="00EC7C65" w:rsidRDefault="00EC7C65">
      <w:pPr>
        <w:pStyle w:val="a3"/>
        <w:spacing w:before="8"/>
        <w:ind w:left="0" w:firstLine="0"/>
        <w:jc w:val="left"/>
        <w:rPr>
          <w:sz w:val="26"/>
        </w:rPr>
      </w:pPr>
    </w:p>
    <w:p w:rsidR="00EC7C65" w:rsidRDefault="00FA0DAB">
      <w:pPr>
        <w:spacing w:before="1"/>
        <w:ind w:left="3496"/>
        <w:rPr>
          <w:sz w:val="24"/>
        </w:rPr>
      </w:pPr>
      <w:r>
        <w:rPr>
          <w:b/>
          <w:i/>
          <w:sz w:val="24"/>
          <w:u w:val="single"/>
        </w:rPr>
        <w:t>Психологическаяготовность</w:t>
      </w:r>
      <w:r>
        <w:rPr>
          <w:b/>
          <w:i/>
          <w:spacing w:val="-2"/>
          <w:sz w:val="24"/>
          <w:u w:val="single"/>
        </w:rPr>
        <w:t xml:space="preserve"> детей</w:t>
      </w:r>
      <w:r>
        <w:rPr>
          <w:spacing w:val="-2"/>
          <w:sz w:val="24"/>
          <w:u w:val="single"/>
        </w:rPr>
        <w:t>.</w:t>
      </w:r>
    </w:p>
    <w:p w:rsidR="00EC7C65" w:rsidRDefault="00FA0DAB">
      <w:pPr>
        <w:pStyle w:val="a3"/>
        <w:spacing w:before="31" w:line="268" w:lineRule="auto"/>
        <w:ind w:right="269"/>
      </w:pPr>
      <w:r>
        <w:rPr>
          <w:u w:val="single"/>
        </w:rPr>
        <w:t>Теоретическаячасть:</w:t>
      </w:r>
      <w:r>
        <w:t>ориентациядетейвспецификематериала,какметодаподготовки к включению в деятельность по решению элементарных социально-экономических задач: знакомство с различными профессиями; обучение основным понятиям экономического словаря; информирование детей о потребителе и работодателе, о бюджете; о расходах и доходах семьи; знакомство детей сразличными профессиями.</w:t>
      </w:r>
    </w:p>
    <w:p w:rsidR="00EC7C65" w:rsidRDefault="00FA0DAB">
      <w:pPr>
        <w:pStyle w:val="a3"/>
        <w:spacing w:before="1" w:line="271" w:lineRule="auto"/>
        <w:ind w:right="274"/>
      </w:pPr>
      <w:r>
        <w:rPr>
          <w:u w:val="single"/>
        </w:rPr>
        <w:t>Практическаячасть:</w:t>
      </w:r>
      <w:r>
        <w:t xml:space="preserve"> игры,акции(«Яимоисоциальныероли»,презентация«Духовные ценности человека», «Моя будущая профессия», «Я – самостоятельный человек» и т.д.)</w:t>
      </w:r>
    </w:p>
    <w:p w:rsidR="00EC7C65" w:rsidRDefault="00FA0DAB">
      <w:pPr>
        <w:spacing w:line="271" w:lineRule="exact"/>
        <w:ind w:left="3501"/>
        <w:rPr>
          <w:b/>
          <w:sz w:val="24"/>
        </w:rPr>
      </w:pPr>
      <w:r>
        <w:rPr>
          <w:b/>
          <w:i/>
          <w:sz w:val="24"/>
          <w:u w:val="single"/>
        </w:rPr>
        <w:t>Теоретическаяготовностьдетей</w:t>
      </w:r>
      <w:r>
        <w:rPr>
          <w:b/>
          <w:spacing w:val="-10"/>
          <w:sz w:val="24"/>
        </w:rPr>
        <w:t>:</w:t>
      </w:r>
    </w:p>
    <w:p w:rsidR="00EC7C65" w:rsidRDefault="00FA0DAB">
      <w:pPr>
        <w:pStyle w:val="a3"/>
        <w:spacing w:before="36" w:line="266" w:lineRule="auto"/>
        <w:ind w:right="263"/>
      </w:pPr>
      <w:r>
        <w:t>-включениедетейв реальныеилиимитируемыесоциально-экономическиеотношения, через овладение различными социальными ролями, в ходе которого они решают социально- экономические задачи разного характера;</w:t>
      </w:r>
    </w:p>
    <w:p w:rsidR="00EC7C65" w:rsidRDefault="00FA0DAB">
      <w:pPr>
        <w:pStyle w:val="a3"/>
        <w:spacing w:before="8"/>
        <w:ind w:left="1004" w:firstLine="0"/>
      </w:pPr>
      <w:r>
        <w:t>-созданиеусловийдляориентациивэлементарныхтоварно–денежных</w:t>
      </w:r>
      <w:r>
        <w:rPr>
          <w:spacing w:val="-2"/>
        </w:rPr>
        <w:t>отношениях;</w:t>
      </w:r>
    </w:p>
    <w:p w:rsidR="00EC7C65" w:rsidRDefault="00FA0DAB">
      <w:pPr>
        <w:pStyle w:val="a3"/>
        <w:spacing w:before="31" w:line="271" w:lineRule="auto"/>
        <w:ind w:right="271"/>
      </w:pPr>
      <w:r>
        <w:t xml:space="preserve">-воспитание бережливости, навыка активного делового взаимодействия, навыка </w:t>
      </w:r>
      <w:r>
        <w:rPr>
          <w:spacing w:val="-2"/>
        </w:rPr>
        <w:t>самообслуживания.</w:t>
      </w:r>
    </w:p>
    <w:p w:rsidR="00EC7C65" w:rsidRDefault="00FA0DAB">
      <w:pPr>
        <w:pStyle w:val="a3"/>
        <w:spacing w:line="271" w:lineRule="exact"/>
        <w:ind w:left="1004" w:firstLine="0"/>
      </w:pPr>
      <w:r>
        <w:t>Социально-педагогические</w:t>
      </w:r>
      <w:r>
        <w:rPr>
          <w:spacing w:val="-2"/>
        </w:rPr>
        <w:t>средства:</w:t>
      </w:r>
    </w:p>
    <w:p w:rsidR="00EC7C65" w:rsidRDefault="00FA0DAB">
      <w:pPr>
        <w:pStyle w:val="a3"/>
        <w:spacing w:before="36"/>
        <w:ind w:left="1004" w:firstLine="0"/>
        <w:jc w:val="left"/>
      </w:pPr>
      <w:r>
        <w:rPr>
          <w:w w:val="95"/>
        </w:rPr>
        <w:t>-социально-ориентированныеигры(например,«Экономическая</w:t>
      </w:r>
      <w:r>
        <w:rPr>
          <w:spacing w:val="-2"/>
          <w:w w:val="95"/>
        </w:rPr>
        <w:t>игра»)</w:t>
      </w:r>
    </w:p>
    <w:p w:rsidR="00EC7C65" w:rsidRDefault="00FA0DAB">
      <w:pPr>
        <w:pStyle w:val="a3"/>
        <w:spacing w:before="32"/>
        <w:ind w:left="1004" w:firstLine="0"/>
        <w:jc w:val="left"/>
      </w:pPr>
      <w:r>
        <w:t>-социальныеакции(например,рекламнаякампания«Откройсвоё</w:t>
      </w:r>
      <w:r>
        <w:rPr>
          <w:spacing w:val="-2"/>
        </w:rPr>
        <w:t>дело»)</w:t>
      </w:r>
    </w:p>
    <w:p w:rsidR="00EC7C65" w:rsidRDefault="00FA0DAB">
      <w:pPr>
        <w:pStyle w:val="a3"/>
        <w:spacing w:before="36"/>
        <w:ind w:left="1004" w:firstLine="0"/>
        <w:jc w:val="left"/>
      </w:pPr>
      <w:r>
        <w:t>-викторины,аукцион,ярмарка,выполнениезаданийбизнес–</w:t>
      </w:r>
      <w:r>
        <w:rPr>
          <w:spacing w:val="-2"/>
        </w:rPr>
        <w:t>ангелов</w:t>
      </w:r>
    </w:p>
    <w:p w:rsidR="00EC7C65" w:rsidRDefault="00FA0DAB">
      <w:pPr>
        <w:pStyle w:val="a3"/>
        <w:spacing w:before="31" w:line="266" w:lineRule="auto"/>
        <w:ind w:right="274"/>
        <w:jc w:val="left"/>
      </w:pPr>
      <w:r>
        <w:t>-«Лентановостей»(отражениеработы по проектуи информацияозаданияхдлядетей различных групп)</w:t>
      </w:r>
    </w:p>
    <w:p w:rsidR="00EC7C65" w:rsidRDefault="00FA0DAB">
      <w:pPr>
        <w:pStyle w:val="a3"/>
        <w:spacing w:before="7"/>
        <w:ind w:left="1004" w:firstLine="0"/>
        <w:jc w:val="left"/>
      </w:pPr>
      <w:r>
        <w:t>-Фотоивидеоотчётыподеятельностиврамках</w:t>
      </w:r>
      <w:r>
        <w:rPr>
          <w:spacing w:val="-2"/>
        </w:rPr>
        <w:t>проекта</w:t>
      </w:r>
    </w:p>
    <w:p w:rsidR="00EC7C65" w:rsidRDefault="00FA0DAB">
      <w:pPr>
        <w:spacing w:before="31"/>
        <w:ind w:left="1004"/>
        <w:rPr>
          <w:b/>
          <w:i/>
          <w:sz w:val="24"/>
        </w:rPr>
      </w:pPr>
      <w:r>
        <w:rPr>
          <w:b/>
          <w:i/>
          <w:sz w:val="24"/>
          <w:u w:val="single"/>
        </w:rPr>
        <w:t>Практическаяготовность</w:t>
      </w:r>
      <w:r>
        <w:rPr>
          <w:b/>
          <w:i/>
          <w:spacing w:val="-2"/>
          <w:sz w:val="24"/>
          <w:u w:val="single"/>
        </w:rPr>
        <w:t>детей.</w:t>
      </w:r>
    </w:p>
    <w:p w:rsidR="00EC7C65" w:rsidRDefault="00FA0DAB">
      <w:pPr>
        <w:pStyle w:val="a5"/>
        <w:numPr>
          <w:ilvl w:val="0"/>
          <w:numId w:val="174"/>
        </w:numPr>
        <w:tabs>
          <w:tab w:val="left" w:pos="1134"/>
        </w:tabs>
        <w:spacing w:before="36" w:line="268" w:lineRule="auto"/>
        <w:ind w:right="267" w:firstLine="710"/>
        <w:jc w:val="both"/>
        <w:rPr>
          <w:sz w:val="24"/>
        </w:rPr>
      </w:pPr>
      <w:r>
        <w:rPr>
          <w:spacing w:val="-2"/>
          <w:sz w:val="24"/>
        </w:rPr>
        <w:t xml:space="preserve">Включение детей в реальныеили имитируемые социально-экономическиеотношения, </w:t>
      </w:r>
      <w:r>
        <w:rPr>
          <w:sz w:val="24"/>
        </w:rPr>
        <w:t>черезовладениеразличнымисоциальнымиролями,входекоторогоонирешаютэлементарные социально-экономические задачи разного характера;</w:t>
      </w:r>
    </w:p>
    <w:p w:rsidR="00EC7C65" w:rsidRDefault="00FA0DAB">
      <w:pPr>
        <w:pStyle w:val="a5"/>
        <w:numPr>
          <w:ilvl w:val="0"/>
          <w:numId w:val="174"/>
        </w:numPr>
        <w:tabs>
          <w:tab w:val="left" w:pos="1149"/>
        </w:tabs>
        <w:spacing w:line="275" w:lineRule="exact"/>
        <w:ind w:left="1148" w:hanging="145"/>
        <w:jc w:val="both"/>
        <w:rPr>
          <w:sz w:val="24"/>
        </w:rPr>
      </w:pPr>
      <w:r>
        <w:rPr>
          <w:sz w:val="24"/>
        </w:rPr>
        <w:t>созданиеусловийдляориентациивэлементарныхтоварно–денежных</w:t>
      </w:r>
      <w:r>
        <w:rPr>
          <w:spacing w:val="-2"/>
          <w:sz w:val="24"/>
        </w:rPr>
        <w:t>отношениях;</w:t>
      </w:r>
    </w:p>
    <w:p w:rsidR="00EC7C65" w:rsidRDefault="00FA0DAB">
      <w:pPr>
        <w:pStyle w:val="a5"/>
        <w:numPr>
          <w:ilvl w:val="0"/>
          <w:numId w:val="174"/>
        </w:numPr>
        <w:tabs>
          <w:tab w:val="left" w:pos="1240"/>
        </w:tabs>
        <w:spacing w:before="36" w:line="268" w:lineRule="auto"/>
        <w:ind w:right="270" w:firstLine="710"/>
        <w:jc w:val="both"/>
        <w:rPr>
          <w:sz w:val="24"/>
        </w:rPr>
      </w:pPr>
      <w:r>
        <w:rPr>
          <w:sz w:val="24"/>
        </w:rPr>
        <w:t xml:space="preserve">воспитание бережливости, навыка активного делового взаимодействия, навыка </w:t>
      </w:r>
      <w:r>
        <w:rPr>
          <w:spacing w:val="-2"/>
          <w:sz w:val="24"/>
        </w:rPr>
        <w:t>самообслуживания.</w:t>
      </w:r>
    </w:p>
    <w:p w:rsidR="00EC7C65" w:rsidRDefault="00FA0DAB">
      <w:pPr>
        <w:pStyle w:val="a3"/>
        <w:spacing w:line="273" w:lineRule="exact"/>
        <w:ind w:left="1004" w:firstLine="0"/>
      </w:pPr>
      <w:r>
        <w:t>Социально-педагогические</w:t>
      </w:r>
      <w:r>
        <w:rPr>
          <w:spacing w:val="-2"/>
        </w:rPr>
        <w:t>средства:</w:t>
      </w:r>
    </w:p>
    <w:p w:rsidR="00EC7C65" w:rsidRDefault="00FA0DAB">
      <w:pPr>
        <w:pStyle w:val="a3"/>
        <w:spacing w:before="36" w:line="268" w:lineRule="auto"/>
        <w:ind w:right="271"/>
      </w:pPr>
      <w:r>
        <w:t xml:space="preserve">социально-ориентированные игры (например, «Экономическая игра»);социальные акции (например, рекламная кампания «Открой своё дело»);викторины, аукцион, ярмарка, выполнение заданий «бизнес – ангелов»;«Лента новостей» (отражениеработы по проекту и информацияозаданияхдлядетейразличныхгрупп);фотоотчётыподеятельностина«Экране </w:t>
      </w:r>
      <w:r>
        <w:rPr>
          <w:spacing w:val="-2"/>
        </w:rPr>
        <w:t>проекта».</w:t>
      </w:r>
    </w:p>
    <w:p w:rsidR="00EC7C65" w:rsidRDefault="00FA0DAB">
      <w:pPr>
        <w:pStyle w:val="a3"/>
        <w:spacing w:before="1" w:line="268" w:lineRule="auto"/>
        <w:ind w:right="268" w:firstLine="1416"/>
      </w:pPr>
      <w:r>
        <w:t>Диагностикаперечисленныхкомпетентностейпроводится2разавгод:вначале учебногогода(октябрь)ивконцеучебногогода(май)сиспользованиемметоданаблюдения, тестирования (по методике А.Е.Голомшток), а также в процессе проведения игровых форм (викторины, игры-состязания и т.д.).</w:t>
      </w:r>
    </w:p>
    <w:p w:rsidR="00EC7C65" w:rsidRDefault="00FA0DAB">
      <w:pPr>
        <w:pStyle w:val="a3"/>
        <w:spacing w:before="2" w:line="266" w:lineRule="auto"/>
        <w:ind w:right="276" w:firstLine="1416"/>
      </w:pPr>
      <w:r>
        <w:t>Проектрассчитан на учебный год для детей с ОВЗдошкольного и младшего школьного возраста.</w:t>
      </w:r>
    </w:p>
    <w:p w:rsidR="00EC7C65" w:rsidRDefault="00FA0DAB">
      <w:pPr>
        <w:pStyle w:val="a3"/>
        <w:spacing w:before="7" w:line="268" w:lineRule="auto"/>
        <w:ind w:right="266" w:firstLine="1478"/>
      </w:pPr>
      <w:r>
        <w:t>В планированиевключены мероприятияразличныхформ, проведениекоторых дает возможность придать обучению интегрированный развивающий характер, обеспечить максимальную активность детей в процессе познания.</w:t>
      </w:r>
    </w:p>
    <w:p w:rsidR="00EC7C65" w:rsidRDefault="00EC7C65">
      <w:pPr>
        <w:spacing w:line="268" w:lineRule="auto"/>
        <w:sectPr w:rsidR="00EC7C65">
          <w:pgSz w:w="11910" w:h="16840"/>
          <w:pgMar w:top="1040" w:right="860" w:bottom="920" w:left="840" w:header="0" w:footer="729" w:gutter="0"/>
          <w:cols w:space="720"/>
        </w:sectPr>
      </w:pPr>
    </w:p>
    <w:p w:rsidR="00EC7C65" w:rsidRDefault="00FA0DAB">
      <w:pPr>
        <w:pStyle w:val="5"/>
        <w:spacing w:before="71" w:line="242" w:lineRule="auto"/>
        <w:ind w:left="1681" w:right="1565" w:firstLine="1546"/>
      </w:pPr>
      <w:r>
        <w:lastRenderedPageBreak/>
        <w:t>Мониторинг результативности проекта (проводитсяввидеанкетированияпоследующимпараметрам)</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3131"/>
        <w:gridCol w:w="1623"/>
        <w:gridCol w:w="1440"/>
        <w:gridCol w:w="1617"/>
        <w:gridCol w:w="1363"/>
      </w:tblGrid>
      <w:tr w:rsidR="00EC7C65">
        <w:trPr>
          <w:trHeight w:val="277"/>
        </w:trPr>
        <w:tc>
          <w:tcPr>
            <w:tcW w:w="3529" w:type="dxa"/>
            <w:gridSpan w:val="2"/>
            <w:vMerge w:val="restart"/>
          </w:tcPr>
          <w:p w:rsidR="00EC7C65" w:rsidRDefault="00FA0DAB">
            <w:pPr>
              <w:pStyle w:val="TableParagraph"/>
              <w:spacing w:line="273" w:lineRule="exact"/>
              <w:ind w:left="110"/>
              <w:rPr>
                <w:sz w:val="24"/>
              </w:rPr>
            </w:pPr>
            <w:r>
              <w:rPr>
                <w:sz w:val="24"/>
              </w:rPr>
              <w:t>Элементарныезнания</w:t>
            </w:r>
            <w:r>
              <w:rPr>
                <w:spacing w:val="-2"/>
                <w:sz w:val="24"/>
              </w:rPr>
              <w:t>детей:</w:t>
            </w:r>
          </w:p>
        </w:tc>
        <w:tc>
          <w:tcPr>
            <w:tcW w:w="3063" w:type="dxa"/>
            <w:gridSpan w:val="2"/>
          </w:tcPr>
          <w:p w:rsidR="00EC7C65" w:rsidRDefault="00FA0DAB">
            <w:pPr>
              <w:pStyle w:val="TableParagraph"/>
              <w:spacing w:line="258" w:lineRule="exact"/>
              <w:ind w:left="110"/>
              <w:rPr>
                <w:sz w:val="24"/>
              </w:rPr>
            </w:pPr>
            <w:r>
              <w:rPr>
                <w:sz w:val="24"/>
              </w:rPr>
              <w:t>Старшиедошкольники-</w:t>
            </w:r>
            <w:r>
              <w:rPr>
                <w:spacing w:val="-5"/>
                <w:sz w:val="24"/>
              </w:rPr>
              <w:t>10</w:t>
            </w:r>
          </w:p>
        </w:tc>
        <w:tc>
          <w:tcPr>
            <w:tcW w:w="2980" w:type="dxa"/>
            <w:gridSpan w:val="2"/>
          </w:tcPr>
          <w:p w:rsidR="00EC7C65" w:rsidRDefault="00FA0DAB">
            <w:pPr>
              <w:pStyle w:val="TableParagraph"/>
              <w:spacing w:line="258" w:lineRule="exact"/>
              <w:ind w:left="106"/>
              <w:rPr>
                <w:sz w:val="24"/>
              </w:rPr>
            </w:pPr>
            <w:r>
              <w:rPr>
                <w:sz w:val="24"/>
              </w:rPr>
              <w:t>Младшиешкольники-</w:t>
            </w:r>
            <w:r>
              <w:rPr>
                <w:spacing w:val="-5"/>
                <w:sz w:val="24"/>
              </w:rPr>
              <w:t>10</w:t>
            </w:r>
          </w:p>
        </w:tc>
      </w:tr>
      <w:tr w:rsidR="00EC7C65">
        <w:trPr>
          <w:trHeight w:val="552"/>
        </w:trPr>
        <w:tc>
          <w:tcPr>
            <w:tcW w:w="3529" w:type="dxa"/>
            <w:gridSpan w:val="2"/>
            <w:vMerge/>
            <w:tcBorders>
              <w:top w:val="nil"/>
            </w:tcBorders>
          </w:tcPr>
          <w:p w:rsidR="00EC7C65" w:rsidRDefault="00EC7C65">
            <w:pPr>
              <w:rPr>
                <w:sz w:val="2"/>
                <w:szCs w:val="2"/>
              </w:rPr>
            </w:pPr>
          </w:p>
        </w:tc>
        <w:tc>
          <w:tcPr>
            <w:tcW w:w="1623" w:type="dxa"/>
          </w:tcPr>
          <w:p w:rsidR="00EC7C65" w:rsidRDefault="00FA0DAB">
            <w:pPr>
              <w:pStyle w:val="TableParagraph"/>
              <w:spacing w:line="274" w:lineRule="exact"/>
              <w:ind w:left="110"/>
              <w:rPr>
                <w:sz w:val="24"/>
              </w:rPr>
            </w:pPr>
            <w:r>
              <w:rPr>
                <w:spacing w:val="-2"/>
                <w:sz w:val="24"/>
              </w:rPr>
              <w:t>Начало проекта</w:t>
            </w:r>
          </w:p>
        </w:tc>
        <w:tc>
          <w:tcPr>
            <w:tcW w:w="1440" w:type="dxa"/>
          </w:tcPr>
          <w:p w:rsidR="00EC7C65" w:rsidRDefault="00FA0DAB">
            <w:pPr>
              <w:pStyle w:val="TableParagraph"/>
              <w:spacing w:line="274" w:lineRule="exact"/>
              <w:ind w:left="106"/>
              <w:rPr>
                <w:sz w:val="24"/>
              </w:rPr>
            </w:pPr>
            <w:r>
              <w:rPr>
                <w:spacing w:val="-2"/>
                <w:sz w:val="24"/>
              </w:rPr>
              <w:t>Конец проекта</w:t>
            </w:r>
          </w:p>
        </w:tc>
        <w:tc>
          <w:tcPr>
            <w:tcW w:w="1617" w:type="dxa"/>
          </w:tcPr>
          <w:p w:rsidR="00EC7C65" w:rsidRDefault="00FA0DAB">
            <w:pPr>
              <w:pStyle w:val="TableParagraph"/>
              <w:spacing w:line="274" w:lineRule="exact"/>
              <w:ind w:left="106"/>
              <w:rPr>
                <w:sz w:val="24"/>
              </w:rPr>
            </w:pPr>
            <w:r>
              <w:rPr>
                <w:spacing w:val="-2"/>
                <w:sz w:val="24"/>
              </w:rPr>
              <w:t>Начало проекта</w:t>
            </w:r>
          </w:p>
        </w:tc>
        <w:tc>
          <w:tcPr>
            <w:tcW w:w="1363" w:type="dxa"/>
          </w:tcPr>
          <w:p w:rsidR="00EC7C65" w:rsidRDefault="00FA0DAB">
            <w:pPr>
              <w:pStyle w:val="TableParagraph"/>
              <w:spacing w:line="274" w:lineRule="exact"/>
              <w:ind w:left="112"/>
              <w:rPr>
                <w:sz w:val="24"/>
              </w:rPr>
            </w:pPr>
            <w:r>
              <w:rPr>
                <w:spacing w:val="-2"/>
                <w:sz w:val="24"/>
              </w:rPr>
              <w:t>Конец проекта</w:t>
            </w:r>
          </w:p>
        </w:tc>
      </w:tr>
      <w:tr w:rsidR="00EC7C65">
        <w:trPr>
          <w:trHeight w:val="551"/>
        </w:trPr>
        <w:tc>
          <w:tcPr>
            <w:tcW w:w="398" w:type="dxa"/>
          </w:tcPr>
          <w:p w:rsidR="00EC7C65" w:rsidRDefault="00FA0DAB">
            <w:pPr>
              <w:pStyle w:val="TableParagraph"/>
              <w:spacing w:line="273" w:lineRule="exact"/>
              <w:ind w:right="95"/>
              <w:jc w:val="right"/>
              <w:rPr>
                <w:sz w:val="24"/>
              </w:rPr>
            </w:pPr>
            <w:r>
              <w:rPr>
                <w:spacing w:val="-5"/>
                <w:sz w:val="24"/>
              </w:rPr>
              <w:t>1.</w:t>
            </w:r>
          </w:p>
        </w:tc>
        <w:tc>
          <w:tcPr>
            <w:tcW w:w="3131" w:type="dxa"/>
          </w:tcPr>
          <w:p w:rsidR="00EC7C65" w:rsidRDefault="00FA0DAB">
            <w:pPr>
              <w:pStyle w:val="TableParagraph"/>
              <w:spacing w:line="274" w:lineRule="exact"/>
              <w:ind w:left="105" w:right="497"/>
              <w:rPr>
                <w:sz w:val="24"/>
              </w:rPr>
            </w:pPr>
            <w:r>
              <w:rPr>
                <w:sz w:val="24"/>
              </w:rPr>
              <w:t>Об основных понятиях экономическогословаря</w:t>
            </w:r>
          </w:p>
        </w:tc>
        <w:tc>
          <w:tcPr>
            <w:tcW w:w="1623" w:type="dxa"/>
          </w:tcPr>
          <w:p w:rsidR="00EC7C65" w:rsidRDefault="00FA0DAB">
            <w:pPr>
              <w:pStyle w:val="TableParagraph"/>
              <w:spacing w:line="273" w:lineRule="exact"/>
              <w:ind w:left="110"/>
              <w:rPr>
                <w:sz w:val="24"/>
              </w:rPr>
            </w:pPr>
            <w:r>
              <w:rPr>
                <w:spacing w:val="-5"/>
                <w:sz w:val="24"/>
              </w:rPr>
              <w:t>4%</w:t>
            </w:r>
          </w:p>
        </w:tc>
        <w:tc>
          <w:tcPr>
            <w:tcW w:w="1440" w:type="dxa"/>
          </w:tcPr>
          <w:p w:rsidR="00EC7C65" w:rsidRDefault="00FA0DAB">
            <w:pPr>
              <w:pStyle w:val="TableParagraph"/>
              <w:spacing w:line="273" w:lineRule="exact"/>
              <w:ind w:left="106"/>
              <w:rPr>
                <w:sz w:val="24"/>
              </w:rPr>
            </w:pPr>
            <w:r>
              <w:rPr>
                <w:spacing w:val="-5"/>
                <w:sz w:val="24"/>
              </w:rPr>
              <w:t>9%</w:t>
            </w:r>
          </w:p>
        </w:tc>
        <w:tc>
          <w:tcPr>
            <w:tcW w:w="1617" w:type="dxa"/>
          </w:tcPr>
          <w:p w:rsidR="00EC7C65" w:rsidRDefault="00FA0DAB">
            <w:pPr>
              <w:pStyle w:val="TableParagraph"/>
              <w:spacing w:line="273" w:lineRule="exact"/>
              <w:ind w:left="106"/>
              <w:rPr>
                <w:sz w:val="24"/>
              </w:rPr>
            </w:pPr>
            <w:r>
              <w:rPr>
                <w:spacing w:val="-5"/>
                <w:sz w:val="24"/>
              </w:rPr>
              <w:t>17%</w:t>
            </w:r>
          </w:p>
        </w:tc>
        <w:tc>
          <w:tcPr>
            <w:tcW w:w="1363" w:type="dxa"/>
          </w:tcPr>
          <w:p w:rsidR="00EC7C65" w:rsidRDefault="00FA0DAB">
            <w:pPr>
              <w:pStyle w:val="TableParagraph"/>
              <w:spacing w:line="273" w:lineRule="exact"/>
              <w:ind w:left="112"/>
              <w:rPr>
                <w:sz w:val="24"/>
              </w:rPr>
            </w:pPr>
            <w:r>
              <w:rPr>
                <w:spacing w:val="-5"/>
                <w:sz w:val="24"/>
              </w:rPr>
              <w:t>26%</w:t>
            </w:r>
          </w:p>
        </w:tc>
      </w:tr>
      <w:tr w:rsidR="00EC7C65">
        <w:trPr>
          <w:trHeight w:val="277"/>
        </w:trPr>
        <w:tc>
          <w:tcPr>
            <w:tcW w:w="398" w:type="dxa"/>
          </w:tcPr>
          <w:p w:rsidR="00EC7C65" w:rsidRDefault="00FA0DAB">
            <w:pPr>
              <w:pStyle w:val="TableParagraph"/>
              <w:spacing w:line="258" w:lineRule="exact"/>
              <w:ind w:right="95"/>
              <w:jc w:val="right"/>
              <w:rPr>
                <w:sz w:val="24"/>
              </w:rPr>
            </w:pPr>
            <w:r>
              <w:rPr>
                <w:spacing w:val="-5"/>
                <w:sz w:val="24"/>
              </w:rPr>
              <w:t>2.</w:t>
            </w:r>
          </w:p>
        </w:tc>
        <w:tc>
          <w:tcPr>
            <w:tcW w:w="3131" w:type="dxa"/>
          </w:tcPr>
          <w:p w:rsidR="00EC7C65" w:rsidRDefault="00FA0DAB">
            <w:pPr>
              <w:pStyle w:val="TableParagraph"/>
              <w:spacing w:line="258" w:lineRule="exact"/>
              <w:ind w:left="105"/>
              <w:rPr>
                <w:sz w:val="24"/>
              </w:rPr>
            </w:pPr>
            <w:r>
              <w:rPr>
                <w:sz w:val="24"/>
              </w:rPr>
              <w:t>Осемье,членах</w:t>
            </w:r>
            <w:r>
              <w:rPr>
                <w:spacing w:val="-2"/>
                <w:sz w:val="24"/>
              </w:rPr>
              <w:t>семьи</w:t>
            </w:r>
          </w:p>
        </w:tc>
        <w:tc>
          <w:tcPr>
            <w:tcW w:w="1623" w:type="dxa"/>
          </w:tcPr>
          <w:p w:rsidR="00EC7C65" w:rsidRDefault="00FA0DAB">
            <w:pPr>
              <w:pStyle w:val="TableParagraph"/>
              <w:spacing w:line="258" w:lineRule="exact"/>
              <w:ind w:left="110"/>
              <w:rPr>
                <w:sz w:val="24"/>
              </w:rPr>
            </w:pPr>
            <w:r>
              <w:rPr>
                <w:spacing w:val="-5"/>
                <w:sz w:val="24"/>
              </w:rPr>
              <w:t>10%</w:t>
            </w:r>
          </w:p>
        </w:tc>
        <w:tc>
          <w:tcPr>
            <w:tcW w:w="1440" w:type="dxa"/>
          </w:tcPr>
          <w:p w:rsidR="00EC7C65" w:rsidRDefault="00FA0DAB">
            <w:pPr>
              <w:pStyle w:val="TableParagraph"/>
              <w:spacing w:line="258" w:lineRule="exact"/>
              <w:ind w:left="106"/>
              <w:rPr>
                <w:sz w:val="24"/>
              </w:rPr>
            </w:pPr>
            <w:r>
              <w:rPr>
                <w:spacing w:val="-5"/>
                <w:sz w:val="24"/>
              </w:rPr>
              <w:t>16%</w:t>
            </w:r>
          </w:p>
        </w:tc>
        <w:tc>
          <w:tcPr>
            <w:tcW w:w="1617" w:type="dxa"/>
          </w:tcPr>
          <w:p w:rsidR="00EC7C65" w:rsidRDefault="00FA0DAB">
            <w:pPr>
              <w:pStyle w:val="TableParagraph"/>
              <w:spacing w:line="258" w:lineRule="exact"/>
              <w:ind w:left="106"/>
              <w:rPr>
                <w:sz w:val="24"/>
              </w:rPr>
            </w:pPr>
            <w:r>
              <w:rPr>
                <w:spacing w:val="-5"/>
                <w:sz w:val="24"/>
              </w:rPr>
              <w:t>30%</w:t>
            </w:r>
          </w:p>
        </w:tc>
        <w:tc>
          <w:tcPr>
            <w:tcW w:w="1363" w:type="dxa"/>
          </w:tcPr>
          <w:p w:rsidR="00EC7C65" w:rsidRDefault="00FA0DAB">
            <w:pPr>
              <w:pStyle w:val="TableParagraph"/>
              <w:spacing w:line="258" w:lineRule="exact"/>
              <w:ind w:left="112"/>
              <w:rPr>
                <w:sz w:val="24"/>
              </w:rPr>
            </w:pPr>
            <w:r>
              <w:rPr>
                <w:spacing w:val="-5"/>
                <w:sz w:val="24"/>
              </w:rPr>
              <w:t>48%</w:t>
            </w:r>
          </w:p>
        </w:tc>
      </w:tr>
      <w:tr w:rsidR="00EC7C65">
        <w:trPr>
          <w:trHeight w:val="273"/>
        </w:trPr>
        <w:tc>
          <w:tcPr>
            <w:tcW w:w="398" w:type="dxa"/>
          </w:tcPr>
          <w:p w:rsidR="00EC7C65" w:rsidRDefault="00FA0DAB">
            <w:pPr>
              <w:pStyle w:val="TableParagraph"/>
              <w:spacing w:line="253" w:lineRule="exact"/>
              <w:ind w:right="95"/>
              <w:jc w:val="right"/>
              <w:rPr>
                <w:sz w:val="24"/>
              </w:rPr>
            </w:pPr>
            <w:r>
              <w:rPr>
                <w:spacing w:val="-5"/>
                <w:sz w:val="24"/>
              </w:rPr>
              <w:t>3.</w:t>
            </w:r>
          </w:p>
        </w:tc>
        <w:tc>
          <w:tcPr>
            <w:tcW w:w="3131" w:type="dxa"/>
          </w:tcPr>
          <w:p w:rsidR="00EC7C65" w:rsidRDefault="00FA0DAB">
            <w:pPr>
              <w:pStyle w:val="TableParagraph"/>
              <w:spacing w:line="253" w:lineRule="exact"/>
              <w:ind w:left="105"/>
              <w:rPr>
                <w:sz w:val="24"/>
              </w:rPr>
            </w:pPr>
            <w:r>
              <w:rPr>
                <w:sz w:val="24"/>
              </w:rPr>
              <w:t>О потребностях</w:t>
            </w:r>
            <w:r>
              <w:rPr>
                <w:spacing w:val="-4"/>
                <w:sz w:val="24"/>
              </w:rPr>
              <w:t>людей</w:t>
            </w:r>
          </w:p>
        </w:tc>
        <w:tc>
          <w:tcPr>
            <w:tcW w:w="1623" w:type="dxa"/>
          </w:tcPr>
          <w:p w:rsidR="00EC7C65" w:rsidRDefault="00FA0DAB">
            <w:pPr>
              <w:pStyle w:val="TableParagraph"/>
              <w:spacing w:line="253" w:lineRule="exact"/>
              <w:ind w:left="110"/>
              <w:rPr>
                <w:sz w:val="24"/>
              </w:rPr>
            </w:pPr>
            <w:r>
              <w:rPr>
                <w:spacing w:val="-5"/>
                <w:sz w:val="24"/>
              </w:rPr>
              <w:t>2%</w:t>
            </w:r>
          </w:p>
        </w:tc>
        <w:tc>
          <w:tcPr>
            <w:tcW w:w="1440" w:type="dxa"/>
          </w:tcPr>
          <w:p w:rsidR="00EC7C65" w:rsidRDefault="00FA0DAB">
            <w:pPr>
              <w:pStyle w:val="TableParagraph"/>
              <w:spacing w:line="253" w:lineRule="exact"/>
              <w:ind w:left="106"/>
              <w:rPr>
                <w:sz w:val="24"/>
              </w:rPr>
            </w:pPr>
            <w:r>
              <w:rPr>
                <w:spacing w:val="-5"/>
                <w:sz w:val="24"/>
              </w:rPr>
              <w:t>8%</w:t>
            </w:r>
          </w:p>
        </w:tc>
        <w:tc>
          <w:tcPr>
            <w:tcW w:w="1617" w:type="dxa"/>
          </w:tcPr>
          <w:p w:rsidR="00EC7C65" w:rsidRDefault="00FA0DAB">
            <w:pPr>
              <w:pStyle w:val="TableParagraph"/>
              <w:spacing w:line="253" w:lineRule="exact"/>
              <w:ind w:left="106"/>
              <w:rPr>
                <w:sz w:val="24"/>
              </w:rPr>
            </w:pPr>
            <w:r>
              <w:rPr>
                <w:spacing w:val="-5"/>
                <w:sz w:val="24"/>
              </w:rPr>
              <w:t>14%</w:t>
            </w:r>
          </w:p>
        </w:tc>
        <w:tc>
          <w:tcPr>
            <w:tcW w:w="1363" w:type="dxa"/>
          </w:tcPr>
          <w:p w:rsidR="00EC7C65" w:rsidRDefault="00FA0DAB">
            <w:pPr>
              <w:pStyle w:val="TableParagraph"/>
              <w:spacing w:line="253" w:lineRule="exact"/>
              <w:ind w:left="112"/>
              <w:rPr>
                <w:sz w:val="24"/>
              </w:rPr>
            </w:pPr>
            <w:r>
              <w:rPr>
                <w:spacing w:val="-5"/>
                <w:sz w:val="24"/>
              </w:rPr>
              <w:t>23%</w:t>
            </w:r>
          </w:p>
        </w:tc>
      </w:tr>
      <w:tr w:rsidR="00EC7C65">
        <w:trPr>
          <w:trHeight w:val="277"/>
        </w:trPr>
        <w:tc>
          <w:tcPr>
            <w:tcW w:w="398" w:type="dxa"/>
          </w:tcPr>
          <w:p w:rsidR="00EC7C65" w:rsidRDefault="00FA0DAB">
            <w:pPr>
              <w:pStyle w:val="TableParagraph"/>
              <w:spacing w:line="258" w:lineRule="exact"/>
              <w:ind w:right="95"/>
              <w:jc w:val="right"/>
              <w:rPr>
                <w:sz w:val="24"/>
              </w:rPr>
            </w:pPr>
            <w:r>
              <w:rPr>
                <w:spacing w:val="-5"/>
                <w:sz w:val="24"/>
              </w:rPr>
              <w:t>4.</w:t>
            </w:r>
          </w:p>
        </w:tc>
        <w:tc>
          <w:tcPr>
            <w:tcW w:w="3131" w:type="dxa"/>
          </w:tcPr>
          <w:p w:rsidR="00EC7C65" w:rsidRDefault="00FA0DAB">
            <w:pPr>
              <w:pStyle w:val="TableParagraph"/>
              <w:spacing w:line="258" w:lineRule="exact"/>
              <w:ind w:left="105"/>
              <w:rPr>
                <w:sz w:val="24"/>
              </w:rPr>
            </w:pPr>
            <w:r>
              <w:rPr>
                <w:sz w:val="24"/>
              </w:rPr>
              <w:t>Оразличных</w:t>
            </w:r>
            <w:r>
              <w:rPr>
                <w:spacing w:val="-2"/>
                <w:sz w:val="24"/>
              </w:rPr>
              <w:t>профессиях</w:t>
            </w:r>
          </w:p>
        </w:tc>
        <w:tc>
          <w:tcPr>
            <w:tcW w:w="1623" w:type="dxa"/>
          </w:tcPr>
          <w:p w:rsidR="00EC7C65" w:rsidRDefault="00FA0DAB">
            <w:pPr>
              <w:pStyle w:val="TableParagraph"/>
              <w:spacing w:line="258" w:lineRule="exact"/>
              <w:ind w:left="110"/>
              <w:rPr>
                <w:sz w:val="24"/>
              </w:rPr>
            </w:pPr>
            <w:r>
              <w:rPr>
                <w:spacing w:val="-5"/>
                <w:sz w:val="24"/>
              </w:rPr>
              <w:t>9%</w:t>
            </w:r>
          </w:p>
        </w:tc>
        <w:tc>
          <w:tcPr>
            <w:tcW w:w="1440" w:type="dxa"/>
          </w:tcPr>
          <w:p w:rsidR="00EC7C65" w:rsidRDefault="00FA0DAB">
            <w:pPr>
              <w:pStyle w:val="TableParagraph"/>
              <w:spacing w:line="258" w:lineRule="exact"/>
              <w:ind w:left="106"/>
              <w:rPr>
                <w:sz w:val="24"/>
              </w:rPr>
            </w:pPr>
            <w:r>
              <w:rPr>
                <w:spacing w:val="-5"/>
                <w:sz w:val="24"/>
              </w:rPr>
              <w:t>21%</w:t>
            </w:r>
          </w:p>
        </w:tc>
        <w:tc>
          <w:tcPr>
            <w:tcW w:w="1617" w:type="dxa"/>
          </w:tcPr>
          <w:p w:rsidR="00EC7C65" w:rsidRDefault="00FA0DAB">
            <w:pPr>
              <w:pStyle w:val="TableParagraph"/>
              <w:spacing w:line="258" w:lineRule="exact"/>
              <w:ind w:left="106"/>
              <w:rPr>
                <w:sz w:val="24"/>
              </w:rPr>
            </w:pPr>
            <w:r>
              <w:rPr>
                <w:spacing w:val="-5"/>
                <w:sz w:val="24"/>
              </w:rPr>
              <w:t>24%</w:t>
            </w:r>
          </w:p>
        </w:tc>
        <w:tc>
          <w:tcPr>
            <w:tcW w:w="1363" w:type="dxa"/>
          </w:tcPr>
          <w:p w:rsidR="00EC7C65" w:rsidRDefault="00FA0DAB">
            <w:pPr>
              <w:pStyle w:val="TableParagraph"/>
              <w:spacing w:line="258" w:lineRule="exact"/>
              <w:ind w:left="112"/>
              <w:rPr>
                <w:sz w:val="24"/>
              </w:rPr>
            </w:pPr>
            <w:r>
              <w:rPr>
                <w:spacing w:val="-5"/>
                <w:sz w:val="24"/>
              </w:rPr>
              <w:t>38%</w:t>
            </w:r>
          </w:p>
        </w:tc>
      </w:tr>
      <w:tr w:rsidR="00EC7C65">
        <w:trPr>
          <w:trHeight w:val="609"/>
        </w:trPr>
        <w:tc>
          <w:tcPr>
            <w:tcW w:w="398" w:type="dxa"/>
          </w:tcPr>
          <w:p w:rsidR="00EC7C65" w:rsidRDefault="00FA0DAB">
            <w:pPr>
              <w:pStyle w:val="TableParagraph"/>
              <w:spacing w:line="273" w:lineRule="exact"/>
              <w:ind w:right="95"/>
              <w:jc w:val="right"/>
              <w:rPr>
                <w:sz w:val="24"/>
              </w:rPr>
            </w:pPr>
            <w:r>
              <w:rPr>
                <w:spacing w:val="-5"/>
                <w:sz w:val="24"/>
              </w:rPr>
              <w:t>5.</w:t>
            </w:r>
          </w:p>
        </w:tc>
        <w:tc>
          <w:tcPr>
            <w:tcW w:w="3131" w:type="dxa"/>
          </w:tcPr>
          <w:p w:rsidR="00EC7C65" w:rsidRDefault="00FA0DAB">
            <w:pPr>
              <w:pStyle w:val="TableParagraph"/>
              <w:spacing w:line="237" w:lineRule="auto"/>
              <w:ind w:left="105" w:right="497"/>
              <w:rPr>
                <w:sz w:val="24"/>
              </w:rPr>
            </w:pPr>
            <w:r>
              <w:rPr>
                <w:sz w:val="24"/>
              </w:rPr>
              <w:t>Обюджете,доходахи расходах семьи</w:t>
            </w:r>
          </w:p>
        </w:tc>
        <w:tc>
          <w:tcPr>
            <w:tcW w:w="1623" w:type="dxa"/>
          </w:tcPr>
          <w:p w:rsidR="00EC7C65" w:rsidRDefault="00FA0DAB">
            <w:pPr>
              <w:pStyle w:val="TableParagraph"/>
              <w:spacing w:line="273" w:lineRule="exact"/>
              <w:ind w:left="110"/>
              <w:rPr>
                <w:sz w:val="24"/>
              </w:rPr>
            </w:pPr>
            <w:r>
              <w:rPr>
                <w:spacing w:val="-5"/>
                <w:sz w:val="24"/>
              </w:rPr>
              <w:t>0%</w:t>
            </w:r>
          </w:p>
        </w:tc>
        <w:tc>
          <w:tcPr>
            <w:tcW w:w="1440" w:type="dxa"/>
          </w:tcPr>
          <w:p w:rsidR="00EC7C65" w:rsidRDefault="00FA0DAB">
            <w:pPr>
              <w:pStyle w:val="TableParagraph"/>
              <w:spacing w:line="273" w:lineRule="exact"/>
              <w:ind w:left="106"/>
              <w:rPr>
                <w:sz w:val="24"/>
              </w:rPr>
            </w:pPr>
            <w:r>
              <w:rPr>
                <w:spacing w:val="-5"/>
                <w:sz w:val="24"/>
              </w:rPr>
              <w:t>2%</w:t>
            </w:r>
          </w:p>
        </w:tc>
        <w:tc>
          <w:tcPr>
            <w:tcW w:w="1617" w:type="dxa"/>
          </w:tcPr>
          <w:p w:rsidR="00EC7C65" w:rsidRDefault="00FA0DAB">
            <w:pPr>
              <w:pStyle w:val="TableParagraph"/>
              <w:spacing w:line="273" w:lineRule="exact"/>
              <w:ind w:left="106"/>
              <w:rPr>
                <w:sz w:val="24"/>
              </w:rPr>
            </w:pPr>
            <w:r>
              <w:rPr>
                <w:spacing w:val="-5"/>
                <w:sz w:val="24"/>
              </w:rPr>
              <w:t>3%</w:t>
            </w:r>
          </w:p>
        </w:tc>
        <w:tc>
          <w:tcPr>
            <w:tcW w:w="1363" w:type="dxa"/>
          </w:tcPr>
          <w:p w:rsidR="00EC7C65" w:rsidRDefault="00FA0DAB">
            <w:pPr>
              <w:pStyle w:val="TableParagraph"/>
              <w:spacing w:line="273" w:lineRule="exact"/>
              <w:ind w:left="112"/>
              <w:rPr>
                <w:sz w:val="24"/>
              </w:rPr>
            </w:pPr>
            <w:r>
              <w:rPr>
                <w:spacing w:val="-5"/>
                <w:sz w:val="24"/>
              </w:rPr>
              <w:t>11%</w:t>
            </w:r>
          </w:p>
        </w:tc>
      </w:tr>
      <w:tr w:rsidR="00EC7C65">
        <w:trPr>
          <w:trHeight w:val="273"/>
        </w:trPr>
        <w:tc>
          <w:tcPr>
            <w:tcW w:w="398" w:type="dxa"/>
          </w:tcPr>
          <w:p w:rsidR="00EC7C65" w:rsidRDefault="00FA0DAB">
            <w:pPr>
              <w:pStyle w:val="TableParagraph"/>
              <w:spacing w:line="253" w:lineRule="exact"/>
              <w:ind w:right="95"/>
              <w:jc w:val="right"/>
              <w:rPr>
                <w:sz w:val="24"/>
              </w:rPr>
            </w:pPr>
            <w:r>
              <w:rPr>
                <w:spacing w:val="-5"/>
                <w:sz w:val="24"/>
              </w:rPr>
              <w:t>6.</w:t>
            </w:r>
          </w:p>
        </w:tc>
        <w:tc>
          <w:tcPr>
            <w:tcW w:w="3131" w:type="dxa"/>
          </w:tcPr>
          <w:p w:rsidR="00EC7C65" w:rsidRDefault="00FA0DAB">
            <w:pPr>
              <w:pStyle w:val="TableParagraph"/>
              <w:spacing w:line="253" w:lineRule="exact"/>
              <w:ind w:left="105"/>
              <w:rPr>
                <w:sz w:val="24"/>
              </w:rPr>
            </w:pPr>
            <w:r>
              <w:rPr>
                <w:sz w:val="24"/>
              </w:rPr>
              <w:t>О</w:t>
            </w:r>
            <w:r>
              <w:rPr>
                <w:spacing w:val="-2"/>
                <w:sz w:val="24"/>
              </w:rPr>
              <w:t>банке</w:t>
            </w:r>
          </w:p>
        </w:tc>
        <w:tc>
          <w:tcPr>
            <w:tcW w:w="1623" w:type="dxa"/>
          </w:tcPr>
          <w:p w:rsidR="00EC7C65" w:rsidRDefault="00FA0DAB">
            <w:pPr>
              <w:pStyle w:val="TableParagraph"/>
              <w:spacing w:line="253" w:lineRule="exact"/>
              <w:ind w:left="110"/>
              <w:rPr>
                <w:sz w:val="24"/>
              </w:rPr>
            </w:pPr>
            <w:r>
              <w:rPr>
                <w:spacing w:val="-5"/>
                <w:sz w:val="24"/>
              </w:rPr>
              <w:t>0%</w:t>
            </w:r>
          </w:p>
        </w:tc>
        <w:tc>
          <w:tcPr>
            <w:tcW w:w="1440" w:type="dxa"/>
          </w:tcPr>
          <w:p w:rsidR="00EC7C65" w:rsidRDefault="00FA0DAB">
            <w:pPr>
              <w:pStyle w:val="TableParagraph"/>
              <w:spacing w:line="253" w:lineRule="exact"/>
              <w:ind w:left="106"/>
              <w:rPr>
                <w:sz w:val="24"/>
              </w:rPr>
            </w:pPr>
            <w:r>
              <w:rPr>
                <w:spacing w:val="-5"/>
                <w:sz w:val="24"/>
              </w:rPr>
              <w:t>2%</w:t>
            </w:r>
          </w:p>
        </w:tc>
        <w:tc>
          <w:tcPr>
            <w:tcW w:w="1617" w:type="dxa"/>
          </w:tcPr>
          <w:p w:rsidR="00EC7C65" w:rsidRDefault="00FA0DAB">
            <w:pPr>
              <w:pStyle w:val="TableParagraph"/>
              <w:spacing w:line="253" w:lineRule="exact"/>
              <w:ind w:left="106"/>
              <w:rPr>
                <w:sz w:val="24"/>
              </w:rPr>
            </w:pPr>
            <w:r>
              <w:rPr>
                <w:spacing w:val="-5"/>
                <w:sz w:val="24"/>
              </w:rPr>
              <w:t>3%</w:t>
            </w:r>
          </w:p>
        </w:tc>
        <w:tc>
          <w:tcPr>
            <w:tcW w:w="1363" w:type="dxa"/>
          </w:tcPr>
          <w:p w:rsidR="00EC7C65" w:rsidRDefault="00FA0DAB">
            <w:pPr>
              <w:pStyle w:val="TableParagraph"/>
              <w:spacing w:line="253" w:lineRule="exact"/>
              <w:ind w:left="112"/>
              <w:rPr>
                <w:sz w:val="24"/>
              </w:rPr>
            </w:pPr>
            <w:r>
              <w:rPr>
                <w:spacing w:val="-5"/>
                <w:sz w:val="24"/>
              </w:rPr>
              <w:t>11%</w:t>
            </w:r>
          </w:p>
        </w:tc>
      </w:tr>
      <w:tr w:rsidR="00EC7C65">
        <w:trPr>
          <w:trHeight w:val="277"/>
        </w:trPr>
        <w:tc>
          <w:tcPr>
            <w:tcW w:w="398" w:type="dxa"/>
          </w:tcPr>
          <w:p w:rsidR="00EC7C65" w:rsidRDefault="00FA0DAB">
            <w:pPr>
              <w:pStyle w:val="TableParagraph"/>
              <w:spacing w:line="258" w:lineRule="exact"/>
              <w:ind w:right="95"/>
              <w:jc w:val="right"/>
              <w:rPr>
                <w:sz w:val="24"/>
              </w:rPr>
            </w:pPr>
            <w:r>
              <w:rPr>
                <w:spacing w:val="-5"/>
                <w:sz w:val="24"/>
              </w:rPr>
              <w:t>7.</w:t>
            </w:r>
          </w:p>
        </w:tc>
        <w:tc>
          <w:tcPr>
            <w:tcW w:w="3131" w:type="dxa"/>
          </w:tcPr>
          <w:p w:rsidR="00EC7C65" w:rsidRDefault="00FA0DAB">
            <w:pPr>
              <w:pStyle w:val="TableParagraph"/>
              <w:spacing w:line="258" w:lineRule="exact"/>
              <w:ind w:left="105"/>
              <w:rPr>
                <w:sz w:val="24"/>
              </w:rPr>
            </w:pPr>
            <w:r>
              <w:rPr>
                <w:sz w:val="24"/>
              </w:rPr>
              <w:t>Оторговле и</w:t>
            </w:r>
            <w:r>
              <w:rPr>
                <w:spacing w:val="-2"/>
                <w:sz w:val="24"/>
              </w:rPr>
              <w:t xml:space="preserve"> услугах</w:t>
            </w:r>
          </w:p>
        </w:tc>
        <w:tc>
          <w:tcPr>
            <w:tcW w:w="1623" w:type="dxa"/>
          </w:tcPr>
          <w:p w:rsidR="00EC7C65" w:rsidRDefault="00FA0DAB">
            <w:pPr>
              <w:pStyle w:val="TableParagraph"/>
              <w:spacing w:line="258" w:lineRule="exact"/>
              <w:ind w:left="110"/>
              <w:rPr>
                <w:sz w:val="24"/>
              </w:rPr>
            </w:pPr>
            <w:r>
              <w:rPr>
                <w:spacing w:val="-5"/>
                <w:sz w:val="24"/>
              </w:rPr>
              <w:t>4%</w:t>
            </w:r>
          </w:p>
        </w:tc>
        <w:tc>
          <w:tcPr>
            <w:tcW w:w="1440" w:type="dxa"/>
          </w:tcPr>
          <w:p w:rsidR="00EC7C65" w:rsidRDefault="00FA0DAB">
            <w:pPr>
              <w:pStyle w:val="TableParagraph"/>
              <w:spacing w:line="258" w:lineRule="exact"/>
              <w:ind w:left="106"/>
              <w:rPr>
                <w:sz w:val="24"/>
              </w:rPr>
            </w:pPr>
            <w:r>
              <w:rPr>
                <w:spacing w:val="-5"/>
                <w:sz w:val="24"/>
              </w:rPr>
              <w:t>15%</w:t>
            </w:r>
          </w:p>
        </w:tc>
        <w:tc>
          <w:tcPr>
            <w:tcW w:w="1617" w:type="dxa"/>
          </w:tcPr>
          <w:p w:rsidR="00EC7C65" w:rsidRDefault="00FA0DAB">
            <w:pPr>
              <w:pStyle w:val="TableParagraph"/>
              <w:spacing w:line="258" w:lineRule="exact"/>
              <w:ind w:left="106"/>
              <w:rPr>
                <w:sz w:val="24"/>
              </w:rPr>
            </w:pPr>
            <w:r>
              <w:rPr>
                <w:spacing w:val="-5"/>
                <w:sz w:val="24"/>
              </w:rPr>
              <w:t>30%</w:t>
            </w:r>
          </w:p>
        </w:tc>
        <w:tc>
          <w:tcPr>
            <w:tcW w:w="1363" w:type="dxa"/>
          </w:tcPr>
          <w:p w:rsidR="00EC7C65" w:rsidRDefault="00FA0DAB">
            <w:pPr>
              <w:pStyle w:val="TableParagraph"/>
              <w:spacing w:line="258" w:lineRule="exact"/>
              <w:ind w:left="112"/>
              <w:rPr>
                <w:sz w:val="24"/>
              </w:rPr>
            </w:pPr>
            <w:r>
              <w:rPr>
                <w:spacing w:val="-5"/>
                <w:sz w:val="24"/>
              </w:rPr>
              <w:t>52%</w:t>
            </w:r>
          </w:p>
        </w:tc>
      </w:tr>
    </w:tbl>
    <w:p w:rsidR="00EC7C65" w:rsidRDefault="00EC7C65">
      <w:pPr>
        <w:pStyle w:val="a3"/>
        <w:spacing w:before="1"/>
        <w:ind w:left="0" w:firstLine="0"/>
        <w:jc w:val="left"/>
        <w:rPr>
          <w:b/>
          <w:i/>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2891"/>
        <w:gridCol w:w="1570"/>
        <w:gridCol w:w="1571"/>
        <w:gridCol w:w="1575"/>
        <w:gridCol w:w="1570"/>
      </w:tblGrid>
      <w:tr w:rsidR="00EC7C65">
        <w:trPr>
          <w:trHeight w:val="277"/>
        </w:trPr>
        <w:tc>
          <w:tcPr>
            <w:tcW w:w="3289" w:type="dxa"/>
            <w:gridSpan w:val="2"/>
            <w:vMerge w:val="restart"/>
          </w:tcPr>
          <w:p w:rsidR="00EC7C65" w:rsidRDefault="00FA0DAB">
            <w:pPr>
              <w:pStyle w:val="TableParagraph"/>
              <w:spacing w:line="273" w:lineRule="exact"/>
              <w:ind w:left="110"/>
              <w:rPr>
                <w:sz w:val="24"/>
              </w:rPr>
            </w:pPr>
            <w:r>
              <w:rPr>
                <w:sz w:val="24"/>
              </w:rPr>
              <w:t xml:space="preserve">Умения </w:t>
            </w:r>
            <w:r>
              <w:rPr>
                <w:spacing w:val="-2"/>
                <w:sz w:val="24"/>
              </w:rPr>
              <w:t>детей:</w:t>
            </w:r>
          </w:p>
        </w:tc>
        <w:tc>
          <w:tcPr>
            <w:tcW w:w="3141" w:type="dxa"/>
            <w:gridSpan w:val="2"/>
          </w:tcPr>
          <w:p w:rsidR="00EC7C65" w:rsidRDefault="00FA0DAB">
            <w:pPr>
              <w:pStyle w:val="TableParagraph"/>
              <w:spacing w:line="258" w:lineRule="exact"/>
              <w:ind w:left="105"/>
              <w:rPr>
                <w:sz w:val="24"/>
              </w:rPr>
            </w:pPr>
            <w:r>
              <w:rPr>
                <w:sz w:val="24"/>
              </w:rPr>
              <w:t>Старшиедошкольники-</w:t>
            </w:r>
            <w:r>
              <w:rPr>
                <w:spacing w:val="-5"/>
                <w:sz w:val="24"/>
              </w:rPr>
              <w:t>10</w:t>
            </w:r>
          </w:p>
        </w:tc>
        <w:tc>
          <w:tcPr>
            <w:tcW w:w="3145" w:type="dxa"/>
            <w:gridSpan w:val="2"/>
          </w:tcPr>
          <w:p w:rsidR="00EC7C65" w:rsidRDefault="00FA0DAB">
            <w:pPr>
              <w:pStyle w:val="TableParagraph"/>
              <w:spacing w:line="258" w:lineRule="exact"/>
              <w:ind w:left="110"/>
              <w:rPr>
                <w:sz w:val="24"/>
              </w:rPr>
            </w:pPr>
            <w:r>
              <w:rPr>
                <w:sz w:val="24"/>
              </w:rPr>
              <w:t>Младшиешкольники-</w:t>
            </w:r>
            <w:r>
              <w:rPr>
                <w:spacing w:val="-5"/>
                <w:sz w:val="24"/>
              </w:rPr>
              <w:t>10</w:t>
            </w:r>
          </w:p>
        </w:tc>
      </w:tr>
      <w:tr w:rsidR="00EC7C65">
        <w:trPr>
          <w:trHeight w:val="552"/>
        </w:trPr>
        <w:tc>
          <w:tcPr>
            <w:tcW w:w="3289" w:type="dxa"/>
            <w:gridSpan w:val="2"/>
            <w:vMerge/>
            <w:tcBorders>
              <w:top w:val="nil"/>
            </w:tcBorders>
          </w:tcPr>
          <w:p w:rsidR="00EC7C65" w:rsidRDefault="00EC7C65">
            <w:pPr>
              <w:rPr>
                <w:sz w:val="2"/>
                <w:szCs w:val="2"/>
              </w:rPr>
            </w:pPr>
          </w:p>
        </w:tc>
        <w:tc>
          <w:tcPr>
            <w:tcW w:w="1570" w:type="dxa"/>
          </w:tcPr>
          <w:p w:rsidR="00EC7C65" w:rsidRDefault="00FA0DAB">
            <w:pPr>
              <w:pStyle w:val="TableParagraph"/>
              <w:spacing w:line="273" w:lineRule="exact"/>
              <w:ind w:left="105"/>
              <w:rPr>
                <w:sz w:val="24"/>
              </w:rPr>
            </w:pPr>
            <w:r>
              <w:rPr>
                <w:spacing w:val="-2"/>
                <w:sz w:val="24"/>
              </w:rPr>
              <w:t>Начало</w:t>
            </w:r>
          </w:p>
          <w:p w:rsidR="00EC7C65" w:rsidRDefault="00FA0DAB">
            <w:pPr>
              <w:pStyle w:val="TableParagraph"/>
              <w:spacing w:before="2" w:line="257" w:lineRule="exact"/>
              <w:ind w:left="105"/>
              <w:rPr>
                <w:sz w:val="24"/>
              </w:rPr>
            </w:pPr>
            <w:r>
              <w:rPr>
                <w:spacing w:val="-2"/>
                <w:sz w:val="24"/>
              </w:rPr>
              <w:t>проекта</w:t>
            </w:r>
          </w:p>
        </w:tc>
        <w:tc>
          <w:tcPr>
            <w:tcW w:w="1571" w:type="dxa"/>
          </w:tcPr>
          <w:p w:rsidR="00EC7C65" w:rsidRDefault="00FA0DAB">
            <w:pPr>
              <w:pStyle w:val="TableParagraph"/>
              <w:spacing w:line="273" w:lineRule="exact"/>
              <w:ind w:left="110"/>
              <w:rPr>
                <w:sz w:val="24"/>
              </w:rPr>
            </w:pPr>
            <w:r>
              <w:rPr>
                <w:spacing w:val="-2"/>
                <w:sz w:val="24"/>
              </w:rPr>
              <w:t>Конец</w:t>
            </w:r>
          </w:p>
          <w:p w:rsidR="00EC7C65" w:rsidRDefault="00FA0DAB">
            <w:pPr>
              <w:pStyle w:val="TableParagraph"/>
              <w:spacing w:before="2" w:line="257" w:lineRule="exact"/>
              <w:ind w:left="110"/>
              <w:rPr>
                <w:sz w:val="24"/>
              </w:rPr>
            </w:pPr>
            <w:r>
              <w:rPr>
                <w:spacing w:val="-2"/>
                <w:sz w:val="24"/>
              </w:rPr>
              <w:t>проекта</w:t>
            </w:r>
          </w:p>
        </w:tc>
        <w:tc>
          <w:tcPr>
            <w:tcW w:w="1575" w:type="dxa"/>
          </w:tcPr>
          <w:p w:rsidR="00EC7C65" w:rsidRDefault="00FA0DAB">
            <w:pPr>
              <w:pStyle w:val="TableParagraph"/>
              <w:spacing w:line="273" w:lineRule="exact"/>
              <w:ind w:left="110"/>
              <w:rPr>
                <w:sz w:val="24"/>
              </w:rPr>
            </w:pPr>
            <w:r>
              <w:rPr>
                <w:spacing w:val="-2"/>
                <w:sz w:val="24"/>
              </w:rPr>
              <w:t>Начало</w:t>
            </w:r>
          </w:p>
          <w:p w:rsidR="00EC7C65" w:rsidRDefault="00FA0DAB">
            <w:pPr>
              <w:pStyle w:val="TableParagraph"/>
              <w:spacing w:before="2" w:line="257" w:lineRule="exact"/>
              <w:ind w:left="110"/>
              <w:rPr>
                <w:sz w:val="24"/>
              </w:rPr>
            </w:pPr>
            <w:r>
              <w:rPr>
                <w:spacing w:val="-2"/>
                <w:sz w:val="24"/>
              </w:rPr>
              <w:t>проекта</w:t>
            </w:r>
          </w:p>
        </w:tc>
        <w:tc>
          <w:tcPr>
            <w:tcW w:w="1570" w:type="dxa"/>
          </w:tcPr>
          <w:p w:rsidR="00EC7C65" w:rsidRDefault="00FA0DAB">
            <w:pPr>
              <w:pStyle w:val="TableParagraph"/>
              <w:spacing w:line="273" w:lineRule="exact"/>
              <w:ind w:left="105"/>
              <w:rPr>
                <w:sz w:val="24"/>
              </w:rPr>
            </w:pPr>
            <w:r>
              <w:rPr>
                <w:spacing w:val="-2"/>
                <w:sz w:val="24"/>
              </w:rPr>
              <w:t>Конец</w:t>
            </w:r>
          </w:p>
          <w:p w:rsidR="00EC7C65" w:rsidRDefault="00FA0DAB">
            <w:pPr>
              <w:pStyle w:val="TableParagraph"/>
              <w:spacing w:before="2" w:line="257" w:lineRule="exact"/>
              <w:ind w:left="105"/>
              <w:rPr>
                <w:sz w:val="24"/>
              </w:rPr>
            </w:pPr>
            <w:r>
              <w:rPr>
                <w:spacing w:val="-2"/>
                <w:sz w:val="24"/>
              </w:rPr>
              <w:t>проекта</w:t>
            </w:r>
          </w:p>
        </w:tc>
      </w:tr>
      <w:tr w:rsidR="00EC7C65">
        <w:trPr>
          <w:trHeight w:val="551"/>
        </w:trPr>
        <w:tc>
          <w:tcPr>
            <w:tcW w:w="398" w:type="dxa"/>
          </w:tcPr>
          <w:p w:rsidR="00EC7C65" w:rsidRDefault="00FA0DAB">
            <w:pPr>
              <w:pStyle w:val="TableParagraph"/>
              <w:spacing w:line="273" w:lineRule="exact"/>
              <w:ind w:right="95"/>
              <w:jc w:val="right"/>
              <w:rPr>
                <w:sz w:val="24"/>
              </w:rPr>
            </w:pPr>
            <w:r>
              <w:rPr>
                <w:spacing w:val="-5"/>
                <w:sz w:val="24"/>
              </w:rPr>
              <w:t>1.</w:t>
            </w:r>
          </w:p>
        </w:tc>
        <w:tc>
          <w:tcPr>
            <w:tcW w:w="2891" w:type="dxa"/>
          </w:tcPr>
          <w:p w:rsidR="00EC7C65" w:rsidRDefault="00FA0DAB">
            <w:pPr>
              <w:pStyle w:val="TableParagraph"/>
              <w:spacing w:line="273" w:lineRule="exact"/>
              <w:ind w:left="105"/>
              <w:rPr>
                <w:sz w:val="24"/>
              </w:rPr>
            </w:pPr>
            <w:r>
              <w:rPr>
                <w:sz w:val="24"/>
              </w:rPr>
              <w:t>Представлятьсебя</w:t>
            </w:r>
            <w:r>
              <w:rPr>
                <w:spacing w:val="-10"/>
                <w:sz w:val="24"/>
              </w:rPr>
              <w:t>в</w:t>
            </w:r>
          </w:p>
          <w:p w:rsidR="00EC7C65" w:rsidRDefault="00FA0DAB">
            <w:pPr>
              <w:pStyle w:val="TableParagraph"/>
              <w:spacing w:before="2" w:line="257" w:lineRule="exact"/>
              <w:ind w:left="105"/>
              <w:rPr>
                <w:sz w:val="24"/>
              </w:rPr>
            </w:pPr>
            <w:r>
              <w:rPr>
                <w:sz w:val="24"/>
              </w:rPr>
              <w:t>будущей</w:t>
            </w:r>
            <w:r>
              <w:rPr>
                <w:spacing w:val="-2"/>
                <w:sz w:val="24"/>
              </w:rPr>
              <w:t>профессии</w:t>
            </w:r>
          </w:p>
        </w:tc>
        <w:tc>
          <w:tcPr>
            <w:tcW w:w="1570" w:type="dxa"/>
          </w:tcPr>
          <w:p w:rsidR="00EC7C65" w:rsidRDefault="00FA0DAB">
            <w:pPr>
              <w:pStyle w:val="TableParagraph"/>
              <w:spacing w:line="273" w:lineRule="exact"/>
              <w:ind w:left="105"/>
              <w:rPr>
                <w:sz w:val="24"/>
              </w:rPr>
            </w:pPr>
            <w:r>
              <w:rPr>
                <w:spacing w:val="-5"/>
                <w:sz w:val="24"/>
              </w:rPr>
              <w:t>0%</w:t>
            </w:r>
          </w:p>
        </w:tc>
        <w:tc>
          <w:tcPr>
            <w:tcW w:w="1571" w:type="dxa"/>
          </w:tcPr>
          <w:p w:rsidR="00EC7C65" w:rsidRDefault="00FA0DAB">
            <w:pPr>
              <w:pStyle w:val="TableParagraph"/>
              <w:spacing w:line="273" w:lineRule="exact"/>
              <w:ind w:left="110"/>
              <w:rPr>
                <w:sz w:val="24"/>
              </w:rPr>
            </w:pPr>
            <w:r>
              <w:rPr>
                <w:spacing w:val="-5"/>
                <w:sz w:val="24"/>
              </w:rPr>
              <w:t>5%</w:t>
            </w:r>
          </w:p>
        </w:tc>
        <w:tc>
          <w:tcPr>
            <w:tcW w:w="1575" w:type="dxa"/>
          </w:tcPr>
          <w:p w:rsidR="00EC7C65" w:rsidRDefault="00FA0DAB">
            <w:pPr>
              <w:pStyle w:val="TableParagraph"/>
              <w:spacing w:line="273" w:lineRule="exact"/>
              <w:ind w:left="110"/>
              <w:rPr>
                <w:sz w:val="24"/>
              </w:rPr>
            </w:pPr>
            <w:r>
              <w:rPr>
                <w:spacing w:val="-5"/>
                <w:sz w:val="24"/>
              </w:rPr>
              <w:t>17%</w:t>
            </w:r>
          </w:p>
        </w:tc>
        <w:tc>
          <w:tcPr>
            <w:tcW w:w="1570" w:type="dxa"/>
          </w:tcPr>
          <w:p w:rsidR="00EC7C65" w:rsidRDefault="00FA0DAB">
            <w:pPr>
              <w:pStyle w:val="TableParagraph"/>
              <w:spacing w:line="273" w:lineRule="exact"/>
              <w:ind w:left="105"/>
              <w:rPr>
                <w:sz w:val="24"/>
              </w:rPr>
            </w:pPr>
            <w:r>
              <w:rPr>
                <w:spacing w:val="-5"/>
                <w:sz w:val="24"/>
              </w:rPr>
              <w:t>29%</w:t>
            </w:r>
          </w:p>
        </w:tc>
      </w:tr>
      <w:tr w:rsidR="00EC7C65">
        <w:trPr>
          <w:trHeight w:val="830"/>
        </w:trPr>
        <w:tc>
          <w:tcPr>
            <w:tcW w:w="398" w:type="dxa"/>
          </w:tcPr>
          <w:p w:rsidR="00EC7C65" w:rsidRDefault="00FA0DAB">
            <w:pPr>
              <w:pStyle w:val="TableParagraph"/>
              <w:spacing w:line="273" w:lineRule="exact"/>
              <w:ind w:right="95"/>
              <w:jc w:val="right"/>
              <w:rPr>
                <w:sz w:val="24"/>
              </w:rPr>
            </w:pPr>
            <w:r>
              <w:rPr>
                <w:spacing w:val="-5"/>
                <w:sz w:val="24"/>
              </w:rPr>
              <w:t>2.</w:t>
            </w:r>
          </w:p>
        </w:tc>
        <w:tc>
          <w:tcPr>
            <w:tcW w:w="2891" w:type="dxa"/>
          </w:tcPr>
          <w:p w:rsidR="00EC7C65" w:rsidRDefault="00FA0DAB">
            <w:pPr>
              <w:pStyle w:val="TableParagraph"/>
              <w:spacing w:line="273" w:lineRule="exact"/>
              <w:ind w:left="105"/>
              <w:rPr>
                <w:sz w:val="24"/>
              </w:rPr>
            </w:pPr>
            <w:r>
              <w:rPr>
                <w:sz w:val="24"/>
              </w:rPr>
              <w:t>Принимать</w:t>
            </w:r>
            <w:r>
              <w:rPr>
                <w:spacing w:val="-2"/>
                <w:sz w:val="24"/>
              </w:rPr>
              <w:t>элементарные</w:t>
            </w:r>
          </w:p>
          <w:p w:rsidR="00EC7C65" w:rsidRDefault="00FA0DAB">
            <w:pPr>
              <w:pStyle w:val="TableParagraph"/>
              <w:spacing w:line="274" w:lineRule="exact"/>
              <w:ind w:left="105" w:right="272"/>
              <w:rPr>
                <w:sz w:val="24"/>
              </w:rPr>
            </w:pPr>
            <w:r>
              <w:rPr>
                <w:sz w:val="24"/>
              </w:rPr>
              <w:t>социально – экономическиерешения</w:t>
            </w:r>
          </w:p>
        </w:tc>
        <w:tc>
          <w:tcPr>
            <w:tcW w:w="1570" w:type="dxa"/>
          </w:tcPr>
          <w:p w:rsidR="00EC7C65" w:rsidRDefault="00FA0DAB">
            <w:pPr>
              <w:pStyle w:val="TableParagraph"/>
              <w:spacing w:line="273" w:lineRule="exact"/>
              <w:ind w:left="105"/>
              <w:rPr>
                <w:sz w:val="24"/>
              </w:rPr>
            </w:pPr>
            <w:r>
              <w:rPr>
                <w:spacing w:val="-5"/>
                <w:sz w:val="24"/>
              </w:rPr>
              <w:t>0%</w:t>
            </w:r>
          </w:p>
        </w:tc>
        <w:tc>
          <w:tcPr>
            <w:tcW w:w="1571" w:type="dxa"/>
          </w:tcPr>
          <w:p w:rsidR="00EC7C65" w:rsidRDefault="00FA0DAB">
            <w:pPr>
              <w:pStyle w:val="TableParagraph"/>
              <w:spacing w:line="273" w:lineRule="exact"/>
              <w:ind w:left="110"/>
              <w:rPr>
                <w:sz w:val="24"/>
              </w:rPr>
            </w:pPr>
            <w:r>
              <w:rPr>
                <w:spacing w:val="-5"/>
                <w:sz w:val="24"/>
              </w:rPr>
              <w:t>1%</w:t>
            </w:r>
          </w:p>
        </w:tc>
        <w:tc>
          <w:tcPr>
            <w:tcW w:w="1575" w:type="dxa"/>
          </w:tcPr>
          <w:p w:rsidR="00EC7C65" w:rsidRDefault="00FA0DAB">
            <w:pPr>
              <w:pStyle w:val="TableParagraph"/>
              <w:spacing w:line="273" w:lineRule="exact"/>
              <w:ind w:left="110"/>
              <w:rPr>
                <w:sz w:val="24"/>
              </w:rPr>
            </w:pPr>
            <w:r>
              <w:rPr>
                <w:spacing w:val="-5"/>
                <w:sz w:val="24"/>
              </w:rPr>
              <w:t>9%</w:t>
            </w:r>
          </w:p>
        </w:tc>
        <w:tc>
          <w:tcPr>
            <w:tcW w:w="1570" w:type="dxa"/>
          </w:tcPr>
          <w:p w:rsidR="00EC7C65" w:rsidRDefault="00FA0DAB">
            <w:pPr>
              <w:pStyle w:val="TableParagraph"/>
              <w:spacing w:line="273" w:lineRule="exact"/>
              <w:ind w:left="105"/>
              <w:rPr>
                <w:sz w:val="24"/>
              </w:rPr>
            </w:pPr>
            <w:r>
              <w:rPr>
                <w:spacing w:val="-5"/>
                <w:sz w:val="24"/>
              </w:rPr>
              <w:t>34%</w:t>
            </w:r>
          </w:p>
        </w:tc>
      </w:tr>
      <w:tr w:rsidR="00EC7C65">
        <w:trPr>
          <w:trHeight w:val="551"/>
        </w:trPr>
        <w:tc>
          <w:tcPr>
            <w:tcW w:w="398" w:type="dxa"/>
          </w:tcPr>
          <w:p w:rsidR="00EC7C65" w:rsidRDefault="00FA0DAB">
            <w:pPr>
              <w:pStyle w:val="TableParagraph"/>
              <w:spacing w:line="273" w:lineRule="exact"/>
              <w:ind w:right="95"/>
              <w:jc w:val="right"/>
              <w:rPr>
                <w:sz w:val="24"/>
              </w:rPr>
            </w:pPr>
            <w:r>
              <w:rPr>
                <w:spacing w:val="-5"/>
                <w:sz w:val="24"/>
              </w:rPr>
              <w:t>3.</w:t>
            </w:r>
          </w:p>
        </w:tc>
        <w:tc>
          <w:tcPr>
            <w:tcW w:w="2891" w:type="dxa"/>
          </w:tcPr>
          <w:p w:rsidR="00EC7C65" w:rsidRDefault="00FA0DAB">
            <w:pPr>
              <w:pStyle w:val="TableParagraph"/>
              <w:spacing w:line="274" w:lineRule="exact"/>
              <w:ind w:left="105" w:right="189"/>
              <w:rPr>
                <w:sz w:val="24"/>
              </w:rPr>
            </w:pPr>
            <w:r>
              <w:rPr>
                <w:sz w:val="24"/>
              </w:rPr>
              <w:t>Отличатьэкономические понятия друг от друга</w:t>
            </w:r>
          </w:p>
        </w:tc>
        <w:tc>
          <w:tcPr>
            <w:tcW w:w="1570" w:type="dxa"/>
          </w:tcPr>
          <w:p w:rsidR="00EC7C65" w:rsidRDefault="00FA0DAB">
            <w:pPr>
              <w:pStyle w:val="TableParagraph"/>
              <w:spacing w:line="273" w:lineRule="exact"/>
              <w:ind w:left="105"/>
              <w:rPr>
                <w:sz w:val="24"/>
              </w:rPr>
            </w:pPr>
            <w:r>
              <w:rPr>
                <w:spacing w:val="-5"/>
                <w:sz w:val="24"/>
              </w:rPr>
              <w:t>0%</w:t>
            </w:r>
          </w:p>
        </w:tc>
        <w:tc>
          <w:tcPr>
            <w:tcW w:w="1571" w:type="dxa"/>
          </w:tcPr>
          <w:p w:rsidR="00EC7C65" w:rsidRDefault="00FA0DAB">
            <w:pPr>
              <w:pStyle w:val="TableParagraph"/>
              <w:spacing w:line="273" w:lineRule="exact"/>
              <w:ind w:left="110"/>
              <w:rPr>
                <w:sz w:val="24"/>
              </w:rPr>
            </w:pPr>
            <w:r>
              <w:rPr>
                <w:spacing w:val="-5"/>
                <w:sz w:val="24"/>
              </w:rPr>
              <w:t>2%</w:t>
            </w:r>
          </w:p>
        </w:tc>
        <w:tc>
          <w:tcPr>
            <w:tcW w:w="1575" w:type="dxa"/>
          </w:tcPr>
          <w:p w:rsidR="00EC7C65" w:rsidRDefault="00FA0DAB">
            <w:pPr>
              <w:pStyle w:val="TableParagraph"/>
              <w:spacing w:line="273" w:lineRule="exact"/>
              <w:ind w:left="110"/>
              <w:rPr>
                <w:sz w:val="24"/>
              </w:rPr>
            </w:pPr>
            <w:r>
              <w:rPr>
                <w:spacing w:val="-5"/>
                <w:sz w:val="24"/>
              </w:rPr>
              <w:t>5%</w:t>
            </w:r>
          </w:p>
        </w:tc>
        <w:tc>
          <w:tcPr>
            <w:tcW w:w="1570" w:type="dxa"/>
          </w:tcPr>
          <w:p w:rsidR="00EC7C65" w:rsidRDefault="00FA0DAB">
            <w:pPr>
              <w:pStyle w:val="TableParagraph"/>
              <w:spacing w:line="273" w:lineRule="exact"/>
              <w:ind w:left="105"/>
              <w:rPr>
                <w:sz w:val="24"/>
              </w:rPr>
            </w:pPr>
            <w:r>
              <w:rPr>
                <w:spacing w:val="-5"/>
                <w:sz w:val="24"/>
              </w:rPr>
              <w:t>9%</w:t>
            </w:r>
          </w:p>
        </w:tc>
      </w:tr>
      <w:tr w:rsidR="00EC7C65">
        <w:trPr>
          <w:trHeight w:val="551"/>
        </w:trPr>
        <w:tc>
          <w:tcPr>
            <w:tcW w:w="398" w:type="dxa"/>
          </w:tcPr>
          <w:p w:rsidR="00EC7C65" w:rsidRDefault="00FA0DAB">
            <w:pPr>
              <w:pStyle w:val="TableParagraph"/>
              <w:spacing w:line="273" w:lineRule="exact"/>
              <w:ind w:right="95"/>
              <w:jc w:val="right"/>
              <w:rPr>
                <w:sz w:val="24"/>
              </w:rPr>
            </w:pPr>
            <w:r>
              <w:rPr>
                <w:spacing w:val="-5"/>
                <w:sz w:val="24"/>
              </w:rPr>
              <w:t>4.</w:t>
            </w:r>
          </w:p>
        </w:tc>
        <w:tc>
          <w:tcPr>
            <w:tcW w:w="2891" w:type="dxa"/>
          </w:tcPr>
          <w:p w:rsidR="00EC7C65" w:rsidRDefault="00FA0DAB">
            <w:pPr>
              <w:pStyle w:val="TableParagraph"/>
              <w:spacing w:line="274" w:lineRule="exact"/>
              <w:ind w:left="105"/>
              <w:rPr>
                <w:sz w:val="24"/>
              </w:rPr>
            </w:pPr>
            <w:r>
              <w:rPr>
                <w:sz w:val="24"/>
              </w:rPr>
              <w:t xml:space="preserve">Считатьденьгииими </w:t>
            </w:r>
            <w:r>
              <w:rPr>
                <w:spacing w:val="-2"/>
                <w:sz w:val="24"/>
              </w:rPr>
              <w:t>распоряжаться</w:t>
            </w:r>
          </w:p>
        </w:tc>
        <w:tc>
          <w:tcPr>
            <w:tcW w:w="1570" w:type="dxa"/>
          </w:tcPr>
          <w:p w:rsidR="00EC7C65" w:rsidRDefault="00FA0DAB">
            <w:pPr>
              <w:pStyle w:val="TableParagraph"/>
              <w:spacing w:line="273" w:lineRule="exact"/>
              <w:ind w:left="105"/>
              <w:rPr>
                <w:sz w:val="24"/>
              </w:rPr>
            </w:pPr>
            <w:r>
              <w:rPr>
                <w:spacing w:val="-5"/>
                <w:sz w:val="24"/>
              </w:rPr>
              <w:t>0%</w:t>
            </w:r>
          </w:p>
        </w:tc>
        <w:tc>
          <w:tcPr>
            <w:tcW w:w="1571" w:type="dxa"/>
          </w:tcPr>
          <w:p w:rsidR="00EC7C65" w:rsidRDefault="00FA0DAB">
            <w:pPr>
              <w:pStyle w:val="TableParagraph"/>
              <w:spacing w:line="273" w:lineRule="exact"/>
              <w:ind w:left="110"/>
              <w:rPr>
                <w:sz w:val="24"/>
              </w:rPr>
            </w:pPr>
            <w:r>
              <w:rPr>
                <w:spacing w:val="-5"/>
                <w:sz w:val="24"/>
              </w:rPr>
              <w:t>2%</w:t>
            </w:r>
          </w:p>
        </w:tc>
        <w:tc>
          <w:tcPr>
            <w:tcW w:w="1575" w:type="dxa"/>
          </w:tcPr>
          <w:p w:rsidR="00EC7C65" w:rsidRDefault="00FA0DAB">
            <w:pPr>
              <w:pStyle w:val="TableParagraph"/>
              <w:spacing w:line="273" w:lineRule="exact"/>
              <w:ind w:left="110"/>
              <w:rPr>
                <w:sz w:val="24"/>
              </w:rPr>
            </w:pPr>
            <w:r>
              <w:rPr>
                <w:spacing w:val="-5"/>
                <w:sz w:val="24"/>
              </w:rPr>
              <w:t>4%</w:t>
            </w:r>
          </w:p>
        </w:tc>
        <w:tc>
          <w:tcPr>
            <w:tcW w:w="1570" w:type="dxa"/>
          </w:tcPr>
          <w:p w:rsidR="00EC7C65" w:rsidRDefault="00FA0DAB">
            <w:pPr>
              <w:pStyle w:val="TableParagraph"/>
              <w:spacing w:line="273" w:lineRule="exact"/>
              <w:ind w:left="105"/>
              <w:rPr>
                <w:sz w:val="24"/>
              </w:rPr>
            </w:pPr>
            <w:r>
              <w:rPr>
                <w:spacing w:val="-5"/>
                <w:sz w:val="24"/>
              </w:rPr>
              <w:t>18%</w:t>
            </w:r>
          </w:p>
        </w:tc>
      </w:tr>
      <w:tr w:rsidR="00EC7C65">
        <w:trPr>
          <w:trHeight w:val="552"/>
        </w:trPr>
        <w:tc>
          <w:tcPr>
            <w:tcW w:w="398" w:type="dxa"/>
          </w:tcPr>
          <w:p w:rsidR="00EC7C65" w:rsidRDefault="00FA0DAB">
            <w:pPr>
              <w:pStyle w:val="TableParagraph"/>
              <w:spacing w:line="273" w:lineRule="exact"/>
              <w:ind w:right="95"/>
              <w:jc w:val="right"/>
              <w:rPr>
                <w:sz w:val="24"/>
              </w:rPr>
            </w:pPr>
            <w:r>
              <w:rPr>
                <w:spacing w:val="-5"/>
                <w:sz w:val="24"/>
              </w:rPr>
              <w:t>5.</w:t>
            </w:r>
          </w:p>
        </w:tc>
        <w:tc>
          <w:tcPr>
            <w:tcW w:w="2891" w:type="dxa"/>
          </w:tcPr>
          <w:p w:rsidR="00EC7C65" w:rsidRDefault="00FA0DAB">
            <w:pPr>
              <w:pStyle w:val="TableParagraph"/>
              <w:spacing w:line="274" w:lineRule="exact"/>
              <w:ind w:left="105" w:right="219"/>
              <w:rPr>
                <w:sz w:val="24"/>
              </w:rPr>
            </w:pPr>
            <w:r>
              <w:rPr>
                <w:sz w:val="24"/>
              </w:rPr>
              <w:t>Заполнятьэлементарные деловые бумаги</w:t>
            </w:r>
          </w:p>
        </w:tc>
        <w:tc>
          <w:tcPr>
            <w:tcW w:w="1570" w:type="dxa"/>
          </w:tcPr>
          <w:p w:rsidR="00EC7C65" w:rsidRDefault="00FA0DAB">
            <w:pPr>
              <w:pStyle w:val="TableParagraph"/>
              <w:spacing w:line="273" w:lineRule="exact"/>
              <w:ind w:left="105"/>
              <w:rPr>
                <w:sz w:val="24"/>
              </w:rPr>
            </w:pPr>
            <w:r>
              <w:rPr>
                <w:spacing w:val="-5"/>
                <w:sz w:val="24"/>
              </w:rPr>
              <w:t>0%</w:t>
            </w:r>
          </w:p>
        </w:tc>
        <w:tc>
          <w:tcPr>
            <w:tcW w:w="1571" w:type="dxa"/>
          </w:tcPr>
          <w:p w:rsidR="00EC7C65" w:rsidRDefault="00FA0DAB">
            <w:pPr>
              <w:pStyle w:val="TableParagraph"/>
              <w:spacing w:line="273" w:lineRule="exact"/>
              <w:ind w:left="110"/>
              <w:rPr>
                <w:sz w:val="24"/>
              </w:rPr>
            </w:pPr>
            <w:r>
              <w:rPr>
                <w:spacing w:val="-5"/>
                <w:sz w:val="24"/>
              </w:rPr>
              <w:t>1%</w:t>
            </w:r>
          </w:p>
        </w:tc>
        <w:tc>
          <w:tcPr>
            <w:tcW w:w="1575" w:type="dxa"/>
          </w:tcPr>
          <w:p w:rsidR="00EC7C65" w:rsidRDefault="00FA0DAB">
            <w:pPr>
              <w:pStyle w:val="TableParagraph"/>
              <w:spacing w:line="273" w:lineRule="exact"/>
              <w:ind w:left="110"/>
              <w:rPr>
                <w:sz w:val="24"/>
              </w:rPr>
            </w:pPr>
            <w:r>
              <w:rPr>
                <w:spacing w:val="-5"/>
                <w:sz w:val="24"/>
              </w:rPr>
              <w:t>1%</w:t>
            </w:r>
          </w:p>
        </w:tc>
        <w:tc>
          <w:tcPr>
            <w:tcW w:w="1570" w:type="dxa"/>
          </w:tcPr>
          <w:p w:rsidR="00EC7C65" w:rsidRDefault="00FA0DAB">
            <w:pPr>
              <w:pStyle w:val="TableParagraph"/>
              <w:spacing w:line="273" w:lineRule="exact"/>
              <w:ind w:left="105"/>
              <w:rPr>
                <w:sz w:val="24"/>
              </w:rPr>
            </w:pPr>
            <w:r>
              <w:rPr>
                <w:spacing w:val="-5"/>
                <w:sz w:val="24"/>
              </w:rPr>
              <w:t>8%</w:t>
            </w:r>
          </w:p>
        </w:tc>
      </w:tr>
    </w:tbl>
    <w:p w:rsidR="00EC7C65" w:rsidRDefault="00EC7C65">
      <w:pPr>
        <w:pStyle w:val="a3"/>
        <w:ind w:left="0" w:firstLine="0"/>
        <w:jc w:val="left"/>
        <w:rPr>
          <w:b/>
          <w:i/>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2891"/>
        <w:gridCol w:w="1570"/>
        <w:gridCol w:w="1571"/>
        <w:gridCol w:w="1575"/>
        <w:gridCol w:w="1570"/>
      </w:tblGrid>
      <w:tr w:rsidR="00EC7C65">
        <w:trPr>
          <w:trHeight w:val="277"/>
        </w:trPr>
        <w:tc>
          <w:tcPr>
            <w:tcW w:w="3289" w:type="dxa"/>
            <w:gridSpan w:val="2"/>
            <w:vMerge w:val="restart"/>
          </w:tcPr>
          <w:p w:rsidR="00EC7C65" w:rsidRDefault="00FA0DAB">
            <w:pPr>
              <w:pStyle w:val="TableParagraph"/>
              <w:spacing w:before="1"/>
              <w:ind w:left="110"/>
              <w:rPr>
                <w:sz w:val="24"/>
              </w:rPr>
            </w:pPr>
            <w:r>
              <w:rPr>
                <w:sz w:val="24"/>
              </w:rPr>
              <w:t xml:space="preserve">Навыки </w:t>
            </w:r>
            <w:r>
              <w:rPr>
                <w:spacing w:val="-2"/>
                <w:sz w:val="24"/>
              </w:rPr>
              <w:t>детей:</w:t>
            </w:r>
          </w:p>
        </w:tc>
        <w:tc>
          <w:tcPr>
            <w:tcW w:w="3141" w:type="dxa"/>
            <w:gridSpan w:val="2"/>
          </w:tcPr>
          <w:p w:rsidR="00EC7C65" w:rsidRDefault="00FA0DAB">
            <w:pPr>
              <w:pStyle w:val="TableParagraph"/>
              <w:spacing w:before="1" w:line="257" w:lineRule="exact"/>
              <w:ind w:left="105"/>
              <w:rPr>
                <w:sz w:val="24"/>
              </w:rPr>
            </w:pPr>
            <w:r>
              <w:rPr>
                <w:sz w:val="24"/>
              </w:rPr>
              <w:t>Старшиедошкольники-</w:t>
            </w:r>
            <w:r>
              <w:rPr>
                <w:spacing w:val="-5"/>
                <w:sz w:val="24"/>
              </w:rPr>
              <w:t>10</w:t>
            </w:r>
          </w:p>
        </w:tc>
        <w:tc>
          <w:tcPr>
            <w:tcW w:w="3145" w:type="dxa"/>
            <w:gridSpan w:val="2"/>
          </w:tcPr>
          <w:p w:rsidR="00EC7C65" w:rsidRDefault="00FA0DAB">
            <w:pPr>
              <w:pStyle w:val="TableParagraph"/>
              <w:spacing w:before="1" w:line="257" w:lineRule="exact"/>
              <w:ind w:left="110"/>
              <w:rPr>
                <w:sz w:val="24"/>
              </w:rPr>
            </w:pPr>
            <w:r>
              <w:rPr>
                <w:sz w:val="24"/>
              </w:rPr>
              <w:t>Младшиешкольники-</w:t>
            </w:r>
            <w:r>
              <w:rPr>
                <w:spacing w:val="-5"/>
                <w:sz w:val="24"/>
              </w:rPr>
              <w:t>10</w:t>
            </w:r>
          </w:p>
        </w:tc>
      </w:tr>
      <w:tr w:rsidR="00EC7C65">
        <w:trPr>
          <w:trHeight w:val="551"/>
        </w:trPr>
        <w:tc>
          <w:tcPr>
            <w:tcW w:w="3289" w:type="dxa"/>
            <w:gridSpan w:val="2"/>
            <w:vMerge/>
            <w:tcBorders>
              <w:top w:val="nil"/>
            </w:tcBorders>
          </w:tcPr>
          <w:p w:rsidR="00EC7C65" w:rsidRDefault="00EC7C65">
            <w:pPr>
              <w:rPr>
                <w:sz w:val="2"/>
                <w:szCs w:val="2"/>
              </w:rPr>
            </w:pPr>
          </w:p>
        </w:tc>
        <w:tc>
          <w:tcPr>
            <w:tcW w:w="1570" w:type="dxa"/>
          </w:tcPr>
          <w:p w:rsidR="00EC7C65" w:rsidRDefault="00FA0DAB">
            <w:pPr>
              <w:pStyle w:val="TableParagraph"/>
              <w:spacing w:line="273" w:lineRule="exact"/>
              <w:ind w:left="105"/>
              <w:rPr>
                <w:sz w:val="24"/>
              </w:rPr>
            </w:pPr>
            <w:r>
              <w:rPr>
                <w:spacing w:val="-2"/>
                <w:sz w:val="24"/>
              </w:rPr>
              <w:t>Начало</w:t>
            </w:r>
          </w:p>
          <w:p w:rsidR="00EC7C65" w:rsidRDefault="00FA0DAB">
            <w:pPr>
              <w:pStyle w:val="TableParagraph"/>
              <w:spacing w:before="2" w:line="257" w:lineRule="exact"/>
              <w:ind w:left="105"/>
              <w:rPr>
                <w:sz w:val="24"/>
              </w:rPr>
            </w:pPr>
            <w:r>
              <w:rPr>
                <w:spacing w:val="-2"/>
                <w:sz w:val="24"/>
              </w:rPr>
              <w:t>проекта</w:t>
            </w:r>
          </w:p>
        </w:tc>
        <w:tc>
          <w:tcPr>
            <w:tcW w:w="1571" w:type="dxa"/>
          </w:tcPr>
          <w:p w:rsidR="00EC7C65" w:rsidRDefault="00FA0DAB">
            <w:pPr>
              <w:pStyle w:val="TableParagraph"/>
              <w:spacing w:line="273" w:lineRule="exact"/>
              <w:ind w:left="110"/>
              <w:rPr>
                <w:sz w:val="24"/>
              </w:rPr>
            </w:pPr>
            <w:r>
              <w:rPr>
                <w:spacing w:val="-2"/>
                <w:sz w:val="24"/>
              </w:rPr>
              <w:t>Конец</w:t>
            </w:r>
          </w:p>
          <w:p w:rsidR="00EC7C65" w:rsidRDefault="00FA0DAB">
            <w:pPr>
              <w:pStyle w:val="TableParagraph"/>
              <w:spacing w:before="2" w:line="257" w:lineRule="exact"/>
              <w:ind w:left="110"/>
              <w:rPr>
                <w:sz w:val="24"/>
              </w:rPr>
            </w:pPr>
            <w:r>
              <w:rPr>
                <w:spacing w:val="-2"/>
                <w:sz w:val="24"/>
              </w:rPr>
              <w:t>проекта</w:t>
            </w:r>
          </w:p>
        </w:tc>
        <w:tc>
          <w:tcPr>
            <w:tcW w:w="1575" w:type="dxa"/>
          </w:tcPr>
          <w:p w:rsidR="00EC7C65" w:rsidRDefault="00FA0DAB">
            <w:pPr>
              <w:pStyle w:val="TableParagraph"/>
              <w:spacing w:line="273" w:lineRule="exact"/>
              <w:ind w:left="110"/>
              <w:rPr>
                <w:sz w:val="24"/>
              </w:rPr>
            </w:pPr>
            <w:r>
              <w:rPr>
                <w:spacing w:val="-2"/>
                <w:sz w:val="24"/>
              </w:rPr>
              <w:t>Начало</w:t>
            </w:r>
          </w:p>
          <w:p w:rsidR="00EC7C65" w:rsidRDefault="00FA0DAB">
            <w:pPr>
              <w:pStyle w:val="TableParagraph"/>
              <w:spacing w:before="2" w:line="257" w:lineRule="exact"/>
              <w:ind w:left="110"/>
              <w:rPr>
                <w:sz w:val="24"/>
              </w:rPr>
            </w:pPr>
            <w:r>
              <w:rPr>
                <w:spacing w:val="-2"/>
                <w:sz w:val="24"/>
              </w:rPr>
              <w:t>проекта</w:t>
            </w:r>
          </w:p>
        </w:tc>
        <w:tc>
          <w:tcPr>
            <w:tcW w:w="1570" w:type="dxa"/>
          </w:tcPr>
          <w:p w:rsidR="00EC7C65" w:rsidRDefault="00FA0DAB">
            <w:pPr>
              <w:pStyle w:val="TableParagraph"/>
              <w:spacing w:line="273" w:lineRule="exact"/>
              <w:ind w:left="105"/>
              <w:rPr>
                <w:sz w:val="24"/>
              </w:rPr>
            </w:pPr>
            <w:r>
              <w:rPr>
                <w:spacing w:val="-2"/>
                <w:sz w:val="24"/>
              </w:rPr>
              <w:t>Конец</w:t>
            </w:r>
          </w:p>
          <w:p w:rsidR="00EC7C65" w:rsidRDefault="00FA0DAB">
            <w:pPr>
              <w:pStyle w:val="TableParagraph"/>
              <w:spacing w:before="2" w:line="257" w:lineRule="exact"/>
              <w:ind w:left="105"/>
              <w:rPr>
                <w:sz w:val="24"/>
              </w:rPr>
            </w:pPr>
            <w:r>
              <w:rPr>
                <w:spacing w:val="-2"/>
                <w:sz w:val="24"/>
              </w:rPr>
              <w:t>проекта</w:t>
            </w:r>
          </w:p>
        </w:tc>
      </w:tr>
      <w:tr w:rsidR="00EC7C65">
        <w:trPr>
          <w:trHeight w:val="278"/>
        </w:trPr>
        <w:tc>
          <w:tcPr>
            <w:tcW w:w="398" w:type="dxa"/>
          </w:tcPr>
          <w:p w:rsidR="00EC7C65" w:rsidRDefault="00FA0DAB">
            <w:pPr>
              <w:pStyle w:val="TableParagraph"/>
              <w:spacing w:line="259" w:lineRule="exact"/>
              <w:ind w:right="95"/>
              <w:jc w:val="right"/>
              <w:rPr>
                <w:sz w:val="24"/>
              </w:rPr>
            </w:pPr>
            <w:r>
              <w:rPr>
                <w:spacing w:val="-5"/>
                <w:sz w:val="24"/>
              </w:rPr>
              <w:t>1.</w:t>
            </w:r>
          </w:p>
        </w:tc>
        <w:tc>
          <w:tcPr>
            <w:tcW w:w="2891" w:type="dxa"/>
          </w:tcPr>
          <w:p w:rsidR="00EC7C65" w:rsidRDefault="00FA0DAB">
            <w:pPr>
              <w:pStyle w:val="TableParagraph"/>
              <w:spacing w:line="259" w:lineRule="exact"/>
              <w:ind w:left="105"/>
              <w:rPr>
                <w:sz w:val="24"/>
              </w:rPr>
            </w:pPr>
            <w:r>
              <w:rPr>
                <w:spacing w:val="-2"/>
                <w:sz w:val="24"/>
              </w:rPr>
              <w:t>Экономии</w:t>
            </w:r>
          </w:p>
        </w:tc>
        <w:tc>
          <w:tcPr>
            <w:tcW w:w="1570" w:type="dxa"/>
          </w:tcPr>
          <w:p w:rsidR="00EC7C65" w:rsidRDefault="00FA0DAB">
            <w:pPr>
              <w:pStyle w:val="TableParagraph"/>
              <w:spacing w:line="259" w:lineRule="exact"/>
              <w:ind w:left="105"/>
              <w:rPr>
                <w:sz w:val="24"/>
              </w:rPr>
            </w:pPr>
            <w:r>
              <w:rPr>
                <w:spacing w:val="-5"/>
                <w:sz w:val="24"/>
              </w:rPr>
              <w:t>2%</w:t>
            </w:r>
          </w:p>
        </w:tc>
        <w:tc>
          <w:tcPr>
            <w:tcW w:w="1571" w:type="dxa"/>
          </w:tcPr>
          <w:p w:rsidR="00EC7C65" w:rsidRDefault="00FA0DAB">
            <w:pPr>
              <w:pStyle w:val="TableParagraph"/>
              <w:spacing w:line="259" w:lineRule="exact"/>
              <w:ind w:left="110"/>
              <w:rPr>
                <w:sz w:val="24"/>
              </w:rPr>
            </w:pPr>
            <w:r>
              <w:rPr>
                <w:spacing w:val="-5"/>
                <w:sz w:val="24"/>
              </w:rPr>
              <w:t>6%</w:t>
            </w:r>
          </w:p>
        </w:tc>
        <w:tc>
          <w:tcPr>
            <w:tcW w:w="1575" w:type="dxa"/>
          </w:tcPr>
          <w:p w:rsidR="00EC7C65" w:rsidRDefault="00FA0DAB">
            <w:pPr>
              <w:pStyle w:val="TableParagraph"/>
              <w:spacing w:line="259" w:lineRule="exact"/>
              <w:ind w:left="110"/>
              <w:rPr>
                <w:sz w:val="24"/>
              </w:rPr>
            </w:pPr>
            <w:r>
              <w:rPr>
                <w:spacing w:val="-5"/>
                <w:sz w:val="24"/>
              </w:rPr>
              <w:t>5%</w:t>
            </w:r>
          </w:p>
        </w:tc>
        <w:tc>
          <w:tcPr>
            <w:tcW w:w="1570" w:type="dxa"/>
          </w:tcPr>
          <w:p w:rsidR="00EC7C65" w:rsidRDefault="00FA0DAB">
            <w:pPr>
              <w:pStyle w:val="TableParagraph"/>
              <w:spacing w:line="259" w:lineRule="exact"/>
              <w:ind w:left="105"/>
              <w:rPr>
                <w:sz w:val="24"/>
              </w:rPr>
            </w:pPr>
            <w:r>
              <w:rPr>
                <w:spacing w:val="-5"/>
                <w:sz w:val="24"/>
              </w:rPr>
              <w:t>15%</w:t>
            </w:r>
          </w:p>
        </w:tc>
      </w:tr>
      <w:tr w:rsidR="00EC7C65">
        <w:trPr>
          <w:trHeight w:val="273"/>
        </w:trPr>
        <w:tc>
          <w:tcPr>
            <w:tcW w:w="398" w:type="dxa"/>
          </w:tcPr>
          <w:p w:rsidR="00EC7C65" w:rsidRDefault="00FA0DAB">
            <w:pPr>
              <w:pStyle w:val="TableParagraph"/>
              <w:spacing w:line="253" w:lineRule="exact"/>
              <w:ind w:right="95"/>
              <w:jc w:val="right"/>
              <w:rPr>
                <w:sz w:val="24"/>
              </w:rPr>
            </w:pPr>
            <w:r>
              <w:rPr>
                <w:spacing w:val="-5"/>
                <w:sz w:val="24"/>
              </w:rPr>
              <w:t>2.</w:t>
            </w:r>
          </w:p>
        </w:tc>
        <w:tc>
          <w:tcPr>
            <w:tcW w:w="2891" w:type="dxa"/>
          </w:tcPr>
          <w:p w:rsidR="00EC7C65" w:rsidRDefault="00FA0DAB">
            <w:pPr>
              <w:pStyle w:val="TableParagraph"/>
              <w:spacing w:line="253" w:lineRule="exact"/>
              <w:ind w:left="105"/>
              <w:rPr>
                <w:sz w:val="24"/>
              </w:rPr>
            </w:pPr>
            <w:r>
              <w:rPr>
                <w:spacing w:val="-2"/>
                <w:sz w:val="24"/>
              </w:rPr>
              <w:t>Бережливости</w:t>
            </w:r>
          </w:p>
        </w:tc>
        <w:tc>
          <w:tcPr>
            <w:tcW w:w="1570" w:type="dxa"/>
          </w:tcPr>
          <w:p w:rsidR="00EC7C65" w:rsidRDefault="00FA0DAB">
            <w:pPr>
              <w:pStyle w:val="TableParagraph"/>
              <w:spacing w:line="253" w:lineRule="exact"/>
              <w:ind w:left="105"/>
              <w:rPr>
                <w:sz w:val="24"/>
              </w:rPr>
            </w:pPr>
            <w:r>
              <w:rPr>
                <w:spacing w:val="-5"/>
                <w:sz w:val="24"/>
              </w:rPr>
              <w:t>0%</w:t>
            </w:r>
          </w:p>
        </w:tc>
        <w:tc>
          <w:tcPr>
            <w:tcW w:w="1571" w:type="dxa"/>
          </w:tcPr>
          <w:p w:rsidR="00EC7C65" w:rsidRDefault="00FA0DAB">
            <w:pPr>
              <w:pStyle w:val="TableParagraph"/>
              <w:spacing w:line="253" w:lineRule="exact"/>
              <w:ind w:left="110"/>
              <w:rPr>
                <w:sz w:val="24"/>
              </w:rPr>
            </w:pPr>
            <w:r>
              <w:rPr>
                <w:spacing w:val="-5"/>
                <w:sz w:val="24"/>
              </w:rPr>
              <w:t>3%</w:t>
            </w:r>
          </w:p>
        </w:tc>
        <w:tc>
          <w:tcPr>
            <w:tcW w:w="1575" w:type="dxa"/>
          </w:tcPr>
          <w:p w:rsidR="00EC7C65" w:rsidRDefault="00FA0DAB">
            <w:pPr>
              <w:pStyle w:val="TableParagraph"/>
              <w:spacing w:line="253" w:lineRule="exact"/>
              <w:ind w:left="110"/>
              <w:rPr>
                <w:sz w:val="24"/>
              </w:rPr>
            </w:pPr>
            <w:r>
              <w:rPr>
                <w:spacing w:val="-5"/>
                <w:sz w:val="24"/>
              </w:rPr>
              <w:t>2%</w:t>
            </w:r>
          </w:p>
        </w:tc>
        <w:tc>
          <w:tcPr>
            <w:tcW w:w="1570" w:type="dxa"/>
          </w:tcPr>
          <w:p w:rsidR="00EC7C65" w:rsidRDefault="00FA0DAB">
            <w:pPr>
              <w:pStyle w:val="TableParagraph"/>
              <w:spacing w:line="253" w:lineRule="exact"/>
              <w:ind w:left="105"/>
              <w:rPr>
                <w:sz w:val="24"/>
              </w:rPr>
            </w:pPr>
            <w:r>
              <w:rPr>
                <w:spacing w:val="-5"/>
                <w:sz w:val="24"/>
              </w:rPr>
              <w:t>17%</w:t>
            </w:r>
          </w:p>
        </w:tc>
      </w:tr>
      <w:tr w:rsidR="00EC7C65">
        <w:trPr>
          <w:trHeight w:val="829"/>
        </w:trPr>
        <w:tc>
          <w:tcPr>
            <w:tcW w:w="398" w:type="dxa"/>
          </w:tcPr>
          <w:p w:rsidR="00EC7C65" w:rsidRDefault="00FA0DAB">
            <w:pPr>
              <w:pStyle w:val="TableParagraph"/>
              <w:spacing w:line="273" w:lineRule="exact"/>
              <w:ind w:right="95"/>
              <w:jc w:val="right"/>
              <w:rPr>
                <w:sz w:val="24"/>
              </w:rPr>
            </w:pPr>
            <w:r>
              <w:rPr>
                <w:spacing w:val="-5"/>
                <w:sz w:val="24"/>
              </w:rPr>
              <w:t>3.</w:t>
            </w:r>
          </w:p>
        </w:tc>
        <w:tc>
          <w:tcPr>
            <w:tcW w:w="2891" w:type="dxa"/>
          </w:tcPr>
          <w:p w:rsidR="00EC7C65" w:rsidRDefault="00FA0DAB">
            <w:pPr>
              <w:pStyle w:val="TableParagraph"/>
              <w:spacing w:line="273" w:lineRule="exact"/>
              <w:ind w:left="105"/>
              <w:rPr>
                <w:sz w:val="24"/>
              </w:rPr>
            </w:pPr>
            <w:r>
              <w:rPr>
                <w:spacing w:val="-2"/>
                <w:sz w:val="24"/>
              </w:rPr>
              <w:t>Самостоятельного</w:t>
            </w:r>
          </w:p>
          <w:p w:rsidR="00EC7C65" w:rsidRDefault="00FA0DAB">
            <w:pPr>
              <w:pStyle w:val="TableParagraph"/>
              <w:spacing w:line="274" w:lineRule="exact"/>
              <w:ind w:left="105"/>
              <w:rPr>
                <w:sz w:val="24"/>
              </w:rPr>
            </w:pPr>
            <w:r>
              <w:rPr>
                <w:sz w:val="24"/>
              </w:rPr>
              <w:t>«зарабатывания»денег(в игровой форме)</w:t>
            </w:r>
          </w:p>
        </w:tc>
        <w:tc>
          <w:tcPr>
            <w:tcW w:w="1570" w:type="dxa"/>
          </w:tcPr>
          <w:p w:rsidR="00EC7C65" w:rsidRDefault="00FA0DAB">
            <w:pPr>
              <w:pStyle w:val="TableParagraph"/>
              <w:spacing w:line="273" w:lineRule="exact"/>
              <w:ind w:left="105"/>
              <w:rPr>
                <w:sz w:val="24"/>
              </w:rPr>
            </w:pPr>
            <w:r>
              <w:rPr>
                <w:spacing w:val="-5"/>
                <w:sz w:val="24"/>
              </w:rPr>
              <w:t>0%</w:t>
            </w:r>
          </w:p>
        </w:tc>
        <w:tc>
          <w:tcPr>
            <w:tcW w:w="1571" w:type="dxa"/>
          </w:tcPr>
          <w:p w:rsidR="00EC7C65" w:rsidRDefault="00FA0DAB">
            <w:pPr>
              <w:pStyle w:val="TableParagraph"/>
              <w:spacing w:line="273" w:lineRule="exact"/>
              <w:ind w:left="110"/>
              <w:rPr>
                <w:sz w:val="24"/>
              </w:rPr>
            </w:pPr>
            <w:r>
              <w:rPr>
                <w:spacing w:val="-5"/>
                <w:sz w:val="24"/>
              </w:rPr>
              <w:t>2%</w:t>
            </w:r>
          </w:p>
        </w:tc>
        <w:tc>
          <w:tcPr>
            <w:tcW w:w="1575" w:type="dxa"/>
          </w:tcPr>
          <w:p w:rsidR="00EC7C65" w:rsidRDefault="00FA0DAB">
            <w:pPr>
              <w:pStyle w:val="TableParagraph"/>
              <w:spacing w:line="273" w:lineRule="exact"/>
              <w:ind w:left="110"/>
              <w:rPr>
                <w:sz w:val="24"/>
              </w:rPr>
            </w:pPr>
            <w:r>
              <w:rPr>
                <w:spacing w:val="-5"/>
                <w:sz w:val="24"/>
              </w:rPr>
              <w:t>5%</w:t>
            </w:r>
          </w:p>
        </w:tc>
        <w:tc>
          <w:tcPr>
            <w:tcW w:w="1570" w:type="dxa"/>
          </w:tcPr>
          <w:p w:rsidR="00EC7C65" w:rsidRDefault="00FA0DAB">
            <w:pPr>
              <w:pStyle w:val="TableParagraph"/>
              <w:spacing w:line="273" w:lineRule="exact"/>
              <w:ind w:left="105"/>
              <w:rPr>
                <w:sz w:val="24"/>
              </w:rPr>
            </w:pPr>
            <w:r>
              <w:rPr>
                <w:spacing w:val="-5"/>
                <w:sz w:val="24"/>
              </w:rPr>
              <w:t>9%</w:t>
            </w:r>
          </w:p>
        </w:tc>
      </w:tr>
      <w:tr w:rsidR="00EC7C65">
        <w:trPr>
          <w:trHeight w:val="273"/>
        </w:trPr>
        <w:tc>
          <w:tcPr>
            <w:tcW w:w="398" w:type="dxa"/>
          </w:tcPr>
          <w:p w:rsidR="00EC7C65" w:rsidRDefault="00FA0DAB">
            <w:pPr>
              <w:pStyle w:val="TableParagraph"/>
              <w:spacing w:line="253" w:lineRule="exact"/>
              <w:ind w:right="95"/>
              <w:jc w:val="right"/>
              <w:rPr>
                <w:sz w:val="24"/>
              </w:rPr>
            </w:pPr>
            <w:r>
              <w:rPr>
                <w:spacing w:val="-5"/>
                <w:sz w:val="24"/>
              </w:rPr>
              <w:t>4.</w:t>
            </w:r>
          </w:p>
        </w:tc>
        <w:tc>
          <w:tcPr>
            <w:tcW w:w="2891" w:type="dxa"/>
          </w:tcPr>
          <w:p w:rsidR="00EC7C65" w:rsidRDefault="00FA0DAB">
            <w:pPr>
              <w:pStyle w:val="TableParagraph"/>
              <w:spacing w:line="253" w:lineRule="exact"/>
              <w:ind w:left="105"/>
              <w:rPr>
                <w:sz w:val="24"/>
              </w:rPr>
            </w:pPr>
            <w:r>
              <w:rPr>
                <w:spacing w:val="-2"/>
                <w:sz w:val="24"/>
              </w:rPr>
              <w:t>Самообслуживания</w:t>
            </w:r>
          </w:p>
        </w:tc>
        <w:tc>
          <w:tcPr>
            <w:tcW w:w="1570" w:type="dxa"/>
          </w:tcPr>
          <w:p w:rsidR="00EC7C65" w:rsidRDefault="00FA0DAB">
            <w:pPr>
              <w:pStyle w:val="TableParagraph"/>
              <w:spacing w:line="253" w:lineRule="exact"/>
              <w:ind w:left="105"/>
              <w:rPr>
                <w:sz w:val="24"/>
              </w:rPr>
            </w:pPr>
            <w:r>
              <w:rPr>
                <w:spacing w:val="-5"/>
                <w:sz w:val="24"/>
              </w:rPr>
              <w:t>28%</w:t>
            </w:r>
          </w:p>
        </w:tc>
        <w:tc>
          <w:tcPr>
            <w:tcW w:w="1571" w:type="dxa"/>
          </w:tcPr>
          <w:p w:rsidR="00EC7C65" w:rsidRDefault="00FA0DAB">
            <w:pPr>
              <w:pStyle w:val="TableParagraph"/>
              <w:spacing w:line="253" w:lineRule="exact"/>
              <w:ind w:left="110"/>
              <w:rPr>
                <w:sz w:val="24"/>
              </w:rPr>
            </w:pPr>
            <w:r>
              <w:rPr>
                <w:spacing w:val="-5"/>
                <w:sz w:val="24"/>
              </w:rPr>
              <w:t>52%</w:t>
            </w:r>
          </w:p>
        </w:tc>
        <w:tc>
          <w:tcPr>
            <w:tcW w:w="1575" w:type="dxa"/>
          </w:tcPr>
          <w:p w:rsidR="00EC7C65" w:rsidRDefault="00FA0DAB">
            <w:pPr>
              <w:pStyle w:val="TableParagraph"/>
              <w:spacing w:line="253" w:lineRule="exact"/>
              <w:ind w:left="110"/>
              <w:rPr>
                <w:sz w:val="24"/>
              </w:rPr>
            </w:pPr>
            <w:r>
              <w:rPr>
                <w:spacing w:val="-5"/>
                <w:sz w:val="24"/>
              </w:rPr>
              <w:t>54%</w:t>
            </w:r>
          </w:p>
        </w:tc>
        <w:tc>
          <w:tcPr>
            <w:tcW w:w="1570" w:type="dxa"/>
          </w:tcPr>
          <w:p w:rsidR="00EC7C65" w:rsidRDefault="00FA0DAB">
            <w:pPr>
              <w:pStyle w:val="TableParagraph"/>
              <w:spacing w:line="253" w:lineRule="exact"/>
              <w:ind w:left="105"/>
              <w:rPr>
                <w:sz w:val="24"/>
              </w:rPr>
            </w:pPr>
            <w:r>
              <w:rPr>
                <w:spacing w:val="-5"/>
                <w:sz w:val="24"/>
              </w:rPr>
              <w:t>76%</w:t>
            </w:r>
          </w:p>
        </w:tc>
      </w:tr>
      <w:tr w:rsidR="00EC7C65">
        <w:trPr>
          <w:trHeight w:val="556"/>
        </w:trPr>
        <w:tc>
          <w:tcPr>
            <w:tcW w:w="398" w:type="dxa"/>
          </w:tcPr>
          <w:p w:rsidR="00EC7C65" w:rsidRDefault="00FA0DAB">
            <w:pPr>
              <w:pStyle w:val="TableParagraph"/>
              <w:spacing w:before="1"/>
              <w:ind w:right="95"/>
              <w:jc w:val="right"/>
              <w:rPr>
                <w:sz w:val="24"/>
              </w:rPr>
            </w:pPr>
            <w:r>
              <w:rPr>
                <w:spacing w:val="-5"/>
                <w:sz w:val="24"/>
              </w:rPr>
              <w:t>5.</w:t>
            </w:r>
          </w:p>
        </w:tc>
        <w:tc>
          <w:tcPr>
            <w:tcW w:w="2891" w:type="dxa"/>
          </w:tcPr>
          <w:p w:rsidR="00EC7C65" w:rsidRDefault="00FA0DAB">
            <w:pPr>
              <w:pStyle w:val="TableParagraph"/>
              <w:spacing w:line="274" w:lineRule="exact"/>
              <w:ind w:left="105" w:right="687"/>
              <w:rPr>
                <w:sz w:val="24"/>
              </w:rPr>
            </w:pPr>
            <w:r>
              <w:rPr>
                <w:sz w:val="24"/>
              </w:rPr>
              <w:t xml:space="preserve">Активногоделового </w:t>
            </w:r>
            <w:r>
              <w:rPr>
                <w:spacing w:val="-2"/>
                <w:sz w:val="24"/>
              </w:rPr>
              <w:t>взаимодействия</w:t>
            </w:r>
          </w:p>
        </w:tc>
        <w:tc>
          <w:tcPr>
            <w:tcW w:w="1570" w:type="dxa"/>
          </w:tcPr>
          <w:p w:rsidR="00EC7C65" w:rsidRDefault="00FA0DAB">
            <w:pPr>
              <w:pStyle w:val="TableParagraph"/>
              <w:spacing w:before="1"/>
              <w:ind w:left="105"/>
              <w:rPr>
                <w:sz w:val="24"/>
              </w:rPr>
            </w:pPr>
            <w:r>
              <w:rPr>
                <w:spacing w:val="-5"/>
                <w:sz w:val="24"/>
              </w:rPr>
              <w:t>0%</w:t>
            </w:r>
          </w:p>
        </w:tc>
        <w:tc>
          <w:tcPr>
            <w:tcW w:w="1571" w:type="dxa"/>
          </w:tcPr>
          <w:p w:rsidR="00EC7C65" w:rsidRDefault="00FA0DAB">
            <w:pPr>
              <w:pStyle w:val="TableParagraph"/>
              <w:spacing w:before="1"/>
              <w:ind w:left="110"/>
              <w:rPr>
                <w:sz w:val="24"/>
              </w:rPr>
            </w:pPr>
            <w:r>
              <w:rPr>
                <w:spacing w:val="-5"/>
                <w:sz w:val="24"/>
              </w:rPr>
              <w:t>5%</w:t>
            </w:r>
          </w:p>
        </w:tc>
        <w:tc>
          <w:tcPr>
            <w:tcW w:w="1575" w:type="dxa"/>
          </w:tcPr>
          <w:p w:rsidR="00EC7C65" w:rsidRDefault="00FA0DAB">
            <w:pPr>
              <w:pStyle w:val="TableParagraph"/>
              <w:spacing w:before="1"/>
              <w:ind w:left="110"/>
              <w:rPr>
                <w:sz w:val="24"/>
              </w:rPr>
            </w:pPr>
            <w:r>
              <w:rPr>
                <w:spacing w:val="-5"/>
                <w:sz w:val="24"/>
              </w:rPr>
              <w:t>26%</w:t>
            </w:r>
          </w:p>
        </w:tc>
        <w:tc>
          <w:tcPr>
            <w:tcW w:w="1570" w:type="dxa"/>
          </w:tcPr>
          <w:p w:rsidR="00EC7C65" w:rsidRDefault="00FA0DAB">
            <w:pPr>
              <w:pStyle w:val="TableParagraph"/>
              <w:spacing w:before="1"/>
              <w:ind w:left="105"/>
              <w:rPr>
                <w:sz w:val="24"/>
              </w:rPr>
            </w:pPr>
            <w:r>
              <w:rPr>
                <w:spacing w:val="-5"/>
                <w:sz w:val="24"/>
              </w:rPr>
              <w:t>61%</w:t>
            </w:r>
          </w:p>
        </w:tc>
      </w:tr>
    </w:tbl>
    <w:p w:rsidR="00EC7C65" w:rsidRDefault="00EC7C65">
      <w:pPr>
        <w:pStyle w:val="a3"/>
        <w:spacing w:before="9"/>
        <w:ind w:left="0" w:firstLine="0"/>
        <w:jc w:val="left"/>
        <w:rPr>
          <w:b/>
          <w:i/>
          <w:sz w:val="23"/>
        </w:rPr>
      </w:pPr>
    </w:p>
    <w:p w:rsidR="00EC7C65" w:rsidRDefault="00FA0DAB">
      <w:pPr>
        <w:spacing w:before="1"/>
        <w:ind w:left="293" w:right="263" w:firstLine="710"/>
        <w:jc w:val="both"/>
        <w:rPr>
          <w:sz w:val="24"/>
        </w:rPr>
      </w:pPr>
      <w:r>
        <w:rPr>
          <w:sz w:val="24"/>
        </w:rPr>
        <w:t xml:space="preserve">Учитывая положительные результаты работы по проекту: </w:t>
      </w:r>
      <w:r>
        <w:rPr>
          <w:b/>
          <w:sz w:val="24"/>
        </w:rPr>
        <w:t>«Социально- педагогическая реабилитация воспитанников с ограниченными возможностями здоровья при подготовке их к решению элементарных социально – экономических задач»</w:t>
      </w:r>
      <w:r>
        <w:rPr>
          <w:sz w:val="24"/>
        </w:rPr>
        <w:t>, принимая во внимание заинтересованность воспитанников с ОВЗ во всех предложенныхформахпродуктивнойдеятельности,авторыпродолжилиработув2018 –2019 учебном году в рамках новых модулей:</w:t>
      </w:r>
    </w:p>
    <w:p w:rsidR="00EC7C65" w:rsidRDefault="00FA0DAB">
      <w:pPr>
        <w:pStyle w:val="a3"/>
        <w:spacing w:line="242" w:lineRule="auto"/>
        <w:ind w:left="1004" w:right="1893" w:firstLine="0"/>
      </w:pPr>
      <w:r>
        <w:t>1модуль«Градообразующиелюдииградообразующиепредприятия» 2 модуль «Для больших и маленьких о правах и правилах».</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spacing w:before="71"/>
        <w:ind w:left="2507" w:right="323" w:firstLine="5728"/>
        <w:jc w:val="right"/>
        <w:rPr>
          <w:i/>
          <w:sz w:val="24"/>
        </w:rPr>
      </w:pPr>
      <w:r>
        <w:rPr>
          <w:i/>
          <w:sz w:val="24"/>
        </w:rPr>
        <w:lastRenderedPageBreak/>
        <w:t>МетляковаЛ.А. канд.пед.наук, доцент, доцент кафедры социальной педагогики Пермскийгосударственныйгуманитарно-педагогическийуниверситет доцент кафедры социальной работы и конфликтологии</w:t>
      </w:r>
    </w:p>
    <w:p w:rsidR="00EC7C65" w:rsidRDefault="00FA0DAB">
      <w:pPr>
        <w:spacing w:before="1"/>
        <w:ind w:right="331"/>
        <w:jc w:val="right"/>
        <w:rPr>
          <w:i/>
          <w:sz w:val="24"/>
        </w:rPr>
      </w:pPr>
      <w:r>
        <w:rPr>
          <w:i/>
          <w:sz w:val="24"/>
        </w:rPr>
        <w:t>Пермскийгосударственныйнациональныйисследовательский</w:t>
      </w:r>
      <w:r>
        <w:rPr>
          <w:i/>
          <w:spacing w:val="-2"/>
          <w:sz w:val="24"/>
        </w:rPr>
        <w:t>университет</w:t>
      </w:r>
    </w:p>
    <w:p w:rsidR="00EC7C65" w:rsidRDefault="00FA0DAB">
      <w:pPr>
        <w:spacing w:before="5" w:line="237" w:lineRule="auto"/>
        <w:ind w:left="8159" w:right="320" w:firstLine="845"/>
        <w:jc w:val="right"/>
        <w:rPr>
          <w:i/>
          <w:sz w:val="24"/>
        </w:rPr>
      </w:pPr>
      <w:r>
        <w:rPr>
          <w:i/>
          <w:sz w:val="24"/>
        </w:rPr>
        <w:t xml:space="preserve">г.Пермь </w:t>
      </w:r>
      <w:hyperlink r:id="rId35">
        <w:r>
          <w:rPr>
            <w:i/>
            <w:color w:val="0462C1"/>
            <w:w w:val="95"/>
            <w:sz w:val="24"/>
            <w:u w:val="single" w:color="0462C1"/>
          </w:rPr>
          <w:t>Lmet-</w:t>
        </w:r>
        <w:r>
          <w:rPr>
            <w:i/>
            <w:color w:val="0462C1"/>
            <w:spacing w:val="-2"/>
            <w:sz w:val="24"/>
            <w:u w:val="single" w:color="0462C1"/>
          </w:rPr>
          <w:t>13@mail.ru</w:t>
        </w:r>
      </w:hyperlink>
    </w:p>
    <w:p w:rsidR="00EC7C65" w:rsidRDefault="00EC7C65">
      <w:pPr>
        <w:pStyle w:val="a3"/>
        <w:spacing w:before="3"/>
        <w:ind w:left="0" w:firstLine="0"/>
        <w:jc w:val="left"/>
        <w:rPr>
          <w:i/>
          <w:sz w:val="16"/>
        </w:rPr>
      </w:pPr>
    </w:p>
    <w:p w:rsidR="00EC7C65" w:rsidRDefault="00FA0DAB">
      <w:pPr>
        <w:pStyle w:val="3"/>
        <w:spacing w:before="90"/>
        <w:ind w:left="2022"/>
      </w:pPr>
      <w:r>
        <w:t>НАУЧНО-ТЕОРЕТИЧЕСКИЕПОДХОДЫ К</w:t>
      </w:r>
      <w:r>
        <w:rPr>
          <w:spacing w:val="-2"/>
        </w:rPr>
        <w:t>СОДЕРЖАНИЮ</w:t>
      </w:r>
    </w:p>
    <w:p w:rsidR="00EC7C65" w:rsidRDefault="00FA0DAB">
      <w:pPr>
        <w:spacing w:before="2"/>
        <w:ind w:left="605" w:right="274" w:firstLine="120"/>
        <w:rPr>
          <w:b/>
          <w:sz w:val="24"/>
        </w:rPr>
      </w:pPr>
      <w:r>
        <w:rPr>
          <w:b/>
          <w:sz w:val="24"/>
        </w:rPr>
        <w:t>ПРОФЕССИОНАЛЬНОЙ КОМПЕТЕНТНОСТИ И СИСТЕМЕ ПОДГОТОВКИ ПСИХОЛОГАИСОЦИАЛЬНОГОПЕДАГОГАВСОВРЕМЕННЫХУСЛОВИЯХ</w:t>
      </w:r>
    </w:p>
    <w:p w:rsidR="00EC7C65" w:rsidRDefault="00EC7C65">
      <w:pPr>
        <w:pStyle w:val="a3"/>
        <w:spacing w:before="9"/>
        <w:ind w:left="0" w:firstLine="0"/>
        <w:jc w:val="left"/>
        <w:rPr>
          <w:b/>
          <w:sz w:val="23"/>
        </w:rPr>
      </w:pPr>
    </w:p>
    <w:p w:rsidR="00EC7C65" w:rsidRDefault="00FA0DAB">
      <w:pPr>
        <w:spacing w:before="1"/>
        <w:ind w:left="350" w:right="322" w:firstLine="710"/>
        <w:jc w:val="both"/>
        <w:rPr>
          <w:i/>
          <w:sz w:val="24"/>
        </w:rPr>
      </w:pPr>
      <w:r>
        <w:rPr>
          <w:b/>
          <w:i/>
          <w:sz w:val="24"/>
        </w:rPr>
        <w:t xml:space="preserve">Аннотация. </w:t>
      </w:r>
      <w:r>
        <w:rPr>
          <w:i/>
          <w:sz w:val="24"/>
        </w:rPr>
        <w:t>В содержании статьи рассматриваются следующие аспекты проблемы: 1. Исторические аспекты появления профессии «Психолог в системе образования»,«Социальныйпедагог».2.Содержаниенаучныхобластей</w:t>
      </w:r>
      <w:r>
        <w:rPr>
          <w:i/>
          <w:spacing w:val="-2"/>
          <w:sz w:val="24"/>
        </w:rPr>
        <w:t>«Психология»,</w:t>
      </w:r>
    </w:p>
    <w:p w:rsidR="00EC7C65" w:rsidRDefault="00FA0DAB">
      <w:pPr>
        <w:spacing w:before="2"/>
        <w:ind w:left="350" w:right="324"/>
        <w:jc w:val="both"/>
        <w:rPr>
          <w:i/>
          <w:sz w:val="24"/>
        </w:rPr>
      </w:pPr>
      <w:r>
        <w:rPr>
          <w:i/>
          <w:sz w:val="24"/>
        </w:rPr>
        <w:t>«Социальнаяпедагогика».3.Требованиякпрофессиональнойкомпетентностисовременных специалистов в рамках профессиональных стандартов и стандартов профессиональной подготовки кадров. Общие и различные основания в деятельности специалистов.</w:t>
      </w:r>
    </w:p>
    <w:p w:rsidR="00EC7C65" w:rsidRDefault="00FA0DAB">
      <w:pPr>
        <w:spacing w:line="242" w:lineRule="auto"/>
        <w:ind w:left="350" w:right="328" w:firstLine="710"/>
        <w:jc w:val="both"/>
        <w:rPr>
          <w:i/>
          <w:sz w:val="24"/>
        </w:rPr>
      </w:pPr>
      <w:r>
        <w:rPr>
          <w:b/>
          <w:i/>
          <w:sz w:val="24"/>
        </w:rPr>
        <w:t xml:space="preserve">Ключевые слова. </w:t>
      </w:r>
      <w:r>
        <w:rPr>
          <w:i/>
          <w:sz w:val="24"/>
        </w:rPr>
        <w:t>Профессиональный стандарт, профессиональные компетенции, психолог, социальный педагог, высшее образование.</w:t>
      </w:r>
    </w:p>
    <w:p w:rsidR="00EC7C65" w:rsidRDefault="00EC7C65">
      <w:pPr>
        <w:pStyle w:val="a3"/>
        <w:spacing w:before="7"/>
        <w:ind w:left="0" w:firstLine="0"/>
        <w:jc w:val="left"/>
        <w:rPr>
          <w:i/>
          <w:sz w:val="23"/>
        </w:rPr>
      </w:pPr>
    </w:p>
    <w:p w:rsidR="00EC7C65" w:rsidRDefault="00FA0DAB">
      <w:pPr>
        <w:pStyle w:val="5"/>
        <w:numPr>
          <w:ilvl w:val="0"/>
          <w:numId w:val="165"/>
        </w:numPr>
        <w:tabs>
          <w:tab w:val="left" w:pos="1499"/>
        </w:tabs>
        <w:ind w:right="324" w:firstLine="710"/>
        <w:jc w:val="both"/>
      </w:pPr>
      <w:r>
        <w:t>Исторические аспекты появления профессии «Психолог в системе образования», «Социальный педагог».</w:t>
      </w:r>
    </w:p>
    <w:p w:rsidR="00EC7C65" w:rsidRDefault="00FA0DAB">
      <w:pPr>
        <w:pStyle w:val="a3"/>
        <w:ind w:left="350" w:right="320"/>
      </w:pPr>
      <w:r>
        <w:t>Психология и социальная педагогика (как наука, выделившаяся из педагогики) - науки, которые тесно связаны между собой не только содержанием своих предметов, содержанием деятельности, так и историей развития.</w:t>
      </w:r>
    </w:p>
    <w:p w:rsidR="00EC7C65" w:rsidRDefault="00FA0DAB">
      <w:pPr>
        <w:spacing w:line="274" w:lineRule="exact"/>
        <w:ind w:left="1061"/>
        <w:rPr>
          <w:i/>
          <w:sz w:val="24"/>
        </w:rPr>
      </w:pPr>
      <w:r>
        <w:rPr>
          <w:i/>
          <w:sz w:val="24"/>
          <w:u w:val="single"/>
        </w:rPr>
        <w:t>Профессия«Психолог всистеме</w:t>
      </w:r>
      <w:r>
        <w:rPr>
          <w:i/>
          <w:spacing w:val="-2"/>
          <w:sz w:val="24"/>
          <w:u w:val="single"/>
        </w:rPr>
        <w:t xml:space="preserve"> образования»:</w:t>
      </w:r>
    </w:p>
    <w:p w:rsidR="00EC7C65" w:rsidRDefault="00FA0DAB">
      <w:pPr>
        <w:pStyle w:val="a3"/>
        <w:spacing w:before="3"/>
        <w:ind w:left="350" w:right="320"/>
      </w:pPr>
      <w:r>
        <w:t xml:space="preserve">Запрос на психологическое знание остро стоял во второй половине XIX века, что, безусловно, было связано с развитием общества, капиталистических производственных отношений, в которые были включены значительные массы людей. Начало развития психологии как самостоятельной науки датируется 1879 годом. Развитие психологии приводило к необходимости объединения людей, занимающихся ею профессионально - психологов. В 1906 году в Санкт-Петербурге состоялся первый съезд по педагогической психологии, его организаторами были выдающиеся детские психологи А.П.Нечаев, </w:t>
      </w:r>
      <w:r>
        <w:rPr>
          <w:spacing w:val="-2"/>
        </w:rPr>
        <w:t>Н.Е.Румянцев.</w:t>
      </w:r>
    </w:p>
    <w:p w:rsidR="00EC7C65" w:rsidRDefault="00FA0DAB">
      <w:pPr>
        <w:pStyle w:val="a3"/>
        <w:spacing w:before="1"/>
        <w:ind w:left="350" w:right="327"/>
      </w:pPr>
      <w:r>
        <w:t>В России первые попытки использования психологии в обучении и воспитании возникли на рубеже ХIХ-ХХ веков и были связаны с педологией - наукой о развитии человека, которая охватывает все ее социально-биологические особенности личности.</w:t>
      </w:r>
    </w:p>
    <w:p w:rsidR="00EC7C65" w:rsidRDefault="00FA0DAB">
      <w:pPr>
        <w:pStyle w:val="a3"/>
        <w:ind w:left="350" w:right="320"/>
      </w:pPr>
      <w:r>
        <w:t>После революции становление психологии в Советском Союзе протекало по противоречивомусценарию. Популярность в 30-е годы педологии – психологии, изучавшей развитие ребенка, резко оборвалась постановлением правительства «О педологических извращениях в системе Наркомпроса» в 1936 году. С этого года развитие практико- ориентированной психологии практически было остановлено.</w:t>
      </w:r>
    </w:p>
    <w:p w:rsidR="00EC7C65" w:rsidRDefault="00FA0DAB">
      <w:pPr>
        <w:pStyle w:val="a3"/>
        <w:ind w:left="350" w:right="321"/>
      </w:pPr>
      <w:r>
        <w:t>В 80-годы необходимость введения всеобщего среднего образования и трудности реализации данного проекта обусловили необходимость создания школьной психологическойслужбы.Напротяженииоколо10летвСССРподруководствомакадемика Ю.Н.Бабанского проводился экспериментпо созданиюшкольнойпсихологическойслужбы. Эксперимент проходил не только в Москве, Ленинграде. Но и других регионах страны: Новосибирске, Красноярске, Тарту, Вильнюсе (Эстония) и т.д.</w:t>
      </w:r>
    </w:p>
    <w:p w:rsidR="00EC7C65" w:rsidRDefault="00FA0DAB">
      <w:pPr>
        <w:pStyle w:val="a3"/>
        <w:spacing w:before="3" w:line="237" w:lineRule="auto"/>
        <w:ind w:left="350" w:right="330"/>
      </w:pPr>
      <w:r>
        <w:t>Результаты эксперимента были одобрены и обобщены и стали основанием для принятия «Положения о школьной психологической службе», принятого в 1989.</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line="242" w:lineRule="auto"/>
        <w:ind w:left="350" w:right="324"/>
      </w:pPr>
      <w:r>
        <w:lastRenderedPageBreak/>
        <w:t>ВпервыевСССРШПСначаласоздаватьсяв Эстониивконце60-хгг.(Х.И.Лийметс, Ю. Л. Сиерд).</w:t>
      </w:r>
    </w:p>
    <w:p w:rsidR="00EC7C65" w:rsidRDefault="00FA0DAB">
      <w:pPr>
        <w:ind w:left="350" w:right="320" w:firstLine="710"/>
        <w:jc w:val="both"/>
        <w:rPr>
          <w:i/>
          <w:sz w:val="24"/>
        </w:rPr>
      </w:pPr>
      <w:r>
        <w:rPr>
          <w:i/>
          <w:sz w:val="24"/>
        </w:rPr>
        <w:t>В 1982-1987 гг. В Москве проведен эксперимент по внедрению в школе должности психолога. Создана лаборатория психологической службы школы в НИИ общей и педагогической психологии.</w:t>
      </w:r>
    </w:p>
    <w:p w:rsidR="00EC7C65" w:rsidRDefault="00FA0DAB">
      <w:pPr>
        <w:pStyle w:val="a3"/>
        <w:spacing w:line="237" w:lineRule="auto"/>
        <w:ind w:left="350" w:right="321"/>
      </w:pPr>
      <w:r>
        <w:t>Введение в штатшкол должности педагог-психолог в начале 90-х стало поводом для открытиявРоссийскихпедагогическихинститутахиуниверситетахспециальности</w:t>
      </w:r>
    </w:p>
    <w:p w:rsidR="00EC7C65" w:rsidRDefault="00FA0DAB">
      <w:pPr>
        <w:spacing w:before="6" w:line="237" w:lineRule="auto"/>
        <w:ind w:left="350" w:right="325"/>
        <w:jc w:val="both"/>
        <w:rPr>
          <w:sz w:val="24"/>
        </w:rPr>
      </w:pPr>
      <w:r>
        <w:rPr>
          <w:sz w:val="24"/>
        </w:rPr>
        <w:t xml:space="preserve">«Психология». </w:t>
      </w:r>
      <w:r>
        <w:rPr>
          <w:i/>
          <w:sz w:val="24"/>
        </w:rPr>
        <w:t xml:space="preserve">С этого времени началось интенсивное развитие системы профессионального психологического образования </w:t>
      </w:r>
      <w:r>
        <w:rPr>
          <w:sz w:val="24"/>
        </w:rPr>
        <w:t>[5].</w:t>
      </w:r>
    </w:p>
    <w:p w:rsidR="00EC7C65" w:rsidRDefault="00EC7C65">
      <w:pPr>
        <w:pStyle w:val="a3"/>
        <w:spacing w:before="1"/>
        <w:ind w:left="0" w:firstLine="0"/>
        <w:jc w:val="left"/>
      </w:pPr>
    </w:p>
    <w:p w:rsidR="00EC7C65" w:rsidRDefault="00FA0DAB">
      <w:pPr>
        <w:ind w:left="1061"/>
        <w:rPr>
          <w:i/>
          <w:sz w:val="24"/>
        </w:rPr>
      </w:pPr>
      <w:r>
        <w:rPr>
          <w:i/>
          <w:sz w:val="24"/>
          <w:u w:val="single"/>
        </w:rPr>
        <w:t>Профессия«Социальный</w:t>
      </w:r>
      <w:r>
        <w:rPr>
          <w:i/>
          <w:spacing w:val="-2"/>
          <w:sz w:val="24"/>
          <w:u w:val="single"/>
        </w:rPr>
        <w:t>педагог»:</w:t>
      </w:r>
    </w:p>
    <w:p w:rsidR="00EC7C65" w:rsidRDefault="00FA0DAB">
      <w:pPr>
        <w:pStyle w:val="a3"/>
        <w:spacing w:before="2"/>
        <w:ind w:left="350" w:right="316"/>
      </w:pPr>
      <w:r>
        <w:t xml:space="preserve">В России профессии «Социальный педагог» уже более 25 лет. Однако социально- педагогическая работа в нашей стране имеетглубокие исторические корни. На Руси она принимала формы благотворительности, поддержки и попечительства, призрения страждущих;обидеть убогого всегда считалось тяжким грехом. Заботу о нуждающихся и незащищенныхбралинасебявтрудныевременаигосударство,иобщество,ичастныелица. Актуальность социальной работы всегда становилось особенно очевидной в периоды экономической нестабильности и неопределенности общественно-государственного </w:t>
      </w:r>
      <w:r>
        <w:rPr>
          <w:spacing w:val="-2"/>
        </w:rPr>
        <w:t>устройства.</w:t>
      </w:r>
    </w:p>
    <w:p w:rsidR="00EC7C65" w:rsidRDefault="00FA0DAB">
      <w:pPr>
        <w:pStyle w:val="a3"/>
        <w:spacing w:before="3" w:line="237" w:lineRule="auto"/>
        <w:ind w:left="350" w:right="332"/>
      </w:pPr>
      <w:r>
        <w:t>Активными участниками этой деятельности выступали, наряду с государством, церковь, общественные организации и частные лица – меценаты и благотворители.</w:t>
      </w:r>
    </w:p>
    <w:p w:rsidR="00EC7C65" w:rsidRDefault="00FA0DAB">
      <w:pPr>
        <w:pStyle w:val="a3"/>
        <w:spacing w:before="4"/>
        <w:ind w:left="350" w:right="326"/>
      </w:pPr>
      <w:r>
        <w:t>В Советской России с 1917 года благотворительная общественная деятельность во всех ее формах была отменена. Необходимость в социальной помощи и защите личностив государстве«новоготипа»объявляласьушедшейвпрошлое,авсюзаботуиответственность завоспитаниеподрастающего поколенияиподготовкеегокжизнивобществепринималана себя государственная власть (за обучение, досуг, отдых).</w:t>
      </w:r>
    </w:p>
    <w:p w:rsidR="00EC7C65" w:rsidRDefault="00FA0DAB">
      <w:pPr>
        <w:pStyle w:val="a3"/>
        <w:ind w:left="350" w:right="323"/>
      </w:pPr>
      <w:r>
        <w:t>В последнее десятилетие XX века сложившаяся ситуация имела определенную историческуюаналогиюссобытиямивторойполовины XIXв.,обусловленнойизменениями государственно-политических и социально-экономических ориентиров общества. Следствием происходящих изменений явились массовые миграции населения, повышение безнадзорности детей, обнищание значительного количества населения и появления острой необходимости специальной подготовки к выживанию в новых экономических и политических условиях.</w:t>
      </w:r>
    </w:p>
    <w:p w:rsidR="00EC7C65" w:rsidRDefault="00FA0DAB">
      <w:pPr>
        <w:tabs>
          <w:tab w:val="left" w:pos="1904"/>
          <w:tab w:val="left" w:pos="2230"/>
          <w:tab w:val="left" w:pos="2599"/>
          <w:tab w:val="left" w:pos="3089"/>
          <w:tab w:val="left" w:pos="3827"/>
          <w:tab w:val="left" w:pos="4686"/>
          <w:tab w:val="left" w:pos="4858"/>
          <w:tab w:val="left" w:pos="5186"/>
          <w:tab w:val="left" w:pos="5626"/>
          <w:tab w:val="left" w:pos="6341"/>
          <w:tab w:val="left" w:pos="6788"/>
          <w:tab w:val="left" w:pos="7253"/>
          <w:tab w:val="left" w:pos="7794"/>
          <w:tab w:val="left" w:pos="8591"/>
          <w:tab w:val="left" w:pos="9631"/>
        </w:tabs>
        <w:spacing w:before="1"/>
        <w:ind w:left="350" w:right="320" w:firstLine="710"/>
        <w:jc w:val="right"/>
        <w:rPr>
          <w:i/>
          <w:sz w:val="24"/>
        </w:rPr>
      </w:pPr>
      <w:r>
        <w:rPr>
          <w:sz w:val="24"/>
        </w:rPr>
        <w:t xml:space="preserve">Вусловияхсовременнойполитико-экономическойситуации,когдаухудшилось материальное положение значительной части населения страны, следствием экономической </w:t>
      </w:r>
      <w:r>
        <w:rPr>
          <w:spacing w:val="-2"/>
          <w:sz w:val="24"/>
        </w:rPr>
        <w:t>нестабильности</w:t>
      </w:r>
      <w:r>
        <w:rPr>
          <w:sz w:val="24"/>
        </w:rPr>
        <w:tab/>
      </w:r>
      <w:r>
        <w:rPr>
          <w:spacing w:val="-10"/>
          <w:sz w:val="24"/>
        </w:rPr>
        <w:t>в</w:t>
      </w:r>
      <w:r>
        <w:rPr>
          <w:sz w:val="24"/>
        </w:rPr>
        <w:tab/>
      </w:r>
      <w:r>
        <w:rPr>
          <w:spacing w:val="-2"/>
          <w:sz w:val="24"/>
        </w:rPr>
        <w:t>обществе</w:t>
      </w:r>
      <w:r>
        <w:rPr>
          <w:sz w:val="24"/>
        </w:rPr>
        <w:tab/>
      </w:r>
      <w:r>
        <w:rPr>
          <w:spacing w:val="-4"/>
          <w:sz w:val="24"/>
        </w:rPr>
        <w:t>также</w:t>
      </w:r>
      <w:r>
        <w:rPr>
          <w:sz w:val="24"/>
        </w:rPr>
        <w:tab/>
      </w:r>
      <w:r>
        <w:rPr>
          <w:spacing w:val="-2"/>
          <w:sz w:val="24"/>
        </w:rPr>
        <w:t>явился</w:t>
      </w:r>
      <w:r>
        <w:rPr>
          <w:sz w:val="24"/>
        </w:rPr>
        <w:tab/>
      </w:r>
      <w:r>
        <w:rPr>
          <w:spacing w:val="-4"/>
          <w:sz w:val="24"/>
        </w:rPr>
        <w:t>рост</w:t>
      </w:r>
      <w:r>
        <w:rPr>
          <w:sz w:val="24"/>
        </w:rPr>
        <w:tab/>
      </w:r>
      <w:r>
        <w:rPr>
          <w:spacing w:val="-2"/>
          <w:sz w:val="24"/>
        </w:rPr>
        <w:t>социальной</w:t>
      </w:r>
      <w:r>
        <w:rPr>
          <w:sz w:val="24"/>
        </w:rPr>
        <w:tab/>
      </w:r>
      <w:r>
        <w:rPr>
          <w:spacing w:val="-2"/>
          <w:sz w:val="24"/>
        </w:rPr>
        <w:t>напряженности</w:t>
      </w:r>
      <w:r>
        <w:rPr>
          <w:sz w:val="24"/>
        </w:rPr>
        <w:tab/>
      </w:r>
      <w:r>
        <w:rPr>
          <w:spacing w:val="-6"/>
          <w:sz w:val="24"/>
        </w:rPr>
        <w:t xml:space="preserve">во </w:t>
      </w:r>
      <w:r>
        <w:rPr>
          <w:sz w:val="24"/>
        </w:rPr>
        <w:t xml:space="preserve">взаимоотношенияхлюдей,этоособеннобольноударилоподетям,порождаябольшоеколичестводезадаптантов.Увеличиласьинтенсивностьипродолжительностьрабочего времениродителей,чтопривелокдетскойбезнадзорности,увеличениюдетей«группы риска»,атакжеростуколичестванесовершеннолетнихправонарушителей,наркоманов, </w:t>
      </w:r>
      <w:r>
        <w:rPr>
          <w:spacing w:val="-2"/>
          <w:sz w:val="24"/>
        </w:rPr>
        <w:t>алкоголиков.</w:t>
      </w:r>
      <w:r>
        <w:rPr>
          <w:sz w:val="24"/>
        </w:rPr>
        <w:tab/>
      </w:r>
      <w:r>
        <w:rPr>
          <w:spacing w:val="-2"/>
          <w:sz w:val="24"/>
        </w:rPr>
        <w:t>Возникла</w:t>
      </w:r>
      <w:r>
        <w:rPr>
          <w:sz w:val="24"/>
        </w:rPr>
        <w:tab/>
      </w:r>
      <w:r>
        <w:rPr>
          <w:spacing w:val="-2"/>
          <w:sz w:val="24"/>
        </w:rPr>
        <w:t>необходимость</w:t>
      </w:r>
      <w:r>
        <w:rPr>
          <w:sz w:val="24"/>
        </w:rPr>
        <w:tab/>
      </w:r>
      <w:r>
        <w:rPr>
          <w:sz w:val="24"/>
        </w:rPr>
        <w:tab/>
      </w:r>
      <w:r>
        <w:rPr>
          <w:spacing w:val="-10"/>
          <w:sz w:val="24"/>
        </w:rPr>
        <w:t>в</w:t>
      </w:r>
      <w:r>
        <w:rPr>
          <w:sz w:val="24"/>
        </w:rPr>
        <w:tab/>
      </w:r>
      <w:r>
        <w:rPr>
          <w:spacing w:val="-2"/>
          <w:sz w:val="24"/>
        </w:rPr>
        <w:t>специалистах</w:t>
      </w:r>
      <w:r>
        <w:rPr>
          <w:sz w:val="24"/>
        </w:rPr>
        <w:tab/>
      </w:r>
      <w:r>
        <w:rPr>
          <w:spacing w:val="-6"/>
          <w:sz w:val="24"/>
        </w:rPr>
        <w:t>по</w:t>
      </w:r>
      <w:r>
        <w:rPr>
          <w:sz w:val="24"/>
        </w:rPr>
        <w:tab/>
      </w:r>
      <w:r>
        <w:rPr>
          <w:spacing w:val="-2"/>
          <w:sz w:val="24"/>
        </w:rPr>
        <w:t>проблемам</w:t>
      </w:r>
      <w:r>
        <w:rPr>
          <w:sz w:val="24"/>
        </w:rPr>
        <w:tab/>
      </w:r>
      <w:r>
        <w:rPr>
          <w:spacing w:val="-2"/>
          <w:sz w:val="24"/>
        </w:rPr>
        <w:t xml:space="preserve">социального </w:t>
      </w:r>
      <w:r>
        <w:rPr>
          <w:sz w:val="24"/>
        </w:rPr>
        <w:t xml:space="preserve">воспитания,способныхоказатьпомощьдетямвкризисныхситуациях,планомернопроводить профилактическую работупо повышению воспитательного потенциала социума. </w:t>
      </w:r>
      <w:r>
        <w:rPr>
          <w:i/>
          <w:sz w:val="24"/>
        </w:rPr>
        <w:t>В1990годуколлегиейГосударственногокомитетаСССРпообразованиюбылоприняторешение«Овведенииинститутасоциальныхпедагогов».Этадолжностьвнесена всписокдолжностейрабочихислужащих.В1991социальнаяпедагогикаи</w:t>
      </w:r>
      <w:r>
        <w:rPr>
          <w:i/>
          <w:spacing w:val="-2"/>
          <w:sz w:val="24"/>
        </w:rPr>
        <w:t>социальная</w:t>
      </w:r>
    </w:p>
    <w:p w:rsidR="00EC7C65" w:rsidRDefault="00FA0DAB">
      <w:pPr>
        <w:spacing w:line="275" w:lineRule="exact"/>
        <w:ind w:left="350"/>
        <w:jc w:val="both"/>
        <w:rPr>
          <w:i/>
          <w:sz w:val="24"/>
        </w:rPr>
      </w:pPr>
      <w:r>
        <w:rPr>
          <w:i/>
          <w:sz w:val="24"/>
        </w:rPr>
        <w:t>работаофициальнозарегистрированыкак</w:t>
      </w:r>
      <w:r>
        <w:rPr>
          <w:i/>
          <w:spacing w:val="-2"/>
          <w:sz w:val="24"/>
        </w:rPr>
        <w:t xml:space="preserve"> профессии.</w:t>
      </w:r>
    </w:p>
    <w:p w:rsidR="00EC7C65" w:rsidRDefault="00FA0DAB">
      <w:pPr>
        <w:pStyle w:val="a3"/>
        <w:spacing w:before="2"/>
        <w:ind w:left="350" w:right="324"/>
      </w:pPr>
      <w:r>
        <w:t>Таким образом, причинами появления новой в России профессии «социальный педагог», с одной стороны явились социально-экономические трудности в стране (низкие доходынаселения, ростсоциальнойнапряженности, социальнойразобщениеобщества,рост преступности, наркомании, алкоголизма, проституции, ухудшение ситуации в образовании, обострение проблем ив семье).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30"/>
      </w:pPr>
      <w:r>
        <w:lastRenderedPageBreak/>
        <w:t>А с другой стороны, введение нового института свидетельствовало об усилении внимания российского общества к проблемам детства. Целью деятельности социального педагога определялось педагогическое сопровождение социализации подрастающего поколения,понимаемоешироко,какцеленаправленноесозданиевшколеисоциумеусловий для удовлетворения ведущих социальных потребностей всех возрастных групп детей и молодежи на каждом этапе социального развития; ставилась задача разработки форм, технологий, программ социализации различного уровня и направленности. А также осуществление индивидуальной поддержки детей и подростковиз групп «социального риска»,девианатов,имеющихособыеобразовательныеидругиенужды,попавшихвтрудную жизненную ситуацию, оказание помощи в решенииих проблем, в преодолении трудностей и обеспечении социальной защиты [1].</w:t>
      </w:r>
    </w:p>
    <w:p w:rsidR="00EC7C65" w:rsidRDefault="00FA0DAB">
      <w:pPr>
        <w:pStyle w:val="a3"/>
        <w:spacing w:before="4"/>
        <w:ind w:left="350" w:right="316"/>
      </w:pPr>
      <w:r>
        <w:t>Итак, в России первые попытки использования психологии в обучении и социально- педагогические подходы в работе сдетьмив процессевоспитании возникли нарубеже ХIХ- ХХвековибылисвязаныспедологией-наукойоразвитиичеловека,котораяохватываетвсе ее социально-биологические особенности личности.</w:t>
      </w:r>
    </w:p>
    <w:p w:rsidR="00EC7C65" w:rsidRDefault="00FA0DAB">
      <w:pPr>
        <w:pStyle w:val="a3"/>
        <w:ind w:left="350" w:right="328"/>
      </w:pPr>
      <w:r>
        <w:t>Подчеркнем, что XX век предъявил новые требования к человеку, к его личностным качествам:необходимобылополучитьболееполноезнаниеоребенкеиспособахподготовки его к жизни, чтобы воспитать здорового, интеллектуально развитого человека, способного справитьсясогромнымипсихическимиифизическиминагрузками. Этотфактучитывалсяи в определении ключевых целей и задач работы психолога и социального педагога в образовательной организации.</w:t>
      </w:r>
    </w:p>
    <w:p w:rsidR="00EC7C65" w:rsidRDefault="00FA0DAB">
      <w:pPr>
        <w:pStyle w:val="a3"/>
        <w:spacing w:before="1"/>
        <w:ind w:left="350" w:right="337"/>
      </w:pPr>
      <w:r>
        <w:t>В квалификационномсправочнике профессий обе профессиональные группы появились практически одновременно.</w:t>
      </w:r>
    </w:p>
    <w:p w:rsidR="00EC7C65" w:rsidRDefault="00EC7C65">
      <w:pPr>
        <w:pStyle w:val="a3"/>
        <w:spacing w:before="9"/>
        <w:ind w:left="0" w:firstLine="0"/>
        <w:jc w:val="left"/>
        <w:rPr>
          <w:sz w:val="23"/>
        </w:rPr>
      </w:pPr>
    </w:p>
    <w:p w:rsidR="00EC7C65" w:rsidRDefault="00FA0DAB">
      <w:pPr>
        <w:pStyle w:val="5"/>
        <w:numPr>
          <w:ilvl w:val="0"/>
          <w:numId w:val="165"/>
        </w:numPr>
        <w:tabs>
          <w:tab w:val="left" w:pos="1307"/>
        </w:tabs>
        <w:ind w:left="1306" w:hanging="246"/>
        <w:jc w:val="both"/>
      </w:pPr>
      <w:r>
        <w:t>Содержаниенаучныхобластей«Психология»,«Социальная</w:t>
      </w:r>
      <w:r>
        <w:rPr>
          <w:spacing w:val="-2"/>
        </w:rPr>
        <w:t xml:space="preserve"> педагогика».</w:t>
      </w:r>
    </w:p>
    <w:p w:rsidR="00EC7C65" w:rsidRDefault="00FA0DAB">
      <w:pPr>
        <w:pStyle w:val="a3"/>
        <w:spacing w:before="3"/>
        <w:ind w:left="350" w:right="333"/>
      </w:pPr>
      <w:r>
        <w:t>Для понимания целей и задач работы психолога и социального педагога в образовательном учреждении важным является решение принципиального вопроса о взаимосвязи социальной педагогики с психологией.</w:t>
      </w:r>
    </w:p>
    <w:p w:rsidR="00EC7C65" w:rsidRDefault="00FA0DAB">
      <w:pPr>
        <w:pStyle w:val="a3"/>
        <w:spacing w:line="242" w:lineRule="auto"/>
        <w:ind w:left="350" w:right="324"/>
      </w:pPr>
      <w:r>
        <w:t>При этом мы понимаем, что психология – это самостоятельная наука, социальная педагога – это отрасль педагогики.</w:t>
      </w:r>
    </w:p>
    <w:p w:rsidR="00EC7C65" w:rsidRDefault="00FA0DAB">
      <w:pPr>
        <w:spacing w:line="242" w:lineRule="auto"/>
        <w:ind w:left="350" w:right="322" w:firstLine="710"/>
        <w:jc w:val="both"/>
        <w:rPr>
          <w:sz w:val="24"/>
        </w:rPr>
      </w:pPr>
      <w:r>
        <w:rPr>
          <w:sz w:val="24"/>
        </w:rPr>
        <w:t xml:space="preserve">В </w:t>
      </w:r>
      <w:r>
        <w:rPr>
          <w:i/>
          <w:sz w:val="24"/>
        </w:rPr>
        <w:t xml:space="preserve">предмете </w:t>
      </w:r>
      <w:r>
        <w:rPr>
          <w:sz w:val="24"/>
        </w:rPr>
        <w:t xml:space="preserve">мы находим общие основания. </w:t>
      </w:r>
      <w:r>
        <w:rPr>
          <w:i/>
          <w:sz w:val="24"/>
        </w:rPr>
        <w:t xml:space="preserve">Объект наук </w:t>
      </w:r>
      <w:r>
        <w:rPr>
          <w:sz w:val="24"/>
        </w:rPr>
        <w:t xml:space="preserve">имеет основания для </w:t>
      </w:r>
      <w:r>
        <w:rPr>
          <w:spacing w:val="-2"/>
          <w:sz w:val="24"/>
        </w:rPr>
        <w:t>различий.</w:t>
      </w:r>
    </w:p>
    <w:p w:rsidR="00EC7C65" w:rsidRDefault="00FA0DAB">
      <w:pPr>
        <w:pStyle w:val="a3"/>
        <w:spacing w:line="242" w:lineRule="auto"/>
        <w:ind w:left="350" w:right="324"/>
      </w:pPr>
      <w:r>
        <w:t>Общим основанием для научных областей «Психология», «Социальная педагогика» является понимание объекта изучения (общее: объект изучения – личность, группа).</w:t>
      </w:r>
    </w:p>
    <w:p w:rsidR="00EC7C65" w:rsidRDefault="00FA0DAB">
      <w:pPr>
        <w:pStyle w:val="a3"/>
        <w:spacing w:line="271" w:lineRule="exact"/>
        <w:ind w:left="1061" w:firstLine="0"/>
      </w:pPr>
      <w:r>
        <w:t>Втеориисоциальнойпедагогикисуществует</w:t>
      </w:r>
      <w:r>
        <w:rPr>
          <w:u w:val="single"/>
        </w:rPr>
        <w:t>дваподхода</w:t>
      </w:r>
      <w:r>
        <w:t>кпониманию</w:t>
      </w:r>
      <w:r>
        <w:rPr>
          <w:spacing w:val="-2"/>
        </w:rPr>
        <w:t>сущности</w:t>
      </w:r>
    </w:p>
    <w:p w:rsidR="00EC7C65" w:rsidRDefault="00FA0DAB">
      <w:pPr>
        <w:spacing w:line="275" w:lineRule="exact"/>
        <w:ind w:left="350"/>
        <w:jc w:val="both"/>
        <w:rPr>
          <w:sz w:val="24"/>
        </w:rPr>
      </w:pPr>
      <w:r>
        <w:rPr>
          <w:i/>
          <w:sz w:val="24"/>
        </w:rPr>
        <w:t>социальной</w:t>
      </w:r>
      <w:r>
        <w:rPr>
          <w:i/>
          <w:spacing w:val="-2"/>
          <w:sz w:val="24"/>
        </w:rPr>
        <w:t>педагогики</w:t>
      </w:r>
      <w:r>
        <w:rPr>
          <w:spacing w:val="-2"/>
          <w:sz w:val="24"/>
        </w:rPr>
        <w:t>:</w:t>
      </w:r>
    </w:p>
    <w:p w:rsidR="00EC7C65" w:rsidRDefault="00FA0DAB">
      <w:pPr>
        <w:pStyle w:val="a5"/>
        <w:numPr>
          <w:ilvl w:val="0"/>
          <w:numId w:val="164"/>
        </w:numPr>
        <w:tabs>
          <w:tab w:val="left" w:pos="1326"/>
        </w:tabs>
        <w:spacing w:line="242" w:lineRule="auto"/>
        <w:ind w:right="331" w:firstLine="710"/>
        <w:jc w:val="both"/>
        <w:rPr>
          <w:i/>
          <w:sz w:val="24"/>
        </w:rPr>
      </w:pPr>
      <w:r>
        <w:rPr>
          <w:sz w:val="24"/>
        </w:rPr>
        <w:t xml:space="preserve">философско-этическое:социальнаяпедагогикакаксоциальныйаспектвоспитания, всеобщая </w:t>
      </w:r>
      <w:r>
        <w:rPr>
          <w:i/>
          <w:sz w:val="24"/>
        </w:rPr>
        <w:t>педагогизация среды (Пауль Наторп).</w:t>
      </w:r>
    </w:p>
    <w:p w:rsidR="00EC7C65" w:rsidRDefault="00FA0DAB">
      <w:pPr>
        <w:pStyle w:val="a5"/>
        <w:numPr>
          <w:ilvl w:val="0"/>
          <w:numId w:val="164"/>
        </w:numPr>
        <w:tabs>
          <w:tab w:val="left" w:pos="1412"/>
        </w:tabs>
        <w:ind w:right="327" w:firstLine="710"/>
        <w:jc w:val="both"/>
        <w:rPr>
          <w:i/>
          <w:sz w:val="24"/>
        </w:rPr>
      </w:pPr>
      <w:r>
        <w:rPr>
          <w:sz w:val="24"/>
        </w:rPr>
        <w:t xml:space="preserve">практическое (профилактическое): социальная педагогика как педагогическая помощь в определенных социальных условиях, как </w:t>
      </w:r>
      <w:r>
        <w:rPr>
          <w:i/>
          <w:sz w:val="24"/>
        </w:rPr>
        <w:t>педагогика экстренных случаев, как профилактика правонарушений (Адольф Дистервег).</w:t>
      </w:r>
    </w:p>
    <w:p w:rsidR="00EC7C65" w:rsidRDefault="00FA0DAB">
      <w:pPr>
        <w:pStyle w:val="a3"/>
        <w:spacing w:line="237" w:lineRule="auto"/>
        <w:ind w:left="350" w:right="320"/>
      </w:pPr>
      <w:r>
        <w:t>Внастоящиймоментсформировались</w:t>
      </w:r>
      <w:r>
        <w:rPr>
          <w:i/>
          <w:u w:val="single"/>
        </w:rPr>
        <w:t>дваподхода</w:t>
      </w:r>
      <w:r>
        <w:t>кпониманиюролипсихологиипри решении проблем педагогики, в т,ч. социальной педагогики:</w:t>
      </w:r>
    </w:p>
    <w:p w:rsidR="00EC7C65" w:rsidRDefault="00FA0DAB">
      <w:pPr>
        <w:pStyle w:val="a5"/>
        <w:numPr>
          <w:ilvl w:val="0"/>
          <w:numId w:val="163"/>
        </w:numPr>
        <w:tabs>
          <w:tab w:val="left" w:pos="1249"/>
        </w:tabs>
        <w:ind w:right="323" w:firstLine="710"/>
        <w:jc w:val="both"/>
        <w:rPr>
          <w:sz w:val="24"/>
        </w:rPr>
      </w:pPr>
      <w:r>
        <w:rPr>
          <w:i/>
          <w:sz w:val="24"/>
        </w:rPr>
        <w:t xml:space="preserve">подход: </w:t>
      </w:r>
      <w:r>
        <w:rPr>
          <w:sz w:val="24"/>
        </w:rPr>
        <w:t xml:space="preserve">Психология должна исследоватьнезависимую от педагогической практики природуребенка, а педагогика, в т.ч. </w:t>
      </w:r>
      <w:r>
        <w:rPr>
          <w:i/>
          <w:sz w:val="24"/>
        </w:rPr>
        <w:t>социальная педагогика</w:t>
      </w:r>
      <w:r>
        <w:rPr>
          <w:sz w:val="24"/>
        </w:rPr>
        <w:t>, применяет полученные знания в учебно-воспитательном процессе (Э. Мейман)</w:t>
      </w:r>
    </w:p>
    <w:p w:rsidR="00EC7C65" w:rsidRDefault="00FA0DAB">
      <w:pPr>
        <w:pStyle w:val="a5"/>
        <w:numPr>
          <w:ilvl w:val="0"/>
          <w:numId w:val="163"/>
        </w:numPr>
        <w:tabs>
          <w:tab w:val="left" w:pos="1273"/>
        </w:tabs>
        <w:ind w:right="327" w:firstLine="710"/>
        <w:jc w:val="both"/>
        <w:rPr>
          <w:sz w:val="24"/>
        </w:rPr>
      </w:pPr>
      <w:r>
        <w:rPr>
          <w:i/>
          <w:sz w:val="24"/>
        </w:rPr>
        <w:t>подход</w:t>
      </w:r>
      <w:r>
        <w:rPr>
          <w:sz w:val="24"/>
        </w:rPr>
        <w:t>: Психология должна ориентироваться на развитие ребенка в процессе его обучения и воспитания. Как четко высказался К. Д. Ушинский, психология должна изучать детей, воспитываяиобучаяих, длятого,чтобывоспитывать иобучать, изучаяих. Этаточка зрения принятой в отечественной психологической и педагогической науках.</w:t>
      </w:r>
    </w:p>
    <w:p w:rsidR="00EC7C65" w:rsidRDefault="00FA0DAB">
      <w:pPr>
        <w:spacing w:line="242" w:lineRule="auto"/>
        <w:ind w:left="350" w:right="326" w:firstLine="710"/>
        <w:jc w:val="both"/>
        <w:rPr>
          <w:i/>
          <w:sz w:val="24"/>
        </w:rPr>
      </w:pPr>
      <w:r>
        <w:rPr>
          <w:sz w:val="24"/>
        </w:rPr>
        <w:t xml:space="preserve">В этом отношении позиция К.Д. Ушинского о том, что </w:t>
      </w:r>
      <w:r>
        <w:rPr>
          <w:i/>
          <w:sz w:val="24"/>
        </w:rPr>
        <w:t>«Если педагогика хочет воспитать человека во всех отношениях, то она должна прежде узнать его тоже во всех</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1" w:line="242" w:lineRule="auto"/>
        <w:ind w:left="350" w:right="327" w:firstLine="0"/>
      </w:pPr>
      <w:r>
        <w:rPr>
          <w:i/>
        </w:rPr>
        <w:lastRenderedPageBreak/>
        <w:t xml:space="preserve">отношениях», </w:t>
      </w:r>
      <w:r>
        <w:t xml:space="preserve">как никогда объединяет две научные отрасли «Психологию» и «социальную </w:t>
      </w:r>
      <w:r>
        <w:rPr>
          <w:spacing w:val="-2"/>
        </w:rPr>
        <w:t>педагогику».</w:t>
      </w:r>
    </w:p>
    <w:p w:rsidR="00EC7C65" w:rsidRDefault="00FA0DAB">
      <w:pPr>
        <w:pStyle w:val="a3"/>
        <w:spacing w:line="242" w:lineRule="auto"/>
        <w:ind w:left="350" w:right="330"/>
      </w:pPr>
      <w:r>
        <w:t>Однако, следует помнить, что взаимосвязь педагогики и психологии предполагает разграничение между ними как науками, каждая из которых имеет свой предмет.</w:t>
      </w:r>
    </w:p>
    <w:p w:rsidR="00EC7C65" w:rsidRDefault="00FA0DAB">
      <w:pPr>
        <w:spacing w:line="271" w:lineRule="exact"/>
        <w:ind w:left="1061"/>
        <w:jc w:val="both"/>
        <w:rPr>
          <w:sz w:val="24"/>
        </w:rPr>
      </w:pPr>
      <w:r>
        <w:rPr>
          <w:i/>
          <w:sz w:val="24"/>
        </w:rPr>
        <w:t>Предметпсихологии</w:t>
      </w:r>
      <w:r>
        <w:rPr>
          <w:sz w:val="24"/>
        </w:rPr>
        <w:t>-психикаребенкавзакономерностяхее</w:t>
      </w:r>
      <w:r>
        <w:rPr>
          <w:spacing w:val="-2"/>
          <w:sz w:val="24"/>
        </w:rPr>
        <w:t>развития.</w:t>
      </w:r>
    </w:p>
    <w:p w:rsidR="00EC7C65" w:rsidRDefault="00FA0DAB">
      <w:pPr>
        <w:pStyle w:val="a3"/>
        <w:spacing w:line="275" w:lineRule="exact"/>
        <w:ind w:left="350" w:firstLine="0"/>
      </w:pPr>
      <w:r>
        <w:t>Педагогическийпроцесс-условиеэтого</w:t>
      </w:r>
      <w:r>
        <w:rPr>
          <w:spacing w:val="-2"/>
        </w:rPr>
        <w:t>развития.</w:t>
      </w:r>
    </w:p>
    <w:p w:rsidR="00EC7C65" w:rsidRDefault="00FA0DAB">
      <w:pPr>
        <w:spacing w:line="242" w:lineRule="auto"/>
        <w:ind w:left="350" w:right="331" w:firstLine="710"/>
        <w:jc w:val="both"/>
        <w:rPr>
          <w:sz w:val="24"/>
        </w:rPr>
      </w:pPr>
      <w:r>
        <w:rPr>
          <w:i/>
          <w:sz w:val="24"/>
        </w:rPr>
        <w:t>Предметомпедагогики</w:t>
      </w:r>
      <w:r>
        <w:rPr>
          <w:sz w:val="24"/>
        </w:rPr>
        <w:t xml:space="preserve">являетсяпроцессвоспитанияиобучениявегоспецифических </w:t>
      </w:r>
      <w:r>
        <w:rPr>
          <w:spacing w:val="-2"/>
          <w:sz w:val="24"/>
        </w:rPr>
        <w:t>закономерностях.</w:t>
      </w:r>
    </w:p>
    <w:p w:rsidR="00EC7C65" w:rsidRDefault="00FA0DAB">
      <w:pPr>
        <w:spacing w:line="242" w:lineRule="auto"/>
        <w:ind w:left="350" w:right="329" w:firstLine="710"/>
        <w:jc w:val="both"/>
        <w:rPr>
          <w:sz w:val="24"/>
        </w:rPr>
      </w:pPr>
      <w:r>
        <w:rPr>
          <w:i/>
          <w:sz w:val="24"/>
        </w:rPr>
        <w:t xml:space="preserve">Предметом социальной педагогики </w:t>
      </w:r>
      <w:r>
        <w:rPr>
          <w:sz w:val="24"/>
        </w:rPr>
        <w:t>выступает социализация личности в процессе воспитания и обучения в его специфических закономерностях.</w:t>
      </w:r>
    </w:p>
    <w:p w:rsidR="00EC7C65" w:rsidRDefault="00FA0DAB">
      <w:pPr>
        <w:spacing w:line="271" w:lineRule="exact"/>
        <w:ind w:left="1061"/>
        <w:jc w:val="both"/>
        <w:rPr>
          <w:sz w:val="24"/>
        </w:rPr>
      </w:pPr>
      <w:r>
        <w:rPr>
          <w:sz w:val="24"/>
        </w:rPr>
        <w:t>Такимобразом,</w:t>
      </w:r>
      <w:r>
        <w:rPr>
          <w:b/>
          <w:sz w:val="24"/>
        </w:rPr>
        <w:t>ключевымитезисами</w:t>
      </w:r>
      <w:r>
        <w:rPr>
          <w:sz w:val="24"/>
        </w:rPr>
        <w:t>длянасявляются</w:t>
      </w:r>
      <w:r>
        <w:rPr>
          <w:spacing w:val="-2"/>
          <w:sz w:val="24"/>
        </w:rPr>
        <w:t>следующие:</w:t>
      </w:r>
    </w:p>
    <w:p w:rsidR="00EC7C65" w:rsidRDefault="00FA0DAB">
      <w:pPr>
        <w:pStyle w:val="a3"/>
        <w:ind w:left="350" w:right="330"/>
        <w:rPr>
          <w:i/>
        </w:rPr>
      </w:pPr>
      <w:r>
        <w:t xml:space="preserve">Во-первых, психические свойства ребенка - условия, которые должны быть учтены. То,чтодляоднойизэтихнаукявляетсяпредметомдлядругойвыступаеткакусловие </w:t>
      </w:r>
      <w:r>
        <w:rPr>
          <w:i/>
        </w:rPr>
        <w:t>(С.Л. Рубинштейн);</w:t>
      </w:r>
    </w:p>
    <w:p w:rsidR="00EC7C65" w:rsidRDefault="00FA0DAB">
      <w:pPr>
        <w:pStyle w:val="a3"/>
        <w:ind w:left="350" w:right="322"/>
      </w:pPr>
      <w:r>
        <w:t>Во-вторых, психология разрабатывает собственно психологические проблемы учебно-воспитательного процесса, а не только и не столько участвует в решении педагогических и социально-педагогических. Социальная педагогика участвует в решении социально-педагогических проблем на основе учета психологического фактора.</w:t>
      </w:r>
    </w:p>
    <w:p w:rsidR="00EC7C65" w:rsidRDefault="00FA0DAB">
      <w:pPr>
        <w:pStyle w:val="a3"/>
        <w:spacing w:line="242" w:lineRule="auto"/>
        <w:ind w:left="350" w:right="337"/>
      </w:pPr>
      <w:r>
        <w:t>Разграничение социальной педагогики и психологии зависитот решенияпроблемы о соотношении развития и обучения, развития и воспитания, социализации личности.</w:t>
      </w:r>
    </w:p>
    <w:p w:rsidR="00EC7C65" w:rsidRDefault="00FA0DAB">
      <w:pPr>
        <w:pStyle w:val="a3"/>
        <w:ind w:left="350" w:right="322"/>
      </w:pPr>
      <w:r>
        <w:t>ОтечественнаяпозицияберетначаловработахК.Д.Ушинского,Л.С.Выготского,Г. С.Костюка.Утверждаетсяединстворазвитияиобучения(воспитания),котораяозначает,что развитие ребенка осуществляется в разнообразной деятельности, организация которой является содержанием обучения и воспитания.</w:t>
      </w:r>
    </w:p>
    <w:p w:rsidR="00EC7C65" w:rsidRDefault="00FA0DAB">
      <w:pPr>
        <w:pStyle w:val="a3"/>
        <w:spacing w:line="242" w:lineRule="auto"/>
        <w:ind w:left="350" w:right="330"/>
      </w:pPr>
      <w:r>
        <w:t>Особенностью учебно-воспитательного процесса является обусловленность его эффективности психологическим фактором.</w:t>
      </w:r>
    </w:p>
    <w:p w:rsidR="00EC7C65" w:rsidRDefault="00FA0DAB">
      <w:pPr>
        <w:pStyle w:val="a3"/>
        <w:ind w:left="350" w:right="330"/>
      </w:pPr>
      <w:r>
        <w:t>Психологический фактор - обобщенное понятие, в котором фиксируется динамическая совокупность психических свойств отдельных индивидов, социальных групп и в целом общества. В этом понятии конкретизируется понятие "человеческий фактор".</w:t>
      </w:r>
    </w:p>
    <w:p w:rsidR="00EC7C65" w:rsidRDefault="00FA0DAB">
      <w:pPr>
        <w:pStyle w:val="a3"/>
        <w:ind w:left="350" w:right="335"/>
      </w:pPr>
      <w:r>
        <w:t>Вразныхсферахдеятельностипреобладаюттеилииныеэлементыпсихологического фактора. В процессе социализации личности наибольшее значение приобретают такие психические процессы учащихся: внимание, память, мышление, воображение. В научной работе - интеллект, память, интуиция</w:t>
      </w:r>
    </w:p>
    <w:p w:rsidR="00EC7C65" w:rsidRDefault="00FA0DAB">
      <w:pPr>
        <w:pStyle w:val="a3"/>
        <w:ind w:left="350" w:right="326"/>
      </w:pPr>
      <w:r>
        <w:t>Путькповышениюэффективностиработышколылежитчерезучетпсихологического фактора учебно-воспитательного процесса. Развитие личности должен быть не только декларируемым целью образовательных учреждений, а стать реальным критерием эффективности их работы.</w:t>
      </w:r>
    </w:p>
    <w:p w:rsidR="00EC7C65" w:rsidRDefault="00FA0DAB">
      <w:pPr>
        <w:spacing w:line="276" w:lineRule="exact"/>
        <w:ind w:left="1061"/>
        <w:jc w:val="both"/>
        <w:rPr>
          <w:sz w:val="24"/>
        </w:rPr>
      </w:pPr>
      <w:r>
        <w:rPr>
          <w:sz w:val="24"/>
        </w:rPr>
        <w:t>Основные</w:t>
      </w:r>
      <w:r>
        <w:rPr>
          <w:b/>
          <w:sz w:val="24"/>
        </w:rPr>
        <w:t>группышкольныхпроблем,требующихучастияпсихолога</w:t>
      </w:r>
      <w:r>
        <w:rPr>
          <w:i/>
          <w:sz w:val="24"/>
        </w:rPr>
        <w:t>-</w:t>
      </w:r>
      <w:r>
        <w:rPr>
          <w:spacing w:val="-4"/>
          <w:sz w:val="24"/>
        </w:rPr>
        <w:t>это:</w:t>
      </w:r>
    </w:p>
    <w:p w:rsidR="00EC7C65" w:rsidRDefault="00FA0DAB">
      <w:pPr>
        <w:pStyle w:val="a5"/>
        <w:numPr>
          <w:ilvl w:val="0"/>
          <w:numId w:val="162"/>
        </w:numPr>
        <w:tabs>
          <w:tab w:val="left" w:pos="1709"/>
          <w:tab w:val="left" w:pos="1710"/>
        </w:tabs>
        <w:spacing w:line="237" w:lineRule="auto"/>
        <w:ind w:right="323" w:firstLine="710"/>
        <w:rPr>
          <w:sz w:val="24"/>
        </w:rPr>
      </w:pPr>
      <w:r>
        <w:rPr>
          <w:sz w:val="24"/>
        </w:rPr>
        <w:t>Установлениепричинразличныхтрудностейвучебно-воспитательнойработес детьми разного возраста;</w:t>
      </w:r>
    </w:p>
    <w:p w:rsidR="00EC7C65" w:rsidRDefault="00FA0DAB">
      <w:pPr>
        <w:pStyle w:val="a5"/>
        <w:numPr>
          <w:ilvl w:val="0"/>
          <w:numId w:val="162"/>
        </w:numPr>
        <w:tabs>
          <w:tab w:val="left" w:pos="1709"/>
          <w:tab w:val="left" w:pos="1710"/>
        </w:tabs>
        <w:spacing w:line="237" w:lineRule="auto"/>
        <w:ind w:right="332" w:firstLine="710"/>
        <w:rPr>
          <w:sz w:val="24"/>
        </w:rPr>
      </w:pPr>
      <w:r>
        <w:rPr>
          <w:sz w:val="24"/>
        </w:rPr>
        <w:t>Преодолениеипрофилактика отклонений винтеллектуальномиличностном развитии школьников;</w:t>
      </w:r>
    </w:p>
    <w:p w:rsidR="00EC7C65" w:rsidRDefault="00FA0DAB">
      <w:pPr>
        <w:pStyle w:val="a5"/>
        <w:numPr>
          <w:ilvl w:val="0"/>
          <w:numId w:val="162"/>
        </w:numPr>
        <w:tabs>
          <w:tab w:val="left" w:pos="1772"/>
          <w:tab w:val="left" w:pos="1773"/>
          <w:tab w:val="left" w:pos="2880"/>
          <w:tab w:val="left" w:pos="3244"/>
          <w:tab w:val="left" w:pos="4395"/>
          <w:tab w:val="left" w:pos="5560"/>
          <w:tab w:val="left" w:pos="6749"/>
          <w:tab w:val="left" w:pos="8658"/>
        </w:tabs>
        <w:spacing w:line="237" w:lineRule="auto"/>
        <w:ind w:right="332" w:firstLine="710"/>
        <w:rPr>
          <w:sz w:val="24"/>
        </w:rPr>
      </w:pPr>
      <w:r>
        <w:rPr>
          <w:spacing w:val="-2"/>
          <w:sz w:val="24"/>
        </w:rPr>
        <w:t>Помощь</w:t>
      </w:r>
      <w:r>
        <w:rPr>
          <w:sz w:val="24"/>
        </w:rPr>
        <w:tab/>
      </w:r>
      <w:r>
        <w:rPr>
          <w:spacing w:val="-10"/>
          <w:sz w:val="24"/>
        </w:rPr>
        <w:t>в</w:t>
      </w:r>
      <w:r>
        <w:rPr>
          <w:sz w:val="24"/>
        </w:rPr>
        <w:tab/>
      </w:r>
      <w:r>
        <w:rPr>
          <w:spacing w:val="-2"/>
          <w:sz w:val="24"/>
        </w:rPr>
        <w:t>решении</w:t>
      </w:r>
      <w:r>
        <w:rPr>
          <w:sz w:val="24"/>
        </w:rPr>
        <w:tab/>
      </w:r>
      <w:r>
        <w:rPr>
          <w:spacing w:val="-2"/>
          <w:sz w:val="24"/>
        </w:rPr>
        <w:t>сложных</w:t>
      </w:r>
      <w:r>
        <w:rPr>
          <w:sz w:val="24"/>
        </w:rPr>
        <w:tab/>
      </w:r>
      <w:r>
        <w:rPr>
          <w:spacing w:val="-2"/>
          <w:sz w:val="24"/>
        </w:rPr>
        <w:t>вопросов</w:t>
      </w:r>
      <w:r>
        <w:rPr>
          <w:sz w:val="24"/>
        </w:rPr>
        <w:tab/>
      </w:r>
      <w:r>
        <w:rPr>
          <w:spacing w:val="-2"/>
          <w:sz w:val="24"/>
        </w:rPr>
        <w:t>межличностных</w:t>
      </w:r>
      <w:r>
        <w:rPr>
          <w:sz w:val="24"/>
        </w:rPr>
        <w:tab/>
      </w:r>
      <w:r>
        <w:rPr>
          <w:spacing w:val="-2"/>
          <w:sz w:val="24"/>
        </w:rPr>
        <w:t xml:space="preserve">отношений, </w:t>
      </w:r>
      <w:r>
        <w:rPr>
          <w:sz w:val="24"/>
        </w:rPr>
        <w:t>конфликтных ситуаций в школьной среде.</w:t>
      </w:r>
    </w:p>
    <w:p w:rsidR="00EC7C65" w:rsidRDefault="00FA0DAB">
      <w:pPr>
        <w:pStyle w:val="4"/>
        <w:ind w:left="1061"/>
        <w:jc w:val="left"/>
        <w:rPr>
          <w:u w:val="none"/>
        </w:rPr>
      </w:pPr>
      <w:r>
        <w:rPr>
          <w:u w:val="none"/>
        </w:rPr>
        <w:t>Основныенаправлениядеятельностисоциальногопедагогавобразовании–</w:t>
      </w:r>
      <w:r>
        <w:rPr>
          <w:spacing w:val="-4"/>
          <w:u w:val="none"/>
        </w:rPr>
        <w:t>это:</w:t>
      </w:r>
    </w:p>
    <w:p w:rsidR="00EC7C65" w:rsidRDefault="00FA0DAB">
      <w:pPr>
        <w:pStyle w:val="a5"/>
        <w:numPr>
          <w:ilvl w:val="0"/>
          <w:numId w:val="161"/>
        </w:numPr>
        <w:tabs>
          <w:tab w:val="left" w:pos="1709"/>
          <w:tab w:val="left" w:pos="1710"/>
        </w:tabs>
        <w:ind w:right="329" w:firstLine="710"/>
        <w:rPr>
          <w:sz w:val="24"/>
        </w:rPr>
      </w:pPr>
      <w:r>
        <w:rPr>
          <w:sz w:val="24"/>
        </w:rPr>
        <w:t>Оказаниесоциально-педагогическойиндивидуальнойигрупповойпомощив решении возникающих проблем адаптации и самореализации личности</w:t>
      </w:r>
    </w:p>
    <w:p w:rsidR="00EC7C65" w:rsidRDefault="00FA0DAB">
      <w:pPr>
        <w:pStyle w:val="a5"/>
        <w:numPr>
          <w:ilvl w:val="0"/>
          <w:numId w:val="161"/>
        </w:numPr>
        <w:tabs>
          <w:tab w:val="left" w:pos="1709"/>
          <w:tab w:val="left" w:pos="1710"/>
        </w:tabs>
        <w:spacing w:line="277" w:lineRule="exact"/>
        <w:ind w:left="1709"/>
        <w:rPr>
          <w:sz w:val="24"/>
        </w:rPr>
      </w:pPr>
      <w:r>
        <w:rPr>
          <w:sz w:val="24"/>
        </w:rPr>
        <w:t>Организацияпедагогическойподдержкисоциальногоиличностного</w:t>
      </w:r>
      <w:r>
        <w:rPr>
          <w:spacing w:val="-2"/>
          <w:sz w:val="24"/>
        </w:rPr>
        <w:t>развития</w:t>
      </w:r>
    </w:p>
    <w:p w:rsidR="00EC7C65" w:rsidRDefault="00FA0DAB">
      <w:pPr>
        <w:pStyle w:val="a5"/>
        <w:numPr>
          <w:ilvl w:val="0"/>
          <w:numId w:val="161"/>
        </w:numPr>
        <w:tabs>
          <w:tab w:val="left" w:pos="1709"/>
          <w:tab w:val="left" w:pos="1710"/>
          <w:tab w:val="left" w:pos="3628"/>
          <w:tab w:val="left" w:pos="6917"/>
          <w:tab w:val="left" w:pos="8951"/>
        </w:tabs>
        <w:spacing w:before="4" w:line="237" w:lineRule="auto"/>
        <w:ind w:right="328" w:firstLine="710"/>
        <w:rPr>
          <w:sz w:val="24"/>
        </w:rPr>
      </w:pPr>
      <w:r>
        <w:rPr>
          <w:spacing w:val="-2"/>
          <w:sz w:val="24"/>
        </w:rPr>
        <w:t>Выстраивание</w:t>
      </w:r>
      <w:r>
        <w:rPr>
          <w:sz w:val="24"/>
        </w:rPr>
        <w:tab/>
      </w:r>
      <w:r>
        <w:rPr>
          <w:spacing w:val="-2"/>
          <w:sz w:val="24"/>
        </w:rPr>
        <w:t>социально-педагогического</w:t>
      </w:r>
      <w:r>
        <w:rPr>
          <w:sz w:val="24"/>
        </w:rPr>
        <w:tab/>
      </w:r>
      <w:r>
        <w:rPr>
          <w:spacing w:val="-2"/>
          <w:sz w:val="24"/>
        </w:rPr>
        <w:t>сопровождения</w:t>
      </w:r>
      <w:r>
        <w:rPr>
          <w:sz w:val="24"/>
        </w:rPr>
        <w:tab/>
      </w:r>
      <w:r>
        <w:rPr>
          <w:spacing w:val="-2"/>
          <w:sz w:val="24"/>
        </w:rPr>
        <w:t xml:space="preserve">процесса </w:t>
      </w:r>
      <w:r>
        <w:rPr>
          <w:sz w:val="24"/>
        </w:rPr>
        <w:t>социализации с учетом возрастных особенностей и потребностей детства.</w:t>
      </w:r>
    </w:p>
    <w:p w:rsidR="00EC7C65" w:rsidRDefault="00FA0DAB">
      <w:pPr>
        <w:pStyle w:val="a3"/>
        <w:spacing w:line="242" w:lineRule="auto"/>
        <w:ind w:left="648"/>
        <w:jc w:val="left"/>
      </w:pPr>
      <w:r>
        <w:t>Главноенаправлениедеятельностисоциальногопедагога,работающеговсфере образования, это:</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5"/>
        <w:numPr>
          <w:ilvl w:val="1"/>
          <w:numId w:val="161"/>
        </w:numPr>
        <w:tabs>
          <w:tab w:val="left" w:pos="1504"/>
        </w:tabs>
        <w:spacing w:before="71" w:line="275" w:lineRule="exact"/>
        <w:ind w:left="1503" w:hanging="145"/>
        <w:jc w:val="both"/>
        <w:rPr>
          <w:sz w:val="24"/>
        </w:rPr>
      </w:pPr>
      <w:r>
        <w:rPr>
          <w:sz w:val="24"/>
        </w:rPr>
        <w:lastRenderedPageBreak/>
        <w:t>содействиесоциальномуразвитию</w:t>
      </w:r>
      <w:r>
        <w:rPr>
          <w:spacing w:val="-2"/>
          <w:sz w:val="24"/>
        </w:rPr>
        <w:t>личности;</w:t>
      </w:r>
    </w:p>
    <w:p w:rsidR="00EC7C65" w:rsidRDefault="00FA0DAB">
      <w:pPr>
        <w:pStyle w:val="a5"/>
        <w:numPr>
          <w:ilvl w:val="1"/>
          <w:numId w:val="161"/>
        </w:numPr>
        <w:tabs>
          <w:tab w:val="left" w:pos="1504"/>
        </w:tabs>
        <w:spacing w:line="271" w:lineRule="exact"/>
        <w:ind w:left="1503" w:hanging="145"/>
        <w:jc w:val="both"/>
        <w:rPr>
          <w:sz w:val="24"/>
        </w:rPr>
      </w:pPr>
      <w:r>
        <w:rPr>
          <w:sz w:val="24"/>
        </w:rPr>
        <w:t>созданиеусловийдляразвитияиреализацииспособностейи</w:t>
      </w:r>
      <w:r>
        <w:rPr>
          <w:spacing w:val="-2"/>
          <w:sz w:val="24"/>
        </w:rPr>
        <w:t>задатков.</w:t>
      </w:r>
    </w:p>
    <w:p w:rsidR="00EC7C65" w:rsidRDefault="00FA0DAB">
      <w:pPr>
        <w:pStyle w:val="a3"/>
        <w:spacing w:before="3" w:line="232" w:lineRule="auto"/>
        <w:ind w:left="648" w:right="263"/>
      </w:pPr>
      <w:r>
        <w:t>Как справедливо отмечает А.И. Санникова, преимущества социально- педагогического сопровождения личности очевидны:</w:t>
      </w:r>
    </w:p>
    <w:p w:rsidR="00EC7C65" w:rsidRDefault="00FA0DAB">
      <w:pPr>
        <w:pStyle w:val="a5"/>
        <w:numPr>
          <w:ilvl w:val="1"/>
          <w:numId w:val="161"/>
        </w:numPr>
        <w:tabs>
          <w:tab w:val="left" w:pos="1633"/>
        </w:tabs>
        <w:spacing w:before="1" w:line="235" w:lineRule="auto"/>
        <w:ind w:right="269" w:firstLine="710"/>
        <w:jc w:val="both"/>
        <w:rPr>
          <w:sz w:val="24"/>
        </w:rPr>
      </w:pPr>
      <w:r>
        <w:rPr>
          <w:sz w:val="24"/>
        </w:rPr>
        <w:t>во-первых, сопровождение социально-педагогического развитиядетей и подростков дает возможность следовать за их естественным развитием, опираться не толькона возрастные закономерности развития, но и на личностные достижения, в которых закреплены те усилия, которые они приложили, чтобы продвинуться вперед в собственном социальном становлении;</w:t>
      </w:r>
    </w:p>
    <w:p w:rsidR="00EC7C65" w:rsidRDefault="00FA0DAB">
      <w:pPr>
        <w:pStyle w:val="a5"/>
        <w:numPr>
          <w:ilvl w:val="1"/>
          <w:numId w:val="161"/>
        </w:numPr>
        <w:tabs>
          <w:tab w:val="left" w:pos="1662"/>
        </w:tabs>
        <w:spacing w:before="1" w:line="235" w:lineRule="auto"/>
        <w:ind w:right="268" w:firstLine="710"/>
        <w:jc w:val="both"/>
        <w:rPr>
          <w:sz w:val="24"/>
        </w:rPr>
      </w:pPr>
      <w:r>
        <w:rPr>
          <w:sz w:val="24"/>
        </w:rPr>
        <w:t>во-вторых, социально-педагогическое сопровождение означает признание безусловной ценности каждой личности, приоритетности ее потребностей, целей и установок саморазвития;</w:t>
      </w:r>
    </w:p>
    <w:p w:rsidR="00EC7C65" w:rsidRDefault="00FA0DAB">
      <w:pPr>
        <w:pStyle w:val="a5"/>
        <w:numPr>
          <w:ilvl w:val="1"/>
          <w:numId w:val="161"/>
        </w:numPr>
        <w:tabs>
          <w:tab w:val="left" w:pos="1590"/>
        </w:tabs>
        <w:spacing w:line="235" w:lineRule="auto"/>
        <w:ind w:right="269" w:firstLine="773"/>
        <w:jc w:val="both"/>
        <w:rPr>
          <w:sz w:val="24"/>
        </w:rPr>
      </w:pPr>
      <w:r>
        <w:rPr>
          <w:sz w:val="24"/>
        </w:rPr>
        <w:t>в-третьих, в позиции сопровождения социальный педагог побуждает ребенка к нахождению самостоятельных решений, помогает принятьна себя необходимую меру ответственности, создает условия для постановки его на субъектную позицию, сам при этом «активно стоит на стороне» [1].</w:t>
      </w:r>
    </w:p>
    <w:p w:rsidR="00EC7C65" w:rsidRDefault="00FA0DAB">
      <w:pPr>
        <w:pStyle w:val="a3"/>
        <w:spacing w:line="235" w:lineRule="auto"/>
        <w:ind w:left="350" w:right="323"/>
      </w:pPr>
      <w:r>
        <w:t xml:space="preserve">Итак, важным в этом вопросе для нас явились два вывода: 1) Психология должна исследовать независимую от педагогической практики природуребенка, а педагогика, в т.ч. социальнаяпедагогика,применяетполученныезнаниявучебно-воспитательномпроцессе.2) Психология должна ориентироваться на развитие ребенка в процессе его обучения и </w:t>
      </w:r>
      <w:r>
        <w:rPr>
          <w:spacing w:val="-2"/>
        </w:rPr>
        <w:t>воспитания.</w:t>
      </w:r>
    </w:p>
    <w:p w:rsidR="00EC7C65" w:rsidRDefault="00EC7C65">
      <w:pPr>
        <w:pStyle w:val="a3"/>
        <w:spacing w:before="7"/>
        <w:ind w:left="0" w:firstLine="0"/>
        <w:jc w:val="left"/>
        <w:rPr>
          <w:sz w:val="23"/>
        </w:rPr>
      </w:pPr>
    </w:p>
    <w:p w:rsidR="00EC7C65" w:rsidRDefault="00FA0DAB">
      <w:pPr>
        <w:pStyle w:val="5"/>
        <w:numPr>
          <w:ilvl w:val="0"/>
          <w:numId w:val="165"/>
        </w:numPr>
        <w:tabs>
          <w:tab w:val="left" w:pos="1302"/>
        </w:tabs>
        <w:spacing w:line="232" w:lineRule="auto"/>
        <w:ind w:right="320" w:firstLine="710"/>
        <w:jc w:val="both"/>
      </w:pPr>
      <w:r>
        <w:t>Требованиякпрофессиональнойкомпетентностисовременныхспециалистов в рамках профессиональных стандартов и стандартов профессиональной подготовки кадров. Общие и различные основания в деятельности специалистов.</w:t>
      </w:r>
    </w:p>
    <w:p w:rsidR="00EC7C65" w:rsidRDefault="00FA0DAB">
      <w:pPr>
        <w:pStyle w:val="a3"/>
        <w:spacing w:before="2" w:line="272" w:lineRule="exact"/>
        <w:ind w:left="1061" w:firstLine="0"/>
      </w:pPr>
      <w:r>
        <w:t>Нормативнойбазойдляактуализацииданноговопросадлянасвыступили</w:t>
      </w:r>
      <w:r>
        <w:rPr>
          <w:spacing w:val="-2"/>
        </w:rPr>
        <w:t>документы:</w:t>
      </w:r>
    </w:p>
    <w:p w:rsidR="00EC7C65" w:rsidRDefault="00FA0DAB">
      <w:pPr>
        <w:pStyle w:val="a5"/>
        <w:numPr>
          <w:ilvl w:val="0"/>
          <w:numId w:val="160"/>
        </w:numPr>
        <w:tabs>
          <w:tab w:val="left" w:pos="1709"/>
          <w:tab w:val="left" w:pos="1710"/>
          <w:tab w:val="left" w:pos="4031"/>
          <w:tab w:val="left" w:pos="5224"/>
          <w:tab w:val="left" w:pos="7606"/>
          <w:tab w:val="left" w:pos="8929"/>
          <w:tab w:val="left" w:pos="9342"/>
        </w:tabs>
        <w:spacing w:before="3" w:line="232" w:lineRule="auto"/>
        <w:ind w:right="268" w:firstLine="710"/>
        <w:rPr>
          <w:sz w:val="24"/>
        </w:rPr>
      </w:pPr>
      <w:r>
        <w:rPr>
          <w:spacing w:val="-2"/>
          <w:sz w:val="24"/>
        </w:rPr>
        <w:t>Профессиональный</w:t>
      </w:r>
      <w:r>
        <w:rPr>
          <w:sz w:val="24"/>
        </w:rPr>
        <w:tab/>
      </w:r>
      <w:r>
        <w:rPr>
          <w:spacing w:val="-2"/>
          <w:sz w:val="24"/>
        </w:rPr>
        <w:t>стандарт</w:t>
      </w:r>
      <w:r>
        <w:rPr>
          <w:sz w:val="24"/>
        </w:rPr>
        <w:tab/>
      </w:r>
      <w:r>
        <w:rPr>
          <w:spacing w:val="-2"/>
          <w:sz w:val="24"/>
        </w:rPr>
        <w:t>«Педагог-психолог»</w:t>
      </w:r>
      <w:r>
        <w:rPr>
          <w:sz w:val="24"/>
        </w:rPr>
        <w:tab/>
      </w:r>
      <w:r>
        <w:rPr>
          <w:spacing w:val="-2"/>
          <w:sz w:val="24"/>
        </w:rPr>
        <w:t>(психолог</w:t>
      </w:r>
      <w:r>
        <w:rPr>
          <w:sz w:val="24"/>
        </w:rPr>
        <w:tab/>
      </w:r>
      <w:r>
        <w:rPr>
          <w:spacing w:val="-10"/>
          <w:sz w:val="24"/>
        </w:rPr>
        <w:t>в</w:t>
      </w:r>
      <w:r>
        <w:rPr>
          <w:sz w:val="24"/>
        </w:rPr>
        <w:tab/>
      </w:r>
      <w:r>
        <w:rPr>
          <w:spacing w:val="-2"/>
          <w:sz w:val="24"/>
        </w:rPr>
        <w:t xml:space="preserve">сфере </w:t>
      </w:r>
      <w:r>
        <w:rPr>
          <w:sz w:val="24"/>
        </w:rPr>
        <w:t>образования) от 24.07.2015 г.</w:t>
      </w:r>
    </w:p>
    <w:p w:rsidR="00EC7C65" w:rsidRDefault="00FA0DAB">
      <w:pPr>
        <w:pStyle w:val="a5"/>
        <w:numPr>
          <w:ilvl w:val="0"/>
          <w:numId w:val="160"/>
        </w:numPr>
        <w:tabs>
          <w:tab w:val="left" w:pos="1709"/>
          <w:tab w:val="left" w:pos="1710"/>
        </w:tabs>
        <w:spacing w:line="273" w:lineRule="exact"/>
        <w:ind w:left="1709"/>
        <w:rPr>
          <w:sz w:val="24"/>
        </w:rPr>
      </w:pPr>
      <w:r>
        <w:rPr>
          <w:spacing w:val="-4"/>
          <w:sz w:val="24"/>
        </w:rPr>
        <w:t>Профессиональныйстандарт«Специалиствобластивоспитания»от10.01.2017</w:t>
      </w:r>
      <w:r>
        <w:rPr>
          <w:spacing w:val="-5"/>
          <w:sz w:val="24"/>
        </w:rPr>
        <w:t>г.</w:t>
      </w:r>
    </w:p>
    <w:p w:rsidR="00EC7C65" w:rsidRDefault="00FA0DAB">
      <w:pPr>
        <w:pStyle w:val="a5"/>
        <w:numPr>
          <w:ilvl w:val="0"/>
          <w:numId w:val="160"/>
        </w:numPr>
        <w:tabs>
          <w:tab w:val="left" w:pos="1709"/>
          <w:tab w:val="left" w:pos="1710"/>
        </w:tabs>
        <w:spacing w:line="269" w:lineRule="exact"/>
        <w:ind w:left="1709"/>
        <w:rPr>
          <w:sz w:val="24"/>
        </w:rPr>
      </w:pPr>
      <w:r>
        <w:rPr>
          <w:sz w:val="24"/>
        </w:rPr>
        <w:t>ФГОСВО44.03.02«Психолого-педагогическое</w:t>
      </w:r>
      <w:r>
        <w:rPr>
          <w:spacing w:val="-2"/>
          <w:sz w:val="24"/>
        </w:rPr>
        <w:t>образование»</w:t>
      </w:r>
    </w:p>
    <w:p w:rsidR="00EC7C65" w:rsidRDefault="00FA0DAB">
      <w:pPr>
        <w:pStyle w:val="a5"/>
        <w:numPr>
          <w:ilvl w:val="0"/>
          <w:numId w:val="160"/>
        </w:numPr>
        <w:tabs>
          <w:tab w:val="left" w:pos="1709"/>
          <w:tab w:val="left" w:pos="1710"/>
        </w:tabs>
        <w:spacing w:before="3" w:line="232" w:lineRule="auto"/>
        <w:ind w:right="270" w:firstLine="710"/>
        <w:rPr>
          <w:sz w:val="24"/>
        </w:rPr>
      </w:pPr>
      <w:r>
        <w:rPr>
          <w:sz w:val="24"/>
        </w:rPr>
        <w:t>Концепция развития психологической службыв системе образования в РФ до 2025 года от 14.12.2017 г.</w:t>
      </w:r>
    </w:p>
    <w:p w:rsidR="00EC7C65" w:rsidRDefault="00EC7C65">
      <w:pPr>
        <w:pStyle w:val="a3"/>
        <w:spacing w:before="9"/>
        <w:ind w:left="0" w:firstLine="0"/>
        <w:jc w:val="left"/>
        <w:rPr>
          <w:sz w:val="23"/>
        </w:rPr>
      </w:pPr>
    </w:p>
    <w:p w:rsidR="00EC7C65" w:rsidRDefault="00FA0DAB">
      <w:pPr>
        <w:spacing w:before="1" w:line="235" w:lineRule="auto"/>
        <w:ind w:left="350" w:right="266" w:firstLine="710"/>
        <w:jc w:val="both"/>
        <w:rPr>
          <w:sz w:val="24"/>
        </w:rPr>
      </w:pPr>
      <w:r>
        <w:rPr>
          <w:i/>
          <w:sz w:val="24"/>
        </w:rPr>
        <w:t xml:space="preserve">Профессиональный стандарт «Педагог-психолог» (психолог в сфере образования) </w:t>
      </w:r>
      <w:r>
        <w:rPr>
          <w:sz w:val="24"/>
        </w:rPr>
        <w:t xml:space="preserve">предполагает следующие обобщенные трудовые функции: </w:t>
      </w:r>
      <w:r>
        <w:rPr>
          <w:i/>
          <w:sz w:val="24"/>
        </w:rPr>
        <w:t xml:space="preserve">А.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 </w:t>
      </w:r>
      <w:r>
        <w:rPr>
          <w:sz w:val="24"/>
        </w:rPr>
        <w:t>[3].</w:t>
      </w:r>
    </w:p>
    <w:p w:rsidR="00EC7C65" w:rsidRDefault="00FA0DAB">
      <w:pPr>
        <w:spacing w:before="4" w:line="232" w:lineRule="auto"/>
        <w:ind w:left="350" w:right="261" w:firstLine="710"/>
        <w:jc w:val="both"/>
        <w:rPr>
          <w:b/>
          <w:sz w:val="24"/>
        </w:rPr>
      </w:pPr>
      <w:r>
        <w:rPr>
          <w:sz w:val="24"/>
        </w:rPr>
        <w:t xml:space="preserve">Это находит отражение в следующих функциональных обязанностях </w:t>
      </w:r>
      <w:r>
        <w:rPr>
          <w:b/>
          <w:sz w:val="24"/>
        </w:rPr>
        <w:t>психолога в сфере образования:</w:t>
      </w:r>
    </w:p>
    <w:p w:rsidR="00EC7C65" w:rsidRDefault="00FA0DAB">
      <w:pPr>
        <w:pStyle w:val="a5"/>
        <w:numPr>
          <w:ilvl w:val="0"/>
          <w:numId w:val="161"/>
        </w:numPr>
        <w:tabs>
          <w:tab w:val="left" w:pos="1709"/>
          <w:tab w:val="left" w:pos="1710"/>
          <w:tab w:val="left" w:pos="4771"/>
          <w:tab w:val="left" w:pos="5188"/>
          <w:tab w:val="left" w:pos="6891"/>
          <w:tab w:val="left" w:pos="8766"/>
        </w:tabs>
        <w:spacing w:line="237" w:lineRule="auto"/>
        <w:ind w:right="271" w:firstLine="710"/>
        <w:rPr>
          <w:sz w:val="24"/>
        </w:rPr>
      </w:pPr>
      <w:r>
        <w:rPr>
          <w:spacing w:val="-2"/>
          <w:sz w:val="24"/>
        </w:rPr>
        <w:t>Психолого-педагогическое</w:t>
      </w:r>
      <w:r>
        <w:rPr>
          <w:sz w:val="24"/>
        </w:rPr>
        <w:tab/>
      </w:r>
      <w:r>
        <w:rPr>
          <w:spacing w:val="-10"/>
          <w:sz w:val="24"/>
        </w:rPr>
        <w:t>и</w:t>
      </w:r>
      <w:r>
        <w:rPr>
          <w:sz w:val="24"/>
        </w:rPr>
        <w:tab/>
      </w:r>
      <w:r>
        <w:rPr>
          <w:spacing w:val="-2"/>
          <w:sz w:val="24"/>
        </w:rPr>
        <w:t>методическое</w:t>
      </w:r>
      <w:r>
        <w:rPr>
          <w:sz w:val="24"/>
        </w:rPr>
        <w:tab/>
      </w:r>
      <w:r>
        <w:rPr>
          <w:spacing w:val="-2"/>
          <w:sz w:val="24"/>
        </w:rPr>
        <w:t>сопровождение</w:t>
      </w:r>
      <w:r>
        <w:rPr>
          <w:sz w:val="24"/>
        </w:rPr>
        <w:tab/>
      </w:r>
      <w:r>
        <w:rPr>
          <w:spacing w:val="-2"/>
          <w:sz w:val="24"/>
        </w:rPr>
        <w:t xml:space="preserve">реализации </w:t>
      </w:r>
      <w:r>
        <w:rPr>
          <w:sz w:val="24"/>
        </w:rPr>
        <w:t>основных и дополнительных образовательных программ</w:t>
      </w:r>
    </w:p>
    <w:p w:rsidR="00EC7C65" w:rsidRDefault="00FA0DAB">
      <w:pPr>
        <w:pStyle w:val="a5"/>
        <w:numPr>
          <w:ilvl w:val="0"/>
          <w:numId w:val="161"/>
        </w:numPr>
        <w:tabs>
          <w:tab w:val="left" w:pos="1709"/>
          <w:tab w:val="left" w:pos="1710"/>
          <w:tab w:val="left" w:pos="3786"/>
          <w:tab w:val="left" w:pos="5197"/>
          <w:tab w:val="left" w:pos="6362"/>
          <w:tab w:val="left" w:pos="8132"/>
          <w:tab w:val="left" w:pos="8554"/>
        </w:tabs>
        <w:spacing w:line="237" w:lineRule="auto"/>
        <w:ind w:right="276" w:firstLine="710"/>
        <w:rPr>
          <w:sz w:val="24"/>
        </w:rPr>
      </w:pPr>
      <w:r>
        <w:rPr>
          <w:spacing w:val="-2"/>
          <w:sz w:val="24"/>
        </w:rPr>
        <w:t>Психологическая</w:t>
      </w:r>
      <w:r>
        <w:rPr>
          <w:sz w:val="24"/>
        </w:rPr>
        <w:tab/>
      </w:r>
      <w:r>
        <w:rPr>
          <w:spacing w:val="-2"/>
          <w:sz w:val="24"/>
        </w:rPr>
        <w:t>экспертиза</w:t>
      </w:r>
      <w:r>
        <w:rPr>
          <w:sz w:val="24"/>
        </w:rPr>
        <w:tab/>
      </w:r>
      <w:r>
        <w:rPr>
          <w:spacing w:val="-2"/>
          <w:sz w:val="24"/>
        </w:rPr>
        <w:t>(оценка)</w:t>
      </w:r>
      <w:r>
        <w:rPr>
          <w:sz w:val="24"/>
        </w:rPr>
        <w:tab/>
      </w:r>
      <w:r>
        <w:rPr>
          <w:spacing w:val="-2"/>
          <w:sz w:val="24"/>
        </w:rPr>
        <w:t>комфортности</w:t>
      </w:r>
      <w:r>
        <w:rPr>
          <w:sz w:val="24"/>
        </w:rPr>
        <w:tab/>
      </w:r>
      <w:r>
        <w:rPr>
          <w:spacing w:val="-10"/>
          <w:sz w:val="24"/>
        </w:rPr>
        <w:t>и</w:t>
      </w:r>
      <w:r>
        <w:rPr>
          <w:sz w:val="24"/>
        </w:rPr>
        <w:tab/>
      </w:r>
      <w:r>
        <w:rPr>
          <w:spacing w:val="-2"/>
          <w:sz w:val="24"/>
        </w:rPr>
        <w:t xml:space="preserve">безопасности </w:t>
      </w:r>
      <w:r>
        <w:rPr>
          <w:sz w:val="24"/>
        </w:rPr>
        <w:t>образовательной среды образовательных организаций</w:t>
      </w:r>
    </w:p>
    <w:p w:rsidR="00EC7C65" w:rsidRDefault="00FA0DAB">
      <w:pPr>
        <w:pStyle w:val="a5"/>
        <w:numPr>
          <w:ilvl w:val="0"/>
          <w:numId w:val="161"/>
        </w:numPr>
        <w:tabs>
          <w:tab w:val="left" w:pos="1709"/>
          <w:tab w:val="left" w:pos="1710"/>
        </w:tabs>
        <w:spacing w:line="237" w:lineRule="auto"/>
        <w:ind w:right="274" w:firstLine="710"/>
        <w:rPr>
          <w:sz w:val="24"/>
        </w:rPr>
      </w:pPr>
      <w:r>
        <w:rPr>
          <w:sz w:val="24"/>
        </w:rPr>
        <w:t>Психологическоеконсультированиесубъектовобразовательногопроцесса (администрация, педагоги, родители, дети)</w:t>
      </w:r>
    </w:p>
    <w:p w:rsidR="00EC7C65" w:rsidRDefault="00FA0DAB">
      <w:pPr>
        <w:pStyle w:val="a5"/>
        <w:numPr>
          <w:ilvl w:val="0"/>
          <w:numId w:val="161"/>
        </w:numPr>
        <w:tabs>
          <w:tab w:val="left" w:pos="1709"/>
          <w:tab w:val="left" w:pos="1710"/>
        </w:tabs>
        <w:spacing w:line="237" w:lineRule="auto"/>
        <w:ind w:right="274" w:firstLine="710"/>
        <w:rPr>
          <w:sz w:val="24"/>
        </w:rPr>
      </w:pPr>
      <w:r>
        <w:rPr>
          <w:sz w:val="24"/>
        </w:rPr>
        <w:t>Коррекционно-развивающаяработасдетьмииобучающимися,втомчисле работа по восстановлению и реабилитации</w:t>
      </w:r>
    </w:p>
    <w:p w:rsidR="00EC7C65" w:rsidRDefault="00FA0DAB">
      <w:pPr>
        <w:pStyle w:val="a5"/>
        <w:numPr>
          <w:ilvl w:val="0"/>
          <w:numId w:val="161"/>
        </w:numPr>
        <w:tabs>
          <w:tab w:val="left" w:pos="1709"/>
          <w:tab w:val="left" w:pos="1710"/>
        </w:tabs>
        <w:spacing w:line="266" w:lineRule="exact"/>
        <w:ind w:left="1709"/>
        <w:rPr>
          <w:sz w:val="24"/>
        </w:rPr>
      </w:pPr>
      <w:r>
        <w:rPr>
          <w:sz w:val="24"/>
        </w:rPr>
        <w:t>Психологическаядиагностикадетейи</w:t>
      </w:r>
      <w:r>
        <w:rPr>
          <w:spacing w:val="-2"/>
          <w:sz w:val="24"/>
        </w:rPr>
        <w:t>обучающихся</w:t>
      </w:r>
    </w:p>
    <w:p w:rsidR="00EC7C65" w:rsidRDefault="00FA0DAB">
      <w:pPr>
        <w:pStyle w:val="a5"/>
        <w:numPr>
          <w:ilvl w:val="0"/>
          <w:numId w:val="161"/>
        </w:numPr>
        <w:tabs>
          <w:tab w:val="left" w:pos="1709"/>
          <w:tab w:val="left" w:pos="1710"/>
        </w:tabs>
        <w:spacing w:line="271" w:lineRule="exact"/>
        <w:ind w:left="1709"/>
        <w:rPr>
          <w:sz w:val="24"/>
        </w:rPr>
      </w:pPr>
      <w:r>
        <w:rPr>
          <w:sz w:val="24"/>
        </w:rPr>
        <w:t>Психологическоепросвещениесубъектовобразовательного</w:t>
      </w:r>
      <w:r>
        <w:rPr>
          <w:spacing w:val="-2"/>
          <w:sz w:val="24"/>
        </w:rPr>
        <w:t xml:space="preserve"> процесса</w:t>
      </w:r>
    </w:p>
    <w:p w:rsidR="00EC7C65" w:rsidRDefault="00FA0DAB">
      <w:pPr>
        <w:pStyle w:val="a5"/>
        <w:numPr>
          <w:ilvl w:val="0"/>
          <w:numId w:val="161"/>
        </w:numPr>
        <w:tabs>
          <w:tab w:val="left" w:pos="1710"/>
        </w:tabs>
        <w:spacing w:line="235" w:lineRule="auto"/>
        <w:ind w:right="270" w:firstLine="710"/>
        <w:jc w:val="both"/>
        <w:rPr>
          <w:sz w:val="24"/>
        </w:rPr>
      </w:pPr>
      <w:r>
        <w:rPr>
          <w:sz w:val="24"/>
        </w:rPr>
        <w:t>Психологическаяпрофилактика(профессиональнаядеятельность,направленная насохранениеиукреплениепсихологическогоздоровьяобучающихсявпроцессеобученияи воспитания в образовательных организациях) и др.</w:t>
      </w:r>
    </w:p>
    <w:p w:rsidR="00EC7C65" w:rsidRDefault="00EC7C65">
      <w:pPr>
        <w:spacing w:line="235" w:lineRule="auto"/>
        <w:jc w:val="both"/>
        <w:rPr>
          <w:sz w:val="24"/>
        </w:rPr>
        <w:sectPr w:rsidR="00EC7C65">
          <w:pgSz w:w="11910" w:h="16840"/>
          <w:pgMar w:top="1040" w:right="860" w:bottom="920" w:left="840" w:header="0" w:footer="729" w:gutter="0"/>
          <w:cols w:space="720"/>
        </w:sectPr>
      </w:pPr>
    </w:p>
    <w:p w:rsidR="00EC7C65" w:rsidRDefault="00FA0DAB">
      <w:pPr>
        <w:spacing w:before="71"/>
        <w:ind w:left="350" w:right="263" w:firstLine="710"/>
        <w:jc w:val="both"/>
        <w:rPr>
          <w:sz w:val="24"/>
        </w:rPr>
      </w:pPr>
      <w:r>
        <w:rPr>
          <w:i/>
          <w:sz w:val="24"/>
        </w:rPr>
        <w:lastRenderedPageBreak/>
        <w:t xml:space="preserve">Профессиональный стандарт «Социальный педагог» отсутствует в перечне профессиональных стандартов. </w:t>
      </w:r>
      <w:r>
        <w:rPr>
          <w:sz w:val="24"/>
        </w:rPr>
        <w:t xml:space="preserve">Обобщенные трудовые функции относительно профессиональной группы «социальный педагог»предусмотрены в </w:t>
      </w:r>
      <w:r>
        <w:rPr>
          <w:b/>
          <w:sz w:val="24"/>
        </w:rPr>
        <w:t xml:space="preserve">профессиональном стандарте «Специалист в области воспитания» </w:t>
      </w:r>
      <w:r>
        <w:rPr>
          <w:sz w:val="24"/>
        </w:rPr>
        <w:t>[4]</w:t>
      </w:r>
      <w:r>
        <w:rPr>
          <w:b/>
          <w:sz w:val="24"/>
        </w:rPr>
        <w:t xml:space="preserve">, </w:t>
      </w:r>
      <w:r>
        <w:rPr>
          <w:sz w:val="24"/>
        </w:rPr>
        <w:t>в частности: А. Социально- педагогическая поддержка обучающихся в процессе социализации.</w:t>
      </w:r>
    </w:p>
    <w:p w:rsidR="00EC7C65" w:rsidRDefault="00FA0DAB">
      <w:pPr>
        <w:spacing w:before="6" w:line="237" w:lineRule="auto"/>
        <w:ind w:left="350" w:right="263" w:firstLine="710"/>
        <w:jc w:val="both"/>
        <w:rPr>
          <w:b/>
          <w:sz w:val="24"/>
        </w:rPr>
      </w:pPr>
      <w:r>
        <w:rPr>
          <w:sz w:val="24"/>
        </w:rPr>
        <w:t xml:space="preserve">Это находит отражение в следующих функциональных обязанностях </w:t>
      </w:r>
      <w:r>
        <w:rPr>
          <w:b/>
          <w:sz w:val="24"/>
        </w:rPr>
        <w:t>социального педагога образовательной организации:</w:t>
      </w:r>
    </w:p>
    <w:p w:rsidR="00EC7C65" w:rsidRDefault="00FA0DAB">
      <w:pPr>
        <w:pStyle w:val="a5"/>
        <w:numPr>
          <w:ilvl w:val="0"/>
          <w:numId w:val="161"/>
        </w:numPr>
        <w:tabs>
          <w:tab w:val="left" w:pos="1709"/>
          <w:tab w:val="left" w:pos="1710"/>
        </w:tabs>
        <w:spacing w:before="4" w:line="237" w:lineRule="auto"/>
        <w:ind w:right="278" w:firstLine="710"/>
        <w:rPr>
          <w:sz w:val="24"/>
        </w:rPr>
      </w:pPr>
      <w:r>
        <w:rPr>
          <w:sz w:val="24"/>
        </w:rPr>
        <w:t>Планированиемерпосоциально-педагогическойподдержкеобучающихсяв процессе социализации.</w:t>
      </w:r>
    </w:p>
    <w:p w:rsidR="00EC7C65" w:rsidRDefault="00FA0DAB">
      <w:pPr>
        <w:pStyle w:val="a5"/>
        <w:numPr>
          <w:ilvl w:val="0"/>
          <w:numId w:val="161"/>
        </w:numPr>
        <w:tabs>
          <w:tab w:val="left" w:pos="1709"/>
          <w:tab w:val="left" w:pos="1710"/>
        </w:tabs>
        <w:spacing w:before="7"/>
        <w:ind w:right="268" w:firstLine="710"/>
        <w:rPr>
          <w:sz w:val="24"/>
        </w:rPr>
      </w:pPr>
      <w:r>
        <w:rPr>
          <w:sz w:val="24"/>
        </w:rPr>
        <w:t xml:space="preserve">Организациясоциально-педагогическойподдержкиобучающихсявпроцессе </w:t>
      </w:r>
      <w:r>
        <w:rPr>
          <w:spacing w:val="-2"/>
          <w:sz w:val="24"/>
        </w:rPr>
        <w:t>социализации.</w:t>
      </w:r>
    </w:p>
    <w:p w:rsidR="00EC7C65" w:rsidRDefault="00FA0DAB">
      <w:pPr>
        <w:pStyle w:val="a5"/>
        <w:numPr>
          <w:ilvl w:val="0"/>
          <w:numId w:val="161"/>
        </w:numPr>
        <w:tabs>
          <w:tab w:val="left" w:pos="1709"/>
          <w:tab w:val="left" w:pos="1710"/>
          <w:tab w:val="left" w:pos="5400"/>
          <w:tab w:val="left" w:pos="7175"/>
        </w:tabs>
        <w:spacing w:before="2" w:line="237" w:lineRule="auto"/>
        <w:ind w:right="264" w:firstLine="710"/>
        <w:rPr>
          <w:sz w:val="24"/>
        </w:rPr>
      </w:pPr>
      <w:r>
        <w:rPr>
          <w:spacing w:val="-2"/>
          <w:sz w:val="24"/>
        </w:rPr>
        <w:t>Организационно-методическое</w:t>
      </w:r>
      <w:r>
        <w:rPr>
          <w:sz w:val="24"/>
        </w:rPr>
        <w:tab/>
      </w:r>
      <w:r>
        <w:rPr>
          <w:spacing w:val="-2"/>
          <w:sz w:val="24"/>
        </w:rPr>
        <w:t>обеспечение</w:t>
      </w:r>
      <w:r>
        <w:rPr>
          <w:sz w:val="24"/>
        </w:rPr>
        <w:tab/>
      </w:r>
      <w:r>
        <w:rPr>
          <w:spacing w:val="-2"/>
          <w:sz w:val="24"/>
        </w:rPr>
        <w:t xml:space="preserve">социально-педагогической </w:t>
      </w:r>
      <w:r>
        <w:rPr>
          <w:sz w:val="24"/>
        </w:rPr>
        <w:t>поддержки обучающихся.</w:t>
      </w:r>
    </w:p>
    <w:p w:rsidR="00EC7C65" w:rsidRDefault="00FA0DAB">
      <w:pPr>
        <w:pStyle w:val="a5"/>
        <w:numPr>
          <w:ilvl w:val="0"/>
          <w:numId w:val="161"/>
        </w:numPr>
        <w:tabs>
          <w:tab w:val="left" w:pos="1709"/>
          <w:tab w:val="left" w:pos="1710"/>
        </w:tabs>
        <w:spacing w:before="2"/>
        <w:ind w:left="1709"/>
        <w:rPr>
          <w:sz w:val="24"/>
        </w:rPr>
      </w:pPr>
      <w:r>
        <w:rPr>
          <w:sz w:val="24"/>
        </w:rPr>
        <w:t>Анализситуацийжизнедеятельности</w:t>
      </w:r>
      <w:r>
        <w:rPr>
          <w:spacing w:val="-2"/>
          <w:sz w:val="24"/>
        </w:rPr>
        <w:t>обучающихся.</w:t>
      </w:r>
    </w:p>
    <w:p w:rsidR="00EC7C65" w:rsidRDefault="00FA0DAB">
      <w:pPr>
        <w:pStyle w:val="a5"/>
        <w:numPr>
          <w:ilvl w:val="0"/>
          <w:numId w:val="161"/>
        </w:numPr>
        <w:tabs>
          <w:tab w:val="left" w:pos="1709"/>
          <w:tab w:val="left" w:pos="1710"/>
        </w:tabs>
        <w:spacing w:before="4" w:line="237" w:lineRule="auto"/>
        <w:ind w:right="273" w:firstLine="710"/>
        <w:rPr>
          <w:sz w:val="24"/>
        </w:rPr>
      </w:pPr>
      <w:r>
        <w:rPr>
          <w:sz w:val="24"/>
        </w:rPr>
        <w:t>Разработкамерпосоциально-педагогическойподдержкеобучающихсяв процессе образования.</w:t>
      </w:r>
    </w:p>
    <w:p w:rsidR="00EC7C65" w:rsidRDefault="00FA0DAB">
      <w:pPr>
        <w:pStyle w:val="a5"/>
        <w:numPr>
          <w:ilvl w:val="0"/>
          <w:numId w:val="161"/>
        </w:numPr>
        <w:tabs>
          <w:tab w:val="left" w:pos="1709"/>
          <w:tab w:val="left" w:pos="1710"/>
          <w:tab w:val="left" w:pos="3661"/>
          <w:tab w:val="left" w:pos="4918"/>
          <w:tab w:val="left" w:pos="6678"/>
          <w:tab w:val="left" w:pos="7047"/>
          <w:tab w:val="left" w:pos="8721"/>
        </w:tabs>
        <w:spacing w:before="5" w:line="237" w:lineRule="auto"/>
        <w:ind w:right="278" w:firstLine="710"/>
        <w:rPr>
          <w:sz w:val="24"/>
        </w:rPr>
      </w:pPr>
      <w:r>
        <w:rPr>
          <w:spacing w:val="-2"/>
          <w:sz w:val="24"/>
        </w:rPr>
        <w:t>Проектирование</w:t>
      </w:r>
      <w:r>
        <w:rPr>
          <w:sz w:val="24"/>
        </w:rPr>
        <w:tab/>
      </w:r>
      <w:r>
        <w:rPr>
          <w:spacing w:val="-2"/>
          <w:sz w:val="24"/>
        </w:rPr>
        <w:t>программ</w:t>
      </w:r>
      <w:r>
        <w:rPr>
          <w:sz w:val="24"/>
        </w:rPr>
        <w:tab/>
      </w:r>
      <w:r>
        <w:rPr>
          <w:spacing w:val="-2"/>
          <w:sz w:val="24"/>
        </w:rPr>
        <w:t>формирования</w:t>
      </w:r>
      <w:r>
        <w:rPr>
          <w:sz w:val="24"/>
        </w:rPr>
        <w:tab/>
      </w:r>
      <w:r>
        <w:rPr>
          <w:spacing w:val="-10"/>
          <w:sz w:val="24"/>
        </w:rPr>
        <w:t>у</w:t>
      </w:r>
      <w:r>
        <w:rPr>
          <w:sz w:val="24"/>
        </w:rPr>
        <w:tab/>
      </w:r>
      <w:r>
        <w:rPr>
          <w:spacing w:val="-2"/>
          <w:sz w:val="24"/>
        </w:rPr>
        <w:t>обучающихся</w:t>
      </w:r>
      <w:r>
        <w:rPr>
          <w:sz w:val="24"/>
        </w:rPr>
        <w:tab/>
      </w:r>
      <w:r>
        <w:rPr>
          <w:spacing w:val="-2"/>
          <w:sz w:val="24"/>
        </w:rPr>
        <w:t xml:space="preserve">социальной </w:t>
      </w:r>
      <w:r>
        <w:rPr>
          <w:sz w:val="24"/>
        </w:rPr>
        <w:t>компетентности, социокультурного опыта.</w:t>
      </w:r>
    </w:p>
    <w:p w:rsidR="00EC7C65" w:rsidRDefault="00FA0DAB">
      <w:pPr>
        <w:pStyle w:val="a5"/>
        <w:numPr>
          <w:ilvl w:val="0"/>
          <w:numId w:val="161"/>
        </w:numPr>
        <w:tabs>
          <w:tab w:val="left" w:pos="1709"/>
          <w:tab w:val="left" w:pos="1710"/>
        </w:tabs>
        <w:spacing w:before="4" w:line="237" w:lineRule="auto"/>
        <w:ind w:right="279" w:firstLine="710"/>
        <w:rPr>
          <w:sz w:val="24"/>
        </w:rPr>
      </w:pPr>
      <w:r>
        <w:rPr>
          <w:sz w:val="24"/>
        </w:rPr>
        <w:t>Разработкамерпосоциально-педагогическомусопровождениюобучающихсяв трудной жизненной ситуации.</w:t>
      </w:r>
    </w:p>
    <w:p w:rsidR="00EC7C65" w:rsidRDefault="00FA0DAB">
      <w:pPr>
        <w:pStyle w:val="a5"/>
        <w:numPr>
          <w:ilvl w:val="0"/>
          <w:numId w:val="161"/>
        </w:numPr>
        <w:tabs>
          <w:tab w:val="left" w:pos="1709"/>
          <w:tab w:val="left" w:pos="1710"/>
        </w:tabs>
        <w:spacing w:before="3"/>
        <w:ind w:left="1709"/>
        <w:rPr>
          <w:sz w:val="24"/>
        </w:rPr>
      </w:pPr>
      <w:r>
        <w:rPr>
          <w:sz w:val="24"/>
        </w:rPr>
        <w:t>Разработкамерпо профилактикесоциальныхдевиацийсреди</w:t>
      </w:r>
      <w:r>
        <w:rPr>
          <w:spacing w:val="-2"/>
          <w:sz w:val="24"/>
        </w:rPr>
        <w:t>обучающихся.</w:t>
      </w:r>
    </w:p>
    <w:p w:rsidR="00EC7C65" w:rsidRDefault="00FA0DAB">
      <w:pPr>
        <w:pStyle w:val="a5"/>
        <w:numPr>
          <w:ilvl w:val="0"/>
          <w:numId w:val="161"/>
        </w:numPr>
        <w:tabs>
          <w:tab w:val="left" w:pos="1709"/>
          <w:tab w:val="left" w:pos="1710"/>
        </w:tabs>
        <w:spacing w:before="1"/>
        <w:ind w:right="272" w:firstLine="710"/>
        <w:rPr>
          <w:sz w:val="24"/>
        </w:rPr>
      </w:pPr>
      <w:r>
        <w:rPr>
          <w:sz w:val="24"/>
        </w:rPr>
        <w:t>Планирование совместной деятельности с институтамисоциализации в целях обеспечения позитивной социализации обучающихся и др.</w:t>
      </w:r>
    </w:p>
    <w:p w:rsidR="00EC7C65" w:rsidRDefault="00FA0DAB">
      <w:pPr>
        <w:pStyle w:val="a3"/>
        <w:ind w:left="350" w:right="263"/>
      </w:pPr>
      <w:r>
        <w:t xml:space="preserve">Кроме этого, мы предполагаем, что обобщенные трудовые функции относительно профессиональной группы «социальный педагог»предусмотрены и в </w:t>
      </w:r>
      <w:r>
        <w:rPr>
          <w:b/>
        </w:rPr>
        <w:t xml:space="preserve">профессиональном стандарте «Педагог-психолог» </w:t>
      </w:r>
      <w:r>
        <w:t>[3], в частности: Б. Оказание психолого-педагогической помощи лицам с ограниченными возможностями здоровья, испытывающим трудности в освоенииосновныхобщеобразовательныхпрограмм,развитииисоциальнойадаптации,втом числе несовершеннолетним обучающимся, признанным в случаях и в порядке в рамах уголовно-процессуального законодательства.</w:t>
      </w:r>
    </w:p>
    <w:p w:rsidR="00EC7C65" w:rsidRDefault="00EC7C65">
      <w:pPr>
        <w:pStyle w:val="a3"/>
        <w:spacing w:before="1"/>
        <w:ind w:left="0" w:firstLine="0"/>
        <w:jc w:val="left"/>
      </w:pPr>
    </w:p>
    <w:p w:rsidR="00EC7C65" w:rsidRDefault="00FA0DAB">
      <w:pPr>
        <w:pStyle w:val="a3"/>
        <w:ind w:left="350" w:right="263"/>
        <w:rPr>
          <w:i/>
        </w:rPr>
      </w:pPr>
      <w:r>
        <w:t>Если говорить о профессиональной подготовке кадров (подготовка психологов образования и социальных педагогов для системы образования), то следует подчеркнуть с 2015годатакаяподготовкаосуществляетсяврамкахединогостандарта</w:t>
      </w:r>
      <w:r>
        <w:rPr>
          <w:i/>
        </w:rPr>
        <w:t>ФГОСВО</w:t>
      </w:r>
      <w:r>
        <w:rPr>
          <w:i/>
          <w:spacing w:val="-2"/>
        </w:rPr>
        <w:t>44.03.02</w:t>
      </w:r>
    </w:p>
    <w:p w:rsidR="00EC7C65" w:rsidRDefault="00FA0DAB">
      <w:pPr>
        <w:ind w:left="350" w:right="270"/>
        <w:jc w:val="both"/>
        <w:rPr>
          <w:i/>
          <w:sz w:val="24"/>
        </w:rPr>
      </w:pPr>
      <w:r>
        <w:rPr>
          <w:i/>
          <w:sz w:val="24"/>
        </w:rPr>
        <w:t>«Психолого-педагогическое образование» (14 декабря 2015 г. N 1457, ФЕДЕРАЛЬНЫЙ ГОСУДАРСТВЕННЫЙ ОБРАЗОВАТЕЛЬНЫЙ СТАНДАРТ ВЫСШЕГО ОБРАЗОВАНИЯ, УРОВЕНЬ ВЫСШЕГО ОБРАЗОВАНИЯ, БАКАЛАВРИАТ,НАПРАВЛЕНИЕ ПОДГОТОВКИ</w:t>
      </w:r>
    </w:p>
    <w:p w:rsidR="00EC7C65" w:rsidRDefault="00FA0DAB">
      <w:pPr>
        <w:pStyle w:val="a5"/>
        <w:numPr>
          <w:ilvl w:val="2"/>
          <w:numId w:val="159"/>
        </w:numPr>
        <w:tabs>
          <w:tab w:val="left" w:pos="1253"/>
        </w:tabs>
        <w:spacing w:before="3" w:line="237" w:lineRule="auto"/>
        <w:ind w:right="2305" w:hanging="711"/>
        <w:rPr>
          <w:sz w:val="24"/>
        </w:rPr>
      </w:pPr>
      <w:r>
        <w:rPr>
          <w:i/>
          <w:sz w:val="24"/>
        </w:rPr>
        <w:t xml:space="preserve">ПСИХОЛОГО-ПЕДАГОГИЧЕСКОЕ ОБРАЗОВАНИЕ) </w:t>
      </w:r>
      <w:r>
        <w:rPr>
          <w:sz w:val="24"/>
        </w:rPr>
        <w:t>[6]. Стандартпредусматриваетвидыпрофессиональной</w:t>
      </w:r>
      <w:r>
        <w:rPr>
          <w:spacing w:val="-2"/>
          <w:sz w:val="24"/>
        </w:rPr>
        <w:t xml:space="preserve"> деятельности:</w:t>
      </w:r>
    </w:p>
    <w:p w:rsidR="00EC7C65" w:rsidRDefault="00FA0DAB">
      <w:pPr>
        <w:pStyle w:val="a5"/>
        <w:numPr>
          <w:ilvl w:val="3"/>
          <w:numId w:val="159"/>
        </w:numPr>
        <w:tabs>
          <w:tab w:val="left" w:pos="1709"/>
          <w:tab w:val="left" w:pos="1710"/>
        </w:tabs>
        <w:spacing w:before="3" w:line="275" w:lineRule="exact"/>
        <w:rPr>
          <w:sz w:val="24"/>
        </w:rPr>
      </w:pPr>
      <w:r>
        <w:rPr>
          <w:sz w:val="24"/>
        </w:rPr>
        <w:t>педагогическаявдошкольном</w:t>
      </w:r>
      <w:r>
        <w:rPr>
          <w:spacing w:val="-2"/>
          <w:sz w:val="24"/>
        </w:rPr>
        <w:t>образовании;</w:t>
      </w:r>
    </w:p>
    <w:p w:rsidR="00EC7C65" w:rsidRDefault="00FA0DAB">
      <w:pPr>
        <w:pStyle w:val="a5"/>
        <w:numPr>
          <w:ilvl w:val="3"/>
          <w:numId w:val="159"/>
        </w:numPr>
        <w:tabs>
          <w:tab w:val="left" w:pos="1709"/>
          <w:tab w:val="left" w:pos="1710"/>
        </w:tabs>
        <w:spacing w:line="275" w:lineRule="exact"/>
        <w:rPr>
          <w:sz w:val="24"/>
        </w:rPr>
      </w:pPr>
      <w:r>
        <w:rPr>
          <w:sz w:val="24"/>
        </w:rPr>
        <w:t>педагогическаяв начальномобщем</w:t>
      </w:r>
      <w:r>
        <w:rPr>
          <w:spacing w:val="-2"/>
          <w:sz w:val="24"/>
        </w:rPr>
        <w:t>образовании;</w:t>
      </w:r>
    </w:p>
    <w:p w:rsidR="00EC7C65" w:rsidRDefault="00FA0DAB">
      <w:pPr>
        <w:pStyle w:val="a5"/>
        <w:numPr>
          <w:ilvl w:val="3"/>
          <w:numId w:val="159"/>
        </w:numPr>
        <w:tabs>
          <w:tab w:val="left" w:pos="1709"/>
          <w:tab w:val="left" w:pos="1710"/>
        </w:tabs>
        <w:spacing w:before="3" w:line="275" w:lineRule="exact"/>
        <w:rPr>
          <w:i/>
          <w:sz w:val="24"/>
        </w:rPr>
      </w:pPr>
      <w:r>
        <w:rPr>
          <w:i/>
          <w:sz w:val="24"/>
        </w:rPr>
        <w:t>социально-</w:t>
      </w:r>
      <w:r>
        <w:rPr>
          <w:i/>
          <w:spacing w:val="-2"/>
          <w:sz w:val="24"/>
        </w:rPr>
        <w:t>педагогическая;</w:t>
      </w:r>
    </w:p>
    <w:p w:rsidR="00EC7C65" w:rsidRDefault="00FA0DAB">
      <w:pPr>
        <w:pStyle w:val="a5"/>
        <w:numPr>
          <w:ilvl w:val="3"/>
          <w:numId w:val="159"/>
        </w:numPr>
        <w:tabs>
          <w:tab w:val="left" w:pos="1710"/>
          <w:tab w:val="left" w:pos="4997"/>
          <w:tab w:val="left" w:pos="7233"/>
        </w:tabs>
        <w:ind w:left="350" w:right="268" w:firstLine="710"/>
        <w:jc w:val="both"/>
        <w:rPr>
          <w:i/>
          <w:sz w:val="24"/>
        </w:rPr>
      </w:pPr>
      <w:r>
        <w:rPr>
          <w:i/>
          <w:spacing w:val="-2"/>
          <w:sz w:val="24"/>
        </w:rPr>
        <w:t>психолого-педагогическое</w:t>
      </w:r>
      <w:r>
        <w:rPr>
          <w:i/>
          <w:sz w:val="24"/>
        </w:rPr>
        <w:tab/>
      </w:r>
      <w:r>
        <w:rPr>
          <w:i/>
          <w:spacing w:val="-2"/>
          <w:sz w:val="24"/>
        </w:rPr>
        <w:t>сопровождение</w:t>
      </w:r>
      <w:r>
        <w:rPr>
          <w:i/>
          <w:sz w:val="24"/>
        </w:rPr>
        <w:tab/>
        <w:t xml:space="preserve">общего образования, профессионального образования, дополнительного образования и профессионального </w:t>
      </w:r>
      <w:r>
        <w:rPr>
          <w:i/>
          <w:spacing w:val="-2"/>
          <w:sz w:val="24"/>
        </w:rPr>
        <w:t>обучения;</w:t>
      </w:r>
    </w:p>
    <w:p w:rsidR="00EC7C65" w:rsidRDefault="00FA0DAB">
      <w:pPr>
        <w:pStyle w:val="a5"/>
        <w:numPr>
          <w:ilvl w:val="3"/>
          <w:numId w:val="159"/>
        </w:numPr>
        <w:tabs>
          <w:tab w:val="left" w:pos="1710"/>
        </w:tabs>
        <w:spacing w:before="1"/>
        <w:ind w:left="350" w:right="270" w:firstLine="720"/>
        <w:jc w:val="both"/>
        <w:rPr>
          <w:sz w:val="24"/>
        </w:rPr>
      </w:pPr>
      <w:r>
        <w:rPr>
          <w:sz w:val="24"/>
        </w:rPr>
        <w:t>психолого-педагогическое сопровождение детей с ограниченными возможностями здоровья.</w:t>
      </w:r>
    </w:p>
    <w:p w:rsidR="00EC7C65" w:rsidRDefault="00FA0DAB">
      <w:pPr>
        <w:spacing w:line="272" w:lineRule="exact"/>
        <w:ind w:left="1071"/>
        <w:jc w:val="both"/>
        <w:rPr>
          <w:i/>
          <w:sz w:val="24"/>
        </w:rPr>
      </w:pPr>
      <w:r>
        <w:rPr>
          <w:i/>
          <w:sz w:val="24"/>
        </w:rPr>
        <w:t>Общиеоснованиядляпрофессиональной</w:t>
      </w:r>
      <w:r>
        <w:rPr>
          <w:i/>
          <w:spacing w:val="-2"/>
          <w:sz w:val="24"/>
        </w:rPr>
        <w:t>деятельности:</w:t>
      </w:r>
    </w:p>
    <w:p w:rsidR="00EC7C65" w:rsidRDefault="00FA0DAB">
      <w:pPr>
        <w:pStyle w:val="a3"/>
        <w:spacing w:before="2" w:line="275" w:lineRule="exact"/>
        <w:ind w:left="1071" w:firstLine="0"/>
      </w:pPr>
      <w:r>
        <w:t>Соответственно,внастоящеевремя,профессиональнаяподготовкакадров</w:t>
      </w:r>
      <w:r>
        <w:rPr>
          <w:spacing w:val="-2"/>
        </w:rPr>
        <w:t>(профиль</w:t>
      </w:r>
    </w:p>
    <w:p w:rsidR="00EC7C65" w:rsidRDefault="00FA0DAB">
      <w:pPr>
        <w:pStyle w:val="a3"/>
        <w:ind w:left="350" w:right="266" w:firstLine="0"/>
      </w:pPr>
      <w:r>
        <w:t>«Психология образования» и профиль «Психология и социальная педагогика») предусматривает одновременно подготовкук двум видам профессиональной деятельности – ксоциально-педагогическойикпсихолого-педагогическомусопровождениюобщего</w:t>
      </w:r>
    </w:p>
    <w:p w:rsidR="00EC7C65" w:rsidRDefault="00EC7C65">
      <w:pPr>
        <w:sectPr w:rsidR="00EC7C65">
          <w:pgSz w:w="11910" w:h="16840"/>
          <w:pgMar w:top="1040" w:right="860" w:bottom="920" w:left="840" w:header="0" w:footer="729" w:gutter="0"/>
          <w:cols w:space="720"/>
        </w:sectPr>
      </w:pPr>
    </w:p>
    <w:p w:rsidR="00EC7C65" w:rsidRDefault="00FA0DAB">
      <w:pPr>
        <w:pStyle w:val="a3"/>
        <w:tabs>
          <w:tab w:val="left" w:pos="2029"/>
          <w:tab w:val="left" w:pos="4389"/>
          <w:tab w:val="left" w:pos="6067"/>
          <w:tab w:val="left" w:pos="8178"/>
          <w:tab w:val="left" w:pos="9810"/>
        </w:tabs>
        <w:spacing w:before="71" w:line="242" w:lineRule="auto"/>
        <w:ind w:left="350" w:right="262" w:firstLine="0"/>
        <w:jc w:val="left"/>
      </w:pPr>
      <w:r>
        <w:rPr>
          <w:spacing w:val="-2"/>
        </w:rPr>
        <w:lastRenderedPageBreak/>
        <w:t>образования,</w:t>
      </w:r>
      <w:r>
        <w:tab/>
      </w:r>
      <w:r>
        <w:rPr>
          <w:spacing w:val="-2"/>
        </w:rPr>
        <w:t>профессионального</w:t>
      </w:r>
      <w:r>
        <w:tab/>
      </w:r>
      <w:r>
        <w:rPr>
          <w:spacing w:val="-2"/>
        </w:rPr>
        <w:t>образования,</w:t>
      </w:r>
      <w:r>
        <w:tab/>
      </w:r>
      <w:r>
        <w:rPr>
          <w:spacing w:val="-2"/>
        </w:rPr>
        <w:t>дополнительного</w:t>
      </w:r>
      <w:r>
        <w:tab/>
      </w:r>
      <w:r>
        <w:rPr>
          <w:spacing w:val="-2"/>
        </w:rPr>
        <w:t>образования</w:t>
      </w:r>
      <w:r>
        <w:tab/>
      </w:r>
      <w:r>
        <w:rPr>
          <w:spacing w:val="-10"/>
        </w:rPr>
        <w:t xml:space="preserve">и </w:t>
      </w:r>
      <w:r>
        <w:t>профессионального обучения.</w:t>
      </w:r>
    </w:p>
    <w:p w:rsidR="00EC7C65" w:rsidRDefault="00FA0DAB">
      <w:pPr>
        <w:spacing w:line="275" w:lineRule="exact"/>
        <w:ind w:left="1071"/>
        <w:rPr>
          <w:i/>
          <w:sz w:val="24"/>
        </w:rPr>
      </w:pPr>
      <w:r>
        <w:rPr>
          <w:i/>
          <w:sz w:val="24"/>
        </w:rPr>
        <w:t>Спецификапрофессиональнойдеятельности</w:t>
      </w:r>
      <w:r>
        <w:rPr>
          <w:i/>
          <w:spacing w:val="-2"/>
          <w:sz w:val="24"/>
        </w:rPr>
        <w:t>(различия):</w:t>
      </w:r>
    </w:p>
    <w:p w:rsidR="00EC7C65" w:rsidRDefault="00FA0DAB">
      <w:pPr>
        <w:pStyle w:val="4"/>
        <w:spacing w:before="7"/>
        <w:ind w:left="1061"/>
        <w:jc w:val="left"/>
        <w:rPr>
          <w:u w:val="none"/>
        </w:rPr>
      </w:pPr>
      <w:r>
        <w:rPr>
          <w:u w:val="none"/>
        </w:rPr>
        <w:t xml:space="preserve">Профиль«Психология </w:t>
      </w:r>
      <w:r>
        <w:rPr>
          <w:spacing w:val="-2"/>
          <w:u w:val="none"/>
        </w:rPr>
        <w:t>образования»</w:t>
      </w:r>
    </w:p>
    <w:p w:rsidR="00EC7C65" w:rsidRDefault="00FA0DAB">
      <w:pPr>
        <w:pStyle w:val="a3"/>
        <w:spacing w:before="13"/>
        <w:ind w:left="1061" w:firstLine="0"/>
        <w:jc w:val="left"/>
      </w:pPr>
      <w:r>
        <w:t>Профессиональные</w:t>
      </w:r>
      <w:r>
        <w:rPr>
          <w:spacing w:val="-2"/>
        </w:rPr>
        <w:t>компетенции:</w:t>
      </w:r>
    </w:p>
    <w:p w:rsidR="00EC7C65" w:rsidRDefault="00FA0DAB">
      <w:pPr>
        <w:pStyle w:val="a5"/>
        <w:numPr>
          <w:ilvl w:val="0"/>
          <w:numId w:val="158"/>
        </w:numPr>
        <w:tabs>
          <w:tab w:val="left" w:pos="1709"/>
          <w:tab w:val="left" w:pos="1710"/>
        </w:tabs>
        <w:spacing w:before="6" w:line="247" w:lineRule="auto"/>
        <w:ind w:right="274" w:firstLine="710"/>
        <w:rPr>
          <w:sz w:val="24"/>
        </w:rPr>
      </w:pPr>
      <w:r>
        <w:rPr>
          <w:sz w:val="24"/>
        </w:rPr>
        <w:t>Способностьорганизоватьсовместнуюииндивидуальнуюдеятельностьв соответствии с возрастными нормами развития</w:t>
      </w:r>
    </w:p>
    <w:p w:rsidR="00EC7C65" w:rsidRDefault="00FA0DAB">
      <w:pPr>
        <w:pStyle w:val="a5"/>
        <w:numPr>
          <w:ilvl w:val="0"/>
          <w:numId w:val="158"/>
        </w:numPr>
        <w:tabs>
          <w:tab w:val="left" w:pos="1709"/>
          <w:tab w:val="left" w:pos="1710"/>
        </w:tabs>
        <w:spacing w:line="249" w:lineRule="auto"/>
        <w:ind w:right="279" w:firstLine="710"/>
        <w:rPr>
          <w:sz w:val="24"/>
        </w:rPr>
      </w:pPr>
      <w:r>
        <w:rPr>
          <w:sz w:val="24"/>
        </w:rPr>
        <w:t>Готовностьприменятьутвержденныестандартныеметодыитехнологии, позволяющие решать диагностические и коррекционно-развивающие задачи</w:t>
      </w:r>
    </w:p>
    <w:p w:rsidR="00EC7C65" w:rsidRDefault="00FA0DAB">
      <w:pPr>
        <w:pStyle w:val="a5"/>
        <w:numPr>
          <w:ilvl w:val="0"/>
          <w:numId w:val="158"/>
        </w:numPr>
        <w:tabs>
          <w:tab w:val="left" w:pos="1709"/>
          <w:tab w:val="left" w:pos="1710"/>
          <w:tab w:val="left" w:pos="3258"/>
          <w:tab w:val="left" w:pos="4889"/>
          <w:tab w:val="left" w:pos="5579"/>
          <w:tab w:val="left" w:pos="5929"/>
          <w:tab w:val="left" w:pos="7292"/>
          <w:tab w:val="left" w:pos="8567"/>
        </w:tabs>
        <w:spacing w:line="247" w:lineRule="auto"/>
        <w:ind w:right="274" w:firstLine="710"/>
        <w:rPr>
          <w:sz w:val="24"/>
        </w:rPr>
      </w:pPr>
      <w:r>
        <w:rPr>
          <w:spacing w:val="-2"/>
          <w:sz w:val="24"/>
        </w:rPr>
        <w:t>Способность</w:t>
      </w:r>
      <w:r>
        <w:rPr>
          <w:sz w:val="24"/>
        </w:rPr>
        <w:tab/>
      </w:r>
      <w:r>
        <w:rPr>
          <w:spacing w:val="-2"/>
          <w:sz w:val="24"/>
        </w:rPr>
        <w:t>осуществлять</w:t>
      </w:r>
      <w:r>
        <w:rPr>
          <w:sz w:val="24"/>
        </w:rPr>
        <w:tab/>
      </w:r>
      <w:r>
        <w:rPr>
          <w:spacing w:val="-4"/>
          <w:sz w:val="24"/>
        </w:rPr>
        <w:t>сбор</w:t>
      </w:r>
      <w:r>
        <w:rPr>
          <w:sz w:val="24"/>
        </w:rPr>
        <w:tab/>
      </w:r>
      <w:r>
        <w:rPr>
          <w:spacing w:val="-10"/>
          <w:sz w:val="24"/>
        </w:rPr>
        <w:t>и</w:t>
      </w:r>
      <w:r>
        <w:rPr>
          <w:sz w:val="24"/>
        </w:rPr>
        <w:tab/>
      </w:r>
      <w:r>
        <w:rPr>
          <w:spacing w:val="-2"/>
          <w:sz w:val="24"/>
        </w:rPr>
        <w:t>первичную</w:t>
      </w:r>
      <w:r>
        <w:rPr>
          <w:sz w:val="24"/>
        </w:rPr>
        <w:tab/>
      </w:r>
      <w:r>
        <w:rPr>
          <w:spacing w:val="-2"/>
          <w:sz w:val="24"/>
        </w:rPr>
        <w:t>обработку</w:t>
      </w:r>
      <w:r>
        <w:rPr>
          <w:sz w:val="24"/>
        </w:rPr>
        <w:tab/>
      </w:r>
      <w:r>
        <w:rPr>
          <w:spacing w:val="-2"/>
          <w:sz w:val="24"/>
        </w:rPr>
        <w:t xml:space="preserve">информации, </w:t>
      </w:r>
      <w:r>
        <w:rPr>
          <w:sz w:val="24"/>
        </w:rPr>
        <w:t>результатов психологических наблюдений и диагностики</w:t>
      </w:r>
    </w:p>
    <w:p w:rsidR="00EC7C65" w:rsidRDefault="00FA0DAB">
      <w:pPr>
        <w:pStyle w:val="a5"/>
        <w:numPr>
          <w:ilvl w:val="0"/>
          <w:numId w:val="158"/>
        </w:numPr>
        <w:tabs>
          <w:tab w:val="left" w:pos="1709"/>
          <w:tab w:val="left" w:pos="1710"/>
        </w:tabs>
        <w:spacing w:line="249" w:lineRule="auto"/>
        <w:ind w:right="276" w:firstLine="710"/>
        <w:rPr>
          <w:sz w:val="24"/>
        </w:rPr>
      </w:pPr>
      <w:r>
        <w:rPr>
          <w:sz w:val="24"/>
        </w:rPr>
        <w:t>Способностьосуществлятьпсихологическоепросвещениепедагогических работников и родителей по вопросам психического развития детей</w:t>
      </w:r>
    </w:p>
    <w:p w:rsidR="00EC7C65" w:rsidRDefault="00FA0DAB">
      <w:pPr>
        <w:pStyle w:val="a5"/>
        <w:numPr>
          <w:ilvl w:val="0"/>
          <w:numId w:val="158"/>
        </w:numPr>
        <w:tabs>
          <w:tab w:val="left" w:pos="1709"/>
          <w:tab w:val="left" w:pos="1710"/>
        </w:tabs>
        <w:spacing w:line="247" w:lineRule="auto"/>
        <w:ind w:right="278" w:firstLine="710"/>
        <w:rPr>
          <w:sz w:val="24"/>
        </w:rPr>
      </w:pPr>
      <w:r>
        <w:rPr>
          <w:sz w:val="24"/>
        </w:rPr>
        <w:t>Способностьэффективновзаимодействоватьспедагогическимиработниками ОО и другими специалистами по вопросам развития детей</w:t>
      </w:r>
    </w:p>
    <w:p w:rsidR="00EC7C65" w:rsidRDefault="00FA0DAB">
      <w:pPr>
        <w:pStyle w:val="a5"/>
        <w:numPr>
          <w:ilvl w:val="0"/>
          <w:numId w:val="158"/>
        </w:numPr>
        <w:tabs>
          <w:tab w:val="left" w:pos="1709"/>
          <w:tab w:val="left" w:pos="1710"/>
        </w:tabs>
        <w:spacing w:line="247" w:lineRule="auto"/>
        <w:ind w:right="272" w:firstLine="720"/>
        <w:rPr>
          <w:sz w:val="24"/>
        </w:rPr>
      </w:pPr>
      <w:r>
        <w:rPr>
          <w:sz w:val="24"/>
        </w:rPr>
        <w:t>Способность выстраивать развивающие учебные ситуации, благоприятные для развития личности и способностей ребёнка.</w:t>
      </w:r>
    </w:p>
    <w:p w:rsidR="00EC7C65" w:rsidRDefault="00FA0DAB">
      <w:pPr>
        <w:pStyle w:val="4"/>
        <w:spacing w:line="274" w:lineRule="exact"/>
        <w:ind w:left="1071"/>
        <w:jc w:val="left"/>
        <w:rPr>
          <w:u w:val="none"/>
        </w:rPr>
      </w:pPr>
      <w:r>
        <w:rPr>
          <w:u w:val="none"/>
        </w:rPr>
        <w:t xml:space="preserve">Профиль«Психологияисоциальная </w:t>
      </w:r>
      <w:r>
        <w:rPr>
          <w:spacing w:val="-2"/>
          <w:u w:val="none"/>
        </w:rPr>
        <w:t>педагогика»:</w:t>
      </w:r>
    </w:p>
    <w:p w:rsidR="00EC7C65" w:rsidRDefault="00FA0DAB">
      <w:pPr>
        <w:pStyle w:val="a3"/>
        <w:ind w:left="1071" w:firstLine="0"/>
        <w:jc w:val="left"/>
      </w:pPr>
      <w:r>
        <w:t>Профессиональные</w:t>
      </w:r>
      <w:r>
        <w:rPr>
          <w:spacing w:val="-2"/>
        </w:rPr>
        <w:t>компетенции:</w:t>
      </w:r>
    </w:p>
    <w:p w:rsidR="00EC7C65" w:rsidRDefault="00FA0DAB">
      <w:pPr>
        <w:pStyle w:val="a5"/>
        <w:numPr>
          <w:ilvl w:val="0"/>
          <w:numId w:val="158"/>
        </w:numPr>
        <w:tabs>
          <w:tab w:val="left" w:pos="1709"/>
          <w:tab w:val="left" w:pos="1710"/>
          <w:tab w:val="left" w:pos="3162"/>
        </w:tabs>
        <w:spacing w:before="2" w:line="249" w:lineRule="auto"/>
        <w:ind w:right="266" w:firstLine="720"/>
        <w:rPr>
          <w:sz w:val="24"/>
        </w:rPr>
      </w:pPr>
      <w:r>
        <w:rPr>
          <w:spacing w:val="-2"/>
          <w:sz w:val="24"/>
        </w:rPr>
        <w:t>Готовность</w:t>
      </w:r>
      <w:r>
        <w:rPr>
          <w:sz w:val="24"/>
        </w:rPr>
        <w:tab/>
        <w:t>организациимероприятийпоразвитиюисоциальнойзащите</w:t>
      </w:r>
      <w:r>
        <w:rPr>
          <w:spacing w:val="-2"/>
          <w:sz w:val="24"/>
        </w:rPr>
        <w:t>обучающихся</w:t>
      </w:r>
    </w:p>
    <w:p w:rsidR="00EC7C65" w:rsidRDefault="00FA0DAB">
      <w:pPr>
        <w:pStyle w:val="a5"/>
        <w:numPr>
          <w:ilvl w:val="0"/>
          <w:numId w:val="158"/>
        </w:numPr>
        <w:tabs>
          <w:tab w:val="left" w:pos="1709"/>
          <w:tab w:val="left" w:pos="1710"/>
          <w:tab w:val="left" w:pos="3378"/>
        </w:tabs>
        <w:spacing w:line="247" w:lineRule="auto"/>
        <w:ind w:right="272" w:firstLine="720"/>
        <w:rPr>
          <w:sz w:val="24"/>
        </w:rPr>
      </w:pPr>
      <w:r>
        <w:rPr>
          <w:spacing w:val="-2"/>
          <w:sz w:val="24"/>
        </w:rPr>
        <w:t>Способность</w:t>
      </w:r>
      <w:r>
        <w:rPr>
          <w:sz w:val="24"/>
        </w:rPr>
        <w:tab/>
        <w:t>выявлению,интересов,трудностей,проблем,конфликтных ситуаций, отклонении в поведении обучающихся</w:t>
      </w:r>
    </w:p>
    <w:p w:rsidR="00EC7C65" w:rsidRDefault="00FA0DAB">
      <w:pPr>
        <w:pStyle w:val="a5"/>
        <w:numPr>
          <w:ilvl w:val="0"/>
          <w:numId w:val="158"/>
        </w:numPr>
        <w:tabs>
          <w:tab w:val="left" w:pos="1709"/>
          <w:tab w:val="left" w:pos="1710"/>
        </w:tabs>
        <w:spacing w:line="247" w:lineRule="auto"/>
        <w:ind w:right="278" w:firstLine="720"/>
        <w:rPr>
          <w:sz w:val="24"/>
        </w:rPr>
      </w:pPr>
      <w:r>
        <w:rPr>
          <w:sz w:val="24"/>
        </w:rPr>
        <w:t xml:space="preserve">Способность составлять программы социального сопровождения и поддержки </w:t>
      </w:r>
      <w:r>
        <w:rPr>
          <w:spacing w:val="-2"/>
          <w:sz w:val="24"/>
        </w:rPr>
        <w:t>обучающихся</w:t>
      </w:r>
    </w:p>
    <w:p w:rsidR="00EC7C65" w:rsidRDefault="00FA0DAB">
      <w:pPr>
        <w:pStyle w:val="a5"/>
        <w:numPr>
          <w:ilvl w:val="0"/>
          <w:numId w:val="158"/>
        </w:numPr>
        <w:tabs>
          <w:tab w:val="left" w:pos="1709"/>
          <w:tab w:val="left" w:pos="1710"/>
          <w:tab w:val="left" w:pos="3249"/>
          <w:tab w:val="left" w:pos="4681"/>
          <w:tab w:val="left" w:pos="5007"/>
          <w:tab w:val="left" w:pos="6331"/>
          <w:tab w:val="left" w:pos="6666"/>
          <w:tab w:val="left" w:pos="8043"/>
        </w:tabs>
        <w:spacing w:line="249" w:lineRule="auto"/>
        <w:ind w:right="263" w:firstLine="720"/>
        <w:rPr>
          <w:sz w:val="24"/>
        </w:rPr>
      </w:pPr>
      <w:r>
        <w:rPr>
          <w:spacing w:val="-2"/>
          <w:sz w:val="24"/>
        </w:rPr>
        <w:t>Способность</w:t>
      </w:r>
      <w:r>
        <w:rPr>
          <w:sz w:val="24"/>
        </w:rPr>
        <w:tab/>
      </w:r>
      <w:r>
        <w:rPr>
          <w:spacing w:val="-2"/>
          <w:sz w:val="24"/>
        </w:rPr>
        <w:t>участвовать</w:t>
      </w:r>
      <w:r>
        <w:rPr>
          <w:sz w:val="24"/>
        </w:rPr>
        <w:tab/>
      </w:r>
      <w:r>
        <w:rPr>
          <w:spacing w:val="-10"/>
          <w:sz w:val="24"/>
        </w:rPr>
        <w:t>в</w:t>
      </w:r>
      <w:r>
        <w:rPr>
          <w:sz w:val="24"/>
        </w:rPr>
        <w:tab/>
      </w:r>
      <w:r>
        <w:rPr>
          <w:spacing w:val="-2"/>
          <w:sz w:val="24"/>
        </w:rPr>
        <w:t>разработке</w:t>
      </w:r>
      <w:r>
        <w:rPr>
          <w:sz w:val="24"/>
        </w:rPr>
        <w:tab/>
      </w:r>
      <w:r>
        <w:rPr>
          <w:spacing w:val="-10"/>
          <w:sz w:val="24"/>
        </w:rPr>
        <w:t>и</w:t>
      </w:r>
      <w:r>
        <w:rPr>
          <w:sz w:val="24"/>
        </w:rPr>
        <w:tab/>
      </w:r>
      <w:r>
        <w:rPr>
          <w:spacing w:val="-2"/>
          <w:sz w:val="24"/>
        </w:rPr>
        <w:t>реализации</w:t>
      </w:r>
      <w:r>
        <w:rPr>
          <w:sz w:val="24"/>
        </w:rPr>
        <w:tab/>
      </w:r>
      <w:r>
        <w:rPr>
          <w:spacing w:val="-2"/>
          <w:sz w:val="24"/>
        </w:rPr>
        <w:t xml:space="preserve">социально-ценной </w:t>
      </w:r>
      <w:r>
        <w:rPr>
          <w:sz w:val="24"/>
        </w:rPr>
        <w:t>деятельности обучающихся, развитии социальных инициатив, проектов</w:t>
      </w:r>
    </w:p>
    <w:p w:rsidR="00EC7C65" w:rsidRDefault="00FA0DAB">
      <w:pPr>
        <w:pStyle w:val="a5"/>
        <w:numPr>
          <w:ilvl w:val="0"/>
          <w:numId w:val="158"/>
        </w:numPr>
        <w:tabs>
          <w:tab w:val="left" w:pos="1709"/>
          <w:tab w:val="left" w:pos="1710"/>
        </w:tabs>
        <w:spacing w:line="247" w:lineRule="auto"/>
        <w:ind w:right="275" w:firstLine="720"/>
        <w:rPr>
          <w:sz w:val="24"/>
        </w:rPr>
      </w:pPr>
      <w:r>
        <w:rPr>
          <w:sz w:val="24"/>
        </w:rPr>
        <w:t>Готовность выстраивать профессиональную деятельность на основе знаний об устройстве системы социальной защиты детства</w:t>
      </w:r>
    </w:p>
    <w:p w:rsidR="00EC7C65" w:rsidRDefault="00FA0DAB">
      <w:pPr>
        <w:pStyle w:val="a5"/>
        <w:numPr>
          <w:ilvl w:val="0"/>
          <w:numId w:val="158"/>
        </w:numPr>
        <w:tabs>
          <w:tab w:val="left" w:pos="1772"/>
          <w:tab w:val="left" w:pos="1773"/>
        </w:tabs>
        <w:spacing w:line="274" w:lineRule="exact"/>
        <w:ind w:left="1772" w:hanging="702"/>
        <w:rPr>
          <w:sz w:val="24"/>
        </w:rPr>
      </w:pPr>
      <w:r>
        <w:rPr>
          <w:sz w:val="24"/>
        </w:rPr>
        <w:t>методамисоциальной</w:t>
      </w:r>
      <w:r>
        <w:rPr>
          <w:spacing w:val="-2"/>
          <w:sz w:val="24"/>
        </w:rPr>
        <w:t>диагностики</w:t>
      </w:r>
    </w:p>
    <w:p w:rsidR="00EC7C65" w:rsidRDefault="00FA0DAB">
      <w:pPr>
        <w:pStyle w:val="a5"/>
        <w:numPr>
          <w:ilvl w:val="0"/>
          <w:numId w:val="158"/>
        </w:numPr>
        <w:tabs>
          <w:tab w:val="left" w:pos="1709"/>
          <w:tab w:val="left" w:pos="1710"/>
        </w:tabs>
        <w:spacing w:before="2" w:line="247" w:lineRule="auto"/>
        <w:ind w:right="278" w:firstLine="720"/>
        <w:rPr>
          <w:sz w:val="24"/>
        </w:rPr>
      </w:pPr>
      <w:r>
        <w:rPr>
          <w:sz w:val="24"/>
        </w:rPr>
        <w:t>Способностьвыступатьпосредникоммеждуобучающимисяиразличнымисоциальными институтами</w:t>
      </w:r>
    </w:p>
    <w:p w:rsidR="00EC7C65" w:rsidRDefault="00EC7C65">
      <w:pPr>
        <w:pStyle w:val="a3"/>
        <w:spacing w:before="5"/>
        <w:ind w:left="0" w:firstLine="0"/>
        <w:jc w:val="left"/>
      </w:pPr>
    </w:p>
    <w:p w:rsidR="00EC7C65" w:rsidRDefault="00FA0DAB">
      <w:pPr>
        <w:pStyle w:val="a3"/>
        <w:tabs>
          <w:tab w:val="left" w:pos="5174"/>
          <w:tab w:val="left" w:pos="6251"/>
        </w:tabs>
        <w:ind w:left="0" w:right="323" w:firstLine="0"/>
        <w:jc w:val="right"/>
      </w:pPr>
      <w:r>
        <w:t>Такимобразом,проанализировав</w:t>
      </w:r>
      <w:r>
        <w:rPr>
          <w:spacing w:val="-2"/>
        </w:rPr>
        <w:t>некоторые</w:t>
      </w:r>
      <w:r>
        <w:tab/>
      </w:r>
      <w:r>
        <w:rPr>
          <w:spacing w:val="-2"/>
        </w:rPr>
        <w:t>вопросы</w:t>
      </w:r>
      <w:r>
        <w:tab/>
        <w:t>становления</w:t>
      </w:r>
      <w:r>
        <w:rPr>
          <w:spacing w:val="-2"/>
        </w:rPr>
        <w:t>профессии</w:t>
      </w:r>
    </w:p>
    <w:p w:rsidR="00EC7C65" w:rsidRDefault="00FA0DAB">
      <w:pPr>
        <w:pStyle w:val="a3"/>
        <w:spacing w:before="12"/>
        <w:ind w:left="0" w:right="328" w:firstLine="0"/>
        <w:jc w:val="right"/>
      </w:pPr>
      <w:r>
        <w:t>«Психологвсистемеобразования»,«Социальныйпедагог»;содержаниенаучных</w:t>
      </w:r>
      <w:r>
        <w:rPr>
          <w:spacing w:val="-2"/>
        </w:rPr>
        <w:t>областей</w:t>
      </w:r>
    </w:p>
    <w:p w:rsidR="00EC7C65" w:rsidRDefault="00FA0DAB">
      <w:pPr>
        <w:pStyle w:val="a3"/>
        <w:spacing w:before="8" w:line="247" w:lineRule="auto"/>
        <w:ind w:left="350" w:right="322" w:firstLine="0"/>
      </w:pPr>
      <w:r>
        <w:t>«Психология»,«Социальнаяпедагогика»,атакжеосновныетребованиякпрофессиональной компетентностисовременных специалистов в рамках профессиональных стандартов и стандартовпрофессиональнойподготовкикадров,мывывилиобщиеиразличныеоснования в деятельности специалистов обеих профессиональных групп.</w:t>
      </w:r>
    </w:p>
    <w:p w:rsidR="00EC7C65" w:rsidRDefault="00FA0DAB">
      <w:pPr>
        <w:pStyle w:val="a3"/>
        <w:tabs>
          <w:tab w:val="left" w:pos="1472"/>
          <w:tab w:val="left" w:pos="1990"/>
          <w:tab w:val="left" w:pos="3108"/>
          <w:tab w:val="left" w:pos="3194"/>
          <w:tab w:val="left" w:pos="4705"/>
          <w:tab w:val="left" w:pos="4753"/>
          <w:tab w:val="left" w:pos="5760"/>
          <w:tab w:val="left" w:pos="6158"/>
          <w:tab w:val="left" w:pos="6950"/>
          <w:tab w:val="left" w:pos="7985"/>
          <w:tab w:val="left" w:pos="8243"/>
          <w:tab w:val="left" w:pos="8680"/>
          <w:tab w:val="left" w:pos="8763"/>
          <w:tab w:val="left" w:pos="8852"/>
        </w:tabs>
        <w:spacing w:line="247" w:lineRule="auto"/>
        <w:ind w:left="350" w:right="319"/>
        <w:jc w:val="right"/>
      </w:pPr>
      <w:r>
        <w:t>ВсоответствиисКонцепциейразвитияпсихологическойслужбы</w:t>
      </w:r>
      <w:r>
        <w:tab/>
      </w:r>
      <w:r>
        <w:tab/>
        <w:t xml:space="preserve">всистеме образованиявРФдо2025года[2]внастоящеевремяповышаетсянеобходимость формированияцелостной,соответствующейсовременнымвызовампрофессиональной </w:t>
      </w:r>
      <w:r>
        <w:rPr>
          <w:spacing w:val="-2"/>
        </w:rPr>
        <w:t>Службы,</w:t>
      </w:r>
      <w:r>
        <w:tab/>
      </w:r>
      <w:r>
        <w:rPr>
          <w:spacing w:val="-2"/>
        </w:rPr>
        <w:t>оказывающей</w:t>
      </w:r>
      <w:r>
        <w:tab/>
      </w:r>
      <w:r>
        <w:rPr>
          <w:spacing w:val="-2"/>
        </w:rPr>
        <w:t>качественную</w:t>
      </w:r>
      <w:r>
        <w:tab/>
      </w:r>
      <w:r>
        <w:tab/>
      </w:r>
      <w:r>
        <w:rPr>
          <w:spacing w:val="-2"/>
        </w:rPr>
        <w:t>профессиональную</w:t>
      </w:r>
      <w:r>
        <w:tab/>
      </w:r>
      <w:r>
        <w:rPr>
          <w:spacing w:val="-2"/>
        </w:rPr>
        <w:t>помощь</w:t>
      </w:r>
      <w:r>
        <w:tab/>
      </w:r>
      <w:r>
        <w:rPr>
          <w:spacing w:val="-4"/>
        </w:rPr>
        <w:t>всем</w:t>
      </w:r>
      <w:r>
        <w:tab/>
      </w:r>
      <w:r>
        <w:rPr>
          <w:spacing w:val="-2"/>
        </w:rPr>
        <w:t xml:space="preserve">участникам </w:t>
      </w:r>
      <w:r>
        <w:t xml:space="preserve">образовательныхотношений,включаядетей-инвалидов,детейсОВЗ,одаренныхдетей, детей-сиротидетей,оставшихсябезпопеченияродителей,идругих.Соответственно,в </w:t>
      </w:r>
      <w:r>
        <w:rPr>
          <w:spacing w:val="-2"/>
        </w:rPr>
        <w:t>современных</w:t>
      </w:r>
      <w:r>
        <w:tab/>
      </w:r>
      <w:r>
        <w:rPr>
          <w:spacing w:val="-2"/>
        </w:rPr>
        <w:t>условиях</w:t>
      </w:r>
      <w:r>
        <w:tab/>
      </w:r>
      <w:r>
        <w:tab/>
      </w:r>
      <w:r>
        <w:rPr>
          <w:spacing w:val="-2"/>
        </w:rPr>
        <w:t>социальный</w:t>
      </w:r>
      <w:r>
        <w:tab/>
      </w:r>
      <w:r>
        <w:rPr>
          <w:spacing w:val="-2"/>
        </w:rPr>
        <w:t>педагог</w:t>
      </w:r>
      <w:r>
        <w:tab/>
      </w:r>
      <w:r>
        <w:rPr>
          <w:spacing w:val="-10"/>
        </w:rPr>
        <w:t>и</w:t>
      </w:r>
      <w:r>
        <w:tab/>
      </w:r>
      <w:r>
        <w:rPr>
          <w:spacing w:val="-2"/>
        </w:rPr>
        <w:t>педагог-психолог</w:t>
      </w:r>
      <w:r>
        <w:tab/>
      </w:r>
      <w:r>
        <w:tab/>
      </w:r>
      <w:r>
        <w:rPr>
          <w:spacing w:val="-4"/>
        </w:rPr>
        <w:t>как</w:t>
      </w:r>
      <w:r>
        <w:tab/>
      </w:r>
      <w:r>
        <w:tab/>
      </w:r>
      <w:r>
        <w:tab/>
      </w:r>
      <w:r>
        <w:rPr>
          <w:spacing w:val="-2"/>
        </w:rPr>
        <w:t xml:space="preserve">ключевые </w:t>
      </w:r>
      <w:r>
        <w:t>профессионалыэтойСлужбы,всистемеобразования«идутнерядом,а,однозначно,вместе». Этот факт актуализирует рассмотрение новых единых подходов к профессиональной подготовкеспециалистоввсистемевысшегообразования(внедрениеновыхдисциплин, расширениебазизадачапрактик,модульнаяивариативнаясистемаразработки</w:t>
      </w:r>
      <w:r>
        <w:rPr>
          <w:spacing w:val="-2"/>
        </w:rPr>
        <w:t>учебных</w:t>
      </w:r>
    </w:p>
    <w:p w:rsidR="00EC7C65" w:rsidRDefault="00FA0DAB">
      <w:pPr>
        <w:pStyle w:val="a3"/>
        <w:spacing w:line="274" w:lineRule="exact"/>
        <w:ind w:left="350" w:firstLine="0"/>
      </w:pPr>
      <w:r>
        <w:t>планови</w:t>
      </w:r>
      <w:r>
        <w:rPr>
          <w:spacing w:val="-4"/>
        </w:rPr>
        <w:t>др.).</w:t>
      </w:r>
    </w:p>
    <w:p w:rsidR="00EC7C65" w:rsidRDefault="00EC7C65">
      <w:pPr>
        <w:spacing w:line="274" w:lineRule="exact"/>
        <w:sectPr w:rsidR="00EC7C65">
          <w:pgSz w:w="11910" w:h="16840"/>
          <w:pgMar w:top="1040" w:right="860" w:bottom="920" w:left="840" w:header="0" w:footer="729" w:gutter="0"/>
          <w:cols w:space="720"/>
        </w:sectPr>
      </w:pPr>
    </w:p>
    <w:p w:rsidR="00EC7C65" w:rsidRDefault="00FA0DAB">
      <w:pPr>
        <w:pStyle w:val="a3"/>
        <w:spacing w:before="71"/>
        <w:ind w:left="4077" w:firstLine="0"/>
        <w:jc w:val="left"/>
      </w:pPr>
      <w:r>
        <w:lastRenderedPageBreak/>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57"/>
        </w:numPr>
        <w:tabs>
          <w:tab w:val="left" w:pos="1710"/>
        </w:tabs>
        <w:ind w:right="266" w:firstLine="710"/>
        <w:jc w:val="both"/>
        <w:rPr>
          <w:sz w:val="24"/>
        </w:rPr>
      </w:pPr>
      <w:r>
        <w:rPr>
          <w:sz w:val="24"/>
        </w:rPr>
        <w:t>Санникова А.И. Социально-педагогические задачи современного образования содержание деятельности социального педагога // Содержание и технологии работы социальногопедагогавсовременнойшколе:учеб-метод.Пособие/В.И.Кожарская, С.Ф.Козырева, В.В.Коробковаидр.;отв.ЗавыпускН.А. Красноборова;ПГГАУ. –Пермь.– 2006. – 4-15.</w:t>
      </w:r>
    </w:p>
    <w:p w:rsidR="00EC7C65" w:rsidRDefault="00FA0DAB">
      <w:pPr>
        <w:pStyle w:val="a5"/>
        <w:numPr>
          <w:ilvl w:val="0"/>
          <w:numId w:val="157"/>
        </w:numPr>
        <w:tabs>
          <w:tab w:val="left" w:pos="1710"/>
        </w:tabs>
        <w:spacing w:before="6" w:line="237" w:lineRule="auto"/>
        <w:ind w:right="270" w:firstLine="710"/>
        <w:jc w:val="both"/>
        <w:rPr>
          <w:sz w:val="24"/>
        </w:rPr>
      </w:pPr>
      <w:r>
        <w:rPr>
          <w:sz w:val="24"/>
        </w:rPr>
        <w:t xml:space="preserve">Концепция развития психологической службы в системе образования в РФ до 2025 года от 14.12.2017 г. URL: </w:t>
      </w:r>
      <w:hyperlink r:id="rId36">
        <w:r>
          <w:rPr>
            <w:sz w:val="24"/>
          </w:rPr>
          <w:t>http://www.consultant.ru/document/cons_doc_LAW_287411/</w:t>
        </w:r>
      </w:hyperlink>
    </w:p>
    <w:p w:rsidR="00EC7C65" w:rsidRDefault="00FA0DAB">
      <w:pPr>
        <w:pStyle w:val="a5"/>
        <w:numPr>
          <w:ilvl w:val="0"/>
          <w:numId w:val="157"/>
        </w:numPr>
        <w:tabs>
          <w:tab w:val="left" w:pos="1710"/>
        </w:tabs>
        <w:spacing w:before="3"/>
        <w:ind w:right="268" w:firstLine="710"/>
        <w:jc w:val="both"/>
        <w:rPr>
          <w:sz w:val="24"/>
        </w:rPr>
      </w:pPr>
      <w:r>
        <w:rPr>
          <w:sz w:val="24"/>
        </w:rPr>
        <w:t xml:space="preserve">Профессиональный стандарт «Педагог-психолог» (психолог в сфере образования) от 24.07.2015 г. URL: </w:t>
      </w:r>
      <w:hyperlink r:id="rId37">
        <w:r>
          <w:rPr>
            <w:color w:val="0462C1"/>
            <w:sz w:val="24"/>
            <w:u w:val="single" w:color="0462C1"/>
          </w:rPr>
          <w:t>http://psyjournals.ru/files/77328/prof_standart_</w:t>
        </w:r>
      </w:hyperlink>
      <w:hyperlink r:id="rId38">
        <w:r>
          <w:rPr>
            <w:color w:val="0462C1"/>
            <w:spacing w:val="-2"/>
            <w:sz w:val="24"/>
            <w:u w:val="single" w:color="0462C1"/>
          </w:rPr>
          <w:t>psychologist.pdf</w:t>
        </w:r>
      </w:hyperlink>
    </w:p>
    <w:p w:rsidR="00EC7C65" w:rsidRDefault="00FA0DAB">
      <w:pPr>
        <w:pStyle w:val="a5"/>
        <w:numPr>
          <w:ilvl w:val="0"/>
          <w:numId w:val="157"/>
        </w:numPr>
        <w:tabs>
          <w:tab w:val="left" w:pos="1710"/>
        </w:tabs>
        <w:spacing w:line="242" w:lineRule="auto"/>
        <w:ind w:right="267" w:firstLine="710"/>
        <w:jc w:val="both"/>
        <w:rPr>
          <w:sz w:val="24"/>
        </w:rPr>
      </w:pPr>
      <w:r>
        <w:rPr>
          <w:sz w:val="24"/>
        </w:rPr>
        <w:t xml:space="preserve">Профессиональныйстандарт«Специалиствобластивоспитания»от10.01.2017 г. URL: </w:t>
      </w:r>
      <w:hyperlink r:id="rId39">
        <w:r>
          <w:rPr>
            <w:sz w:val="24"/>
          </w:rPr>
          <w:t>https://normativ.kontur.ru/document?moduleId=1&amp;documentId=288515</w:t>
        </w:r>
      </w:hyperlink>
    </w:p>
    <w:p w:rsidR="00EC7C65" w:rsidRDefault="00FA0DAB">
      <w:pPr>
        <w:pStyle w:val="a5"/>
        <w:numPr>
          <w:ilvl w:val="0"/>
          <w:numId w:val="157"/>
        </w:numPr>
        <w:tabs>
          <w:tab w:val="left" w:pos="1710"/>
        </w:tabs>
        <w:ind w:right="271" w:firstLine="710"/>
        <w:jc w:val="both"/>
        <w:rPr>
          <w:sz w:val="24"/>
        </w:rPr>
      </w:pPr>
      <w:r>
        <w:rPr>
          <w:sz w:val="24"/>
        </w:rPr>
        <w:t>Тюков А. А.Психология образования : учебное пособие для бакалавриата и магистратуры / А. А. Тюков. — 2-е изд., перераб. и доп. — Москва : Издательство Юрайт, 2019. — 177 с.</w:t>
      </w:r>
    </w:p>
    <w:p w:rsidR="00EC7C65" w:rsidRDefault="00FA0DAB">
      <w:pPr>
        <w:pStyle w:val="a5"/>
        <w:numPr>
          <w:ilvl w:val="0"/>
          <w:numId w:val="157"/>
        </w:numPr>
        <w:tabs>
          <w:tab w:val="left" w:pos="1710"/>
        </w:tabs>
        <w:spacing w:line="237" w:lineRule="auto"/>
        <w:ind w:right="271" w:firstLine="710"/>
        <w:jc w:val="both"/>
        <w:rPr>
          <w:sz w:val="24"/>
        </w:rPr>
      </w:pPr>
      <w:r>
        <w:rPr>
          <w:sz w:val="24"/>
        </w:rPr>
        <w:t xml:space="preserve">ФГОС ВО 44.03.02 «Психолого-педагогическое образование» URL: </w:t>
      </w:r>
      <w:hyperlink r:id="rId40">
        <w:r>
          <w:rPr>
            <w:spacing w:val="-2"/>
            <w:sz w:val="24"/>
          </w:rPr>
          <w:t>http://fgosvo.ru/news/3/1642</w:t>
        </w:r>
      </w:hyperlink>
    </w:p>
    <w:p w:rsidR="00EC7C65" w:rsidRDefault="00EC7C65">
      <w:pPr>
        <w:pStyle w:val="a3"/>
        <w:spacing w:before="10"/>
        <w:ind w:left="0" w:firstLine="0"/>
        <w:jc w:val="left"/>
        <w:rPr>
          <w:sz w:val="23"/>
        </w:rPr>
      </w:pPr>
    </w:p>
    <w:p w:rsidR="00EC7C65" w:rsidRDefault="00FA0DAB">
      <w:pPr>
        <w:spacing w:line="242" w:lineRule="auto"/>
        <w:ind w:left="1513" w:firstLine="6660"/>
        <w:rPr>
          <w:i/>
          <w:sz w:val="24"/>
        </w:rPr>
      </w:pPr>
      <w:r>
        <w:rPr>
          <w:i/>
          <w:sz w:val="24"/>
        </w:rPr>
        <w:t>МетляковаЛ.А., к.пед.н.,доцент,доценткафедрысоциальнойпедагогики,научный</w:t>
      </w:r>
      <w:r>
        <w:rPr>
          <w:i/>
          <w:spacing w:val="-2"/>
          <w:sz w:val="24"/>
        </w:rPr>
        <w:t>руководитель</w:t>
      </w:r>
    </w:p>
    <w:p w:rsidR="00EC7C65" w:rsidRDefault="00FA0DAB">
      <w:pPr>
        <w:spacing w:line="242" w:lineRule="auto"/>
        <w:ind w:left="2507" w:right="324" w:firstLine="2655"/>
        <w:jc w:val="right"/>
        <w:rPr>
          <w:i/>
          <w:sz w:val="24"/>
        </w:rPr>
      </w:pPr>
      <w:r>
        <w:rPr>
          <w:i/>
          <w:sz w:val="24"/>
        </w:rPr>
        <w:t>РесурсногоцентраГКУСОПКЦПДг.Перми Пермскийгосударственныйгуманитарно-педагогический</w:t>
      </w:r>
      <w:r>
        <w:rPr>
          <w:i/>
          <w:spacing w:val="-2"/>
          <w:sz w:val="24"/>
        </w:rPr>
        <w:t xml:space="preserve"> университет</w:t>
      </w:r>
    </w:p>
    <w:p w:rsidR="00EC7C65" w:rsidRDefault="00FA0DAB">
      <w:pPr>
        <w:ind w:left="8159" w:right="321" w:firstLine="845"/>
        <w:jc w:val="right"/>
        <w:rPr>
          <w:i/>
          <w:sz w:val="24"/>
        </w:rPr>
      </w:pPr>
      <w:r>
        <w:rPr>
          <w:i/>
          <w:sz w:val="24"/>
        </w:rPr>
        <w:t xml:space="preserve">г.Пермь </w:t>
      </w:r>
      <w:hyperlink r:id="rId41">
        <w:r>
          <w:rPr>
            <w:i/>
            <w:color w:val="0462C1"/>
            <w:spacing w:val="-2"/>
            <w:sz w:val="24"/>
            <w:u w:val="single" w:color="0462C1"/>
          </w:rPr>
          <w:t>Lmet-13@mail.ru</w:t>
        </w:r>
      </w:hyperlink>
      <w:r>
        <w:rPr>
          <w:i/>
          <w:sz w:val="24"/>
        </w:rPr>
        <w:t>Якушева В.Н.</w:t>
      </w:r>
    </w:p>
    <w:p w:rsidR="00EC7C65" w:rsidRDefault="00FA0DAB">
      <w:pPr>
        <w:spacing w:line="275" w:lineRule="exact"/>
        <w:ind w:right="326"/>
        <w:jc w:val="right"/>
        <w:rPr>
          <w:i/>
          <w:sz w:val="24"/>
        </w:rPr>
      </w:pPr>
      <w:r>
        <w:rPr>
          <w:i/>
          <w:sz w:val="24"/>
        </w:rPr>
        <w:t>старшийвоспитатель ГКУСОПКЦПДг.Перми, отделение№</w:t>
      </w:r>
      <w:r>
        <w:rPr>
          <w:i/>
          <w:spacing w:val="-10"/>
          <w:sz w:val="24"/>
        </w:rPr>
        <w:t>3</w:t>
      </w:r>
    </w:p>
    <w:p w:rsidR="00EC7C65" w:rsidRDefault="00FA0DAB">
      <w:pPr>
        <w:spacing w:line="242" w:lineRule="auto"/>
        <w:ind w:left="2507" w:right="325" w:firstLine="6406"/>
        <w:jc w:val="right"/>
        <w:rPr>
          <w:i/>
          <w:sz w:val="24"/>
        </w:rPr>
      </w:pPr>
      <w:r>
        <w:rPr>
          <w:i/>
          <w:spacing w:val="-2"/>
          <w:sz w:val="24"/>
        </w:rPr>
        <w:t xml:space="preserve">студент, </w:t>
      </w:r>
      <w:r>
        <w:rPr>
          <w:i/>
          <w:sz w:val="24"/>
        </w:rPr>
        <w:t>Пермскийгосударственныйгуманитарно-педагогический</w:t>
      </w:r>
      <w:r>
        <w:rPr>
          <w:i/>
          <w:spacing w:val="-2"/>
          <w:sz w:val="24"/>
        </w:rPr>
        <w:t xml:space="preserve"> университет</w:t>
      </w:r>
    </w:p>
    <w:p w:rsidR="00EC7C65" w:rsidRDefault="00506074">
      <w:pPr>
        <w:spacing w:line="271" w:lineRule="exact"/>
        <w:ind w:right="326"/>
        <w:jc w:val="right"/>
        <w:rPr>
          <w:i/>
          <w:sz w:val="24"/>
        </w:rPr>
      </w:pPr>
      <w:hyperlink r:id="rId42">
        <w:r w:rsidR="00FA0DAB">
          <w:rPr>
            <w:i/>
            <w:color w:val="0462C1"/>
            <w:spacing w:val="-2"/>
            <w:sz w:val="24"/>
            <w:u w:val="single" w:color="0462C1"/>
          </w:rPr>
          <w:t>yakusheva.veronika@mail.ru</w:t>
        </w:r>
      </w:hyperlink>
    </w:p>
    <w:p w:rsidR="00EC7C65" w:rsidRDefault="00EC7C65">
      <w:pPr>
        <w:pStyle w:val="a3"/>
        <w:ind w:left="0" w:firstLine="0"/>
        <w:jc w:val="left"/>
        <w:rPr>
          <w:i/>
          <w:sz w:val="20"/>
        </w:rPr>
      </w:pPr>
    </w:p>
    <w:p w:rsidR="00EC7C65" w:rsidRDefault="00EC7C65">
      <w:pPr>
        <w:pStyle w:val="a3"/>
        <w:spacing w:before="7"/>
        <w:ind w:left="0" w:firstLine="0"/>
        <w:jc w:val="left"/>
        <w:rPr>
          <w:i/>
          <w:sz w:val="19"/>
        </w:rPr>
      </w:pPr>
    </w:p>
    <w:p w:rsidR="00EC7C65" w:rsidRDefault="00FA0DAB">
      <w:pPr>
        <w:spacing w:before="90"/>
        <w:ind w:left="533" w:right="298" w:firstLine="696"/>
        <w:rPr>
          <w:b/>
          <w:sz w:val="24"/>
        </w:rPr>
      </w:pPr>
      <w:r>
        <w:rPr>
          <w:b/>
          <w:sz w:val="24"/>
        </w:rPr>
        <w:t>ПСИХОЛОГО-ПЕДАГОГИЧЕСКАЯРЕАБИЛИТАЦИЯКРОВНОЙСЕМЬИ КАКОДНОИЗНАПРАВЛЕНИЙДЕЯТЕЛЬНОСТИЦЕНТРАПОМОЩИ</w:t>
      </w:r>
      <w:r>
        <w:rPr>
          <w:b/>
          <w:spacing w:val="-2"/>
          <w:sz w:val="24"/>
        </w:rPr>
        <w:t>ДЕТЯМ,</w:t>
      </w:r>
    </w:p>
    <w:p w:rsidR="00EC7C65" w:rsidRDefault="00FA0DAB">
      <w:pPr>
        <w:spacing w:before="1" w:line="275" w:lineRule="exact"/>
        <w:ind w:left="2204"/>
        <w:rPr>
          <w:b/>
          <w:sz w:val="24"/>
        </w:rPr>
      </w:pPr>
      <w:r>
        <w:rPr>
          <w:b/>
          <w:sz w:val="24"/>
        </w:rPr>
        <w:t>ОСТАВШИМИСЯБЕЗ ПОПЕЧЕНИЯ</w:t>
      </w:r>
      <w:r>
        <w:rPr>
          <w:b/>
          <w:spacing w:val="-2"/>
          <w:sz w:val="24"/>
        </w:rPr>
        <w:t>РОДИТЕЛЕЙ</w:t>
      </w:r>
    </w:p>
    <w:p w:rsidR="00EC7C65" w:rsidRDefault="00FA0DAB">
      <w:pPr>
        <w:spacing w:line="275" w:lineRule="exact"/>
        <w:ind w:left="1565"/>
        <w:rPr>
          <w:b/>
          <w:sz w:val="24"/>
        </w:rPr>
      </w:pPr>
      <w:r>
        <w:rPr>
          <w:b/>
          <w:sz w:val="24"/>
        </w:rPr>
        <w:t>(НАПРИМЕРЕОТДЕЛЕНИЯДЛЯДЕТЕЙМЛАДШЕГО</w:t>
      </w:r>
      <w:r>
        <w:rPr>
          <w:b/>
          <w:spacing w:val="-2"/>
          <w:sz w:val="24"/>
        </w:rPr>
        <w:t>ВОЗРАСТА)</w:t>
      </w:r>
    </w:p>
    <w:p w:rsidR="00EC7C65" w:rsidRDefault="00EC7C65">
      <w:pPr>
        <w:pStyle w:val="a3"/>
        <w:ind w:left="0" w:firstLine="0"/>
        <w:jc w:val="left"/>
        <w:rPr>
          <w:b/>
        </w:rPr>
      </w:pPr>
    </w:p>
    <w:p w:rsidR="00EC7C65" w:rsidRDefault="00FA0DAB">
      <w:pPr>
        <w:ind w:left="350" w:right="323" w:firstLine="710"/>
        <w:jc w:val="both"/>
        <w:rPr>
          <w:i/>
          <w:sz w:val="24"/>
        </w:rPr>
      </w:pPr>
      <w:r>
        <w:rPr>
          <w:b/>
          <w:i/>
          <w:sz w:val="24"/>
        </w:rPr>
        <w:t xml:space="preserve">Аннотация. </w:t>
      </w:r>
      <w:r>
        <w:rPr>
          <w:i/>
          <w:sz w:val="24"/>
        </w:rPr>
        <w:t>В статье рассматриваются актуальные проблемы социального сиротства в современной России, теоретическое обоснование понятий по теме исследования, представлен анализ проблемы возврата детей из учреждений (ЦПД) в кровную семью, анализ основных направлений работы по психолого-педагогической реабилитации семей, дети которых находятся в государственных учреждениях.</w:t>
      </w:r>
    </w:p>
    <w:p w:rsidR="00EC7C65" w:rsidRDefault="00FA0DAB">
      <w:pPr>
        <w:spacing w:before="5" w:line="237" w:lineRule="auto"/>
        <w:ind w:left="350" w:right="328" w:firstLine="710"/>
        <w:jc w:val="both"/>
        <w:rPr>
          <w:i/>
          <w:sz w:val="24"/>
        </w:rPr>
      </w:pPr>
      <w:r>
        <w:rPr>
          <w:b/>
          <w:i/>
          <w:sz w:val="24"/>
        </w:rPr>
        <w:t xml:space="preserve">Ключевые слова: </w:t>
      </w:r>
      <w:r>
        <w:rPr>
          <w:i/>
          <w:sz w:val="24"/>
        </w:rPr>
        <w:t>семья, психолого-педагогическая реабилитация, возвратв кровную семью, социальное сиротство, ЦПД, неблагополучная семья.</w:t>
      </w:r>
    </w:p>
    <w:p w:rsidR="00EC7C65" w:rsidRDefault="00EC7C65">
      <w:pPr>
        <w:pStyle w:val="a3"/>
        <w:spacing w:before="1"/>
        <w:ind w:left="0" w:firstLine="0"/>
        <w:jc w:val="left"/>
        <w:rPr>
          <w:i/>
        </w:rPr>
      </w:pPr>
    </w:p>
    <w:p w:rsidR="00EC7C65" w:rsidRDefault="00FA0DAB">
      <w:pPr>
        <w:pStyle w:val="a3"/>
        <w:spacing w:before="1"/>
        <w:ind w:left="350" w:right="327" w:firstLine="773"/>
      </w:pPr>
      <w:r>
        <w:t>Актуальность проблемы психолого-педагогической реабилитации кровной семьи в условиях Центров помощи детям-сиротам и детям, оказавшимся без попечения родителей, отражена в объективных противоречияхмежду:</w:t>
      </w:r>
    </w:p>
    <w:p w:rsidR="00EC7C65" w:rsidRDefault="00FA0DAB">
      <w:pPr>
        <w:pStyle w:val="a5"/>
        <w:numPr>
          <w:ilvl w:val="0"/>
          <w:numId w:val="156"/>
        </w:numPr>
        <w:tabs>
          <w:tab w:val="left" w:pos="1307"/>
        </w:tabs>
        <w:spacing w:before="4" w:line="237" w:lineRule="auto"/>
        <w:ind w:right="320" w:firstLine="710"/>
        <w:jc w:val="both"/>
        <w:rPr>
          <w:sz w:val="24"/>
        </w:rPr>
      </w:pPr>
      <w:r>
        <w:rPr>
          <w:sz w:val="24"/>
        </w:rPr>
        <w:t>правом ребенка жить и воспитываться в кровной семье и необходимостью воспитания детей, оставшихся без попечения родителей в государственных учреждениях;</w:t>
      </w:r>
    </w:p>
    <w:p w:rsidR="00EC7C65" w:rsidRDefault="00EC7C65">
      <w:pPr>
        <w:spacing w:line="237" w:lineRule="auto"/>
        <w:jc w:val="both"/>
        <w:rPr>
          <w:sz w:val="24"/>
        </w:rPr>
        <w:sectPr w:rsidR="00EC7C65">
          <w:pgSz w:w="11910" w:h="16840"/>
          <w:pgMar w:top="1040" w:right="860" w:bottom="920" w:left="840" w:header="0" w:footer="729" w:gutter="0"/>
          <w:cols w:space="720"/>
        </w:sectPr>
      </w:pPr>
    </w:p>
    <w:p w:rsidR="00EC7C65" w:rsidRDefault="00FA0DAB">
      <w:pPr>
        <w:pStyle w:val="a5"/>
        <w:numPr>
          <w:ilvl w:val="0"/>
          <w:numId w:val="156"/>
        </w:numPr>
        <w:tabs>
          <w:tab w:val="left" w:pos="1240"/>
        </w:tabs>
        <w:spacing w:before="71"/>
        <w:ind w:right="323" w:firstLine="710"/>
        <w:jc w:val="both"/>
        <w:rPr>
          <w:sz w:val="24"/>
        </w:rPr>
      </w:pPr>
      <w:r>
        <w:rPr>
          <w:sz w:val="24"/>
        </w:rPr>
        <w:lastRenderedPageBreak/>
        <w:t>активным развитием временных форм устройства детей-сирот в семьи граждан и отсутствием целенаправленнойработы по восстановлению детско-родительскихотношений в кровной семье;</w:t>
      </w:r>
    </w:p>
    <w:p w:rsidR="00EC7C65" w:rsidRDefault="00FA0DAB">
      <w:pPr>
        <w:pStyle w:val="a5"/>
        <w:numPr>
          <w:ilvl w:val="0"/>
          <w:numId w:val="156"/>
        </w:numPr>
        <w:tabs>
          <w:tab w:val="left" w:pos="1245"/>
        </w:tabs>
        <w:spacing w:before="3"/>
        <w:ind w:right="320" w:firstLine="710"/>
        <w:jc w:val="both"/>
        <w:rPr>
          <w:sz w:val="24"/>
        </w:rPr>
      </w:pPr>
      <w:r>
        <w:rPr>
          <w:sz w:val="24"/>
        </w:rPr>
        <w:t xml:space="preserve">признанием приоритета кровной семьи как единственно возможного наилучшего места для жизни и развития ребенка и отсутствием содержательных научно-обоснованных, практико-ориентированных технологий работы с кровной семьей и родственниками детей- </w:t>
      </w:r>
      <w:r>
        <w:rPr>
          <w:spacing w:val="-2"/>
          <w:sz w:val="24"/>
        </w:rPr>
        <w:t>сирот.</w:t>
      </w:r>
    </w:p>
    <w:p w:rsidR="00EC7C65" w:rsidRDefault="00FA0DAB">
      <w:pPr>
        <w:pStyle w:val="a3"/>
        <w:ind w:left="350" w:right="322"/>
      </w:pPr>
      <w:r>
        <w:t>Число детей, живущихв неблагополучныхсемьяхнеизвестно,однако естьоснования полагать,чтооновелико.Вследствие увеличениячисларазводовболееполумиллионадетей ежегодно остаются без одного из родителей. Постоянно растет число исков о лишении родительских прав.</w:t>
      </w:r>
    </w:p>
    <w:p w:rsidR="00EC7C65" w:rsidRDefault="00FA0DAB">
      <w:pPr>
        <w:pStyle w:val="a3"/>
        <w:spacing w:before="1"/>
        <w:ind w:left="350" w:right="324"/>
      </w:pPr>
      <w:r>
        <w:t>Актуальность проблемы социального сиротства является бесспорной уже на протяжении нескольких лет, а в настоящее время особо важной, что подтверждается тем фактом, что Правительство РФ причисляет проблему сиротства к приоритетным задачам, требующим немедленного решения [3].</w:t>
      </w:r>
    </w:p>
    <w:p w:rsidR="00EC7C65" w:rsidRDefault="00FA0DAB">
      <w:pPr>
        <w:pStyle w:val="a3"/>
        <w:ind w:left="350" w:right="321"/>
      </w:pPr>
      <w:r>
        <w:t>Воспитание детей, оставшихся без попечения родителей, рассматривается в работах известныхотечественныхи зарубежныхпедагогов Х1Х-ХХ вв.: А.С.Макаренко, Я.Корчака, В.Ф. Одоевского, И.Г.Песталоцци, и других. В их работах в основном речь идет об учрежденияхзакрытоготипа. Втовремя,какИ.Г.Песталоцциизначальнополагал,чтотакое воспитание должно приближаться к семейному. К отечественным работам последних лет, посвященныхразличнымаспектамвоспитанияи развитияребенкавдетскомдомеотносятся психолого-педагогическиеисследованияB.C. Басюк,Е.С.Брусковой,В.В.Вожжова, И.В. Дубровиной,Н.П.Ивановой,Т.С.Кочкиной,B.C.Мухиной,A.M. Нечаевой, Л.Я. Олиференко, A.M. Прихожан, Г.В. Семьи, Л.К. Сидоровой, H.H. Толстых и других.</w:t>
      </w:r>
    </w:p>
    <w:p w:rsidR="00EC7C65" w:rsidRDefault="00FA0DAB">
      <w:pPr>
        <w:pStyle w:val="a3"/>
        <w:ind w:left="350" w:right="320"/>
      </w:pPr>
      <w:r>
        <w:t>В своей работе мы опирались на современныеисследования в области психолого- педагогическойреабилитациикровнойсемьиЕ.Н.Рындиной,Ю.В.Трофимовой,М.А. Дмитриевой, А.И. Антонова, С.А. Сорокина, Макаровой Е.Е., Барановой Е.В., Градусовой С.Е и др.</w:t>
      </w:r>
    </w:p>
    <w:p w:rsidR="00EC7C65" w:rsidRDefault="00FA0DAB">
      <w:pPr>
        <w:pStyle w:val="a3"/>
        <w:ind w:left="350" w:right="328"/>
      </w:pPr>
      <w:r>
        <w:t>К проблеме социального сиротства обращались многие авторы (И.Л. Одногулова, А.Я.Варга,В.И.Брутман,М.В.Фирсов,И.Б.Назарова,И.А.Зимняя,М.Г.Панкратоваидр.), мненияученыхсходятсявтом,чтовнашейстране недостаточновниманияуделяетсяработе с социальными сиротами.</w:t>
      </w:r>
    </w:p>
    <w:p w:rsidR="00EC7C65" w:rsidRDefault="00FA0DAB">
      <w:pPr>
        <w:pStyle w:val="a3"/>
        <w:ind w:left="350" w:right="330"/>
      </w:pPr>
      <w:r>
        <w:t>Назвать все причины сиротства довольно трудно, поскольку это многоаспектная проблема,которойзанимаютсяучёныеразныхобластейнаук(медики,психологи,социологи, педагоги и многие другие) и которая до конца ещё не исследована.</w:t>
      </w:r>
    </w:p>
    <w:p w:rsidR="00EC7C65" w:rsidRDefault="00FA0DAB">
      <w:pPr>
        <w:pStyle w:val="a3"/>
        <w:spacing w:before="2"/>
        <w:ind w:left="350" w:right="322"/>
      </w:pPr>
      <w:r>
        <w:t>Реинтеграция воспитанников учреждения обратно в кровные семьи – процесс, сопряженный с большим количеством трудностей. Но подавляющее количество этих трудностей (за исключением трудной экономической ситуацией в стране) обусловлено именно последствиями изъятия ребенка из семьи и помещение его в учреждение. Необходимо развитие системы защиты детства с акцентом на профилактические мероприятия. Оченьважнопоставитьвоглавуугласемьюиработатьнаеесохранениечерез отработку«технологийпомощи,ориентированныхнаразвитиевнутреннихресурсовсемьи», как и указано в «Национальной стратегии действий в интересах детей» [1].</w:t>
      </w:r>
    </w:p>
    <w:p w:rsidR="00EC7C65" w:rsidRDefault="00FA0DAB">
      <w:pPr>
        <w:pStyle w:val="a3"/>
        <w:spacing w:before="1"/>
        <w:ind w:left="350" w:right="321"/>
        <w:jc w:val="right"/>
      </w:pPr>
      <w:r>
        <w:t>Приопределенныхразличияхиособенностяхсоциальныхсиротобъединяетихто,что все они при живых родителях фактически не имеют родной семьи, нормального семейного образажизни.Дети,лишенныепопеченияродителей,вбольшинствесвоемстановятсявоспитанникамигосударственныхобразовательныхучрежденийзакрытоготипадлядетейот младенческоговозрастадо18лети,какправило,заложникамистрессовойситуации, отрицательновлияющейнаихздоровьеиоставляющейглубокий следнасудьбекаждого[2]. Как бы ученые не трактовали понятие семьи, но семья на всех этапах жизни человека</w:t>
      </w:r>
    </w:p>
    <w:p w:rsidR="00EC7C65" w:rsidRDefault="00FA0DAB">
      <w:pPr>
        <w:pStyle w:val="a3"/>
        <w:spacing w:line="242" w:lineRule="auto"/>
        <w:ind w:left="0" w:right="335" w:firstLine="0"/>
        <w:jc w:val="right"/>
      </w:pPr>
      <w:r>
        <w:t>–одинизважнейшихкомпонентоввмикросоциуме.Вкачественепосредственного социальногоокруженияонаобладаетмаксимальнымипосравнениюслюбым</w:t>
      </w:r>
      <w:r>
        <w:rPr>
          <w:spacing w:val="-2"/>
        </w:rPr>
        <w:t>другим</w:t>
      </w:r>
    </w:p>
    <w:p w:rsidR="00EC7C65" w:rsidRDefault="00EC7C65">
      <w:pPr>
        <w:spacing w:line="242" w:lineRule="auto"/>
        <w:jc w:val="right"/>
        <w:sectPr w:rsidR="00EC7C65">
          <w:pgSz w:w="11910" w:h="16840"/>
          <w:pgMar w:top="1040" w:right="860" w:bottom="920" w:left="840" w:header="0" w:footer="729" w:gutter="0"/>
          <w:cols w:space="720"/>
        </w:sectPr>
      </w:pPr>
    </w:p>
    <w:p w:rsidR="00EC7C65" w:rsidRDefault="00FA0DAB">
      <w:pPr>
        <w:pStyle w:val="a3"/>
        <w:spacing w:before="71"/>
        <w:ind w:left="350" w:right="329" w:firstLine="0"/>
      </w:pPr>
      <w:r>
        <w:lastRenderedPageBreak/>
        <w:t>институтом воспитания возможностями для постепенного приобщения детей к нравственным ценностям, введения их в сложный и противоречивый мир. Первыми воспитателями ребенка являются и должны быть отец и мать. Ведь именно они создают атмосферу любви, понимания, сердечности, сопереживания, поддержки либо отчуждения.</w:t>
      </w:r>
    </w:p>
    <w:p w:rsidR="00EC7C65" w:rsidRDefault="00FA0DAB">
      <w:pPr>
        <w:pStyle w:val="a3"/>
        <w:spacing w:before="1"/>
        <w:ind w:left="350" w:right="324"/>
      </w:pPr>
      <w:r>
        <w:t>Особое значение семьи состоит в том, что в ней имеются оптимальные возможности для интенсивного общения ребенка со взрослыми – родителями, родственниками и окружающими. Связи, которые объединяют семью в единое целое, преимущественно эмоциональные и опосредуются между членами семьи через их деятельность [6].</w:t>
      </w:r>
    </w:p>
    <w:p w:rsidR="00EC7C65" w:rsidRDefault="00FA0DAB">
      <w:pPr>
        <w:pStyle w:val="a3"/>
        <w:ind w:left="350" w:right="325"/>
      </w:pPr>
      <w:r>
        <w:t>Своими задачами мы считаем необходимым сохранение семьи и возврат детей в кровную семью посредством технологий психолого-педагогическойреабилитации, под которой мы понимаем систему психологических и педагогических мероприятий, направленных на формирование способов овладения знаниями, умениями и навыками, оказания психологической помощи и в конкретных случаях, в частности относительно формирования самоутверждения и надлежащей самооценки лицом своих возможностей, усвоение правил общественного поведения путем осуществления системной учебно- воспитательной работы.</w:t>
      </w:r>
    </w:p>
    <w:p w:rsidR="00EC7C65" w:rsidRDefault="00FA0DAB">
      <w:pPr>
        <w:pStyle w:val="a3"/>
        <w:spacing w:before="1"/>
        <w:ind w:left="350" w:right="321"/>
      </w:pPr>
      <w:r>
        <w:t>На данный момент, в рамках нашего исследования и в рамках практической деятельности в качестве старшего воспитателя ГКУСО ПК ЦПД г. Перми выявлены следующие проблемы в работе с кровными семьями: отсутствие квалифицированных специалистов, кризис института семьи, необходимость в создании специальных служб или центров сопровождения неблагополучных семей, научно-методическое обеспечение процесса сопровождения кровной семьи со стороны Центров помощи детям и др.</w:t>
      </w:r>
    </w:p>
    <w:p w:rsidR="00EC7C65" w:rsidRDefault="00FA0DAB">
      <w:pPr>
        <w:pStyle w:val="a3"/>
        <w:spacing w:before="1"/>
        <w:ind w:left="350" w:right="321"/>
      </w:pPr>
      <w:r>
        <w:t>Поэтому проблема социально-психолого-педагогической помощи детям-сиротам и детям,оставшимсябезродителейивозвратихвкровнуюсемьютребуетобъединенияусилий социальных работников, психологов и педагогов в разработке индивидуальных методик работы с каждым ребёнком, оказавшимся в ЦПД и его кровной семьёй.</w:t>
      </w:r>
    </w:p>
    <w:p w:rsidR="00EC7C65" w:rsidRDefault="00FA0DAB">
      <w:pPr>
        <w:pStyle w:val="a3"/>
        <w:ind w:left="350" w:right="331" w:firstLine="1075"/>
      </w:pPr>
      <w:r>
        <w:t>Вцеляхдальнейшегоразвитияотделенийдлядетеймладшеговозрастаиврамках Программы развития ГКУ СО ПК ЦПД г. Перми «Модульная система функционирования учреждения как инструмент социализации и жизнеустройства воспитанников на период 2017-2021 годы» планируются следующие мероприятия:</w:t>
      </w:r>
    </w:p>
    <w:p w:rsidR="00EC7C65" w:rsidRDefault="00FA0DAB">
      <w:pPr>
        <w:pStyle w:val="a5"/>
        <w:numPr>
          <w:ilvl w:val="0"/>
          <w:numId w:val="155"/>
        </w:numPr>
        <w:tabs>
          <w:tab w:val="left" w:pos="1710"/>
        </w:tabs>
        <w:spacing w:before="2" w:line="293" w:lineRule="exact"/>
        <w:ind w:left="1709"/>
        <w:jc w:val="both"/>
        <w:rPr>
          <w:sz w:val="24"/>
        </w:rPr>
      </w:pPr>
      <w:r>
        <w:rPr>
          <w:sz w:val="24"/>
        </w:rPr>
        <w:t>Созданиесемейногоклубапоорганизацииработыскровными</w:t>
      </w:r>
      <w:r>
        <w:rPr>
          <w:spacing w:val="-2"/>
          <w:sz w:val="24"/>
        </w:rPr>
        <w:t>семьями.</w:t>
      </w:r>
    </w:p>
    <w:p w:rsidR="00EC7C65" w:rsidRDefault="00FA0DAB">
      <w:pPr>
        <w:pStyle w:val="a5"/>
        <w:numPr>
          <w:ilvl w:val="0"/>
          <w:numId w:val="155"/>
        </w:numPr>
        <w:tabs>
          <w:tab w:val="left" w:pos="1710"/>
        </w:tabs>
        <w:spacing w:line="293" w:lineRule="exact"/>
        <w:ind w:left="1709"/>
        <w:jc w:val="both"/>
        <w:rPr>
          <w:sz w:val="24"/>
        </w:rPr>
      </w:pPr>
      <w:r>
        <w:rPr>
          <w:sz w:val="24"/>
        </w:rPr>
        <w:t>Продолжениереализациипроекта«Как</w:t>
      </w:r>
      <w:r>
        <w:rPr>
          <w:spacing w:val="-2"/>
          <w:sz w:val="24"/>
        </w:rPr>
        <w:t>дома».</w:t>
      </w:r>
    </w:p>
    <w:p w:rsidR="00EC7C65" w:rsidRDefault="00FA0DAB">
      <w:pPr>
        <w:pStyle w:val="a5"/>
        <w:numPr>
          <w:ilvl w:val="0"/>
          <w:numId w:val="155"/>
        </w:numPr>
        <w:tabs>
          <w:tab w:val="left" w:pos="1710"/>
        </w:tabs>
        <w:ind w:right="332" w:firstLine="710"/>
        <w:jc w:val="both"/>
        <w:rPr>
          <w:sz w:val="24"/>
        </w:rPr>
      </w:pPr>
      <w:r>
        <w:rPr>
          <w:sz w:val="24"/>
        </w:rPr>
        <w:t>Разработка механизма взаимодействия специалистов отделений с семьями в рамках сопровождения детей, выбывших из учреждения (или использовать службу, оказывающую эту услугу в 2019 году).</w:t>
      </w:r>
    </w:p>
    <w:p w:rsidR="00EC7C65" w:rsidRDefault="00FA0DAB">
      <w:pPr>
        <w:pStyle w:val="a5"/>
        <w:numPr>
          <w:ilvl w:val="0"/>
          <w:numId w:val="155"/>
        </w:numPr>
        <w:tabs>
          <w:tab w:val="left" w:pos="1710"/>
        </w:tabs>
        <w:spacing w:before="2" w:line="237" w:lineRule="auto"/>
        <w:ind w:right="331" w:firstLine="710"/>
        <w:jc w:val="both"/>
        <w:rPr>
          <w:sz w:val="24"/>
        </w:rPr>
      </w:pPr>
      <w:r>
        <w:rPr>
          <w:sz w:val="24"/>
        </w:rPr>
        <w:t>Разработка программы повышения компетентности педагогов при работе в разновозрастных группах.</w:t>
      </w:r>
    </w:p>
    <w:p w:rsidR="00EC7C65" w:rsidRDefault="00FA0DAB">
      <w:pPr>
        <w:pStyle w:val="a5"/>
        <w:numPr>
          <w:ilvl w:val="0"/>
          <w:numId w:val="155"/>
        </w:numPr>
        <w:tabs>
          <w:tab w:val="left" w:pos="1710"/>
        </w:tabs>
        <w:spacing w:before="4"/>
        <w:ind w:right="325" w:firstLine="710"/>
        <w:jc w:val="both"/>
        <w:rPr>
          <w:sz w:val="24"/>
        </w:rPr>
      </w:pPr>
      <w:r>
        <w:rPr>
          <w:sz w:val="24"/>
        </w:rPr>
        <w:t>Активизация работы профессиональных сообществ в ЦПД,в том числе по вопросам сопровождения и реабилитации кровных семей и эффективным технологиям возврата детей в кровные семьи.</w:t>
      </w:r>
    </w:p>
    <w:p w:rsidR="00EC7C65" w:rsidRDefault="00FA0DAB">
      <w:pPr>
        <w:pStyle w:val="a3"/>
        <w:spacing w:line="237" w:lineRule="auto"/>
        <w:ind w:left="350" w:right="331"/>
      </w:pPr>
      <w:r>
        <w:t>Задачи отделений длядетей младшего возрастана 2019годв рамкахпредставленной программы развития учреждения.</w:t>
      </w:r>
    </w:p>
    <w:p w:rsidR="00EC7C65" w:rsidRDefault="00FA0DAB">
      <w:pPr>
        <w:pStyle w:val="a3"/>
        <w:spacing w:before="3"/>
        <w:ind w:left="350" w:right="324" w:firstLine="773"/>
      </w:pPr>
      <w:r>
        <w:t xml:space="preserve">«Семейный модуль» Программы развития учреждения содержит 3 направления в работе с кровными семьями. Его цель – содействовать семейному жизнеустройству </w:t>
      </w:r>
      <w:r>
        <w:rPr>
          <w:spacing w:val="-2"/>
        </w:rPr>
        <w:t>воспитанников.</w:t>
      </w:r>
    </w:p>
    <w:p w:rsidR="00EC7C65" w:rsidRDefault="00FA0DAB">
      <w:pPr>
        <w:pStyle w:val="a3"/>
        <w:spacing w:line="274" w:lineRule="exact"/>
        <w:ind w:left="1061" w:firstLine="0"/>
        <w:jc w:val="left"/>
      </w:pPr>
      <w:r>
        <w:rPr>
          <w:spacing w:val="-2"/>
        </w:rPr>
        <w:t>Задачи:</w:t>
      </w:r>
    </w:p>
    <w:p w:rsidR="00EC7C65" w:rsidRDefault="00FA0DAB">
      <w:pPr>
        <w:pStyle w:val="a5"/>
        <w:numPr>
          <w:ilvl w:val="1"/>
          <w:numId w:val="157"/>
        </w:numPr>
        <w:tabs>
          <w:tab w:val="left" w:pos="1436"/>
        </w:tabs>
        <w:spacing w:before="5" w:line="237" w:lineRule="auto"/>
        <w:ind w:right="331" w:firstLine="835"/>
        <w:jc w:val="left"/>
        <w:rPr>
          <w:sz w:val="24"/>
        </w:rPr>
      </w:pPr>
      <w:r>
        <w:rPr>
          <w:sz w:val="24"/>
        </w:rPr>
        <w:t>Выявление или формирование мотивации ребенка и родителей на воссоединение в семьи.</w:t>
      </w:r>
    </w:p>
    <w:p w:rsidR="00EC7C65" w:rsidRDefault="00FA0DAB">
      <w:pPr>
        <w:pStyle w:val="a5"/>
        <w:numPr>
          <w:ilvl w:val="1"/>
          <w:numId w:val="157"/>
        </w:numPr>
        <w:tabs>
          <w:tab w:val="left" w:pos="1364"/>
        </w:tabs>
        <w:spacing w:before="3" w:line="275" w:lineRule="exact"/>
        <w:ind w:left="1363" w:hanging="240"/>
        <w:jc w:val="left"/>
        <w:rPr>
          <w:sz w:val="24"/>
        </w:rPr>
      </w:pPr>
      <w:r>
        <w:rPr>
          <w:sz w:val="24"/>
        </w:rPr>
        <w:t>Развитиедетско-родительских</w:t>
      </w:r>
      <w:r>
        <w:rPr>
          <w:spacing w:val="-2"/>
          <w:sz w:val="24"/>
        </w:rPr>
        <w:t>отношений.</w:t>
      </w:r>
    </w:p>
    <w:p w:rsidR="00EC7C65" w:rsidRDefault="00FA0DAB">
      <w:pPr>
        <w:pStyle w:val="a5"/>
        <w:numPr>
          <w:ilvl w:val="1"/>
          <w:numId w:val="157"/>
        </w:numPr>
        <w:tabs>
          <w:tab w:val="left" w:pos="1364"/>
        </w:tabs>
        <w:spacing w:line="242" w:lineRule="auto"/>
        <w:ind w:right="329" w:firstLine="773"/>
        <w:jc w:val="left"/>
        <w:rPr>
          <w:sz w:val="24"/>
        </w:rPr>
      </w:pPr>
      <w:r>
        <w:rPr>
          <w:sz w:val="24"/>
        </w:rPr>
        <w:t>Формированиепедагогическихкомпетенцийработниковотделенийпосозданиюи совершенствованиюусловийпроживанияивоспитаниядетейсогласнотребованиямпроекта</w:t>
      </w:r>
    </w:p>
    <w:p w:rsidR="00EC7C65" w:rsidRDefault="00FA0DAB">
      <w:pPr>
        <w:pStyle w:val="a3"/>
        <w:spacing w:line="271" w:lineRule="exact"/>
        <w:ind w:left="350" w:firstLine="0"/>
        <w:jc w:val="left"/>
      </w:pPr>
      <w:r>
        <w:t>«Какдома»</w:t>
      </w:r>
      <w:r>
        <w:rPr>
          <w:spacing w:val="-4"/>
        </w:rPr>
        <w:t>[7].</w:t>
      </w:r>
    </w:p>
    <w:p w:rsidR="00EC7C65" w:rsidRDefault="00EC7C65">
      <w:pPr>
        <w:spacing w:line="271" w:lineRule="exact"/>
        <w:sectPr w:rsidR="00EC7C65">
          <w:pgSz w:w="11910" w:h="16840"/>
          <w:pgMar w:top="1040" w:right="860" w:bottom="920" w:left="840" w:header="0" w:footer="729" w:gutter="0"/>
          <w:cols w:space="720"/>
        </w:sectPr>
      </w:pPr>
    </w:p>
    <w:p w:rsidR="00EC7C65" w:rsidRDefault="00FA0DAB">
      <w:pPr>
        <w:pStyle w:val="a3"/>
        <w:spacing w:before="71"/>
        <w:ind w:left="350" w:right="323" w:firstLine="1075"/>
      </w:pPr>
      <w:r>
        <w:lastRenderedPageBreak/>
        <w:t>С каждым годом в учреждениях для детей-сирот и детей, оставшихся без попечения родителей специалисты разрабатывают и внедряют различные программы по возврату детей учреждений в кровные семьи, но не всегда их работа эффективна из-за ряда причин;необходимовыбратьсамыереальноработающиенапрактикеивнедрятьихвработу специалистов ЦПД.</w:t>
      </w:r>
    </w:p>
    <w:p w:rsidR="00EC7C65" w:rsidRDefault="00FA0DAB">
      <w:pPr>
        <w:pStyle w:val="a3"/>
        <w:spacing w:before="3"/>
        <w:ind w:left="350" w:right="327" w:firstLine="1013"/>
      </w:pPr>
      <w:r>
        <w:t xml:space="preserve">Вместе с тем, незнание родителями технологий, методов, приемов и средств воспитания ребенка зачастую приводит к серьезным проблемам детей. В настоящее время повышение родительской компетентности должно рассматриваться в качестве первоочередной задачи, решение которой позволит снизить число проблем в обучении, поведении, общении детей, в том числе снизит проявление факторов детского и семейного </w:t>
      </w:r>
      <w:r>
        <w:rPr>
          <w:spacing w:val="-2"/>
        </w:rPr>
        <w:t>благополучия[1].</w:t>
      </w:r>
    </w:p>
    <w:p w:rsidR="00EC7C65" w:rsidRDefault="00FA0DAB">
      <w:pPr>
        <w:pStyle w:val="a3"/>
        <w:spacing w:before="1"/>
        <w:ind w:left="350" w:right="322" w:firstLine="1075"/>
      </w:pPr>
      <w:r>
        <w:t>Эффективность работы с семьей всецело зависит от профессионализма и мастерства специалистов, работающих с семьей, в связи с чем особую актуальность приобретает задача развития профессиональной компетентности специалистов ЦПД (специалистов по социальной работе, психологов, логопедов, воспитателей), работающих с семьей, через обучение их технологиям родительского образования, ориентированным на активацию субъектов роли родителей, признания, уважения и поддержки потенциальных воспитательных возможностей семьи.</w:t>
      </w:r>
    </w:p>
    <w:p w:rsidR="00EC7C65" w:rsidRDefault="00FA0DAB">
      <w:pPr>
        <w:pStyle w:val="a3"/>
        <w:ind w:left="350" w:right="324" w:firstLine="955"/>
      </w:pPr>
      <w:r>
        <w:t>Реализация программы психолого-педагогической реабилитации детей и их кровной семьи предполагаетиспользование специальныхметодическихприемов ирешений коррекционныхиреабилитационныхзадач,направленноенавозвращениеребенкавкровную семью и должно способствовать социальной адаптации детей, их родителей и интеграции семьи в обществе.</w:t>
      </w:r>
    </w:p>
    <w:p w:rsidR="00EC7C65" w:rsidRDefault="00FA0DAB">
      <w:pPr>
        <w:pStyle w:val="a3"/>
        <w:spacing w:before="1"/>
        <w:ind w:left="350" w:right="325" w:firstLine="1013"/>
      </w:pPr>
      <w:r>
        <w:t xml:space="preserve">Вместе с тем, вопрос о психолого-педагогической реабилитации кровной семьи, направленнойнапреодолениеискажений,происходящихвсемьеребенкавнеблагоприятной жизненной ситуации, не стал предметом достаточного количества научных исследований. Учитывая возможность психолого-педагогической реабилитации кровной семьи, требуется обоснование средств и организационно-педагогических условий, реализация которых обеспечит успешное развитие ребенка и восстановит положительный потенциал кровной </w:t>
      </w:r>
      <w:r>
        <w:rPr>
          <w:spacing w:val="-2"/>
        </w:rPr>
        <w:t>семьи.</w:t>
      </w:r>
    </w:p>
    <w:p w:rsidR="00EC7C65" w:rsidRDefault="00FA0DAB">
      <w:pPr>
        <w:pStyle w:val="a3"/>
        <w:ind w:left="350" w:right="319" w:firstLine="1013"/>
      </w:pPr>
      <w:r>
        <w:t>Дальнейшую работу по исследуемой теме мы будем проводить, основываясь на ранее перечисленные организационно-педагогические принципы, которые позволят нам успешнее реализовать выбранную программу по психолого-педагогической реабилитации кровной семьи. А также в своей работе мы будем использовать новые технологии – личностно-ориентированные, такие как: технология социально-педагогической поддержки семьисдетьми,технологиянеформальногообъединенияобразованияродителей,технология поддержки социально-педагогической самоорганизации семьи, технология педагогического консультирования семьи и др.</w:t>
      </w:r>
    </w:p>
    <w:p w:rsidR="00EC7C65" w:rsidRDefault="00FA0DAB">
      <w:pPr>
        <w:pStyle w:val="a3"/>
        <w:ind w:left="350" w:right="330" w:firstLine="955"/>
      </w:pPr>
      <w:r>
        <w:t>Согласно Всеобщейдекларацииправчеловека дети имеютправо наособуюзаботу и защиту. Конституция РФ гарантирует государственную поддержку семьи, материнства и детства. Подписав Конвенцию о правах ребенка и иные международные акты в сфере обеспеченияправдетей,РоссийскаяФедерациявыразилаприверженностьучастиювусилиях мирового сообществапо формированиюсреды,комфортнойидоброжелательнойдляжизни детей [4].</w:t>
      </w:r>
    </w:p>
    <w:p w:rsidR="00EC7C65" w:rsidRDefault="00FA0DAB">
      <w:pPr>
        <w:pStyle w:val="a3"/>
        <w:ind w:left="350" w:right="329" w:firstLine="955"/>
      </w:pPr>
      <w:r>
        <w:t>Реализация основополагающего права каждого ребенка жить и воспитываться в семье. В Российской Федерации должны создаваться условия для обеспечения соблюдения прав и законных интересов ребенка в семье, своевременного выявления их нарушений и организации профилактическойпомощи семьеи ребенку, обеспечения адресной поддержки нуждающихся семей с детьми, оказавшимися в трудной жизненной ситуации, а при необходимости – принимать меры по устройству детей, оставшихся без попечения родителей, на воспитание в семьи граждан [8].</w:t>
      </w:r>
    </w:p>
    <w:p w:rsidR="00EC7C65" w:rsidRDefault="00FA0DAB">
      <w:pPr>
        <w:pStyle w:val="a3"/>
        <w:spacing w:before="3"/>
        <w:ind w:left="1484" w:firstLine="0"/>
      </w:pPr>
      <w:r>
        <w:t>Обеспечениепрофессионализмаивысокойквалификацииприработес</w:t>
      </w:r>
      <w:r>
        <w:rPr>
          <w:spacing w:val="-2"/>
        </w:rPr>
        <w:t>каждым</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6" w:firstLine="0"/>
      </w:pPr>
      <w:r>
        <w:lastRenderedPageBreak/>
        <w:t>ребенком и его семьей. В Российской Федерации формирование и реализация политики в области детства должны основываться на использовании последних достижений науки, современныхтехнологий. Втомчислевсоциальнойсфере.Необходимообеспечитьусловия для качественной подготовки и регулярного повышения квалификации кадров во всех отраслях, так или иначе связанных с работой с детьми и их семьями [5].</w:t>
      </w:r>
    </w:p>
    <w:p w:rsidR="00EC7C65" w:rsidRDefault="00FA0DAB">
      <w:pPr>
        <w:pStyle w:val="a3"/>
        <w:spacing w:before="5" w:line="223" w:lineRule="auto"/>
        <w:ind w:left="350" w:right="325" w:firstLine="955"/>
      </w:pPr>
      <w:r>
        <w:t xml:space="preserve">Работа по возвращению детей в кровные семьи является актуальным запросом социума,длявсехЦПДиегоколлектива,впланекоторыхосновнымнаправлениемсчитается работа с кровной семьёй. Специалисты центров помощи детям разделяют представление о том, что воспитание ребёнка в кровной семье наиболее отвечает его потребностям и интересам, обеспечивая сохранность чувства родства, привязанности и постоянства </w:t>
      </w:r>
      <w:r>
        <w:rPr>
          <w:spacing w:val="-2"/>
        </w:rPr>
        <w:t>отношений.</w:t>
      </w:r>
    </w:p>
    <w:p w:rsidR="00EC7C65" w:rsidRDefault="00FA0DAB">
      <w:pPr>
        <w:pStyle w:val="a3"/>
        <w:spacing w:line="223" w:lineRule="auto"/>
        <w:ind w:left="350" w:right="333" w:firstLine="955"/>
      </w:pPr>
      <w:r>
        <w:t>НормативнойосновойкреинтеграциивоспитанниковвыступаетСемейныйКодекс РФ, который предусматривает возможность восстановления в родительских правах. Лишённыхилиограниченныхвродительскихправахзачастуюспособнывоспитыватьсвоих детей. На практике же процент восстановившихся крайне низок [8].</w:t>
      </w:r>
    </w:p>
    <w:p w:rsidR="00EC7C65" w:rsidRDefault="00FA0DAB">
      <w:pPr>
        <w:pStyle w:val="a3"/>
        <w:spacing w:line="223" w:lineRule="auto"/>
        <w:ind w:left="350" w:right="322" w:firstLine="955"/>
      </w:pPr>
      <w:r>
        <w:t>В случае, если вернуть ребёнка в кровную семью невозможно (родители продолжаютвестиассоциальныйобразжизни),мыпонимаемзначимостьпроведенияработы с другими родственниками или близкими к ребёнку людьми, способными дать ему воспитание,оказатьпомощьвсоциализации,вподготовкексамостоятельнойжизни(обычно такими людьми являются бабушки, дедушки, тёти, дяди, старшие сестры братья и сестры).</w:t>
      </w:r>
    </w:p>
    <w:p w:rsidR="00EC7C65" w:rsidRDefault="00FA0DAB">
      <w:pPr>
        <w:pStyle w:val="a3"/>
        <w:spacing w:line="223" w:lineRule="auto"/>
        <w:ind w:left="350" w:right="326" w:firstLine="955"/>
      </w:pPr>
      <w:r>
        <w:t xml:space="preserve">Всяработапопсихолого-педагогическойреабилитациикровнойсемьинакладывает на специалистов Центров помощи детям обязанность искать новые формы воспитания поступившихдетей,обеспечиватьсохранностьродственныхсвязей,работатьсрасширенной семьёй воспитанников, разрабатывать и внедрять программы по возврату детей в кровную </w:t>
      </w:r>
      <w:r>
        <w:rPr>
          <w:spacing w:val="-2"/>
        </w:rPr>
        <w:t>семью.</w:t>
      </w:r>
    </w:p>
    <w:p w:rsidR="00EC7C65" w:rsidRDefault="00FA0DAB">
      <w:pPr>
        <w:pStyle w:val="a3"/>
        <w:spacing w:line="223" w:lineRule="auto"/>
        <w:ind w:left="350" w:right="322" w:firstLine="1013"/>
      </w:pPr>
      <w:r>
        <w:t xml:space="preserve">В перспективенашей работыобозначеныследующие направления –спланировать совместнуюработуспециалистовЦПДпопсихолого-педагогическойреабилитациикровной семьи,создатьинформационно-образовательноепространство,обеспечивающееформальное и неформальное образования детей и взрослых в процессе развития воспитательного потенциала семьи на основе комплексного использования методов, средств, форм и технологий; реализовать специальную психолого-педагогическую программу работы с кровными семьями с целью эффективной реабилитации семьи и возврата детей в кровные </w:t>
      </w:r>
      <w:r>
        <w:rPr>
          <w:spacing w:val="-2"/>
        </w:rPr>
        <w:t>семьи.</w:t>
      </w:r>
    </w:p>
    <w:p w:rsidR="00EC7C65" w:rsidRDefault="00EC7C65">
      <w:pPr>
        <w:pStyle w:val="a3"/>
        <w:spacing w:before="7"/>
        <w:ind w:left="0" w:firstLine="0"/>
        <w:jc w:val="left"/>
        <w:rPr>
          <w:sz w:val="12"/>
        </w:rPr>
      </w:pPr>
    </w:p>
    <w:p w:rsidR="00EC7C65" w:rsidRDefault="00FA0DAB">
      <w:pPr>
        <w:pStyle w:val="a3"/>
        <w:spacing w:before="90"/>
        <w:ind w:left="4019" w:firstLine="0"/>
        <w:jc w:val="left"/>
      </w:pPr>
      <w:r>
        <w:t>Библиографический</w:t>
      </w:r>
      <w:r>
        <w:rPr>
          <w:spacing w:val="-2"/>
        </w:rPr>
        <w:t>список.</w:t>
      </w:r>
    </w:p>
    <w:p w:rsidR="00EC7C65" w:rsidRDefault="00EC7C65">
      <w:pPr>
        <w:pStyle w:val="a3"/>
        <w:spacing w:before="2"/>
        <w:ind w:left="0" w:firstLine="0"/>
        <w:jc w:val="left"/>
        <w:rPr>
          <w:sz w:val="22"/>
        </w:rPr>
      </w:pPr>
    </w:p>
    <w:p w:rsidR="00EC7C65" w:rsidRDefault="00FA0DAB">
      <w:pPr>
        <w:pStyle w:val="a5"/>
        <w:numPr>
          <w:ilvl w:val="0"/>
          <w:numId w:val="154"/>
        </w:numPr>
        <w:tabs>
          <w:tab w:val="left" w:pos="1245"/>
        </w:tabs>
        <w:spacing w:line="225" w:lineRule="auto"/>
        <w:ind w:right="323" w:firstLine="710"/>
        <w:jc w:val="both"/>
        <w:rPr>
          <w:sz w:val="24"/>
        </w:rPr>
      </w:pPr>
      <w:r>
        <w:rPr>
          <w:sz w:val="24"/>
        </w:rPr>
        <w:t xml:space="preserve">Васильева О.Л., Кравченко Н.И., Хмелева Н.Н., Шипицына Е.А. Методические рекомендациидляспециалистов,работающихсдетьми-сиротамиидетьми,оставшимисябез </w:t>
      </w:r>
      <w:r>
        <w:rPr>
          <w:spacing w:val="-2"/>
          <w:sz w:val="24"/>
        </w:rPr>
        <w:t>попеченияродителей,всфересемейного устройства.Издательство «ОТиДО»,Пермь,2014г.</w:t>
      </w:r>
    </w:p>
    <w:p w:rsidR="00EC7C65" w:rsidRDefault="00FA0DAB">
      <w:pPr>
        <w:pStyle w:val="a5"/>
        <w:numPr>
          <w:ilvl w:val="0"/>
          <w:numId w:val="154"/>
        </w:numPr>
        <w:tabs>
          <w:tab w:val="left" w:pos="1307"/>
        </w:tabs>
        <w:spacing w:line="254" w:lineRule="exact"/>
        <w:ind w:left="1306" w:hanging="246"/>
        <w:jc w:val="both"/>
        <w:rPr>
          <w:sz w:val="24"/>
        </w:rPr>
      </w:pPr>
      <w:r>
        <w:rPr>
          <w:sz w:val="24"/>
        </w:rPr>
        <w:t>ГлазуноваМ.А.Социальнаяпедагогика.М.,2010</w:t>
      </w:r>
      <w:r>
        <w:rPr>
          <w:spacing w:val="-5"/>
          <w:sz w:val="24"/>
        </w:rPr>
        <w:t>г.</w:t>
      </w:r>
    </w:p>
    <w:p w:rsidR="00EC7C65" w:rsidRDefault="00FA0DAB">
      <w:pPr>
        <w:pStyle w:val="a5"/>
        <w:numPr>
          <w:ilvl w:val="0"/>
          <w:numId w:val="154"/>
        </w:numPr>
        <w:tabs>
          <w:tab w:val="left" w:pos="1245"/>
        </w:tabs>
        <w:spacing w:line="262" w:lineRule="exact"/>
        <w:ind w:left="1244" w:hanging="184"/>
        <w:jc w:val="both"/>
        <w:rPr>
          <w:sz w:val="24"/>
        </w:rPr>
      </w:pPr>
      <w:r>
        <w:rPr>
          <w:sz w:val="24"/>
        </w:rPr>
        <w:t>ДмитриеваМ.А.Причинысоциальногосиротства//Молодойученый.—2012.</w:t>
      </w:r>
      <w:r>
        <w:rPr>
          <w:spacing w:val="-10"/>
          <w:sz w:val="24"/>
        </w:rPr>
        <w:t>—</w:t>
      </w:r>
    </w:p>
    <w:p w:rsidR="00EC7C65" w:rsidRDefault="00FA0DAB">
      <w:pPr>
        <w:pStyle w:val="a3"/>
        <w:spacing w:line="262" w:lineRule="exact"/>
        <w:ind w:left="350" w:firstLine="0"/>
      </w:pPr>
      <w:r>
        <w:t>№11.—С.353-</w:t>
      </w:r>
      <w:r>
        <w:rPr>
          <w:spacing w:val="-4"/>
        </w:rPr>
        <w:t>355.</w:t>
      </w:r>
    </w:p>
    <w:p w:rsidR="00EC7C65" w:rsidRDefault="00FA0DAB">
      <w:pPr>
        <w:pStyle w:val="a5"/>
        <w:numPr>
          <w:ilvl w:val="0"/>
          <w:numId w:val="154"/>
        </w:numPr>
        <w:tabs>
          <w:tab w:val="left" w:pos="1307"/>
        </w:tabs>
        <w:spacing w:line="259" w:lineRule="exact"/>
        <w:ind w:left="1306" w:hanging="246"/>
        <w:jc w:val="both"/>
        <w:rPr>
          <w:sz w:val="24"/>
        </w:rPr>
      </w:pPr>
      <w:r>
        <w:rPr>
          <w:sz w:val="24"/>
        </w:rPr>
        <w:t>Конвенцияо правахребенка.– М.:КНОРУС,2011.– 32</w:t>
      </w:r>
      <w:r>
        <w:rPr>
          <w:spacing w:val="-5"/>
          <w:sz w:val="24"/>
        </w:rPr>
        <w:t xml:space="preserve"> с.</w:t>
      </w:r>
    </w:p>
    <w:p w:rsidR="00EC7C65" w:rsidRDefault="00FA0DAB">
      <w:pPr>
        <w:pStyle w:val="a5"/>
        <w:numPr>
          <w:ilvl w:val="0"/>
          <w:numId w:val="154"/>
        </w:numPr>
        <w:tabs>
          <w:tab w:val="left" w:pos="1244"/>
        </w:tabs>
        <w:spacing w:before="6" w:line="225" w:lineRule="auto"/>
        <w:ind w:right="320" w:firstLine="710"/>
        <w:jc w:val="both"/>
        <w:rPr>
          <w:sz w:val="24"/>
        </w:rPr>
      </w:pPr>
      <w:r>
        <w:rPr>
          <w:sz w:val="24"/>
        </w:rPr>
        <w:t>Метлякова Л.А., Коробкова В.В. О сущности и технологии педагогической поддержки семьи, находящейся в трудной жизненной ситуации. // Информационно- аналитический журнал «Образование и общество» №5. 2013 (авт.2/3)</w:t>
      </w:r>
    </w:p>
    <w:p w:rsidR="00EC7C65" w:rsidRDefault="00FA0DAB">
      <w:pPr>
        <w:pStyle w:val="a5"/>
        <w:numPr>
          <w:ilvl w:val="0"/>
          <w:numId w:val="154"/>
        </w:numPr>
        <w:tabs>
          <w:tab w:val="left" w:pos="1355"/>
        </w:tabs>
        <w:spacing w:line="228" w:lineRule="auto"/>
        <w:ind w:right="328" w:firstLine="710"/>
        <w:jc w:val="both"/>
        <w:rPr>
          <w:sz w:val="24"/>
        </w:rPr>
      </w:pPr>
      <w:r>
        <w:rPr>
          <w:sz w:val="24"/>
        </w:rPr>
        <w:t>Мудрик А.В. «Социальная педагогика»: Учебник для студентов пед. вузов/Под редакциейВ.А.Сластелина–3-еиздание,испр.идоп.–М.:Издательскийцентр«Академия», 2000 г.</w:t>
      </w:r>
    </w:p>
    <w:p w:rsidR="00EC7C65" w:rsidRDefault="00FA0DAB">
      <w:pPr>
        <w:pStyle w:val="a5"/>
        <w:numPr>
          <w:ilvl w:val="0"/>
          <w:numId w:val="154"/>
        </w:numPr>
        <w:tabs>
          <w:tab w:val="left" w:pos="1307"/>
        </w:tabs>
        <w:spacing w:line="250" w:lineRule="exact"/>
        <w:ind w:left="1306" w:hanging="246"/>
        <w:rPr>
          <w:sz w:val="24"/>
        </w:rPr>
      </w:pPr>
      <w:r>
        <w:rPr>
          <w:sz w:val="24"/>
        </w:rPr>
        <w:t>СайтГКУСОПКЦПДг.Перми:ddom3-</w:t>
      </w:r>
      <w:r>
        <w:rPr>
          <w:spacing w:val="-2"/>
          <w:sz w:val="24"/>
        </w:rPr>
        <w:t>perm.ru</w:t>
      </w:r>
    </w:p>
    <w:p w:rsidR="00EC7C65" w:rsidRDefault="00FA0DAB">
      <w:pPr>
        <w:pStyle w:val="a5"/>
        <w:numPr>
          <w:ilvl w:val="0"/>
          <w:numId w:val="154"/>
        </w:numPr>
        <w:tabs>
          <w:tab w:val="left" w:pos="1244"/>
        </w:tabs>
        <w:spacing w:line="259" w:lineRule="exact"/>
        <w:ind w:left="1243"/>
        <w:jc w:val="both"/>
        <w:rPr>
          <w:sz w:val="24"/>
        </w:rPr>
      </w:pPr>
      <w:r>
        <w:rPr>
          <w:sz w:val="24"/>
        </w:rPr>
        <w:t>СемейныйкодексРФ:текстсизм.идоп.на1апреля2013г.–М.:Экспо,2013,</w:t>
      </w:r>
      <w:r>
        <w:rPr>
          <w:spacing w:val="-2"/>
          <w:sz w:val="24"/>
        </w:rPr>
        <w:t>ст.121.</w:t>
      </w:r>
    </w:p>
    <w:p w:rsidR="00EC7C65" w:rsidRDefault="00FA0DAB">
      <w:pPr>
        <w:pStyle w:val="a5"/>
        <w:numPr>
          <w:ilvl w:val="0"/>
          <w:numId w:val="154"/>
        </w:numPr>
        <w:tabs>
          <w:tab w:val="left" w:pos="1378"/>
        </w:tabs>
        <w:spacing w:before="5" w:line="225" w:lineRule="auto"/>
        <w:ind w:right="322" w:firstLine="710"/>
        <w:jc w:val="both"/>
        <w:rPr>
          <w:sz w:val="24"/>
        </w:rPr>
      </w:pPr>
      <w:r>
        <w:rPr>
          <w:sz w:val="24"/>
        </w:rPr>
        <w:t>Эффективныетехнологии социального сиротства и сохранения ребенка в кровной семье: Сборник материалов по итогам конкурса «Защита детства»/ /Профессиональная библиотека работника социальной службы. – ООО Издательство «Социальное обслуживание», Москва, 2015 г. № 2. – 256 с.</w:t>
      </w:r>
    </w:p>
    <w:p w:rsidR="00EC7C65" w:rsidRDefault="00EC7C65">
      <w:pPr>
        <w:spacing w:line="225" w:lineRule="auto"/>
        <w:jc w:val="both"/>
        <w:rPr>
          <w:sz w:val="24"/>
        </w:rPr>
        <w:sectPr w:rsidR="00EC7C65">
          <w:pgSz w:w="11910" w:h="16840"/>
          <w:pgMar w:top="1040" w:right="860" w:bottom="920" w:left="840" w:header="0" w:footer="729" w:gutter="0"/>
          <w:cols w:space="720"/>
        </w:sectPr>
      </w:pPr>
    </w:p>
    <w:p w:rsidR="00EC7C65" w:rsidRDefault="00FA0DAB">
      <w:pPr>
        <w:spacing w:before="71"/>
        <w:ind w:right="265"/>
        <w:jc w:val="right"/>
        <w:rPr>
          <w:i/>
          <w:sz w:val="24"/>
        </w:rPr>
      </w:pPr>
      <w:r>
        <w:rPr>
          <w:i/>
          <w:sz w:val="24"/>
        </w:rPr>
        <w:lastRenderedPageBreak/>
        <w:t>Мехоношина</w:t>
      </w:r>
      <w:r>
        <w:rPr>
          <w:i/>
          <w:spacing w:val="-5"/>
          <w:sz w:val="24"/>
        </w:rPr>
        <w:t>Д.М</w:t>
      </w:r>
    </w:p>
    <w:p w:rsidR="00EC7C65" w:rsidRDefault="00FA0DAB">
      <w:pPr>
        <w:spacing w:before="5" w:line="237"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266"/>
        <w:jc w:val="right"/>
        <w:rPr>
          <w:i/>
          <w:sz w:val="24"/>
        </w:rPr>
      </w:pPr>
      <w:r>
        <w:rPr>
          <w:i/>
          <w:sz w:val="24"/>
        </w:rPr>
        <w:t>д.пед.н,профессор, профессоркафедрысоциальной</w:t>
      </w:r>
      <w:r>
        <w:rPr>
          <w:i/>
          <w:spacing w:val="-2"/>
          <w:sz w:val="24"/>
        </w:rPr>
        <w:t>педагогики</w:t>
      </w:r>
    </w:p>
    <w:p w:rsidR="00EC7C65" w:rsidRDefault="00FA0DAB">
      <w:pPr>
        <w:spacing w:line="242" w:lineRule="auto"/>
        <w:ind w:left="2564" w:right="263" w:firstLine="5834"/>
        <w:jc w:val="right"/>
        <w:rPr>
          <w:i/>
          <w:sz w:val="24"/>
        </w:rPr>
      </w:pPr>
      <w:r>
        <w:rPr>
          <w:i/>
          <w:sz w:val="24"/>
        </w:rPr>
        <w:t>СанниковаА.И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6661" w:right="263" w:firstLine="2458"/>
        <w:jc w:val="right"/>
        <w:rPr>
          <w:i/>
          <w:sz w:val="24"/>
        </w:rPr>
      </w:pPr>
      <w:r>
        <w:rPr>
          <w:i/>
          <w:spacing w:val="-2"/>
          <w:sz w:val="24"/>
        </w:rPr>
        <w:t xml:space="preserve">г.Пермь </w:t>
      </w:r>
      <w:hyperlink r:id="rId43">
        <w:r>
          <w:rPr>
            <w:i/>
            <w:color w:val="0462C1"/>
            <w:spacing w:val="-2"/>
            <w:sz w:val="24"/>
            <w:u w:val="single" w:color="0462C1"/>
          </w:rPr>
          <w:t>dashenka.mehonoschina@mail.ru</w:t>
        </w:r>
      </w:hyperlink>
    </w:p>
    <w:p w:rsidR="00EC7C65" w:rsidRDefault="00EC7C65">
      <w:pPr>
        <w:pStyle w:val="a3"/>
        <w:spacing w:before="4"/>
        <w:ind w:left="0" w:firstLine="0"/>
        <w:jc w:val="left"/>
        <w:rPr>
          <w:i/>
          <w:sz w:val="15"/>
        </w:rPr>
      </w:pPr>
    </w:p>
    <w:p w:rsidR="00EC7C65" w:rsidRDefault="00FA0DAB">
      <w:pPr>
        <w:pStyle w:val="3"/>
        <w:spacing w:before="90"/>
        <w:ind w:left="403" w:firstLine="192"/>
      </w:pPr>
      <w:r>
        <w:t>ПРОФИЛАКТИКА ДЕВИАНТНОГО ПОВЕДЕНИЯ ПОДРОСТКОВ В СИСТЕМЕ ВЗАИМОДЕЙСТВИЯОБЩЕОБРАЗОВАТЕЛЬНОЙШКОЛЫИИНСПЕКЦИИПДН</w:t>
      </w:r>
    </w:p>
    <w:p w:rsidR="00EC7C65" w:rsidRDefault="00EC7C65">
      <w:pPr>
        <w:pStyle w:val="a3"/>
        <w:spacing w:before="10"/>
        <w:ind w:left="0" w:firstLine="0"/>
        <w:jc w:val="left"/>
        <w:rPr>
          <w:b/>
          <w:sz w:val="23"/>
        </w:rPr>
      </w:pPr>
    </w:p>
    <w:p w:rsidR="00EC7C65" w:rsidRDefault="00FA0DAB">
      <w:pPr>
        <w:ind w:left="293" w:right="263" w:firstLine="710"/>
        <w:jc w:val="both"/>
        <w:rPr>
          <w:i/>
          <w:sz w:val="24"/>
        </w:rPr>
      </w:pPr>
      <w:r>
        <w:rPr>
          <w:b/>
          <w:i/>
          <w:sz w:val="24"/>
        </w:rPr>
        <w:t xml:space="preserve">Аннотация. </w:t>
      </w:r>
      <w:r>
        <w:rPr>
          <w:i/>
          <w:sz w:val="24"/>
        </w:rPr>
        <w:t>В статье рассматриваются вопросы взаимодействия двух субъектов профилактики:общеобразовательнойшколыи инспекции по деламнесовершеннолетних -в целях повышения эффективности профилактики девиантного поведения подростков.</w:t>
      </w:r>
    </w:p>
    <w:p w:rsidR="00EC7C65" w:rsidRDefault="00FA0DAB">
      <w:pPr>
        <w:spacing w:before="2"/>
        <w:ind w:left="293" w:right="275" w:firstLine="773"/>
        <w:jc w:val="both"/>
        <w:rPr>
          <w:i/>
          <w:sz w:val="24"/>
        </w:rPr>
      </w:pPr>
      <w:r>
        <w:rPr>
          <w:b/>
          <w:i/>
          <w:spacing w:val="-2"/>
          <w:sz w:val="24"/>
        </w:rPr>
        <w:t xml:space="preserve">Ключевые слова. </w:t>
      </w:r>
      <w:r>
        <w:rPr>
          <w:i/>
          <w:spacing w:val="-2"/>
          <w:sz w:val="24"/>
        </w:rPr>
        <w:t xml:space="preserve">Девиантноеповедение, эффективность, взаимодействие субъектов, </w:t>
      </w:r>
      <w:r>
        <w:rPr>
          <w:i/>
          <w:sz w:val="24"/>
        </w:rPr>
        <w:t>программа профилактики.</w:t>
      </w:r>
    </w:p>
    <w:p w:rsidR="00EC7C65" w:rsidRDefault="00FA0DAB">
      <w:pPr>
        <w:pStyle w:val="a3"/>
        <w:spacing w:before="1"/>
        <w:ind w:right="269" w:firstLine="1133"/>
      </w:pPr>
      <w:r>
        <w:t>Актуальность вопроса профилактики девиантного поведения подростков обусловленатемпамиростапреступностисрединесовершеннолетних.ПоданнымМВДРФ,в феврале 2018 года в целом по России на учете в полиции состояло свыше 175 тысяч несовершеннолетних. С 2018 по 2019 г. рост преступности среди несовершеннолетних составил 5%. Среди причин негативной динамики специалисты отмечают недостаточную эффективность профилактики преступлений и правонарушений и отсутствие системного взаимодействия субъектов профилактики.</w:t>
      </w:r>
    </w:p>
    <w:p w:rsidR="00EC7C65" w:rsidRDefault="00FA0DAB">
      <w:pPr>
        <w:pStyle w:val="a3"/>
        <w:ind w:right="272" w:firstLine="1133"/>
      </w:pPr>
      <w:r>
        <w:t>Анализисследованийпозволяетконстатироватьактуальностьразработкивопросов воспитания детей с асоциальным поведением, изучения его динамики, определения путей профилактики проявлений девиантности, агрессии и других отрицательных качеств.</w:t>
      </w:r>
    </w:p>
    <w:p w:rsidR="00EC7C65" w:rsidRDefault="00FA0DAB">
      <w:pPr>
        <w:pStyle w:val="a3"/>
        <w:spacing w:before="1"/>
        <w:ind w:right="276" w:firstLine="1133"/>
      </w:pPr>
      <w:r>
        <w:t>Изучение традиционной профилактической работы специалистов инспекции по делам несовершеннолетних показало, что система профилактики, в первую очередь, направленанасоциальныйконтрольпоотношениюкдетямиподросткам,ужесовершившим преступления и правонарушения, при это слабо ориентирована на превентивную работу с несовершеннолетними, склонными к девиантному поведению, но еще не совершившими правонарушения.Ростпреступностисрединесовершеннолетнихсвидетельствуетоневысокой эффективности традиционной системы профилактики отклоняющегося поведения.</w:t>
      </w:r>
    </w:p>
    <w:p w:rsidR="00EC7C65" w:rsidRDefault="00FA0DAB">
      <w:pPr>
        <w:pStyle w:val="a3"/>
        <w:ind w:right="267" w:firstLine="1133"/>
      </w:pPr>
      <w:r>
        <w:t>В основу экспериментального поиска условий повышения эффективности профилактики девиантного поведения подростков мы положили идею активного взаимодействия субъектов профилактики – общеобразовательной школы и инспекции по делам несовершеннолетних. Такой подход позволил нам объединить в общей системе профилактики меры как административно-правового воздействия, так и социально- педагогическойпомощиподросткам,основаннойнаизученииличностинесовершеннолетнего правонарушителя, учёте условий его общественного исемейного воспитания,формировании мотивации к саморазвитию.</w:t>
      </w:r>
    </w:p>
    <w:p w:rsidR="00EC7C65" w:rsidRDefault="00FA0DAB">
      <w:pPr>
        <w:pStyle w:val="a3"/>
        <w:ind w:right="268" w:firstLine="1253"/>
      </w:pPr>
      <w:r>
        <w:t>Этап констатирующего эксперимента предполагал анализ традиционной практики профилактической деятельности, в ходе которого было установлено следующее: в рамках взаимодействия подразделения по делам несовершеннолетних с организациями образования составляется совместный план деятельности, ведется внутришкольный учет, данные которого регулярно предоставляютсявКДН и ЗП. Всвоюочередь, подразделенияпо делам несовершеннолетних ведут документацию касательно каждого учебного заведения с пополнением дел, в которых собирается весь материал о несовершеннолетних, состоящих на внутришкольном учете,о профилактических мероприятиях, проводимых с ними. Кроме того, КДН и ЗП систематически предоставляет отделам образования, а они, в свою очередь, учебнымзаведениямрекомендациипопрофилактикеправонарушенийи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73" w:firstLine="0"/>
      </w:pPr>
      <w:r>
        <w:lastRenderedPageBreak/>
        <w:t>преступлений,профилактике алкоголизма и наркомании несовершеннолетних, для более системной организации деятельности в данном направлении.</w:t>
      </w:r>
    </w:p>
    <w:p w:rsidR="00EC7C65" w:rsidRDefault="00FA0DAB">
      <w:pPr>
        <w:pStyle w:val="a3"/>
        <w:ind w:right="274" w:firstLine="1195"/>
      </w:pPr>
      <w:r>
        <w:t>Образовательные организации совместно с подразделениями по делам несовершеннолетнихвыявляют иведут учёт несовершеннолетних, находящихся в социально опасном положении, а также не посещающих или систематически пропускающих уроки в общеобразовательных организациях. Принимают меры по их воспитанию и обучению, получению ими среднего общего образования, выявляют семьи, находящиеся в социально опасном положении, оказывают им помощь в обучении и воспитании детей.</w:t>
      </w:r>
    </w:p>
    <w:p w:rsidR="00EC7C65" w:rsidRDefault="00FA0DAB">
      <w:pPr>
        <w:pStyle w:val="a3"/>
        <w:ind w:right="273" w:firstLine="1133"/>
      </w:pPr>
      <w:r>
        <w:t>Этапконстатирующегоэкспериментатакжепредполагалдиагностикуценностейи изучение личностных особенностей девиантных подростков.По результатам первичной диагностики нами было установлено, что для социально дезадаптированных несовершеннолетних характерно: агрессивное поведение, снижение значимости семьи в иерархии ценностей, возрастание значимости референтной группы, отсутствие мотивации к обучению, неадекватно заниженная или завышенная самооценка.</w:t>
      </w:r>
    </w:p>
    <w:p w:rsidR="00EC7C65" w:rsidRDefault="00FA0DAB">
      <w:pPr>
        <w:pStyle w:val="a3"/>
        <w:ind w:right="268" w:firstLine="1133"/>
      </w:pPr>
      <w:r>
        <w:t>Наосновеполученныхданныхнамибыларазработанапрограммапопрофилактике девиантного поведения, в основу которой была положена идея взаимодействия субъектов профилактики. В рамках экспериментальной программы была существенно обогащена традиционная практика профилактической деятельности каждого субъекта, дополнена направлениями и отдельными мероприятиями, носящими комплексный характер. Этап формирующего эксперимента включал в себя: индивидуальные и групповые формы работы педагогов и инспекторов ПДН с подростками. Наш опыт показал, что участие в совместной деятельности двух субъектов профилактики с различными подходами, методами и функциями, разными целевыми индикаторами эффективности, определёнными их ведомствами, не только способствует координации усилий, но и повышает результативность профилактики в целом.</w:t>
      </w:r>
    </w:p>
    <w:p w:rsidR="00EC7C65" w:rsidRDefault="00FA0DAB">
      <w:pPr>
        <w:pStyle w:val="a3"/>
        <w:ind w:right="263" w:firstLine="1133"/>
      </w:pPr>
      <w:r>
        <w:t>Совместное направление деятельности, которые мы предложили в специально- разработанной программе: комплексные мероприятия, в которых приняли участие представителиобоихсубъектов,атакжеклассныечасы,проводимыешколойсприглашением инспекторов, и лекции/беседы, проводимые инспекторами с приглашением представителя образовательной организации.</w:t>
      </w:r>
    </w:p>
    <w:p w:rsidR="00EC7C65" w:rsidRDefault="00FA0DAB">
      <w:pPr>
        <w:pStyle w:val="a3"/>
        <w:spacing w:line="274" w:lineRule="exact"/>
        <w:ind w:left="1546" w:firstLine="0"/>
      </w:pPr>
      <w:r>
        <w:t>ЭкспериментпроводилсянабазеМежмуниципальногоотделаМВД</w:t>
      </w:r>
      <w:r>
        <w:rPr>
          <w:spacing w:val="-2"/>
        </w:rPr>
        <w:t>России</w:t>
      </w:r>
    </w:p>
    <w:p w:rsidR="00EC7C65" w:rsidRDefault="00FA0DAB">
      <w:pPr>
        <w:pStyle w:val="a3"/>
        <w:spacing w:before="2"/>
        <w:ind w:right="268" w:firstLine="0"/>
      </w:pPr>
      <w:r>
        <w:t xml:space="preserve">«Кудымкарский» и Средней общеобразовательной школы № 2 г.Кудымкара в параллели 9- х(А,Б.В) классов. В эксперименте приняло участие всего 52 подростка, из которых7 человек имели отклонения в поведении и состояли на учёте в подразделении по делам несовершеннолетних, явились объектом целенаправленного социально-педагогического </w:t>
      </w:r>
      <w:r>
        <w:rPr>
          <w:spacing w:val="-2"/>
        </w:rPr>
        <w:t>воздействия.</w:t>
      </w:r>
    </w:p>
    <w:p w:rsidR="00EC7C65" w:rsidRDefault="00FA0DAB">
      <w:pPr>
        <w:pStyle w:val="a3"/>
        <w:ind w:right="267" w:firstLine="1315"/>
      </w:pPr>
      <w:r>
        <w:t xml:space="preserve">В рамках эксперимента нами был использован следующий диагностический инструментарий: методика «незаконченные предложения»; вербальная диагностика самооценки личности (Фетискин Н.Г., Козлов В.В., Мануйлов Г.М»; изучение отношения к учению и к учебным предметам; методика «Агрессивное поведение» (Ильин Е.П., Ковалёв </w:t>
      </w:r>
      <w:r>
        <w:rPr>
          <w:spacing w:val="-2"/>
        </w:rPr>
        <w:t>П.А).</w:t>
      </w:r>
    </w:p>
    <w:p w:rsidR="00EC7C65" w:rsidRDefault="00FA0DAB">
      <w:pPr>
        <w:pStyle w:val="a3"/>
        <w:spacing w:before="1"/>
        <w:ind w:right="264" w:firstLine="1133"/>
      </w:pPr>
      <w:r>
        <w:t>Анализ результатов по итогам реализации программы позволил сделать выводы о ее эффективности. В экспериментальной группе подростков заметно снизился уровень косвенной вербальной агрессии у 4-х подростков (66%) и прямой физической агрессии у 4-х подростков( 66%). Уровень прямой вербальной и косвенной физической агрессии остался прежним у всех подростков.Также заметно вырос уровень мотивации к обучению у 3-х подростков (50%).</w:t>
      </w:r>
    </w:p>
    <w:p w:rsidR="00EC7C65" w:rsidRDefault="00FA0DAB">
      <w:pPr>
        <w:pStyle w:val="a3"/>
        <w:spacing w:before="1"/>
        <w:ind w:right="265" w:firstLine="1133"/>
      </w:pPr>
      <w:r>
        <w:t>Диагностикасамооценкиличностипозволилавыявить,чтоу2-хподростков(28%) повысился уровень самооценки личности (повысился с низкого уровнядо среднего),а у одного подростка неадекватно завышенная самооценка понизилась до среднего уровня - уровня адекватной самооценки (16%).</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4" w:firstLine="1133"/>
      </w:pPr>
      <w:r>
        <w:lastRenderedPageBreak/>
        <w:t>Также, по результатам диагностики «Незаконченные предложения» нами была выявлена положительная динамика ценностей. Так, произошло существенное повышение значимостидляподростковсвоейсемьи,значительновыросуровеньуверенностиподростков в себе (у 3 подростков, что составило 50%), более чем у половины подростков появились положительные установки относительно прогнозирования собственного будущего и перестали проявляться демонстративные суицидальные установки у всех подростков экспериментальной группы.</w:t>
      </w:r>
    </w:p>
    <w:p w:rsidR="00EC7C65" w:rsidRDefault="00FA0DAB">
      <w:pPr>
        <w:pStyle w:val="a3"/>
        <w:spacing w:before="3"/>
        <w:ind w:right="262" w:firstLine="1133"/>
      </w:pPr>
      <w:r>
        <w:t>Сравнительныйанализпоказал,чтоснижениеуровняагрессии,повышениеуровня мотивациикобучениюистановлениеадекватнойсамооценкидевиантныхподростковявилось положительным следствием совершенствования взаимодействия субъектов профилактики: общеобразовательной школы и инспекции ПДН.</w:t>
      </w:r>
    </w:p>
    <w:p w:rsidR="00EC7C65" w:rsidRDefault="00FA0DAB">
      <w:pPr>
        <w:pStyle w:val="a3"/>
        <w:spacing w:before="1"/>
        <w:ind w:right="277" w:firstLine="1195"/>
      </w:pPr>
      <w:r>
        <w:t>Таким образом, можно сделать вывод, что усиление взаимодействия субъектов профилактики является достаточно эффективным механизмом профилактики девиантного поведения подростков.</w:t>
      </w:r>
    </w:p>
    <w:p w:rsidR="00EC7C65" w:rsidRDefault="00EC7C65">
      <w:pPr>
        <w:pStyle w:val="a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53"/>
        </w:numPr>
        <w:tabs>
          <w:tab w:val="left" w:pos="1244"/>
        </w:tabs>
        <w:spacing w:before="1"/>
        <w:ind w:right="267" w:firstLine="710"/>
        <w:jc w:val="both"/>
        <w:rPr>
          <w:sz w:val="24"/>
        </w:rPr>
      </w:pPr>
      <w:r>
        <w:rPr>
          <w:sz w:val="24"/>
        </w:rPr>
        <w:t>Байгалиева Ю. Ю.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 // Педагогическое мастерство: материалы VI междунар. науч. конф.М.: Буки-Веди, 2015. — С. 221-224.</w:t>
      </w:r>
    </w:p>
    <w:p w:rsidR="00EC7C65" w:rsidRDefault="00FA0DAB">
      <w:pPr>
        <w:pStyle w:val="a5"/>
        <w:numPr>
          <w:ilvl w:val="0"/>
          <w:numId w:val="153"/>
        </w:numPr>
        <w:tabs>
          <w:tab w:val="left" w:pos="1393"/>
        </w:tabs>
        <w:ind w:right="278" w:firstLine="710"/>
        <w:jc w:val="both"/>
        <w:rPr>
          <w:sz w:val="24"/>
        </w:rPr>
      </w:pPr>
      <w:r>
        <w:rPr>
          <w:sz w:val="24"/>
        </w:rPr>
        <w:t xml:space="preserve">Жиляева С.КВопросы профилактики преступности несовершеннолетних: </w:t>
      </w:r>
      <w:r>
        <w:rPr>
          <w:spacing w:val="-2"/>
          <w:sz w:val="24"/>
        </w:rPr>
        <w:t>https://cyberleninka.ru/article/n/voprosy-profilaktiki-prestupnosti-nesovershennoletnih</w:t>
      </w:r>
    </w:p>
    <w:p w:rsidR="00EC7C65" w:rsidRDefault="00FA0DAB">
      <w:pPr>
        <w:pStyle w:val="a5"/>
        <w:numPr>
          <w:ilvl w:val="0"/>
          <w:numId w:val="153"/>
        </w:numPr>
        <w:tabs>
          <w:tab w:val="left" w:pos="1249"/>
        </w:tabs>
        <w:ind w:left="1248" w:hanging="245"/>
        <w:jc w:val="both"/>
        <w:rPr>
          <w:sz w:val="24"/>
        </w:rPr>
      </w:pPr>
      <w:r>
        <w:rPr>
          <w:sz w:val="24"/>
        </w:rPr>
        <w:t xml:space="preserve">Технологиясоциальной работы/Подредакцией И.Г.Зайнышева.1998г.273 </w:t>
      </w:r>
      <w:r>
        <w:rPr>
          <w:spacing w:val="-5"/>
          <w:sz w:val="24"/>
        </w:rPr>
        <w:t>с.</w:t>
      </w:r>
    </w:p>
    <w:p w:rsidR="00EC7C65" w:rsidRDefault="00EC7C65">
      <w:pPr>
        <w:pStyle w:val="a3"/>
        <w:spacing w:before="2"/>
        <w:ind w:left="0" w:firstLine="0"/>
        <w:jc w:val="left"/>
      </w:pPr>
    </w:p>
    <w:p w:rsidR="00EC7C65" w:rsidRDefault="00FA0DAB">
      <w:pPr>
        <w:spacing w:line="237" w:lineRule="auto"/>
        <w:ind w:left="8970" w:right="265" w:hanging="284"/>
        <w:jc w:val="right"/>
        <w:rPr>
          <w:i/>
          <w:sz w:val="24"/>
        </w:rPr>
      </w:pPr>
      <w:r>
        <w:rPr>
          <w:i/>
          <w:sz w:val="24"/>
        </w:rPr>
        <w:t xml:space="preserve">МиковаА.В. </w:t>
      </w:r>
      <w:r>
        <w:rPr>
          <w:i/>
          <w:spacing w:val="-2"/>
          <w:sz w:val="24"/>
        </w:rPr>
        <w:t>студент,</w:t>
      </w:r>
    </w:p>
    <w:p w:rsidR="00EC7C65" w:rsidRDefault="00FA0DAB">
      <w:pPr>
        <w:spacing w:before="4"/>
        <w:ind w:left="3333" w:right="270" w:firstLine="4124"/>
        <w:jc w:val="right"/>
        <w:rPr>
          <w:i/>
          <w:sz w:val="24"/>
        </w:rPr>
      </w:pPr>
      <w:r>
        <w:rPr>
          <w:i/>
          <w:sz w:val="24"/>
        </w:rPr>
        <w:t>Научныйруководитель: канд.пед.наук, доцент,доценткафедрысоциальной</w:t>
      </w:r>
      <w:r>
        <w:rPr>
          <w:i/>
          <w:spacing w:val="-2"/>
          <w:sz w:val="24"/>
        </w:rPr>
        <w:t xml:space="preserve"> педагогики</w:t>
      </w:r>
    </w:p>
    <w:p w:rsidR="00EC7C65" w:rsidRDefault="00FA0DAB">
      <w:pPr>
        <w:spacing w:before="2" w:line="237" w:lineRule="auto"/>
        <w:ind w:left="2502" w:right="265" w:firstLine="5791"/>
        <w:jc w:val="right"/>
        <w:rPr>
          <w:i/>
          <w:sz w:val="24"/>
        </w:rPr>
      </w:pPr>
      <w:r>
        <w:rPr>
          <w:i/>
          <w:sz w:val="24"/>
        </w:rPr>
        <w:t>МетляковаЛ.А. Пермскийгосударственныйгуманитарно-педагогический</w:t>
      </w:r>
      <w:r>
        <w:rPr>
          <w:i/>
          <w:spacing w:val="-2"/>
          <w:sz w:val="24"/>
        </w:rPr>
        <w:t xml:space="preserve"> университет,</w:t>
      </w:r>
    </w:p>
    <w:p w:rsidR="00EC7C65" w:rsidRDefault="00FA0DAB">
      <w:pPr>
        <w:spacing w:before="6" w:line="237" w:lineRule="auto"/>
        <w:ind w:left="7093" w:right="263" w:firstLine="2026"/>
        <w:jc w:val="right"/>
        <w:rPr>
          <w:i/>
          <w:sz w:val="24"/>
        </w:rPr>
      </w:pPr>
      <w:r>
        <w:rPr>
          <w:i/>
          <w:spacing w:val="-2"/>
          <w:sz w:val="24"/>
        </w:rPr>
        <w:t xml:space="preserve">г.Пермь </w:t>
      </w:r>
      <w:hyperlink r:id="rId44">
        <w:r>
          <w:rPr>
            <w:i/>
            <w:color w:val="0462C1"/>
            <w:spacing w:val="-2"/>
            <w:sz w:val="24"/>
            <w:u w:val="single" w:color="0462C1"/>
          </w:rPr>
          <w:t>mimimikova.nancy@gmail.ru</w:t>
        </w:r>
      </w:hyperlink>
    </w:p>
    <w:p w:rsidR="00EC7C65" w:rsidRDefault="00EC7C65">
      <w:pPr>
        <w:pStyle w:val="a3"/>
        <w:spacing w:before="4"/>
        <w:ind w:left="0" w:firstLine="0"/>
        <w:jc w:val="left"/>
        <w:rPr>
          <w:i/>
          <w:sz w:val="16"/>
        </w:rPr>
      </w:pPr>
    </w:p>
    <w:p w:rsidR="00EC7C65" w:rsidRDefault="00FA0DAB">
      <w:pPr>
        <w:pStyle w:val="3"/>
        <w:spacing w:before="90"/>
        <w:ind w:left="2598"/>
      </w:pPr>
      <w:r>
        <w:t>ПСИХОЛОГО-ПЕДАГОГИЧЕСКАЯ</w:t>
      </w:r>
      <w:r>
        <w:rPr>
          <w:spacing w:val="-2"/>
        </w:rPr>
        <w:t>ПОДДЕРЖКА</w:t>
      </w:r>
    </w:p>
    <w:p w:rsidR="00EC7C65" w:rsidRDefault="00FA0DAB">
      <w:pPr>
        <w:spacing w:before="4" w:line="237" w:lineRule="auto"/>
        <w:ind w:left="3510" w:hanging="2185"/>
        <w:rPr>
          <w:b/>
          <w:sz w:val="24"/>
        </w:rPr>
      </w:pPr>
      <w:r>
        <w:rPr>
          <w:b/>
          <w:sz w:val="24"/>
        </w:rPr>
        <w:t>ИРЕАБИЛИТАЦИЯДЕТЕЙВСИТУАЦИИРАЗВОДАРОДИТЕЛЕЙКАК АКТУАЛЬНАЯ ПРОБЛЕМА</w:t>
      </w:r>
    </w:p>
    <w:p w:rsidR="00EC7C65" w:rsidRDefault="00EC7C65">
      <w:pPr>
        <w:pStyle w:val="a3"/>
        <w:spacing w:before="1"/>
        <w:ind w:left="0" w:firstLine="0"/>
        <w:jc w:val="left"/>
        <w:rPr>
          <w:b/>
        </w:rPr>
      </w:pPr>
    </w:p>
    <w:p w:rsidR="00EC7C65" w:rsidRDefault="00FA0DAB">
      <w:pPr>
        <w:ind w:left="293" w:right="263" w:firstLine="710"/>
        <w:jc w:val="both"/>
        <w:rPr>
          <w:i/>
          <w:sz w:val="24"/>
        </w:rPr>
      </w:pPr>
      <w:r>
        <w:rPr>
          <w:b/>
          <w:i/>
          <w:sz w:val="24"/>
        </w:rPr>
        <w:t xml:space="preserve">Аннотация. </w:t>
      </w:r>
      <w:r>
        <w:rPr>
          <w:i/>
          <w:sz w:val="24"/>
        </w:rPr>
        <w:t xml:space="preserve">В статье обосновывается актуальность проблемы социально- педагогическаяподдержкииреабилитацииребёнкавситуацииразводародителей.Обращено вниманиенанегативныепоследствияразводародителейнаформированиеличностиребенка. Показана роль Центра психолого-педагогической, медицинской и социальной помощи и социальногопедагогашколыдляактуализациимеханизмовподдержкиивнутреннихресурсов </w:t>
      </w:r>
      <w:r>
        <w:rPr>
          <w:i/>
          <w:spacing w:val="-2"/>
          <w:sz w:val="24"/>
        </w:rPr>
        <w:t>семьи.</w:t>
      </w:r>
    </w:p>
    <w:p w:rsidR="00EC7C65" w:rsidRDefault="00FA0DAB">
      <w:pPr>
        <w:spacing w:before="1" w:line="242" w:lineRule="auto"/>
        <w:ind w:left="293" w:right="266" w:firstLine="710"/>
        <w:jc w:val="both"/>
        <w:rPr>
          <w:i/>
          <w:sz w:val="24"/>
        </w:rPr>
      </w:pPr>
      <w:r>
        <w:rPr>
          <w:b/>
          <w:i/>
          <w:sz w:val="24"/>
        </w:rPr>
        <w:t xml:space="preserve">Ключевые слова. </w:t>
      </w:r>
      <w:r>
        <w:rPr>
          <w:i/>
          <w:sz w:val="24"/>
        </w:rPr>
        <w:t>Дети в ситуации развода родителей, социально-педагогическая реабилитация ребенка, педагогическая поддержка</w:t>
      </w:r>
    </w:p>
    <w:p w:rsidR="00EC7C65" w:rsidRDefault="00EC7C65">
      <w:pPr>
        <w:pStyle w:val="a3"/>
        <w:spacing w:before="9"/>
        <w:ind w:left="0" w:firstLine="0"/>
        <w:jc w:val="left"/>
        <w:rPr>
          <w:i/>
          <w:sz w:val="23"/>
        </w:rPr>
      </w:pPr>
    </w:p>
    <w:p w:rsidR="00EC7C65" w:rsidRDefault="00FA0DAB">
      <w:pPr>
        <w:pStyle w:val="a3"/>
        <w:ind w:right="269"/>
      </w:pPr>
      <w:r>
        <w:t xml:space="preserve">Отсутствие уребенка полноценного образца для внутрисемейнойсоциализациипочти всегдаведеткопределеннымнарушениямвеголичностномразвитии,чтооказываетсерьезное влияние на успешность социализации в будущем. В поддержке и защите, как со стороны государства,такисостороныспециалистовнуждаютсядети,оказавшиесявситуацииразвода </w:t>
      </w:r>
      <w:r>
        <w:rPr>
          <w:spacing w:val="-2"/>
        </w:rPr>
        <w:t>родителей.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4"/>
      </w:pPr>
      <w:r>
        <w:lastRenderedPageBreak/>
        <w:t xml:space="preserve">Приоритет защиты интересов и благосостояния детей во всехсферахжизни заложены в Конвенции о правах ребенка, принятой Генеральной ассамблеей ООН в 1989 году. Данная проблема признана приоритетной на федеральном и региональном уровнях </w:t>
      </w:r>
      <w:r>
        <w:rPr>
          <w:rFonts w:ascii="Symbol" w:hAnsi="Symbol"/>
        </w:rPr>
        <w:t></w:t>
      </w:r>
      <w:r>
        <w:t>1, 7</w:t>
      </w:r>
      <w:r>
        <w:rPr>
          <w:rFonts w:ascii="Symbol" w:hAnsi="Symbol"/>
        </w:rPr>
        <w:t></w:t>
      </w:r>
      <w:r>
        <w:t>.</w:t>
      </w:r>
    </w:p>
    <w:p w:rsidR="00EC7C65" w:rsidRDefault="00FA0DAB">
      <w:pPr>
        <w:pStyle w:val="a3"/>
        <w:spacing w:before="1"/>
        <w:ind w:right="267"/>
      </w:pPr>
      <w:r>
        <w:t xml:space="preserve">Исследователи </w:t>
      </w:r>
      <w:r>
        <w:rPr>
          <w:rFonts w:ascii="Symbol" w:hAnsi="Symbol"/>
        </w:rPr>
        <w:t></w:t>
      </w:r>
      <w:r>
        <w:t>3, 5, 6</w:t>
      </w:r>
      <w:r>
        <w:rPr>
          <w:rFonts w:ascii="Symbol" w:hAnsi="Symbol"/>
        </w:rPr>
        <w:t></w:t>
      </w:r>
      <w:r>
        <w:t xml:space="preserve"> отмечают, прежде всего, социально-психологические проблемы, с которыми сталкиваются </w:t>
      </w:r>
      <w:r>
        <w:rPr>
          <w:i/>
        </w:rPr>
        <w:t>родители</w:t>
      </w:r>
      <w:r>
        <w:t>, воспитывающие ребенка в неполной семье. Выявленные проблемы имеют внутриличностный характер (замкнутость, чувство вины, сдержанностьчувств)имежличностный(проблемывобщениисребенком,отстраненностьот воспитательного процесса из-за чрезмерной ориентации на материальную заботу, поиск нового брачного партнера, негативные стереотипы восприятия со стороны социума).</w:t>
      </w:r>
    </w:p>
    <w:p w:rsidR="00EC7C65" w:rsidRDefault="00FA0DAB">
      <w:pPr>
        <w:pStyle w:val="a3"/>
        <w:spacing w:before="2"/>
        <w:ind w:right="266"/>
      </w:pPr>
      <w:r>
        <w:t>СточкизренияМ.В.Носковой</w:t>
      </w:r>
      <w:r>
        <w:rPr>
          <w:rFonts w:ascii="Symbol" w:hAnsi="Symbol"/>
        </w:rPr>
        <w:t></w:t>
      </w:r>
      <w:r>
        <w:t>5</w:t>
      </w:r>
      <w:r>
        <w:rPr>
          <w:rFonts w:ascii="Symbol" w:hAnsi="Symbol"/>
        </w:rPr>
        <w:t></w:t>
      </w:r>
      <w:r>
        <w:t xml:space="preserve">,психологическийклиматнеполнойсемьивомногом определяетсяболезненнымипереживаниями,возникшимивследствиеразводаиливследствие утраты одного из родителей. При этом оставшийся </w:t>
      </w:r>
      <w:r>
        <w:rPr>
          <w:i/>
        </w:rPr>
        <w:t xml:space="preserve">родитель </w:t>
      </w:r>
      <w:r>
        <w:t>стремится с избытком восполнить недостаток родительской заботы: окружает ребенка атмосферой ласки и чрезмерной опеки. Такая воспитательная атмосфера семьи искажается и отрицательно сказываетсянастановленииличностиребенка,посколькуединственныйродитель,чрезмерно тревожась за ребенка, предоставляет ему недостаточно самостоятельности, требует безоговорочного послушания.</w:t>
      </w:r>
    </w:p>
    <w:p w:rsidR="00EC7C65" w:rsidRDefault="00FA0DAB">
      <w:pPr>
        <w:pStyle w:val="a3"/>
        <w:ind w:right="273"/>
      </w:pPr>
      <w:r>
        <w:t>Необходимоотметить,чтоврядеслучаевпсихологическаяатмосферанеполнойсемьи достаточно благоприятна и не создает затруднений в формировании зрелой, полноценной личности ребенка. Существует достаточно много обратных примеров: в формально полной, но эмоционально неблагополучной семье, ребенок сталкивается с гораздо более серьезными психологическими проблемами.</w:t>
      </w:r>
    </w:p>
    <w:p w:rsidR="00EC7C65" w:rsidRDefault="00FA0DAB">
      <w:pPr>
        <w:pStyle w:val="a3"/>
        <w:spacing w:line="274" w:lineRule="exact"/>
        <w:ind w:left="1004" w:firstLine="0"/>
      </w:pPr>
      <w:r>
        <w:t>Темнеменее,вбольшеймереотмечаетсянегативноевлияниенеполногосостава</w:t>
      </w:r>
      <w:r>
        <w:rPr>
          <w:spacing w:val="-2"/>
        </w:rPr>
        <w:t>семьи</w:t>
      </w:r>
    </w:p>
    <w:p w:rsidR="00EC7C65" w:rsidRDefault="00FA0DAB">
      <w:pPr>
        <w:spacing w:before="3" w:line="276" w:lineRule="exact"/>
        <w:ind w:left="293"/>
        <w:jc w:val="both"/>
        <w:rPr>
          <w:sz w:val="24"/>
        </w:rPr>
      </w:pPr>
      <w:r>
        <w:rPr>
          <w:i/>
          <w:sz w:val="24"/>
        </w:rPr>
        <w:t>наформированиеличности</w:t>
      </w:r>
      <w:r>
        <w:rPr>
          <w:i/>
          <w:spacing w:val="-2"/>
          <w:sz w:val="24"/>
        </w:rPr>
        <w:t>ребенка</w:t>
      </w:r>
      <w:r>
        <w:rPr>
          <w:spacing w:val="-2"/>
          <w:sz w:val="24"/>
        </w:rPr>
        <w:t>.</w:t>
      </w:r>
    </w:p>
    <w:p w:rsidR="00EC7C65" w:rsidRDefault="00FA0DAB">
      <w:pPr>
        <w:pStyle w:val="a3"/>
        <w:ind w:right="266"/>
      </w:pPr>
      <w:r>
        <w:t xml:space="preserve">Исследования Института демографии Высшей школы экономики показывают </w:t>
      </w:r>
      <w:r>
        <w:rPr>
          <w:rFonts w:ascii="Symbol" w:hAnsi="Symbol"/>
        </w:rPr>
        <w:t></w:t>
      </w:r>
      <w:r>
        <w:t>2</w:t>
      </w:r>
      <w:r>
        <w:rPr>
          <w:rFonts w:ascii="Symbol" w:hAnsi="Symbol"/>
        </w:rPr>
        <w:t></w:t>
      </w:r>
      <w:r>
        <w:t>, что в течение первого года после развода родителей дети (как мальчики, так и девочки) демонстрируют более тревожное, беспокойное, агрессивное и непослушное поведение в отношениях со сверстниками и взрослыми, по сравнению с детьми из полных семей. Депрессивнаяреакция,котораявключаетчувствопечали,одиночества,волненияможеттакже проявляться при психотравмирующей ситуации, в частности в ситуации развода родителей. Для детей в этот период характерны перепады настроения и негативизм, часто сопровождаемый нарушениями поведения. Одной из причин возникновения тревожности являются нескладывающиесяотношения ребенка со сверстниками, отвержение со стороны значимых взрослых, недостаток внимания от единственного родителя в семье. Ребенок из неполной семьи в силу своей неуверенности не всегда может заявить о себе, отстоять свою точку зрения, выстроить удовлетворяющие его отношения в детском коллективе.</w:t>
      </w:r>
    </w:p>
    <w:p w:rsidR="00EC7C65" w:rsidRDefault="00FA0DAB">
      <w:pPr>
        <w:pStyle w:val="a3"/>
        <w:ind w:right="263"/>
      </w:pPr>
      <w:r>
        <w:t xml:space="preserve">Врешениипроблемсоциально-психологическойреабилитациидетейвработессемьёй, находящейсявсостоянииразводаилипослеразводабольшуюрольиграютЦентрыпсихолого- педагогической, медицинской и социальной помощи (Центры), деятельность которых строится по следующим направлениям </w:t>
      </w:r>
      <w:r>
        <w:rPr>
          <w:rFonts w:ascii="Symbol" w:hAnsi="Symbol"/>
        </w:rPr>
        <w:t></w:t>
      </w:r>
      <w:r>
        <w:t>4</w:t>
      </w:r>
      <w:r>
        <w:rPr>
          <w:rFonts w:ascii="Symbol" w:hAnsi="Symbol"/>
        </w:rPr>
        <w:t></w:t>
      </w:r>
      <w:r>
        <w:t>: 1. Наблюдения и консультации психолога образовательного учреждения, социального педагога, учителя. 2. Консультативная помощь психолога и психотерапевта. 3. Оказание помощи при вовлечении ребёнка в кружки, секции, клубы,студииит.д.4.Привлечениекдеятельностигруппыродителейребенка.</w:t>
      </w:r>
    </w:p>
    <w:p w:rsidR="00EC7C65" w:rsidRDefault="00FA0DAB">
      <w:pPr>
        <w:pStyle w:val="a5"/>
        <w:numPr>
          <w:ilvl w:val="0"/>
          <w:numId w:val="152"/>
        </w:numPr>
        <w:tabs>
          <w:tab w:val="left" w:pos="539"/>
        </w:tabs>
        <w:ind w:right="262" w:firstLine="0"/>
        <w:jc w:val="both"/>
        <w:rPr>
          <w:sz w:val="24"/>
        </w:rPr>
      </w:pPr>
      <w:r>
        <w:rPr>
          <w:sz w:val="24"/>
        </w:rPr>
        <w:t>Организация помощи ребёнку со стороны его окружения. 6. Привлечение родителей к семинарам по вопросам психологии детей, перенёсших травму. 7. Использование видеоматериалов для работы с родителями (последствия разводов).</w:t>
      </w:r>
    </w:p>
    <w:p w:rsidR="00EC7C65" w:rsidRDefault="00FA0DAB">
      <w:pPr>
        <w:pStyle w:val="a3"/>
        <w:spacing w:before="2"/>
        <w:ind w:right="265"/>
      </w:pPr>
      <w:r>
        <w:t>Для оказания квалифицированной помощи семье специалистами Центра разрабатываетсяиндивидуальнаяпрограммареабилитации.Цельтакойработызаключаетсяв оказании помощи семье в преодолении трудностей в воспитании и обучении детей, в расширении знаний родителей о возрастных особенностях своих детей, в повышении психолого-педагогической компетентности и правовой культуры родителей в сфере межличностных,семейных,родительскихотношений;всодействиипреодоления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73" w:firstLine="0"/>
      </w:pPr>
      <w:r>
        <w:lastRenderedPageBreak/>
        <w:t>конфликтныхситуацийвсемье,вгармонизацииотношенийсупруговвоизбежаниеразвода;в коррекции внутрисемейных отношений.</w:t>
      </w:r>
    </w:p>
    <w:p w:rsidR="00EC7C65" w:rsidRDefault="00FA0DAB">
      <w:pPr>
        <w:pStyle w:val="a3"/>
        <w:ind w:right="270"/>
      </w:pPr>
      <w:r>
        <w:t>За период проведения констатирующего эксперимента было изучено 29 карт семьи, обратившихся за психологической помощью в Центр психолого-педагогической, медицинской и социальной помощи г.Перми в ситуации развода.</w:t>
      </w:r>
    </w:p>
    <w:p w:rsidR="00EC7C65" w:rsidRDefault="00FA0DAB">
      <w:pPr>
        <w:pStyle w:val="a3"/>
        <w:spacing w:line="275" w:lineRule="exact"/>
        <w:ind w:left="1004" w:firstLine="0"/>
      </w:pPr>
      <w:r>
        <w:t>Всегобыло</w:t>
      </w:r>
      <w:r>
        <w:rPr>
          <w:spacing w:val="-2"/>
        </w:rPr>
        <w:t>обследовано:</w:t>
      </w:r>
    </w:p>
    <w:p w:rsidR="00EC7C65" w:rsidRDefault="00FA0DAB">
      <w:pPr>
        <w:pStyle w:val="a5"/>
        <w:numPr>
          <w:ilvl w:val="0"/>
          <w:numId w:val="151"/>
        </w:numPr>
        <w:tabs>
          <w:tab w:val="left" w:pos="1149"/>
        </w:tabs>
        <w:spacing w:line="275" w:lineRule="exact"/>
        <w:ind w:left="1148" w:hanging="145"/>
        <w:rPr>
          <w:sz w:val="24"/>
        </w:rPr>
      </w:pPr>
      <w:r>
        <w:rPr>
          <w:sz w:val="24"/>
        </w:rPr>
        <w:t>взрослых(родителей,прародителей,опекунов)–72</w:t>
      </w:r>
      <w:r>
        <w:rPr>
          <w:spacing w:val="-2"/>
          <w:sz w:val="24"/>
        </w:rPr>
        <w:t>человека,</w:t>
      </w:r>
    </w:p>
    <w:p w:rsidR="00EC7C65" w:rsidRDefault="00FA0DAB">
      <w:pPr>
        <w:pStyle w:val="a5"/>
        <w:numPr>
          <w:ilvl w:val="0"/>
          <w:numId w:val="151"/>
        </w:numPr>
        <w:tabs>
          <w:tab w:val="left" w:pos="1149"/>
        </w:tabs>
        <w:spacing w:before="2" w:line="237" w:lineRule="auto"/>
        <w:ind w:right="4255" w:firstLine="0"/>
        <w:rPr>
          <w:sz w:val="24"/>
        </w:rPr>
      </w:pPr>
      <w:r>
        <w:rPr>
          <w:sz w:val="24"/>
        </w:rPr>
        <w:t>детей(ввозрастеот3до 14лет)–34человека. Всего: 29 случаев.</w:t>
      </w:r>
    </w:p>
    <w:p w:rsidR="00EC7C65" w:rsidRDefault="00FA0DAB">
      <w:pPr>
        <w:pStyle w:val="a3"/>
        <w:spacing w:before="4" w:line="275" w:lineRule="exact"/>
        <w:ind w:left="1004" w:firstLine="0"/>
        <w:jc w:val="left"/>
      </w:pPr>
      <w:r>
        <w:t>Наиболеечастоиспользуемыеметодикии</w:t>
      </w:r>
      <w:r>
        <w:rPr>
          <w:spacing w:val="-2"/>
        </w:rPr>
        <w:t>процедуры:</w:t>
      </w:r>
    </w:p>
    <w:p w:rsidR="00EC7C65" w:rsidRDefault="00FA0DAB">
      <w:pPr>
        <w:pStyle w:val="a5"/>
        <w:numPr>
          <w:ilvl w:val="1"/>
          <w:numId w:val="152"/>
        </w:numPr>
        <w:tabs>
          <w:tab w:val="left" w:pos="1187"/>
        </w:tabs>
        <w:spacing w:line="242" w:lineRule="auto"/>
        <w:ind w:right="266" w:firstLine="710"/>
        <w:rPr>
          <w:sz w:val="24"/>
        </w:rPr>
      </w:pPr>
      <w:r>
        <w:rPr>
          <w:sz w:val="24"/>
        </w:rPr>
        <w:t>Диагностическоеинтервьюсродителями(илиопекунами)ребенкаидругими членами семей.</w:t>
      </w:r>
    </w:p>
    <w:p w:rsidR="00EC7C65" w:rsidRDefault="00FA0DAB">
      <w:pPr>
        <w:pStyle w:val="a5"/>
        <w:numPr>
          <w:ilvl w:val="1"/>
          <w:numId w:val="152"/>
        </w:numPr>
        <w:tabs>
          <w:tab w:val="left" w:pos="1187"/>
        </w:tabs>
        <w:spacing w:line="242" w:lineRule="auto"/>
        <w:ind w:left="1004" w:right="1488" w:firstLine="0"/>
        <w:rPr>
          <w:sz w:val="24"/>
        </w:rPr>
      </w:pPr>
      <w:r>
        <w:rPr>
          <w:sz w:val="24"/>
        </w:rPr>
        <w:t>Наблюдениезасовместнойдеятельностьюребенкаиродителя(опекуна). 3.Индивидуальная психологическая диагностика</w:t>
      </w:r>
    </w:p>
    <w:p w:rsidR="00EC7C65" w:rsidRDefault="00FA0DAB">
      <w:pPr>
        <w:pStyle w:val="a3"/>
        <w:spacing w:line="271" w:lineRule="exact"/>
        <w:ind w:left="1004" w:firstLine="0"/>
        <w:jc w:val="left"/>
      </w:pPr>
      <w:r>
        <w:t>4.Консилиумпорезультатам</w:t>
      </w:r>
      <w:r>
        <w:rPr>
          <w:spacing w:val="-2"/>
        </w:rPr>
        <w:t>исследования</w:t>
      </w:r>
    </w:p>
    <w:p w:rsidR="00EC7C65" w:rsidRDefault="00EC7C65">
      <w:pPr>
        <w:pStyle w:val="a3"/>
        <w:spacing w:before="5"/>
        <w:ind w:left="0" w:firstLine="0"/>
        <w:jc w:val="left"/>
        <w:rPr>
          <w:sz w:val="23"/>
        </w:rPr>
      </w:pPr>
    </w:p>
    <w:p w:rsidR="00EC7C65" w:rsidRDefault="00FA0DAB">
      <w:pPr>
        <w:pStyle w:val="a3"/>
        <w:spacing w:before="1" w:line="242" w:lineRule="auto"/>
        <w:ind w:right="265"/>
      </w:pPr>
      <w:r>
        <w:t>Порезультатамконстатирующегоэкспериментабыларазработанаивнедренавработу Центра программа психолого-педагогического сопровождения «Я рядом».</w:t>
      </w:r>
    </w:p>
    <w:p w:rsidR="00EC7C65" w:rsidRDefault="00FA0DAB">
      <w:pPr>
        <w:pStyle w:val="a3"/>
        <w:ind w:right="268"/>
      </w:pPr>
      <w:r>
        <w:t>Цель программы: созданиеорганизационно-педагогических условий для комплексной психолого-педагогическойподдержкииреабилитацииребёнкавситуацииразводародителей в условиях Центра психолого-педагогической, медицинской и социальной помощи через систему мероприятий с членами семьи (тренингов, консультаций, игровых занятий, ситуативных воздействий и т.д.)</w:t>
      </w:r>
    </w:p>
    <w:p w:rsidR="00EC7C65" w:rsidRDefault="00FA0DAB">
      <w:pPr>
        <w:pStyle w:val="a3"/>
        <w:spacing w:line="237" w:lineRule="auto"/>
        <w:ind w:right="267"/>
      </w:pPr>
      <w:r>
        <w:t>Психолого – педагогическая программа сопровождения семьи в ситуации развода «Я рядом» предусматривает следующие концептуальные положения:</w:t>
      </w:r>
    </w:p>
    <w:p w:rsidR="00EC7C65" w:rsidRDefault="00FA0DAB">
      <w:pPr>
        <w:pStyle w:val="a5"/>
        <w:numPr>
          <w:ilvl w:val="0"/>
          <w:numId w:val="150"/>
        </w:numPr>
        <w:tabs>
          <w:tab w:val="left" w:pos="1249"/>
        </w:tabs>
        <w:spacing w:before="3" w:line="275" w:lineRule="exact"/>
        <w:jc w:val="both"/>
        <w:rPr>
          <w:sz w:val="24"/>
        </w:rPr>
      </w:pPr>
      <w:r>
        <w:rPr>
          <w:sz w:val="24"/>
        </w:rPr>
        <w:t>поддержкасемейного</w:t>
      </w:r>
      <w:r>
        <w:rPr>
          <w:spacing w:val="-2"/>
          <w:sz w:val="24"/>
        </w:rPr>
        <w:t>воспитания;</w:t>
      </w:r>
    </w:p>
    <w:p w:rsidR="00EC7C65" w:rsidRDefault="00FA0DAB">
      <w:pPr>
        <w:pStyle w:val="a5"/>
        <w:numPr>
          <w:ilvl w:val="0"/>
          <w:numId w:val="150"/>
        </w:numPr>
        <w:tabs>
          <w:tab w:val="left" w:pos="1249"/>
        </w:tabs>
        <w:spacing w:line="275" w:lineRule="exact"/>
        <w:jc w:val="both"/>
        <w:rPr>
          <w:sz w:val="24"/>
        </w:rPr>
      </w:pPr>
      <w:r>
        <w:rPr>
          <w:sz w:val="24"/>
        </w:rPr>
        <w:t>развитиевоспитательногопотенциала</w:t>
      </w:r>
      <w:r>
        <w:rPr>
          <w:spacing w:val="-2"/>
          <w:sz w:val="24"/>
        </w:rPr>
        <w:t>семьи;</w:t>
      </w:r>
    </w:p>
    <w:p w:rsidR="00EC7C65" w:rsidRDefault="00FA0DAB">
      <w:pPr>
        <w:pStyle w:val="a5"/>
        <w:numPr>
          <w:ilvl w:val="0"/>
          <w:numId w:val="150"/>
        </w:numPr>
        <w:tabs>
          <w:tab w:val="left" w:pos="1350"/>
        </w:tabs>
        <w:spacing w:before="2"/>
        <w:ind w:left="293" w:right="283" w:firstLine="710"/>
        <w:jc w:val="both"/>
        <w:rPr>
          <w:sz w:val="24"/>
        </w:rPr>
      </w:pPr>
      <w:r>
        <w:rPr>
          <w:sz w:val="24"/>
        </w:rPr>
        <w:t>предотвращение психотравмирующих последствий развода родителейпутем профилактической работы и психолого-педагогического сопровождения семьи;</w:t>
      </w:r>
    </w:p>
    <w:p w:rsidR="00EC7C65" w:rsidRDefault="00FA0DAB">
      <w:pPr>
        <w:pStyle w:val="a5"/>
        <w:numPr>
          <w:ilvl w:val="0"/>
          <w:numId w:val="150"/>
        </w:numPr>
        <w:tabs>
          <w:tab w:val="left" w:pos="1249"/>
        </w:tabs>
        <w:spacing w:before="3" w:line="237" w:lineRule="auto"/>
        <w:ind w:left="293" w:right="272" w:firstLine="710"/>
        <w:jc w:val="both"/>
        <w:rPr>
          <w:sz w:val="24"/>
        </w:rPr>
      </w:pPr>
      <w:r>
        <w:rPr>
          <w:sz w:val="24"/>
        </w:rPr>
        <w:t>развитиепринциповпедагогическойподдержкиличности,социальногопартнерства с семьей, активизации внутренних ресурсов семьи.</w:t>
      </w:r>
    </w:p>
    <w:p w:rsidR="00EC7C65" w:rsidRDefault="00FA0DAB">
      <w:pPr>
        <w:pStyle w:val="a3"/>
        <w:spacing w:before="3" w:line="276" w:lineRule="exact"/>
        <w:ind w:left="1004" w:firstLine="0"/>
      </w:pPr>
      <w:r>
        <w:t>Качественный</w:t>
      </w:r>
      <w:r>
        <w:rPr>
          <w:spacing w:val="-2"/>
        </w:rPr>
        <w:t>результат:</w:t>
      </w:r>
    </w:p>
    <w:p w:rsidR="00EC7C65" w:rsidRDefault="00FA0DAB">
      <w:pPr>
        <w:pStyle w:val="a5"/>
        <w:numPr>
          <w:ilvl w:val="0"/>
          <w:numId w:val="149"/>
        </w:numPr>
        <w:tabs>
          <w:tab w:val="left" w:pos="1725"/>
        </w:tabs>
        <w:spacing w:before="2" w:line="237" w:lineRule="auto"/>
        <w:ind w:right="270" w:firstLine="710"/>
        <w:jc w:val="both"/>
        <w:rPr>
          <w:sz w:val="24"/>
        </w:rPr>
      </w:pPr>
      <w:r>
        <w:rPr>
          <w:sz w:val="24"/>
        </w:rPr>
        <w:t>Активизация имеющихся возможностей и ресурсов без травмирующего воздействия на психику</w:t>
      </w:r>
    </w:p>
    <w:p w:rsidR="00EC7C65" w:rsidRDefault="00FA0DAB">
      <w:pPr>
        <w:pStyle w:val="a5"/>
        <w:numPr>
          <w:ilvl w:val="0"/>
          <w:numId w:val="149"/>
        </w:numPr>
        <w:tabs>
          <w:tab w:val="left" w:pos="1725"/>
        </w:tabs>
        <w:spacing w:before="8" w:line="237" w:lineRule="auto"/>
        <w:ind w:right="267" w:firstLine="710"/>
        <w:jc w:val="both"/>
        <w:rPr>
          <w:sz w:val="24"/>
        </w:rPr>
      </w:pPr>
      <w:r>
        <w:rPr>
          <w:sz w:val="24"/>
        </w:rPr>
        <w:t>Развитиенавыков коммуникативной компетентности (конструктивного взаимодействия) с членами семьи на основе самовосприятия, самораскрытия и принятия других, проявления эмпатийных способностей, умение понимать и прощать, умения вносить</w:t>
      </w:r>
    </w:p>
    <w:p w:rsidR="00EC7C65" w:rsidRDefault="00FA0DAB">
      <w:pPr>
        <w:pStyle w:val="a3"/>
        <w:spacing w:before="3" w:line="276" w:lineRule="exact"/>
        <w:ind w:firstLine="0"/>
      </w:pPr>
      <w:r>
        <w:t>«собственныйвклад»в групповые</w:t>
      </w:r>
      <w:r>
        <w:rPr>
          <w:spacing w:val="-2"/>
        </w:rPr>
        <w:t>отношения.</w:t>
      </w:r>
    </w:p>
    <w:p w:rsidR="00EC7C65" w:rsidRDefault="00FA0DAB">
      <w:pPr>
        <w:pStyle w:val="a5"/>
        <w:numPr>
          <w:ilvl w:val="0"/>
          <w:numId w:val="149"/>
        </w:numPr>
        <w:tabs>
          <w:tab w:val="left" w:pos="1725"/>
        </w:tabs>
        <w:spacing w:before="2" w:line="237" w:lineRule="auto"/>
        <w:ind w:right="276" w:firstLine="710"/>
        <w:jc w:val="both"/>
        <w:rPr>
          <w:sz w:val="24"/>
        </w:rPr>
      </w:pPr>
      <w:r>
        <w:rPr>
          <w:sz w:val="24"/>
        </w:rPr>
        <w:t>Повышение компетентностей и способностей, необходимых для эффективного решения жизненных задач, как у детей, так и у родителей</w:t>
      </w:r>
    </w:p>
    <w:p w:rsidR="00EC7C65" w:rsidRDefault="00FA0DAB">
      <w:pPr>
        <w:pStyle w:val="a5"/>
        <w:numPr>
          <w:ilvl w:val="0"/>
          <w:numId w:val="149"/>
        </w:numPr>
        <w:tabs>
          <w:tab w:val="left" w:pos="1725"/>
        </w:tabs>
        <w:spacing w:before="7" w:line="237" w:lineRule="auto"/>
        <w:ind w:right="268" w:firstLine="710"/>
        <w:jc w:val="both"/>
        <w:rPr>
          <w:sz w:val="24"/>
        </w:rPr>
      </w:pPr>
      <w:r>
        <w:rPr>
          <w:sz w:val="24"/>
        </w:rPr>
        <w:t>Повысился уровень заинтересованности специалистов в данной программе, со стороны педагога-психолога был проявленинтереск использованию данной программы в своей работе</w:t>
      </w:r>
    </w:p>
    <w:p w:rsidR="00EC7C65" w:rsidRDefault="00FA0DAB">
      <w:pPr>
        <w:pStyle w:val="a3"/>
        <w:spacing w:before="3"/>
        <w:ind w:right="263"/>
      </w:pPr>
      <w:r>
        <w:t>Реализованные мероприятия были адаптированы с учётом специфики Центра психолого-педагогической,медицинскойисоциальнойпомощи,опираясьнаусловияиформы работы психолога с семьёй, реализуемые в центре. Так например, индивидуальная консультация на тему «Дети и развод» была адаптирована в телефонное консультирование, так как запрос был от семьи, не проживающей в г. Пермь. С учётом проблемы семьи были выявлены следующие запросы: Детское восприятие семьи, Переживание развода несовершеннолетними детьми, Детские страхи. Такое консультированиедлится примерно 40 минут и включает в себя материал об особенностях восприятия детьми развода с учётом их возраста.Важносделатьакцентнатом,каквразномвозрастедетипо-разномувоспринимают</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1" w:firstLine="0"/>
      </w:pPr>
      <w:r>
        <w:lastRenderedPageBreak/>
        <w:t>фигуру родителя, как реагируют на изменения в семье. Информация особенно актуальна для семей, где воспитывается несколько несовершеннолетних разного возраста. Не менее важна работа с клиентом на тему детских страхов, которые могут сформироваться в процессе развода, как нужно вести себя с ребёнком, как отвечать на «неудобные» вопросы и, главное, как минимизировать последствия развода.</w:t>
      </w:r>
    </w:p>
    <w:p w:rsidR="00EC7C65" w:rsidRDefault="00FA0DAB">
      <w:pPr>
        <w:pStyle w:val="a3"/>
        <w:spacing w:before="8" w:line="264" w:lineRule="auto"/>
        <w:ind w:right="267"/>
      </w:pPr>
      <w:r>
        <w:t>Эффективной технологией работы с семьёй остаётсяродительское собрание. «Развод и ребёнок» - так звучит его тема в программе. Само собрание адаптировано в групповую консультацию, на которой присутствуют родители из разных семей, которых коснулась ситуацияразвода.Длянихнаиболееактуальнаинформацияотом, какнаучитьсяобщатьсяс супругом, как научиться контролировать свои эмоции. В ходе активного обсуждения используются практические упражнения, например «Тревожная кнопка». В ходе консультации участникам предлагается тестирование на тему «Как вы понимаете своего ребёнка?». Они могут самостоятельно ответить на вопросы и подсчитывать баллы, а затем получить ключ к ответам.</w:t>
      </w:r>
    </w:p>
    <w:p w:rsidR="00EC7C65" w:rsidRDefault="00FA0DAB">
      <w:pPr>
        <w:pStyle w:val="a3"/>
        <w:spacing w:line="264" w:lineRule="auto"/>
        <w:ind w:right="274"/>
      </w:pPr>
      <w:r>
        <w:t>Таким образом, в работе с семьей сотрудники Центра стремятся максимизировать положительное и свести к минимуму отрицательное влияние семьи на воспитание ребенка, разъяснять внутрисемейные психологические факторы, имеющие воспитательное значение.</w:t>
      </w:r>
    </w:p>
    <w:p w:rsidR="00EC7C65" w:rsidRDefault="00FA0DAB">
      <w:pPr>
        <w:pStyle w:val="a3"/>
        <w:spacing w:before="1" w:line="264" w:lineRule="auto"/>
        <w:ind w:right="262"/>
      </w:pPr>
      <w:r>
        <w:t xml:space="preserve">Вместе с тем,значительныйвкладвсоциально-педагогическую реабилитацию детей в ситуации разводародителейможетвнести социальныйпедагогобщеобразовательнойшколы. Он может осуществлять систематическое разностороннее педагогическое </w:t>
      </w:r>
      <w:r>
        <w:rPr>
          <w:i/>
        </w:rPr>
        <w:t xml:space="preserve">просвещение </w:t>
      </w:r>
      <w:r>
        <w:t>родителей, то есть ознакомление их как с основами теоретических знаний, так и с практикой помощив поддержке своихдетей;способствовать формированиюуродителей потребности в самообразовании, посещении лектория, тренингов.</w:t>
      </w:r>
    </w:p>
    <w:p w:rsidR="00EC7C65" w:rsidRDefault="00FA0DAB">
      <w:pPr>
        <w:pStyle w:val="a3"/>
        <w:spacing w:line="264" w:lineRule="auto"/>
        <w:ind w:right="274"/>
      </w:pPr>
      <w:r>
        <w:t>Сотрудничество Центров и социального педагога школы позволит обеспечить индивидуальный подход к каждому родителю, найти пути привлечения семьи к активному участию в процессе реабилитации и социально-педагогической поддержки детей в ситуации развода родителей.</w:t>
      </w:r>
    </w:p>
    <w:p w:rsidR="00EC7C65" w:rsidRDefault="00EC7C65">
      <w:pPr>
        <w:pStyle w:val="a3"/>
        <w:ind w:left="0" w:firstLine="0"/>
        <w:jc w:val="left"/>
        <w:rPr>
          <w:sz w:val="26"/>
        </w:rPr>
      </w:pPr>
    </w:p>
    <w:p w:rsidR="00EC7C65" w:rsidRDefault="00EC7C65">
      <w:pPr>
        <w:pStyle w:val="a3"/>
        <w:spacing w:before="11"/>
        <w:ind w:left="0" w:firstLine="0"/>
        <w:jc w:val="left"/>
        <w:rPr>
          <w:sz w:val="26"/>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6"/>
        <w:ind w:left="0" w:firstLine="0"/>
        <w:jc w:val="left"/>
        <w:rPr>
          <w:sz w:val="28"/>
        </w:rPr>
      </w:pPr>
    </w:p>
    <w:p w:rsidR="00EC7C65" w:rsidRDefault="00FA0DAB">
      <w:pPr>
        <w:pStyle w:val="a5"/>
        <w:numPr>
          <w:ilvl w:val="0"/>
          <w:numId w:val="148"/>
        </w:numPr>
        <w:tabs>
          <w:tab w:val="left" w:pos="1288"/>
        </w:tabs>
        <w:spacing w:before="1" w:line="264" w:lineRule="auto"/>
        <w:ind w:right="275" w:firstLine="710"/>
        <w:jc w:val="both"/>
        <w:rPr>
          <w:sz w:val="24"/>
        </w:rPr>
      </w:pPr>
      <w:r>
        <w:rPr>
          <w:sz w:val="24"/>
        </w:rPr>
        <w:t>Закон Пермского края «О системе профилактики детского и семейного неблагополучия» от 07 июля 2014 г. №352-ПК.</w:t>
      </w:r>
    </w:p>
    <w:p w:rsidR="00EC7C65" w:rsidRDefault="00FA0DAB">
      <w:pPr>
        <w:pStyle w:val="a5"/>
        <w:numPr>
          <w:ilvl w:val="0"/>
          <w:numId w:val="148"/>
        </w:numPr>
        <w:tabs>
          <w:tab w:val="left" w:pos="1288"/>
        </w:tabs>
        <w:spacing w:before="3" w:line="264" w:lineRule="auto"/>
        <w:ind w:right="268" w:firstLine="710"/>
        <w:jc w:val="both"/>
        <w:rPr>
          <w:sz w:val="24"/>
        </w:rPr>
      </w:pPr>
      <w:r>
        <w:rPr>
          <w:sz w:val="24"/>
        </w:rPr>
        <w:t>ЗахаровС.В.БракииразводывсовременнойРоссии//ДемоскопWeekly№625–626, 1 - 25 января 2015 [Электронный ресурс]</w:t>
      </w:r>
    </w:p>
    <w:p w:rsidR="00EC7C65" w:rsidRDefault="00FA0DAB">
      <w:pPr>
        <w:pStyle w:val="a5"/>
        <w:numPr>
          <w:ilvl w:val="0"/>
          <w:numId w:val="148"/>
        </w:numPr>
        <w:tabs>
          <w:tab w:val="left" w:pos="1288"/>
        </w:tabs>
        <w:spacing w:line="264" w:lineRule="auto"/>
        <w:ind w:right="268" w:firstLine="710"/>
        <w:jc w:val="both"/>
        <w:rPr>
          <w:sz w:val="24"/>
        </w:rPr>
      </w:pPr>
      <w:r>
        <w:rPr>
          <w:sz w:val="24"/>
        </w:rPr>
        <w:t>Коробкова В.В., Галиева С.Ю. Социально-педагогическая работа с семьей, находящейся в социально-опасном положении, в условиях общеобразовательного учреждения: учеб.- метод. пособие. – Пермь, 2012. - 110 с. (Развитие воспитательного потенциала современной семьи).</w:t>
      </w:r>
    </w:p>
    <w:p w:rsidR="00EC7C65" w:rsidRDefault="00FA0DAB">
      <w:pPr>
        <w:pStyle w:val="a5"/>
        <w:numPr>
          <w:ilvl w:val="0"/>
          <w:numId w:val="148"/>
        </w:numPr>
        <w:tabs>
          <w:tab w:val="left" w:pos="1288"/>
        </w:tabs>
        <w:spacing w:line="264" w:lineRule="auto"/>
        <w:ind w:right="265" w:firstLine="710"/>
        <w:jc w:val="both"/>
        <w:rPr>
          <w:sz w:val="24"/>
        </w:rPr>
      </w:pPr>
      <w:r>
        <w:rPr>
          <w:sz w:val="24"/>
        </w:rPr>
        <w:t xml:space="preserve">Муниципальное бюджетное учреждение «Центр психолого-педагогической, медицинской и социальной помощи» г. Перми [Электронный ресурс] </w:t>
      </w:r>
      <w:hyperlink r:id="rId45">
        <w:r>
          <w:rPr>
            <w:color w:val="0462C1"/>
            <w:sz w:val="24"/>
            <w:u w:val="single" w:color="0462C1"/>
          </w:rPr>
          <w:t>http://цпмсс.рф</w:t>
        </w:r>
      </w:hyperlink>
    </w:p>
    <w:p w:rsidR="00EC7C65" w:rsidRDefault="00FA0DAB">
      <w:pPr>
        <w:pStyle w:val="a5"/>
        <w:numPr>
          <w:ilvl w:val="0"/>
          <w:numId w:val="148"/>
        </w:numPr>
        <w:tabs>
          <w:tab w:val="left" w:pos="1288"/>
        </w:tabs>
        <w:spacing w:line="264" w:lineRule="auto"/>
        <w:ind w:right="267" w:firstLine="710"/>
        <w:jc w:val="both"/>
        <w:rPr>
          <w:sz w:val="24"/>
        </w:rPr>
      </w:pPr>
      <w:r>
        <w:rPr>
          <w:sz w:val="24"/>
        </w:rPr>
        <w:t>Носкова М.В. Социально-психологические особенности детско-родительских отношений в неполных отцовских семьях: автореферат диссертации на соискание учёной степени кандидата психологических наук. – Москва, 2010. – 22 с.</w:t>
      </w:r>
    </w:p>
    <w:p w:rsidR="00EC7C65" w:rsidRDefault="00FA0DAB">
      <w:pPr>
        <w:pStyle w:val="a5"/>
        <w:numPr>
          <w:ilvl w:val="0"/>
          <w:numId w:val="148"/>
        </w:numPr>
        <w:tabs>
          <w:tab w:val="left" w:pos="1288"/>
        </w:tabs>
        <w:spacing w:line="266" w:lineRule="auto"/>
        <w:ind w:right="269" w:firstLine="710"/>
        <w:jc w:val="both"/>
        <w:rPr>
          <w:sz w:val="24"/>
        </w:rPr>
      </w:pPr>
      <w:r>
        <w:rPr>
          <w:sz w:val="24"/>
        </w:rPr>
        <w:t>Олифирович Н.И., Зинкевич-Куземкина Т.А., Велента Т.Ф Психология семейных кризисов. — СПб.: Речь, 2006. — 360 с.</w:t>
      </w:r>
    </w:p>
    <w:p w:rsidR="00EC7C65" w:rsidRDefault="00FA0DAB">
      <w:pPr>
        <w:pStyle w:val="a5"/>
        <w:numPr>
          <w:ilvl w:val="0"/>
          <w:numId w:val="148"/>
        </w:numPr>
        <w:tabs>
          <w:tab w:val="left" w:pos="1288"/>
        </w:tabs>
        <w:spacing w:line="264" w:lineRule="auto"/>
        <w:ind w:right="276" w:firstLine="710"/>
        <w:jc w:val="both"/>
        <w:rPr>
          <w:sz w:val="24"/>
        </w:rPr>
      </w:pPr>
      <w:r>
        <w:rPr>
          <w:sz w:val="24"/>
        </w:rPr>
        <w:t>РоссийскаяФедерация. Законы. Обосновныхгарантияхправ ребенка в Российской Федерации: федеральный закон. – М.: ИНФРА-М, 2004. - 19с.</w:t>
      </w:r>
    </w:p>
    <w:p w:rsidR="00EC7C65" w:rsidRDefault="00EC7C65">
      <w:pPr>
        <w:spacing w:line="264" w:lineRule="auto"/>
        <w:jc w:val="both"/>
        <w:rPr>
          <w:sz w:val="24"/>
        </w:rPr>
        <w:sectPr w:rsidR="00EC7C65">
          <w:pgSz w:w="11910" w:h="16840"/>
          <w:pgMar w:top="1040" w:right="860" w:bottom="920" w:left="840" w:header="0" w:footer="729" w:gutter="0"/>
          <w:cols w:space="720"/>
        </w:sectPr>
      </w:pPr>
    </w:p>
    <w:p w:rsidR="00EC7C65" w:rsidRDefault="00FA0DAB">
      <w:pPr>
        <w:spacing w:before="71"/>
        <w:ind w:right="323"/>
        <w:jc w:val="right"/>
        <w:rPr>
          <w:i/>
          <w:sz w:val="24"/>
        </w:rPr>
      </w:pPr>
      <w:r>
        <w:rPr>
          <w:i/>
          <w:sz w:val="24"/>
        </w:rPr>
        <w:lastRenderedPageBreak/>
        <w:t>Овчинникова</w:t>
      </w:r>
      <w:r>
        <w:rPr>
          <w:i/>
          <w:spacing w:val="-4"/>
          <w:sz w:val="24"/>
        </w:rPr>
        <w:t>С.В.</w:t>
      </w:r>
    </w:p>
    <w:p w:rsidR="00EC7C65" w:rsidRDefault="00FA0DAB">
      <w:pPr>
        <w:spacing w:before="5" w:line="237" w:lineRule="auto"/>
        <w:ind w:left="7400" w:right="328" w:firstLine="1570"/>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ind w:left="5580" w:right="325" w:hanging="601"/>
        <w:jc w:val="right"/>
        <w:rPr>
          <w:i/>
          <w:sz w:val="24"/>
        </w:rPr>
      </w:pPr>
      <w:r>
        <w:rPr>
          <w:i/>
          <w:sz w:val="24"/>
        </w:rPr>
        <w:t>к.пед.н.,доцент,деканфакультетаправового исоциально-педагогического</w:t>
      </w:r>
      <w:r>
        <w:rPr>
          <w:i/>
          <w:spacing w:val="-2"/>
          <w:sz w:val="24"/>
        </w:rPr>
        <w:t>образования</w:t>
      </w:r>
    </w:p>
    <w:p w:rsidR="00EC7C65" w:rsidRDefault="00FA0DAB">
      <w:pPr>
        <w:spacing w:before="3" w:line="237" w:lineRule="auto"/>
        <w:ind w:left="2507" w:right="323" w:firstLine="5800"/>
        <w:jc w:val="right"/>
        <w:rPr>
          <w:i/>
          <w:sz w:val="24"/>
        </w:rPr>
      </w:pPr>
      <w:r>
        <w:rPr>
          <w:i/>
          <w:sz w:val="24"/>
        </w:rPr>
        <w:t>КоробковаВ.В. Пермскийгосударственныйгуманитарно-педагогический</w:t>
      </w:r>
      <w:r>
        <w:rPr>
          <w:i/>
          <w:spacing w:val="-2"/>
          <w:sz w:val="24"/>
        </w:rPr>
        <w:t xml:space="preserve"> университет</w:t>
      </w:r>
    </w:p>
    <w:p w:rsidR="00EC7C65" w:rsidRDefault="00FA0DAB">
      <w:pPr>
        <w:spacing w:before="6" w:line="237" w:lineRule="auto"/>
        <w:ind w:left="8029" w:right="321" w:firstLine="1032"/>
        <w:jc w:val="right"/>
        <w:rPr>
          <w:i/>
          <w:sz w:val="24"/>
        </w:rPr>
      </w:pPr>
      <w:r>
        <w:rPr>
          <w:i/>
          <w:spacing w:val="-2"/>
          <w:sz w:val="24"/>
        </w:rPr>
        <w:t xml:space="preserve">г.Пермь </w:t>
      </w:r>
      <w:hyperlink r:id="rId46">
        <w:r>
          <w:rPr>
            <w:i/>
            <w:color w:val="0462C1"/>
            <w:spacing w:val="-2"/>
            <w:sz w:val="24"/>
            <w:u w:val="single" w:color="0462C1"/>
          </w:rPr>
          <w:t>osv234@yandex.ru</w:t>
        </w:r>
      </w:hyperlink>
    </w:p>
    <w:p w:rsidR="00EC7C65" w:rsidRDefault="00EC7C65">
      <w:pPr>
        <w:pStyle w:val="a3"/>
        <w:spacing w:before="3"/>
        <w:ind w:left="0" w:firstLine="0"/>
        <w:jc w:val="left"/>
        <w:rPr>
          <w:i/>
          <w:sz w:val="16"/>
        </w:rPr>
      </w:pPr>
    </w:p>
    <w:p w:rsidR="00EC7C65" w:rsidRDefault="00FA0DAB">
      <w:pPr>
        <w:spacing w:before="90" w:line="242" w:lineRule="auto"/>
        <w:ind w:left="461" w:right="274" w:firstLine="734"/>
        <w:rPr>
          <w:b/>
          <w:sz w:val="24"/>
        </w:rPr>
      </w:pPr>
      <w:r>
        <w:rPr>
          <w:b/>
          <w:sz w:val="24"/>
        </w:rPr>
        <w:t>СОЦИАЛЬНО-ПЕДАГОГИЧЕСКОЕСОПРОВОЖДЕНИЕДЕТЕЙ-СИРОТИ ДЕТЕЙ,ОСТАВШИХСЯБЕЗПОПЕЧЕНИЯРОДИТЕЛЕЙВУСЛОВИЯХ</w:t>
      </w:r>
      <w:r>
        <w:rPr>
          <w:b/>
          <w:spacing w:val="-2"/>
          <w:sz w:val="24"/>
        </w:rPr>
        <w:t xml:space="preserve"> ЦЕНТРА</w:t>
      </w:r>
    </w:p>
    <w:p w:rsidR="00EC7C65" w:rsidRDefault="00FA0DAB">
      <w:pPr>
        <w:spacing w:line="271" w:lineRule="exact"/>
        <w:ind w:left="4024"/>
        <w:rPr>
          <w:b/>
          <w:sz w:val="24"/>
        </w:rPr>
      </w:pPr>
      <w:r>
        <w:rPr>
          <w:b/>
          <w:sz w:val="24"/>
        </w:rPr>
        <w:t xml:space="preserve">ПОМОЩИ </w:t>
      </w:r>
      <w:r>
        <w:rPr>
          <w:b/>
          <w:spacing w:val="-2"/>
          <w:sz w:val="24"/>
        </w:rPr>
        <w:t>ДЕТЯМ</w:t>
      </w:r>
    </w:p>
    <w:p w:rsidR="00EC7C65" w:rsidRDefault="00FA0DAB">
      <w:pPr>
        <w:spacing w:before="2"/>
        <w:ind w:left="2199"/>
        <w:rPr>
          <w:b/>
          <w:sz w:val="24"/>
        </w:rPr>
      </w:pPr>
      <w:r>
        <w:rPr>
          <w:b/>
          <w:sz w:val="24"/>
        </w:rPr>
        <w:t>(НАПРИМЕРЕГКУСОПК"ЦПД"Г.</w:t>
      </w:r>
      <w:r>
        <w:rPr>
          <w:b/>
          <w:spacing w:val="-2"/>
          <w:sz w:val="24"/>
        </w:rPr>
        <w:t>КРАСНОКАМСКА)</w:t>
      </w:r>
    </w:p>
    <w:p w:rsidR="00EC7C65" w:rsidRDefault="00EC7C65">
      <w:pPr>
        <w:pStyle w:val="a3"/>
        <w:ind w:left="0" w:firstLine="0"/>
        <w:jc w:val="left"/>
        <w:rPr>
          <w:b/>
        </w:rPr>
      </w:pPr>
    </w:p>
    <w:p w:rsidR="00EC7C65" w:rsidRDefault="00FA0DAB">
      <w:pPr>
        <w:ind w:left="350" w:right="319" w:firstLine="710"/>
        <w:jc w:val="both"/>
        <w:rPr>
          <w:sz w:val="24"/>
        </w:rPr>
      </w:pPr>
      <w:r>
        <w:rPr>
          <w:b/>
          <w:i/>
          <w:sz w:val="24"/>
        </w:rPr>
        <w:t xml:space="preserve">Аннотация: </w:t>
      </w:r>
      <w:r>
        <w:rPr>
          <w:i/>
          <w:sz w:val="24"/>
        </w:rPr>
        <w:t>в статье дана характеристика проблемы социализации детей-сирот и детей, оставшихся без попечения родителей. Рассматриваются вопросы социально- педагогического сопровождения детей-сирот и детей, оставшихся без попечения родителей, а также представлены возможные варианты решения социализации детей</w:t>
      </w:r>
      <w:r>
        <w:rPr>
          <w:sz w:val="24"/>
        </w:rPr>
        <w:t>.</w:t>
      </w:r>
    </w:p>
    <w:p w:rsidR="00EC7C65" w:rsidRDefault="00FA0DAB">
      <w:pPr>
        <w:spacing w:before="3" w:line="237" w:lineRule="auto"/>
        <w:ind w:left="350" w:right="319" w:firstLine="710"/>
        <w:jc w:val="both"/>
        <w:rPr>
          <w:i/>
          <w:sz w:val="24"/>
        </w:rPr>
      </w:pPr>
      <w:r>
        <w:rPr>
          <w:b/>
          <w:i/>
          <w:sz w:val="24"/>
        </w:rPr>
        <w:t>Ключевые слова</w:t>
      </w:r>
      <w:r>
        <w:rPr>
          <w:i/>
          <w:sz w:val="24"/>
        </w:rPr>
        <w:t>: социализация, адаптация, дети-сироты, дети, оставшиеся без попечения родителей.</w:t>
      </w:r>
    </w:p>
    <w:p w:rsidR="00EC7C65" w:rsidRDefault="00EC7C65">
      <w:pPr>
        <w:pStyle w:val="a3"/>
        <w:spacing w:before="2"/>
        <w:ind w:left="0" w:firstLine="0"/>
        <w:jc w:val="left"/>
        <w:rPr>
          <w:i/>
        </w:rPr>
      </w:pPr>
    </w:p>
    <w:p w:rsidR="00EC7C65" w:rsidRDefault="00FA0DAB">
      <w:pPr>
        <w:pStyle w:val="a3"/>
        <w:tabs>
          <w:tab w:val="left" w:pos="2894"/>
          <w:tab w:val="left" w:pos="9400"/>
        </w:tabs>
        <w:ind w:left="350" w:right="325"/>
      </w:pPr>
      <w:r>
        <w:t>Детипо-разномуреагируютнапеременывсоциальныхусловиях,это зависитотхарактераиособенностейтойсреды,вкоторойчеловекформировалсяивкоторой существует в</w:t>
      </w:r>
      <w:r>
        <w:tab/>
        <w:t>данное время. Адаптационные процессы</w:t>
      </w:r>
      <w:r>
        <w:tab/>
      </w:r>
      <w:r>
        <w:rPr>
          <w:spacing w:val="-4"/>
        </w:rPr>
        <w:t xml:space="preserve">идут </w:t>
      </w:r>
      <w:r>
        <w:t xml:space="preserve">постоянно, в полном соответствии с теми переменами, которые предлагает человеку его </w:t>
      </w:r>
      <w:r>
        <w:rPr>
          <w:spacing w:val="-2"/>
        </w:rPr>
        <w:t>окружение.</w:t>
      </w:r>
    </w:p>
    <w:p w:rsidR="00EC7C65" w:rsidRDefault="00FA0DAB">
      <w:pPr>
        <w:pStyle w:val="a3"/>
        <w:spacing w:before="2"/>
        <w:ind w:left="350" w:right="320"/>
      </w:pPr>
      <w:r>
        <w:t>Для детей, которые воспитываются вне семьи, наиболее значимыми объектами социализации являютсяколлектив, сверстники, воспитатели и т.п. Если у ребенка из семьи представление о роли отца, матери, ребенка формируется постепенно, то у детей-сирот эти представления либо искажены, либо их просто нет, так какони никогда невоспитывались в семье. Авследствие этого нарушается и представление о роли личности в обществе.</w:t>
      </w:r>
    </w:p>
    <w:p w:rsidR="00EC7C65" w:rsidRDefault="00FA0DAB">
      <w:pPr>
        <w:pStyle w:val="a3"/>
        <w:ind w:left="350" w:right="326"/>
      </w:pPr>
      <w:r>
        <w:t>Дети-сироты и дети, оставшиеся без попечения родителей, имеют ряд особенностей, у них проявляются проблемы в адаптации. Зачастую они бояться доверять окружающим, постоянно ждут нападения со стороны, следовательно, эти дети привыкли к защите и агрессивноотносятсяклюдям.Нонедовериекокружающим,формируетинедовериексебе, нарушает их веру в себя.</w:t>
      </w:r>
    </w:p>
    <w:p w:rsidR="00EC7C65" w:rsidRDefault="00FA0DAB">
      <w:pPr>
        <w:pStyle w:val="a3"/>
        <w:spacing w:before="2"/>
        <w:ind w:left="350" w:right="322"/>
      </w:pPr>
      <w:r>
        <w:t>Также полная поддержка государства в период пребывания детей в условиях центра помощи детям зачастую формирует потребительское отношение, они не умеют нести ответственностьзасвоидействия,незаканчиваютучебныезаведения,быстротеряютработу, а также жилье, не создают собственных семей, либо копирую поведение своих родителей, бросают своих детей. Таким образом, большинство детей-сирот и детей, оставшихся без попечения родителей, находятся в состоянии социальной депривации.</w:t>
      </w:r>
    </w:p>
    <w:p w:rsidR="00EC7C65" w:rsidRDefault="00FA0DAB">
      <w:pPr>
        <w:pStyle w:val="a3"/>
        <w:ind w:left="350" w:right="333"/>
      </w:pPr>
      <w:r>
        <w:t>Исследованием данной проблемы занимались такие учёные и специалисты, как ВасильковаТ.А., ВасильковаЮ.В., ДермaноваИ.Б.,ГорячевМ.А. ,ЗезинаМ.Р., ШульгаТ. П., Олиференко Л. Я. , Каткова И. П. , Овчарова Р.В. и др.</w:t>
      </w:r>
    </w:p>
    <w:p w:rsidR="00EC7C65" w:rsidRDefault="00FA0DAB">
      <w:pPr>
        <w:pStyle w:val="a3"/>
        <w:spacing w:line="242" w:lineRule="auto"/>
        <w:ind w:left="350" w:right="333"/>
      </w:pPr>
      <w:r>
        <w:t>По статистике всего 10 % выпускников центров помощи детям, успешно социализируются во взрослой жизни.</w:t>
      </w:r>
    </w:p>
    <w:p w:rsidR="00EC7C65" w:rsidRDefault="00FA0DAB">
      <w:pPr>
        <w:pStyle w:val="a3"/>
        <w:spacing w:line="242" w:lineRule="auto"/>
        <w:ind w:left="350" w:right="328"/>
      </w:pPr>
      <w:r>
        <w:t>Следовательно, детям – сиротам и детям, оставшимся без попечения родителей, необходима помощь не только в обустройстве жизни, но и помощь в их социализации.</w:t>
      </w:r>
    </w:p>
    <w:p w:rsidR="00EC7C65" w:rsidRDefault="00FA0DAB">
      <w:pPr>
        <w:pStyle w:val="a3"/>
        <w:spacing w:line="242" w:lineRule="auto"/>
        <w:ind w:left="350" w:right="320"/>
      </w:pPr>
      <w:r>
        <w:t>В настоящее время социализация детей-сирот и детей, оставшихся без попечения родителей, остается острой проблемой.</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5" w:line="225" w:lineRule="auto"/>
        <w:ind w:left="350" w:right="333"/>
      </w:pPr>
      <w:r>
        <w:lastRenderedPageBreak/>
        <w:t>Выпускникамдетскихдомов(ЦПД)необходимаподдержкаприпереходеиздовольно упрощенного и специфического мира в сложный и трудный современный мир.</w:t>
      </w:r>
    </w:p>
    <w:p w:rsidR="00EC7C65" w:rsidRDefault="00FA0DAB">
      <w:pPr>
        <w:pStyle w:val="a3"/>
        <w:spacing w:before="4" w:line="225" w:lineRule="auto"/>
        <w:ind w:left="350" w:right="319"/>
      </w:pPr>
      <w:r>
        <w:t>Дляболееуспешногоименеетравмирующегопереходабыларазработанаипринята к реализации программа социально-педагогического сопровождения детей-сирот и детей, оставшихся без попечения родителей в условиях центра помощи детям.</w:t>
      </w:r>
    </w:p>
    <w:p w:rsidR="00EC7C65" w:rsidRDefault="00FA0DAB">
      <w:pPr>
        <w:pStyle w:val="a3"/>
        <w:spacing w:line="225" w:lineRule="auto"/>
        <w:ind w:left="350" w:right="324"/>
      </w:pPr>
      <w:r>
        <w:t>Базой эксперимента выступило Государственное казенное учреждение социального обслуживанияПермскогокрая«Центрпомощидетям,оставшимсябезпопеченияродителей» г. Краснокамска.</w:t>
      </w:r>
    </w:p>
    <w:p w:rsidR="00EC7C65" w:rsidRDefault="00FA0DAB">
      <w:pPr>
        <w:pStyle w:val="a3"/>
        <w:spacing w:line="256" w:lineRule="exact"/>
        <w:ind w:left="1061" w:firstLine="0"/>
      </w:pPr>
      <w:r>
        <w:t xml:space="preserve">Вэкспериментепринялиучастие16 воспитанниковввозрастеот 14до 17 </w:t>
      </w:r>
      <w:r>
        <w:rPr>
          <w:spacing w:val="-4"/>
        </w:rPr>
        <w:t>лет.</w:t>
      </w:r>
    </w:p>
    <w:p w:rsidR="00EC7C65" w:rsidRDefault="00FA0DAB">
      <w:pPr>
        <w:pStyle w:val="a3"/>
        <w:spacing w:before="8" w:line="225" w:lineRule="auto"/>
        <w:ind w:left="350" w:right="334"/>
      </w:pPr>
      <w:r>
        <w:t>Нашеисследованиевключаловсебятриэтапа:исходнуюдиагностику,формирующий эксперимент, итоговую диагностику.</w:t>
      </w:r>
    </w:p>
    <w:p w:rsidR="00EC7C65" w:rsidRDefault="00FA0DAB">
      <w:pPr>
        <w:pStyle w:val="a3"/>
        <w:spacing w:line="225" w:lineRule="auto"/>
        <w:ind w:left="350" w:right="320"/>
      </w:pPr>
      <w:r>
        <w:t>Этап 1.Контрольный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EC7C65" w:rsidRDefault="00FA0DAB">
      <w:pPr>
        <w:pStyle w:val="a3"/>
        <w:tabs>
          <w:tab w:val="left" w:pos="4084"/>
          <w:tab w:val="left" w:pos="5183"/>
          <w:tab w:val="left" w:pos="8661"/>
        </w:tabs>
        <w:spacing w:line="228" w:lineRule="auto"/>
        <w:ind w:left="350" w:right="324"/>
      </w:pPr>
      <w:r>
        <w:t>Этап 2. Формирующий</w:t>
      </w:r>
      <w:r>
        <w:tab/>
      </w:r>
      <w:r>
        <w:rPr>
          <w:spacing w:val="-4"/>
        </w:rPr>
        <w:t>этап</w:t>
      </w:r>
      <w:r>
        <w:tab/>
        <w:t>исследования предполагает</w:t>
      </w:r>
      <w:r>
        <w:tab/>
      </w:r>
      <w:r>
        <w:rPr>
          <w:spacing w:val="-2"/>
        </w:rPr>
        <w:t xml:space="preserve">реализацию </w:t>
      </w:r>
      <w:r>
        <w:t>образовательным учреждением основных направлений Программы воспитания и социализации обучающихся.</w:t>
      </w:r>
    </w:p>
    <w:p w:rsidR="00EC7C65" w:rsidRDefault="00FA0DAB">
      <w:pPr>
        <w:pStyle w:val="a3"/>
        <w:spacing w:line="225" w:lineRule="auto"/>
        <w:ind w:left="350" w:right="321"/>
      </w:pPr>
      <w:r>
        <w:t>Этап 3.Интерпретационныйэтаписследования ориентированнасборданных социальногоипсихолого-педагогическогоисследованийпослереализацииобразовательным учреждением Программы воспитания и социализации обучающихся.</w:t>
      </w:r>
    </w:p>
    <w:p w:rsidR="00EC7C65" w:rsidRDefault="00FA0DAB">
      <w:pPr>
        <w:pStyle w:val="a3"/>
        <w:spacing w:line="225" w:lineRule="auto"/>
        <w:ind w:left="350" w:right="329"/>
      </w:pPr>
      <w:r>
        <w:t>На этапе констатирующего эксперимента нами были использованы диагностические методики, анализ которых позволил сделать следующие выводы.</w:t>
      </w:r>
    </w:p>
    <w:p w:rsidR="00EC7C65" w:rsidRDefault="00FA0DAB">
      <w:pPr>
        <w:pStyle w:val="a3"/>
        <w:spacing w:line="228" w:lineRule="auto"/>
        <w:ind w:left="350" w:right="328"/>
      </w:pPr>
      <w:r>
        <w:t>Результаты диагностической методики Рожкова М.И. «Методика для изучения социализированности личности ребенка» по показателям: социальная адаптация, автономность, социальная активность, приверженность гуманистическим нормам показала соответствующие результаты.</w:t>
      </w:r>
    </w:p>
    <w:p w:rsidR="00EC7C65" w:rsidRDefault="00FA0DAB">
      <w:pPr>
        <w:pStyle w:val="a3"/>
        <w:spacing w:line="251" w:lineRule="exact"/>
        <w:ind w:left="1061" w:firstLine="0"/>
      </w:pPr>
      <w:r>
        <w:t>Социальнаяадаптация:высокийуровень12%,средний уровень 19%,низкий</w:t>
      </w:r>
      <w:r>
        <w:rPr>
          <w:spacing w:val="-2"/>
        </w:rPr>
        <w:t>уровень</w:t>
      </w:r>
    </w:p>
    <w:p w:rsidR="00EC7C65" w:rsidRDefault="00EC7C65">
      <w:pPr>
        <w:spacing w:line="251" w:lineRule="exact"/>
        <w:sectPr w:rsidR="00EC7C65">
          <w:pgSz w:w="11910" w:h="16840"/>
          <w:pgMar w:top="1040" w:right="860" w:bottom="920" w:left="840" w:header="0" w:footer="729" w:gutter="0"/>
          <w:cols w:space="720"/>
        </w:sectPr>
      </w:pPr>
    </w:p>
    <w:p w:rsidR="00EC7C65" w:rsidRDefault="00FA0DAB">
      <w:pPr>
        <w:pStyle w:val="a3"/>
        <w:spacing w:line="258" w:lineRule="exact"/>
        <w:ind w:left="350" w:firstLine="0"/>
        <w:jc w:val="left"/>
      </w:pPr>
      <w:r>
        <w:lastRenderedPageBreak/>
        <w:t>69</w:t>
      </w:r>
      <w:r>
        <w:rPr>
          <w:spacing w:val="-5"/>
        </w:rPr>
        <w:t>%.</w:t>
      </w:r>
    </w:p>
    <w:p w:rsidR="00EC7C65" w:rsidRDefault="00EC7C65">
      <w:pPr>
        <w:pStyle w:val="a3"/>
        <w:ind w:left="0" w:firstLine="0"/>
        <w:jc w:val="left"/>
        <w:rPr>
          <w:sz w:val="26"/>
        </w:rPr>
      </w:pPr>
    </w:p>
    <w:p w:rsidR="00EC7C65" w:rsidRDefault="00FA0DAB">
      <w:pPr>
        <w:pStyle w:val="a3"/>
        <w:spacing w:before="203"/>
        <w:ind w:left="350" w:firstLine="0"/>
        <w:jc w:val="left"/>
      </w:pPr>
      <w:r>
        <w:rPr>
          <w:spacing w:val="-4"/>
        </w:rPr>
        <w:t>75%.</w:t>
      </w:r>
    </w:p>
    <w:p w:rsidR="00EC7C65" w:rsidRDefault="00FA0DAB">
      <w:pPr>
        <w:spacing w:before="2"/>
      </w:pPr>
      <w:r>
        <w:br w:type="column"/>
      </w:r>
    </w:p>
    <w:p w:rsidR="00EC7C65" w:rsidRDefault="00FA0DAB">
      <w:pPr>
        <w:pStyle w:val="a3"/>
        <w:spacing w:line="225" w:lineRule="auto"/>
        <w:ind w:left="107" w:firstLine="62"/>
        <w:jc w:val="left"/>
      </w:pPr>
      <w:r>
        <w:t xml:space="preserve">Автономность: высокий уровень 6%, средний уровень 19 %, низкий уровень 75%. Социальнаяактивность:высокийуровень6%, среднийуровень19%, низкий </w:t>
      </w:r>
      <w:r>
        <w:rPr>
          <w:spacing w:val="-2"/>
        </w:rPr>
        <w:t>уровень</w:t>
      </w:r>
    </w:p>
    <w:p w:rsidR="00EC7C65" w:rsidRDefault="00EC7C65">
      <w:pPr>
        <w:pStyle w:val="a3"/>
        <w:spacing w:before="9"/>
        <w:ind w:left="0" w:firstLine="0"/>
        <w:jc w:val="left"/>
        <w:rPr>
          <w:sz w:val="21"/>
        </w:rPr>
      </w:pPr>
    </w:p>
    <w:p w:rsidR="00EC7C65" w:rsidRDefault="00FA0DAB">
      <w:pPr>
        <w:pStyle w:val="a3"/>
        <w:spacing w:line="269" w:lineRule="exact"/>
        <w:ind w:left="107" w:firstLine="0"/>
        <w:jc w:val="left"/>
      </w:pPr>
      <w:r>
        <w:t>Приверженностьгуманистическимнормам:высокийуровень12%,средний</w:t>
      </w:r>
      <w:r>
        <w:rPr>
          <w:spacing w:val="-2"/>
        </w:rPr>
        <w:t>уровень</w:t>
      </w:r>
    </w:p>
    <w:p w:rsidR="00EC7C65" w:rsidRDefault="00EC7C65">
      <w:pPr>
        <w:spacing w:line="269" w:lineRule="exact"/>
        <w:sectPr w:rsidR="00EC7C65">
          <w:type w:val="continuous"/>
          <w:pgSz w:w="11910" w:h="16840"/>
          <w:pgMar w:top="0" w:right="860" w:bottom="0" w:left="840" w:header="0" w:footer="729" w:gutter="0"/>
          <w:cols w:num="2" w:space="720" w:equalWidth="0">
            <w:col w:w="915" w:space="40"/>
            <w:col w:w="9255"/>
          </w:cols>
        </w:sectPr>
      </w:pPr>
    </w:p>
    <w:p w:rsidR="00EC7C65" w:rsidRDefault="00FA0DAB">
      <w:pPr>
        <w:pStyle w:val="a3"/>
        <w:spacing w:line="257" w:lineRule="exact"/>
        <w:ind w:left="350" w:firstLine="0"/>
      </w:pPr>
      <w:r>
        <w:lastRenderedPageBreak/>
        <w:t xml:space="preserve">12%,низкий уровень </w:t>
      </w:r>
      <w:r>
        <w:rPr>
          <w:spacing w:val="-4"/>
        </w:rPr>
        <w:t>75%.</w:t>
      </w:r>
    </w:p>
    <w:p w:rsidR="00EC7C65" w:rsidRDefault="00FA0DAB">
      <w:pPr>
        <w:pStyle w:val="a3"/>
        <w:spacing w:before="5" w:line="225" w:lineRule="auto"/>
        <w:ind w:left="350" w:right="326"/>
      </w:pPr>
      <w:r>
        <w:t>Таким образом, мы можем сделать вывод, что больше половины детей-сирот имеют низкий уровень социализации, что явилось причиной нашего дальнейшего исследования.</w:t>
      </w:r>
    </w:p>
    <w:p w:rsidR="00EC7C65" w:rsidRDefault="00FA0DAB">
      <w:pPr>
        <w:pStyle w:val="a3"/>
        <w:spacing w:line="225" w:lineRule="auto"/>
        <w:ind w:left="350" w:right="326"/>
      </w:pPr>
      <w:r>
        <w:t>Методика «Исследование волевой саморегуляции»А.В. Зверькова и Е.В. Эйдмана, определяющуювеличинуиндексовволевойсаморегуляцииииндексовпошкалам</w:t>
      </w:r>
    </w:p>
    <w:p w:rsidR="00EC7C65" w:rsidRDefault="00FA0DAB">
      <w:pPr>
        <w:pStyle w:val="a3"/>
        <w:spacing w:line="257" w:lineRule="exact"/>
        <w:ind w:left="350" w:firstLine="0"/>
      </w:pPr>
      <w:r>
        <w:t>«настойчивость»и</w:t>
      </w:r>
      <w:r>
        <w:rPr>
          <w:spacing w:val="-2"/>
        </w:rPr>
        <w:t>«самообладание».</w:t>
      </w:r>
    </w:p>
    <w:p w:rsidR="00EC7C65" w:rsidRDefault="00FA0DAB">
      <w:pPr>
        <w:pStyle w:val="a3"/>
        <w:spacing w:before="7" w:line="225" w:lineRule="auto"/>
        <w:ind w:left="350" w:right="328"/>
      </w:pPr>
      <w:r>
        <w:t>Высокий балл по шкале «волевой саморегуляции» характерен для лиц эмоционально зрелых, активных, независимых, самостоятельных. Ихотличает спокойствие, уверенность в себе, устойчивость намерений, реалистичность взглядов, развитое чувство собственного долга. Низкий балл наблюдается у людей чувствительных, эмоционально неустойчивых, ранимых, неуверенных в себе. Невысокий уровень рефлексивности, а также снижен общий фон активности. Им свойственна импульсивность и неустойчивость намерений.</w:t>
      </w:r>
    </w:p>
    <w:p w:rsidR="00EC7C65" w:rsidRDefault="00FA0DAB">
      <w:pPr>
        <w:pStyle w:val="a3"/>
        <w:spacing w:line="228" w:lineRule="auto"/>
        <w:ind w:left="350" w:right="319"/>
      </w:pPr>
      <w:r>
        <w:t>Процентное соотношениепо методике:высокий уровень –у6 %опрошенных, 94% – низкий уровень. Данная шкала показывает нам, что всего 1 ребенок из респондентов имеет высокий уровень волевой саморегуляции.</w:t>
      </w:r>
    </w:p>
    <w:p w:rsidR="00EC7C65" w:rsidRDefault="00FA0DAB">
      <w:pPr>
        <w:pStyle w:val="a3"/>
        <w:spacing w:line="225" w:lineRule="auto"/>
        <w:ind w:left="350" w:right="319"/>
      </w:pPr>
      <w:r>
        <w:t>Шкала «настойчивость» характеризует силу намерений человека – его стремление к завершениюначатогодела.Наположительномполюсе–деятельные,работоспособныелюди, активно стремящиеся к выполнению намеченного, их мобилизируют преграды на пути к цели, но отвлекают альтернативы и соблазны, главная их ценность – начатое дело. Таким людям свойственно уважение социальным нормам, стремление полностью подчинить им свое поведение. В крайнем выражении возможна утрата гибкости поведения, появление маниакальныхтенденций.Низкиезначенияподаннойшкалесвидетельствуютоповышенной лабильности, неуверенности, импульсивности, которые могут приводить к непоследовательности и даже разбросанности поведения.</w:t>
      </w:r>
    </w:p>
    <w:p w:rsidR="00EC7C65" w:rsidRDefault="00EC7C65">
      <w:pPr>
        <w:spacing w:line="225" w:lineRule="auto"/>
        <w:sectPr w:rsidR="00EC7C65">
          <w:type w:val="continuous"/>
          <w:pgSz w:w="11910" w:h="16840"/>
          <w:pgMar w:top="0" w:right="860" w:bottom="0" w:left="840" w:header="0" w:footer="729" w:gutter="0"/>
          <w:cols w:space="720"/>
        </w:sectPr>
      </w:pPr>
    </w:p>
    <w:p w:rsidR="00EC7C65" w:rsidRDefault="00FA0DAB">
      <w:pPr>
        <w:pStyle w:val="a3"/>
        <w:spacing w:before="75" w:line="225" w:lineRule="auto"/>
        <w:ind w:left="350" w:right="322"/>
      </w:pPr>
      <w:r>
        <w:lastRenderedPageBreak/>
        <w:t>Процентноесоотношениепошкале«настойчивость»:высокийуровень-12%инизкий уровень - 88%, что свидетельствует о пониженном желаний к завершению начатого дела.</w:t>
      </w:r>
    </w:p>
    <w:p w:rsidR="00EC7C65" w:rsidRDefault="00FA0DAB">
      <w:pPr>
        <w:pStyle w:val="a3"/>
        <w:spacing w:before="4" w:line="225" w:lineRule="auto"/>
        <w:ind w:left="350" w:right="329"/>
      </w:pPr>
      <w:r>
        <w:t>Шкала «самообладание» отражает уровень произвольного контроля эмоциональных реакций и состояний. Высокий балл по шкале набирают люди эмоционально устойчивые, хорошо владеющие собой в различных ситуациях.</w:t>
      </w:r>
    </w:p>
    <w:p w:rsidR="00EC7C65" w:rsidRDefault="00FA0DAB">
      <w:pPr>
        <w:pStyle w:val="a3"/>
        <w:spacing w:line="225" w:lineRule="auto"/>
        <w:ind w:left="350" w:right="335"/>
      </w:pPr>
      <w:r>
        <w:t>Высокий уровень наблюдается у 12%, а низкий у 88%. Что свидетельствует о заниженном уровне самообладания у воспитанников ЦПД.</w:t>
      </w:r>
    </w:p>
    <w:p w:rsidR="00EC7C65" w:rsidRDefault="00FA0DAB">
      <w:pPr>
        <w:pStyle w:val="a3"/>
        <w:spacing w:line="228" w:lineRule="auto"/>
        <w:ind w:left="350" w:right="320"/>
      </w:pPr>
      <w:r>
        <w:t>Таким образом, в результате констатирующего эксперимента мы выявили, что дети- сиротыидети,оставшиесябезпопеченияродителей, имеютрядсложностейвсоциализации кокружающемумиру.Неотвечаютзасвоипоступки,боятьсябратьнасебяответственность, не строят планов на будущую жизнь.</w:t>
      </w:r>
    </w:p>
    <w:p w:rsidR="00EC7C65" w:rsidRDefault="00FA0DAB">
      <w:pPr>
        <w:pStyle w:val="a3"/>
        <w:spacing w:line="225" w:lineRule="auto"/>
        <w:ind w:left="350" w:right="326"/>
      </w:pPr>
      <w:r>
        <w:t>На основании изученной литературы, полученных диагностических данных и выявленныхпроблем мы разработали программу формирующего эксперимента «Радуга жизни», целью которой являлось создать благоприятные условия для успешной социализации детей-сирот и детей, оставшихся без попечения родителей, а также способствоватьвоспитаниютакихличностныхкачеств,какответственность,самообладание, настойчивость, дружелюбие, общительность, толерантность, готовность помочь другому в различных жизненных ситуациях.</w:t>
      </w:r>
    </w:p>
    <w:p w:rsidR="00EC7C65" w:rsidRDefault="00FA0DAB">
      <w:pPr>
        <w:pStyle w:val="a3"/>
        <w:spacing w:line="258" w:lineRule="exact"/>
        <w:ind w:left="1061" w:firstLine="0"/>
      </w:pPr>
      <w:r>
        <w:t>Программавключалавсебянесколько</w:t>
      </w:r>
      <w:r>
        <w:rPr>
          <w:spacing w:val="-2"/>
        </w:rPr>
        <w:t>этапов:</w:t>
      </w:r>
    </w:p>
    <w:p w:rsidR="00EC7C65" w:rsidRDefault="00FA0DAB">
      <w:pPr>
        <w:pStyle w:val="a3"/>
        <w:spacing w:line="225" w:lineRule="auto"/>
        <w:ind w:left="350" w:right="331"/>
      </w:pPr>
      <w:r>
        <w:t>Первый этап был направлен на познание детей своего собственного мира, познание своих положительных качеств, воспитания в себе самостоятельности и самоуважении. А также в данном этапе дети учились правильному избавлению от негативных эмоции.</w:t>
      </w:r>
    </w:p>
    <w:p w:rsidR="00EC7C65" w:rsidRDefault="00FA0DAB">
      <w:pPr>
        <w:pStyle w:val="a3"/>
        <w:spacing w:line="225" w:lineRule="auto"/>
        <w:ind w:left="350" w:right="331"/>
      </w:pPr>
      <w:r>
        <w:t>Второй этапбылнаправлен наформированиездоровогообразажизни,профилактику вредных привычек.</w:t>
      </w:r>
    </w:p>
    <w:p w:rsidR="00EC7C65" w:rsidRDefault="00FA0DAB">
      <w:pPr>
        <w:pStyle w:val="a3"/>
        <w:spacing w:before="2" w:line="225" w:lineRule="auto"/>
        <w:ind w:left="350" w:right="329"/>
      </w:pPr>
      <w:r>
        <w:t>Третий этап включал профилактику правонарушений несовершеннолетних, а также повышение правовых компетенции.</w:t>
      </w:r>
    </w:p>
    <w:p w:rsidR="00EC7C65" w:rsidRDefault="00FA0DAB">
      <w:pPr>
        <w:pStyle w:val="a3"/>
        <w:spacing w:line="225" w:lineRule="auto"/>
        <w:ind w:left="350" w:right="329"/>
      </w:pPr>
      <w:r>
        <w:t>Четвертыйэтапбылнаправленна профориентацию, атакжевключалв себя развитие компетенций, необходимых для грамотного поведения в финансово экономической сфере.</w:t>
      </w:r>
    </w:p>
    <w:p w:rsidR="00EC7C65" w:rsidRDefault="00FA0DAB">
      <w:pPr>
        <w:pStyle w:val="a3"/>
        <w:spacing w:line="225" w:lineRule="auto"/>
        <w:ind w:left="350" w:right="332"/>
      </w:pPr>
      <w:r>
        <w:t>Целью пятого этапа было формирование представленийо семье, а также ее значении в жизни человека.</w:t>
      </w:r>
    </w:p>
    <w:p w:rsidR="00EC7C65" w:rsidRDefault="00FA0DAB">
      <w:pPr>
        <w:pStyle w:val="a3"/>
        <w:spacing w:line="230" w:lineRule="auto"/>
        <w:ind w:left="350" w:right="330"/>
      </w:pPr>
      <w:r>
        <w:t>Шестой этап направлен формирование у воспитанников коммуникативных навыков, умения сотрудничать и сплочениеколлектива.</w:t>
      </w:r>
    </w:p>
    <w:p w:rsidR="00EC7C65" w:rsidRDefault="00FA0DAB">
      <w:pPr>
        <w:pStyle w:val="a3"/>
        <w:spacing w:line="225" w:lineRule="auto"/>
        <w:ind w:left="350" w:right="325"/>
      </w:pPr>
      <w:r>
        <w:t>В настоящее время формирующий эксперимент продолжается. Критериями эффективности реализации социально-педагогической программы является динамика основных показателей воспитания и социализации обучающихся:</w:t>
      </w:r>
    </w:p>
    <w:p w:rsidR="00EC7C65" w:rsidRDefault="00FA0DAB">
      <w:pPr>
        <w:pStyle w:val="a5"/>
        <w:numPr>
          <w:ilvl w:val="0"/>
          <w:numId w:val="5"/>
        </w:numPr>
        <w:tabs>
          <w:tab w:val="left" w:pos="1307"/>
        </w:tabs>
        <w:spacing w:line="225" w:lineRule="auto"/>
        <w:ind w:right="332" w:firstLine="710"/>
        <w:jc w:val="both"/>
        <w:rPr>
          <w:sz w:val="24"/>
        </w:rPr>
      </w:pPr>
      <w:r>
        <w:rPr>
          <w:sz w:val="24"/>
        </w:rPr>
        <w:t>Динамика развития личностной, социальной, трудовой (профессиональной) и здоровье сберегающей культуры воспитанников.</w:t>
      </w:r>
    </w:p>
    <w:p w:rsidR="00EC7C65" w:rsidRDefault="00FA0DAB">
      <w:pPr>
        <w:pStyle w:val="a5"/>
        <w:numPr>
          <w:ilvl w:val="0"/>
          <w:numId w:val="5"/>
        </w:numPr>
        <w:tabs>
          <w:tab w:val="left" w:pos="1307"/>
        </w:tabs>
        <w:spacing w:line="230" w:lineRule="auto"/>
        <w:ind w:right="322" w:firstLine="710"/>
        <w:jc w:val="both"/>
        <w:rPr>
          <w:sz w:val="24"/>
        </w:rPr>
      </w:pPr>
      <w:r>
        <w:rPr>
          <w:sz w:val="24"/>
        </w:rPr>
        <w:t>Динамика (характер изменения) социальной, психолого-педагогической и нравственной атмосферы в учреждении.</w:t>
      </w:r>
    </w:p>
    <w:p w:rsidR="00EC7C65" w:rsidRDefault="00EC7C65">
      <w:pPr>
        <w:pStyle w:val="a3"/>
        <w:spacing w:before="3"/>
        <w:ind w:left="0" w:firstLine="0"/>
        <w:jc w:val="left"/>
        <w:rPr>
          <w:sz w:val="12"/>
        </w:rPr>
      </w:pPr>
    </w:p>
    <w:p w:rsidR="00EC7C65" w:rsidRDefault="00FA0DAB">
      <w:pPr>
        <w:spacing w:before="104" w:line="225" w:lineRule="auto"/>
        <w:ind w:left="8634" w:right="265" w:hanging="216"/>
        <w:jc w:val="right"/>
        <w:rPr>
          <w:i/>
          <w:sz w:val="24"/>
        </w:rPr>
      </w:pPr>
      <w:r>
        <w:rPr>
          <w:i/>
          <w:sz w:val="24"/>
        </w:rPr>
        <w:t xml:space="preserve">ПашкевичВ.С. </w:t>
      </w:r>
      <w:r>
        <w:rPr>
          <w:i/>
          <w:spacing w:val="-2"/>
          <w:sz w:val="24"/>
        </w:rPr>
        <w:t>магистрант</w:t>
      </w:r>
    </w:p>
    <w:p w:rsidR="00EC7C65" w:rsidRDefault="00FA0DAB">
      <w:pPr>
        <w:spacing w:line="225" w:lineRule="auto"/>
        <w:ind w:left="4519" w:right="265" w:firstLine="2943"/>
        <w:jc w:val="right"/>
        <w:rPr>
          <w:i/>
          <w:sz w:val="24"/>
        </w:rPr>
      </w:pPr>
      <w:r>
        <w:rPr>
          <w:i/>
          <w:sz w:val="24"/>
        </w:rPr>
        <w:t>Научныйруководитель: к. пед.наук, доценткафедрысоциальной</w:t>
      </w:r>
      <w:r>
        <w:rPr>
          <w:i/>
          <w:spacing w:val="-2"/>
          <w:sz w:val="24"/>
        </w:rPr>
        <w:t>педагогики</w:t>
      </w:r>
    </w:p>
    <w:p w:rsidR="00EC7C65" w:rsidRDefault="00FA0DAB">
      <w:pPr>
        <w:spacing w:line="230" w:lineRule="auto"/>
        <w:ind w:left="2564" w:right="265" w:firstLine="5911"/>
        <w:jc w:val="right"/>
        <w:rPr>
          <w:i/>
          <w:sz w:val="24"/>
        </w:rPr>
      </w:pPr>
      <w:r>
        <w:rPr>
          <w:i/>
          <w:sz w:val="24"/>
        </w:rPr>
        <w:t>ГалиеваС.Ю., Пермскийгосударственныйгуманитарно-педагогический</w:t>
      </w:r>
      <w:r>
        <w:rPr>
          <w:i/>
          <w:spacing w:val="-2"/>
          <w:sz w:val="24"/>
        </w:rPr>
        <w:t xml:space="preserve"> университет</w:t>
      </w:r>
    </w:p>
    <w:p w:rsidR="00EC7C65" w:rsidRDefault="00FA0DAB">
      <w:pPr>
        <w:spacing w:line="225" w:lineRule="auto"/>
        <w:ind w:left="7400" w:right="263" w:firstLine="1661"/>
        <w:jc w:val="right"/>
        <w:rPr>
          <w:i/>
          <w:sz w:val="24"/>
        </w:rPr>
      </w:pPr>
      <w:r>
        <w:rPr>
          <w:i/>
          <w:sz w:val="24"/>
        </w:rPr>
        <w:t xml:space="preserve">г.Пермь </w:t>
      </w:r>
      <w:hyperlink r:id="rId47">
        <w:r>
          <w:rPr>
            <w:i/>
            <w:color w:val="0462C1"/>
            <w:spacing w:val="-2"/>
            <w:sz w:val="24"/>
            <w:u w:val="single" w:color="0462C1"/>
          </w:rPr>
          <w:t>pashkevich_vera@mail.ru</w:t>
        </w:r>
      </w:hyperlink>
    </w:p>
    <w:p w:rsidR="00EC7C65" w:rsidRDefault="00EC7C65">
      <w:pPr>
        <w:pStyle w:val="a3"/>
        <w:spacing w:before="10"/>
        <w:ind w:left="0" w:firstLine="0"/>
        <w:jc w:val="left"/>
        <w:rPr>
          <w:i/>
          <w:sz w:val="21"/>
        </w:rPr>
      </w:pPr>
    </w:p>
    <w:p w:rsidR="00EC7C65" w:rsidRDefault="00FA0DAB">
      <w:pPr>
        <w:pStyle w:val="3"/>
        <w:spacing w:before="1" w:line="225" w:lineRule="auto"/>
        <w:ind w:left="432" w:firstLine="922"/>
      </w:pPr>
      <w:r>
        <w:t>О СОЦИАЛЬНО-ПЕДАГОГИЧЕСКОЙ ПРОФИЛАКТИКЕ ЖЕСТОКОГО ОБРАЩЕНИЯВСЕМЬЯХ,ВОСПИТЫВАЮЩИХРЕБЕНКАСОВЗ,ВУСЛОВИЯХ</w:t>
      </w:r>
    </w:p>
    <w:p w:rsidR="00EC7C65" w:rsidRDefault="00FA0DAB">
      <w:pPr>
        <w:spacing w:line="262" w:lineRule="exact"/>
        <w:ind w:left="1671"/>
        <w:rPr>
          <w:b/>
          <w:sz w:val="24"/>
        </w:rPr>
      </w:pPr>
      <w:r>
        <w:rPr>
          <w:b/>
          <w:sz w:val="24"/>
        </w:rPr>
        <w:t>ЦЕНТРАКОМПЛЕКСНОЙРЕАБИЛИТАЦИИ</w:t>
      </w:r>
      <w:r>
        <w:rPr>
          <w:b/>
          <w:spacing w:val="-2"/>
          <w:sz w:val="24"/>
        </w:rPr>
        <w:t>ИНВАЛИДОВ</w:t>
      </w:r>
    </w:p>
    <w:p w:rsidR="00EC7C65" w:rsidRDefault="00EC7C65">
      <w:pPr>
        <w:pStyle w:val="a3"/>
        <w:spacing w:before="7"/>
        <w:ind w:left="0" w:firstLine="0"/>
        <w:jc w:val="left"/>
        <w:rPr>
          <w:b/>
          <w:sz w:val="22"/>
        </w:rPr>
      </w:pPr>
    </w:p>
    <w:p w:rsidR="00EC7C65" w:rsidRDefault="00FA0DAB">
      <w:pPr>
        <w:spacing w:line="225" w:lineRule="auto"/>
        <w:ind w:left="293" w:right="271" w:firstLine="710"/>
        <w:jc w:val="both"/>
        <w:rPr>
          <w:i/>
          <w:sz w:val="24"/>
        </w:rPr>
      </w:pPr>
      <w:r>
        <w:rPr>
          <w:b/>
          <w:i/>
          <w:sz w:val="24"/>
        </w:rPr>
        <w:t>Аннотация</w:t>
      </w:r>
      <w:r>
        <w:rPr>
          <w:i/>
          <w:sz w:val="24"/>
        </w:rPr>
        <w:t>. В статье раскрываются проблемы и особенности семей, воспитывающих детей с ОВЗ; охарактеризованы возможности Центра комплексной реабилитацииинвалидоввсоциально-педагогическойработессемьями,</w:t>
      </w:r>
      <w:r>
        <w:rPr>
          <w:i/>
          <w:spacing w:val="-2"/>
          <w:sz w:val="24"/>
        </w:rPr>
        <w:t>воспитывающими</w:t>
      </w:r>
    </w:p>
    <w:p w:rsidR="00EC7C65" w:rsidRDefault="00EC7C65">
      <w:pPr>
        <w:spacing w:line="225" w:lineRule="auto"/>
        <w:jc w:val="both"/>
        <w:rPr>
          <w:sz w:val="24"/>
        </w:rPr>
        <w:sectPr w:rsidR="00EC7C65">
          <w:pgSz w:w="11910" w:h="16840"/>
          <w:pgMar w:top="1040" w:right="860" w:bottom="920" w:left="840" w:header="0" w:footer="729" w:gutter="0"/>
          <w:cols w:space="720"/>
        </w:sectPr>
      </w:pPr>
    </w:p>
    <w:p w:rsidR="00EC7C65" w:rsidRDefault="00FA0DAB">
      <w:pPr>
        <w:spacing w:before="75" w:line="225" w:lineRule="auto"/>
        <w:ind w:left="293" w:right="266"/>
        <w:rPr>
          <w:i/>
          <w:sz w:val="24"/>
        </w:rPr>
      </w:pPr>
      <w:r>
        <w:rPr>
          <w:i/>
          <w:sz w:val="24"/>
        </w:rPr>
        <w:lastRenderedPageBreak/>
        <w:t>детейсОВЗ;представленоописаниесущностиисодержанияосновныхнаправлений социально-педагогической работы в этом направлении.</w:t>
      </w:r>
    </w:p>
    <w:p w:rsidR="00EC7C65" w:rsidRDefault="00FA0DAB">
      <w:pPr>
        <w:spacing w:before="3" w:line="237" w:lineRule="auto"/>
        <w:ind w:left="293" w:right="270" w:firstLine="710"/>
        <w:jc w:val="both"/>
        <w:rPr>
          <w:i/>
          <w:sz w:val="24"/>
        </w:rPr>
      </w:pPr>
      <w:r>
        <w:rPr>
          <w:b/>
          <w:i/>
          <w:sz w:val="24"/>
        </w:rPr>
        <w:t>Ключевыеслова</w:t>
      </w:r>
      <w:r>
        <w:rPr>
          <w:i/>
          <w:sz w:val="24"/>
        </w:rPr>
        <w:t>:социально-педагогическаяработа,семья,воспитывающаяребенкас ОВЗ, центр комплексной реабилитации инвалидов, реабилитация.</w:t>
      </w:r>
    </w:p>
    <w:p w:rsidR="00EC7C65" w:rsidRDefault="00EC7C65">
      <w:pPr>
        <w:pStyle w:val="a3"/>
        <w:spacing w:before="1"/>
        <w:ind w:left="0" w:firstLine="0"/>
        <w:jc w:val="left"/>
        <w:rPr>
          <w:i/>
        </w:rPr>
      </w:pPr>
    </w:p>
    <w:p w:rsidR="00EC7C65" w:rsidRDefault="00FA0DAB">
      <w:pPr>
        <w:pStyle w:val="a3"/>
        <w:ind w:right="268"/>
      </w:pPr>
      <w:r>
        <w:t>Ежегодно 9 тысяч родителей лишаются родительских прав из-за фактов жестокого обращениясдетьми.ВРоссиизафиксировано150тысячпреступлений,вкоторыхпострадали дети, из них 2500 детей погибли из-за жестокого обращения в семье. Статистика не радует совсем, но это лишь тоо чём мы знаем, а сколько случаев о которыхне известно?! Асколько из этого числа особенных детей и почему так получилось?!</w:t>
      </w:r>
    </w:p>
    <w:p w:rsidR="00EC7C65" w:rsidRDefault="00FA0DAB">
      <w:pPr>
        <w:pStyle w:val="a3"/>
        <w:ind w:right="266"/>
      </w:pPr>
      <w:r>
        <w:rPr>
          <w:color w:val="000009"/>
        </w:rPr>
        <w:t>Семья,воспитывающаяребенкасОВЗ,находитсявпостоянномстрессовомсостоянии, и если она реагирует на изменение стрессогенных факторов негибко, она перестает быть сбалансированной системой, приобретает патологические черты. Так, например, р</w:t>
      </w:r>
      <w:r>
        <w:t>ебенок с особенностями развития является для родителей не только источником отрицательных эмоциональных переживаний, но и нередки случаи, когда родители, ожидая насмешек и сочувствия, стесняютсявыходитьнапрогулкусмалышомиделаютэтовтемноевремясуток, вдали от людей. Вызвано это во многом тем, что наше общество, к сожалению, не подготовлено к восприятию таких детей. Существует своеобразная «психологическая стена» между здоровыми людьми и людьми, имеющими ограниченные возможности. От этого страдают не только особенные дети, но и все общество, поскольку при таком отношении у людей возрастает моральная черствость к несчастью другого человека и к незащищенным слоям населения в целом. И самое страшное самые близкие люди для ребенка, его родители меняют своё отношение к нему, но ведь всем понятно, что ребенок не виноват в том, что он родился не таким как все.</w:t>
      </w:r>
    </w:p>
    <w:p w:rsidR="00EC7C65" w:rsidRDefault="00FA0DAB">
      <w:pPr>
        <w:pStyle w:val="a3"/>
        <w:ind w:right="266"/>
      </w:pPr>
      <w:r>
        <w:rPr>
          <w:color w:val="000009"/>
        </w:rPr>
        <w:t xml:space="preserve">Социально-педагогическая деятельность с семьей воспитывающей ребенка с особыми потребностями является одной из самых актуальных проблем, стоящих в педагогике, психологии,дефектологии,специальнойпедагогикеисоциальнойработе.Осведомленностьв данной проблеме позволяет ведущим специалистам (социальным педагогам, психологам, дефектологам, педиатрам) направить социально-педагогическую деятельность с семьей в нужное русло: выделить индивидуальные особенности каждой семьи, а также те проблемы, которые возникают в связи с воспитанием ребенка-инвалида. </w:t>
      </w:r>
      <w:r>
        <w:t>Несмотря на то, что в Конституции Российской Федерации, в Конвенции о правах ребенка, Семейном кодексе РФ, Законе РФ «Об образовании в РФ», а такжедругих нормативно-правовых актах, принятых в последнее время, закреплены права ребенка с ограниченными возможностями на жизнь в своей семье, на уважение его человеческого достоинства, на защиту прав и законных интересов, на достойное образование, социальную реабилитацию, помощь общества в сложной жизненной ситуации, тем не менее, на практике мы сталкиваемся чаще всего с декларативностью данных прав, отсутствием реальной социокультурной и экономической помощи таким детям и их семьям.</w:t>
      </w:r>
    </w:p>
    <w:p w:rsidR="00EC7C65" w:rsidRDefault="00FA0DAB">
      <w:pPr>
        <w:pStyle w:val="a3"/>
        <w:spacing w:before="4"/>
        <w:ind w:right="269"/>
      </w:pPr>
      <w:r>
        <w:t xml:space="preserve">Появление особенного ребенка в семье ставит родителей перед фактом расширения социальных контактов с различными учреждениями, организациями и службами в лучшем случаеиликакзачастуюпроисходитонизакрываютсяотвсехсрываясвоюзлостьнаребенке. Если же родители осознают свою ответственность перед малышом, они должны, не теряя времени, начинать действовать, проявляя соответствующую активность с целью создания необходимых условий для организации полноценного развития и воспитания ребенка. Такая активность полезнав двухотношениях. Во - первых,онапозволитродителям легчепережить депрессивное состояние, вызванное появлением ребенка с дефектом развития и избежать состояния в котором во всех своих бедах они будут винить ребенка, во - вторых, разумная активность может дать позитивный импульс для своевременного его лечения, воспитания и </w:t>
      </w:r>
      <w:r>
        <w:rPr>
          <w:spacing w:val="-2"/>
        </w:rPr>
        <w:t>развития.</w:t>
      </w:r>
    </w:p>
    <w:p w:rsidR="00EC7C65" w:rsidRDefault="00FA0DAB">
      <w:pPr>
        <w:spacing w:line="242" w:lineRule="auto"/>
        <w:ind w:left="293" w:right="271" w:firstLine="710"/>
        <w:jc w:val="both"/>
        <w:rPr>
          <w:sz w:val="24"/>
        </w:rPr>
      </w:pPr>
      <w:r>
        <w:rPr>
          <w:sz w:val="24"/>
        </w:rPr>
        <w:t>Успешность решения проблем развития особых детей напрямую связана с целенаправленной</w:t>
      </w:r>
      <w:r>
        <w:rPr>
          <w:i/>
          <w:sz w:val="24"/>
        </w:rPr>
        <w:t>социально-педагогическойработой</w:t>
      </w:r>
      <w:r>
        <w:rPr>
          <w:sz w:val="24"/>
        </w:rPr>
        <w:t>,включающейширокий</w:t>
      </w:r>
      <w:r>
        <w:rPr>
          <w:spacing w:val="-2"/>
          <w:sz w:val="24"/>
        </w:rPr>
        <w:t>спектр</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tabs>
          <w:tab w:val="left" w:pos="2369"/>
          <w:tab w:val="left" w:pos="2888"/>
          <w:tab w:val="left" w:pos="3438"/>
          <w:tab w:val="left" w:pos="3559"/>
          <w:tab w:val="left" w:pos="4270"/>
          <w:tab w:val="left" w:pos="5395"/>
          <w:tab w:val="left" w:pos="5940"/>
          <w:tab w:val="left" w:pos="6246"/>
          <w:tab w:val="left" w:pos="6901"/>
          <w:tab w:val="left" w:pos="7592"/>
          <w:tab w:val="left" w:pos="7748"/>
          <w:tab w:val="left" w:pos="8211"/>
          <w:tab w:val="left" w:pos="8414"/>
          <w:tab w:val="left" w:pos="8740"/>
          <w:tab w:val="left" w:pos="9630"/>
          <w:tab w:val="left" w:pos="9810"/>
        </w:tabs>
        <w:spacing w:before="71"/>
        <w:ind w:left="293" w:right="267"/>
        <w:jc w:val="right"/>
        <w:rPr>
          <w:sz w:val="24"/>
        </w:rPr>
      </w:pPr>
      <w:r>
        <w:rPr>
          <w:sz w:val="24"/>
        </w:rPr>
        <w:lastRenderedPageBreak/>
        <w:t xml:space="preserve">долгосрочныхмерпомощисемьекомплексногохарактера-медицинского,правового, </w:t>
      </w:r>
      <w:r>
        <w:rPr>
          <w:spacing w:val="-2"/>
          <w:sz w:val="24"/>
        </w:rPr>
        <w:t>психолого-педагогического,</w:t>
      </w:r>
      <w:r>
        <w:rPr>
          <w:sz w:val="24"/>
        </w:rPr>
        <w:tab/>
      </w:r>
      <w:r>
        <w:rPr>
          <w:spacing w:val="-2"/>
          <w:sz w:val="24"/>
        </w:rPr>
        <w:t>экономического.</w:t>
      </w:r>
      <w:r>
        <w:rPr>
          <w:sz w:val="24"/>
        </w:rPr>
        <w:tab/>
      </w:r>
      <w:r>
        <w:rPr>
          <w:spacing w:val="-2"/>
          <w:sz w:val="24"/>
        </w:rPr>
        <w:t>Содержание</w:t>
      </w:r>
      <w:r>
        <w:rPr>
          <w:sz w:val="24"/>
        </w:rPr>
        <w:tab/>
      </w:r>
      <w:r>
        <w:rPr>
          <w:spacing w:val="-4"/>
          <w:sz w:val="24"/>
        </w:rPr>
        <w:t>этих</w:t>
      </w:r>
      <w:r>
        <w:rPr>
          <w:sz w:val="24"/>
        </w:rPr>
        <w:tab/>
      </w:r>
      <w:r>
        <w:rPr>
          <w:spacing w:val="-4"/>
          <w:sz w:val="24"/>
        </w:rPr>
        <w:t>мер</w:t>
      </w:r>
      <w:r>
        <w:rPr>
          <w:sz w:val="24"/>
        </w:rPr>
        <w:tab/>
      </w:r>
      <w:r>
        <w:rPr>
          <w:spacing w:val="-2"/>
          <w:sz w:val="24"/>
        </w:rPr>
        <w:t>направлено</w:t>
      </w:r>
      <w:r>
        <w:rPr>
          <w:sz w:val="24"/>
        </w:rPr>
        <w:tab/>
      </w:r>
      <w:r>
        <w:rPr>
          <w:spacing w:val="-4"/>
          <w:sz w:val="24"/>
        </w:rPr>
        <w:t xml:space="preserve">на: </w:t>
      </w:r>
      <w:r>
        <w:rPr>
          <w:i/>
          <w:sz w:val="24"/>
        </w:rPr>
        <w:t xml:space="preserve">расширение контактов семьи, преодоление изоляции, включение её в общественную жизнь, предоставлениеадекватнойинформацииоспецифическихпотребностяхиперспективах развитияребенка,содействиеворганизациикомплекснойдиагностикиираннегоначала </w:t>
      </w:r>
      <w:r>
        <w:rPr>
          <w:i/>
          <w:spacing w:val="-2"/>
          <w:sz w:val="24"/>
        </w:rPr>
        <w:t>образовательного</w:t>
      </w:r>
      <w:r>
        <w:rPr>
          <w:i/>
          <w:sz w:val="24"/>
        </w:rPr>
        <w:tab/>
      </w:r>
      <w:r>
        <w:rPr>
          <w:i/>
          <w:spacing w:val="-2"/>
          <w:sz w:val="24"/>
        </w:rPr>
        <w:t>процесса,</w:t>
      </w:r>
      <w:r>
        <w:rPr>
          <w:i/>
          <w:sz w:val="24"/>
        </w:rPr>
        <w:tab/>
      </w:r>
      <w:r>
        <w:rPr>
          <w:i/>
          <w:sz w:val="24"/>
        </w:rPr>
        <w:tab/>
      </w:r>
      <w:r>
        <w:rPr>
          <w:i/>
          <w:spacing w:val="-2"/>
          <w:sz w:val="24"/>
        </w:rPr>
        <w:t>предоставление</w:t>
      </w:r>
      <w:r>
        <w:rPr>
          <w:i/>
          <w:sz w:val="24"/>
        </w:rPr>
        <w:tab/>
        <w:t>полноценной</w:t>
      </w:r>
      <w:r>
        <w:rPr>
          <w:i/>
          <w:sz w:val="24"/>
        </w:rPr>
        <w:tab/>
        <w:t>информации</w:t>
      </w:r>
      <w:r>
        <w:rPr>
          <w:i/>
          <w:sz w:val="24"/>
        </w:rPr>
        <w:tab/>
      </w:r>
      <w:r>
        <w:rPr>
          <w:i/>
          <w:sz w:val="24"/>
        </w:rPr>
        <w:tab/>
      </w:r>
      <w:r>
        <w:rPr>
          <w:i/>
          <w:spacing w:val="-10"/>
          <w:sz w:val="24"/>
        </w:rPr>
        <w:t>о</w:t>
      </w:r>
      <w:r>
        <w:rPr>
          <w:i/>
          <w:sz w:val="24"/>
        </w:rPr>
        <w:tab/>
      </w:r>
      <w:r>
        <w:rPr>
          <w:i/>
          <w:spacing w:val="-2"/>
          <w:sz w:val="24"/>
        </w:rPr>
        <w:t xml:space="preserve">социальных </w:t>
      </w:r>
      <w:r>
        <w:rPr>
          <w:i/>
          <w:sz w:val="24"/>
        </w:rPr>
        <w:t>институтахпомощи,</w:t>
      </w:r>
      <w:r>
        <w:rPr>
          <w:i/>
          <w:sz w:val="24"/>
        </w:rPr>
        <w:tab/>
      </w:r>
      <w:r>
        <w:rPr>
          <w:i/>
          <w:spacing w:val="-2"/>
          <w:sz w:val="24"/>
        </w:rPr>
        <w:t>содействие</w:t>
      </w:r>
      <w:r>
        <w:rPr>
          <w:i/>
          <w:sz w:val="24"/>
        </w:rPr>
        <w:tab/>
      </w:r>
      <w:r>
        <w:rPr>
          <w:i/>
          <w:spacing w:val="-2"/>
          <w:sz w:val="24"/>
        </w:rPr>
        <w:t>специалистам</w:t>
      </w:r>
      <w:r>
        <w:rPr>
          <w:i/>
          <w:sz w:val="24"/>
        </w:rPr>
        <w:tab/>
      </w:r>
      <w:r>
        <w:rPr>
          <w:i/>
          <w:spacing w:val="-10"/>
          <w:sz w:val="24"/>
        </w:rPr>
        <w:t>в</w:t>
      </w:r>
      <w:r>
        <w:rPr>
          <w:i/>
          <w:sz w:val="24"/>
        </w:rPr>
        <w:tab/>
      </w:r>
      <w:r>
        <w:rPr>
          <w:i/>
          <w:spacing w:val="-2"/>
          <w:sz w:val="24"/>
        </w:rPr>
        <w:t>составлении</w:t>
      </w:r>
      <w:r>
        <w:rPr>
          <w:i/>
          <w:sz w:val="24"/>
        </w:rPr>
        <w:tab/>
      </w:r>
      <w:r>
        <w:rPr>
          <w:i/>
          <w:sz w:val="24"/>
        </w:rPr>
        <w:tab/>
      </w:r>
      <w:r>
        <w:rPr>
          <w:i/>
          <w:spacing w:val="-2"/>
          <w:sz w:val="24"/>
        </w:rPr>
        <w:t>образовательного</w:t>
      </w:r>
      <w:r>
        <w:rPr>
          <w:i/>
          <w:sz w:val="24"/>
        </w:rPr>
        <w:tab/>
      </w:r>
      <w:r>
        <w:rPr>
          <w:i/>
          <w:sz w:val="24"/>
        </w:rPr>
        <w:tab/>
      </w:r>
      <w:r>
        <w:rPr>
          <w:i/>
          <w:spacing w:val="-10"/>
          <w:sz w:val="24"/>
        </w:rPr>
        <w:t xml:space="preserve">и </w:t>
      </w:r>
      <w:r>
        <w:rPr>
          <w:i/>
          <w:sz w:val="24"/>
        </w:rPr>
        <w:t>абилитационногомаршрутанаосновеиндивидуальнойпрограммыразвитияребенка, налаживаниесемейногомикроклимата,организацияпсихологическойподдержкиродителей</w:t>
      </w:r>
      <w:r>
        <w:rPr>
          <w:sz w:val="24"/>
        </w:rPr>
        <w:t>. Е.М.Мастюковавсвоёмисследованииакцентируетвниманиенатом,чтовсю социально-педагогическую и психотерапевтическую работус родителями(преимущественно сматерью)необходимопроводитьодновременнособучениемеёконкретным</w:t>
      </w:r>
      <w:r>
        <w:rPr>
          <w:spacing w:val="-2"/>
          <w:sz w:val="24"/>
        </w:rPr>
        <w:t>приемам</w:t>
      </w:r>
    </w:p>
    <w:p w:rsidR="00EC7C65" w:rsidRDefault="00FA0DAB">
      <w:pPr>
        <w:pStyle w:val="a3"/>
        <w:spacing w:before="2"/>
        <w:ind w:firstLine="0"/>
      </w:pPr>
      <w:r>
        <w:t>коррекционной</w:t>
      </w:r>
      <w:r>
        <w:rPr>
          <w:spacing w:val="-2"/>
        </w:rPr>
        <w:t>работы.</w:t>
      </w:r>
    </w:p>
    <w:p w:rsidR="00EC7C65" w:rsidRDefault="00FA0DAB">
      <w:pPr>
        <w:pStyle w:val="a3"/>
        <w:spacing w:before="2"/>
        <w:ind w:right="263"/>
      </w:pPr>
      <w:r>
        <w:t>В.В.Ткачеватакжерассматриваетработуссемьями,имеющимидетейсотклонениями в развитии, разработав методику психолого-педагогической помощи родителям, в которой выделяется два направления работы: педагогическое (воздействие средствами педагогики); психологическое(коррекцияродительскихустановок, котораяпредставленаиндивидуальной и групповой формами). В.В. Ткачева высказывает мнение, что "достижение психо- коррекционного эффекта осуществляется вследствие личного участия матери больного ребенка в его образовательно-воспитательном процессе".</w:t>
      </w:r>
    </w:p>
    <w:p w:rsidR="00EC7C65" w:rsidRDefault="00FA0DAB">
      <w:pPr>
        <w:pStyle w:val="a3"/>
        <w:ind w:right="263"/>
      </w:pPr>
      <w:r>
        <w:t>Возможности Центра комплексной реабилитации инвалидов в социально- педагогической работе с семьями заключается в следующих направлениях: во-первых, гармонизация и оптимизация внутрисемейных воспитательных отношений; во-вторых, поддержка семьи в перестройке отношений с социальным окружением, преодолении социальной изоляции. Когда семья переживает, ситуацию осознания факта инвалидности ребенка она особенно нуждается в квалифицированной помощи специалистов.</w:t>
      </w:r>
    </w:p>
    <w:p w:rsidR="00EC7C65" w:rsidRDefault="00FA0DAB">
      <w:pPr>
        <w:pStyle w:val="a3"/>
        <w:ind w:right="266"/>
      </w:pPr>
      <w:r>
        <w:rPr>
          <w:color w:val="000009"/>
        </w:rPr>
        <w:t>В первую очередь социальный педагог Центра оказывает образовательную помощь: предоставляет семье информацию, касающуюся этапов восстановительного лечения и перспектив ребенка, подкрепляя ее документальными фактами, фото- и видеоматериалами, сообщает о возможности установления временной инвалидности и связанных с ней льгот. Кроме того, социальный педагог выступает в качестве посредника между семьей и медицинским персоналом. В то время как медики заняты лечением, он помогает семье преодолеть кризис и начать действовать.</w:t>
      </w:r>
    </w:p>
    <w:p w:rsidR="00EC7C65" w:rsidRDefault="00FA0DAB">
      <w:pPr>
        <w:pStyle w:val="a3"/>
        <w:spacing w:before="2"/>
        <w:ind w:right="265"/>
      </w:pPr>
      <w:r>
        <w:rPr>
          <w:color w:val="000009"/>
        </w:rPr>
        <w:t>Такимобразом,социальныйпедагогвиндивидуальныхбеседахчерезобразовательную и посредническую помощь, то есть косвенным образом, достигает эффекта психологической поддержки, воздействуя на чувства сомнения и страха, препятствующие контролю над ситуацией. Кроме того, семья может быть вовлечена в программу семейной терапии и обучающих тренингов, цель которых – улучшениеобщения междучленами семьи и решение скрытых проблем, которые обнаруживаются в кризисной ситуации.</w:t>
      </w:r>
    </w:p>
    <w:p w:rsidR="00EC7C65" w:rsidRDefault="00FA0DAB">
      <w:pPr>
        <w:pStyle w:val="a3"/>
        <w:spacing w:before="1"/>
        <w:ind w:right="264"/>
      </w:pPr>
      <w:r>
        <w:rPr>
          <w:color w:val="000009"/>
        </w:rPr>
        <w:t>Всовременныхусловияхработаспециалистовпооказаниюсоциально-педагогической помощи постоянно видоизменяется. Эти изменения зависят от того, с какими новыми трудностями сталкиваются семьи, воспитывающие особенного ребенка. Квалифицированная социально-педагогическая помощь помогает создать благоприятные предпосылки для формирования у родителей в их сознании новых мировоззренческих позиций и установок, позволяющих успешно решать вопросы, возникающие в связи с воспитанием ребенка с особыми образовательными потребностями.</w:t>
      </w:r>
    </w:p>
    <w:p w:rsidR="00EC7C65" w:rsidRDefault="00FA0DAB">
      <w:pPr>
        <w:pStyle w:val="a3"/>
        <w:ind w:right="267"/>
      </w:pPr>
      <w:r>
        <w:t xml:space="preserve">Психолого-педагогическое сопровождениесемьи,имеющейребенка сограниченными возможностямиздоровьязаключаетсявцеленаправленнойдеятельности,ориентированнойна актуализацию коррекционных ресурсов семьи, обеспечивающих эффективность ее функционирования, особенно в периоды кризисов, связанных с воспитанием и развитием ребенка с ограниченными возможностями здоровья, что позволяет </w:t>
      </w:r>
      <w:r>
        <w:rPr>
          <w:i/>
        </w:rPr>
        <w:t xml:space="preserve">создавать </w:t>
      </w:r>
      <w:r>
        <w:t>соответствующее возрастуребенка коррекционно-развивающего пространство, формировать</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firstLine="0"/>
        <w:jc w:val="left"/>
      </w:pPr>
      <w:r>
        <w:lastRenderedPageBreak/>
        <w:t>и реализовывать адекватные потребностям ребенка стратегии воспитания, базирующиеся на конструктивных родительских установках и позициях по отношению к нему.</w:t>
      </w:r>
    </w:p>
    <w:p w:rsidR="00EC7C65" w:rsidRDefault="00EC7C65">
      <w:pPr>
        <w:pStyle w:val="a3"/>
        <w:spacing w:before="8"/>
        <w:ind w:left="0" w:firstLine="0"/>
        <w:jc w:val="left"/>
        <w:rPr>
          <w:sz w:val="23"/>
        </w:rPr>
      </w:pPr>
    </w:p>
    <w:p w:rsidR="00EC7C65" w:rsidRDefault="00FA0DAB">
      <w:pPr>
        <w:pStyle w:val="a3"/>
        <w:spacing w:before="1"/>
        <w:ind w:left="4048" w:firstLine="0"/>
        <w:jc w:val="left"/>
      </w:pPr>
      <w:r>
        <w:t>Библиографический</w:t>
      </w:r>
      <w:r>
        <w:rPr>
          <w:spacing w:val="-2"/>
        </w:rPr>
        <w:t xml:space="preserve"> список</w:t>
      </w:r>
    </w:p>
    <w:p w:rsidR="00EC7C65" w:rsidRDefault="00EC7C65">
      <w:pPr>
        <w:pStyle w:val="a3"/>
        <w:ind w:left="0" w:firstLine="0"/>
        <w:jc w:val="left"/>
      </w:pPr>
    </w:p>
    <w:p w:rsidR="00EC7C65" w:rsidRDefault="00FA0DAB">
      <w:pPr>
        <w:pStyle w:val="a5"/>
        <w:numPr>
          <w:ilvl w:val="0"/>
          <w:numId w:val="147"/>
        </w:numPr>
        <w:tabs>
          <w:tab w:val="left" w:pos="1710"/>
        </w:tabs>
        <w:ind w:right="266" w:firstLine="710"/>
        <w:jc w:val="both"/>
        <w:rPr>
          <w:sz w:val="24"/>
        </w:rPr>
      </w:pPr>
      <w:r>
        <w:rPr>
          <w:sz w:val="24"/>
        </w:rPr>
        <w:t>Комплексныйпатронатсдетьми-инвалидами:Аналитическийотчет/ В.А.Бронников,О.Н.Тверская,М.С.Надымова;подобщ.ред.В.А.Бронникова.-Пермь,АНО НВЦ«Аркус», 2007.</w:t>
      </w:r>
    </w:p>
    <w:p w:rsidR="00EC7C65" w:rsidRDefault="00FA0DAB">
      <w:pPr>
        <w:pStyle w:val="a5"/>
        <w:numPr>
          <w:ilvl w:val="0"/>
          <w:numId w:val="147"/>
        </w:numPr>
        <w:tabs>
          <w:tab w:val="left" w:pos="1710"/>
        </w:tabs>
        <w:spacing w:line="274" w:lineRule="exact"/>
        <w:ind w:left="1709"/>
        <w:jc w:val="both"/>
        <w:rPr>
          <w:sz w:val="24"/>
        </w:rPr>
      </w:pPr>
      <w:r>
        <w:rPr>
          <w:sz w:val="24"/>
        </w:rPr>
        <w:t>ЖулинаЕ.В.Основысоциальной реабилитации. ТЦСфера. М.,</w:t>
      </w:r>
      <w:r>
        <w:rPr>
          <w:spacing w:val="-2"/>
          <w:sz w:val="24"/>
        </w:rPr>
        <w:t>2005.</w:t>
      </w:r>
    </w:p>
    <w:p w:rsidR="00EC7C65" w:rsidRDefault="00FA0DAB">
      <w:pPr>
        <w:pStyle w:val="a5"/>
        <w:numPr>
          <w:ilvl w:val="0"/>
          <w:numId w:val="147"/>
        </w:numPr>
        <w:tabs>
          <w:tab w:val="left" w:pos="1710"/>
        </w:tabs>
        <w:spacing w:before="3"/>
        <w:ind w:right="268" w:firstLine="710"/>
        <w:jc w:val="both"/>
        <w:rPr>
          <w:sz w:val="24"/>
        </w:rPr>
      </w:pPr>
      <w:r>
        <w:rPr>
          <w:sz w:val="24"/>
        </w:rPr>
        <w:t>Современные подходы и технологи сопровождения детей с особыми образовательнымипотребностями.Сборникматериаловвсероссийскойнаучно-практической конференции с международным участием для студентов, магистрантов, аспирантов, преподавателей, специалистов, семей (родителей и детей с ОВЗ). - Пермь, ПГГПУ, 2017.</w:t>
      </w:r>
    </w:p>
    <w:p w:rsidR="00EC7C65" w:rsidRDefault="00EC7C65">
      <w:pPr>
        <w:pStyle w:val="a3"/>
        <w:spacing w:before="9"/>
        <w:ind w:left="0" w:firstLine="0"/>
        <w:jc w:val="left"/>
        <w:rPr>
          <w:sz w:val="23"/>
        </w:rPr>
      </w:pPr>
    </w:p>
    <w:p w:rsidR="00EC7C65" w:rsidRDefault="00FA0DAB">
      <w:pPr>
        <w:ind w:left="662" w:right="265" w:firstLine="7937"/>
        <w:jc w:val="right"/>
        <w:rPr>
          <w:i/>
          <w:sz w:val="24"/>
        </w:rPr>
      </w:pPr>
      <w:r>
        <w:rPr>
          <w:i/>
          <w:sz w:val="24"/>
        </w:rPr>
        <w:t>СвизеваМ.Р. студентка 1 курса магистратуры направления подготовки «Социальная работа» Пермскийгосударственныйнациональныйисследовательскийуниверситет,</w:t>
      </w:r>
      <w:r>
        <w:rPr>
          <w:i/>
          <w:spacing w:val="-2"/>
          <w:sz w:val="24"/>
        </w:rPr>
        <w:t>юридический</w:t>
      </w:r>
    </w:p>
    <w:p w:rsidR="00EC7C65" w:rsidRDefault="00FA0DAB">
      <w:pPr>
        <w:spacing w:before="6" w:line="237" w:lineRule="auto"/>
        <w:ind w:left="951" w:right="273" w:firstLine="5978"/>
        <w:jc w:val="right"/>
        <w:rPr>
          <w:i/>
          <w:sz w:val="24"/>
        </w:rPr>
      </w:pPr>
      <w:r>
        <w:rPr>
          <w:i/>
          <w:sz w:val="24"/>
        </w:rPr>
        <w:t>факультет,г.Пермь,Россия СпециалистпосоциальнойработеПермскойрегиональнойобщественной</w:t>
      </w:r>
      <w:r>
        <w:rPr>
          <w:i/>
          <w:spacing w:val="-2"/>
          <w:sz w:val="24"/>
        </w:rPr>
        <w:t>организации</w:t>
      </w:r>
    </w:p>
    <w:p w:rsidR="00EC7C65" w:rsidRDefault="00FA0DAB">
      <w:pPr>
        <w:spacing w:before="5" w:line="237" w:lineRule="auto"/>
        <w:ind w:left="7381" w:right="268" w:firstLine="686"/>
        <w:jc w:val="right"/>
        <w:rPr>
          <w:i/>
          <w:sz w:val="24"/>
        </w:rPr>
      </w:pPr>
      <w:r>
        <w:rPr>
          <w:i/>
          <w:sz w:val="24"/>
        </w:rPr>
        <w:t xml:space="preserve">«ПравДАвместе» </w:t>
      </w:r>
      <w:hyperlink r:id="rId48">
        <w:r>
          <w:rPr>
            <w:i/>
            <w:color w:val="0462C1"/>
            <w:spacing w:val="-2"/>
            <w:sz w:val="24"/>
            <w:u w:val="single" w:color="0462C1"/>
          </w:rPr>
          <w:t>masha.svizeva@yandex.ru</w:t>
        </w:r>
      </w:hyperlink>
    </w:p>
    <w:p w:rsidR="00EC7C65" w:rsidRDefault="00EC7C65">
      <w:pPr>
        <w:pStyle w:val="a3"/>
        <w:spacing w:before="4"/>
        <w:ind w:left="0" w:firstLine="0"/>
        <w:jc w:val="left"/>
        <w:rPr>
          <w:i/>
          <w:sz w:val="16"/>
        </w:rPr>
      </w:pPr>
    </w:p>
    <w:p w:rsidR="00EC7C65" w:rsidRDefault="00FA0DAB">
      <w:pPr>
        <w:pStyle w:val="3"/>
        <w:spacing w:before="90"/>
        <w:ind w:left="288" w:right="274"/>
        <w:jc w:val="center"/>
      </w:pPr>
      <w:r>
        <w:t>ТЕХНОЛОГИЯИНДИВИДУАЛЬНОЙИГРУППОВОЙРАБОТЫ</w:t>
      </w:r>
      <w:r>
        <w:rPr>
          <w:spacing w:val="-10"/>
        </w:rPr>
        <w:t>С</w:t>
      </w:r>
    </w:p>
    <w:p w:rsidR="00EC7C65" w:rsidRDefault="00FA0DAB">
      <w:pPr>
        <w:spacing w:before="4" w:line="237" w:lineRule="auto"/>
        <w:ind w:left="287" w:right="262"/>
        <w:jc w:val="center"/>
        <w:rPr>
          <w:b/>
          <w:sz w:val="24"/>
        </w:rPr>
      </w:pPr>
      <w:r>
        <w:rPr>
          <w:b/>
          <w:sz w:val="24"/>
        </w:rPr>
        <w:t>НЕСОВЕРШЕННОЛЕТНИМИПРАВОНАРУШИТЕЛЯМИКАКВОЗМОЖНОСТЬИХ СОЦИАЛЬНОЙ РЕАБИЛИТАЦИИ</w:t>
      </w:r>
    </w:p>
    <w:p w:rsidR="00EC7C65" w:rsidRDefault="00EC7C65">
      <w:pPr>
        <w:pStyle w:val="a3"/>
        <w:spacing w:before="1"/>
        <w:ind w:left="0" w:firstLine="0"/>
        <w:jc w:val="left"/>
        <w:rPr>
          <w:b/>
        </w:rPr>
      </w:pPr>
    </w:p>
    <w:p w:rsidR="00EC7C65" w:rsidRDefault="00FA0DAB">
      <w:pPr>
        <w:ind w:left="293" w:right="270" w:firstLine="706"/>
        <w:jc w:val="both"/>
        <w:rPr>
          <w:i/>
          <w:sz w:val="24"/>
        </w:rPr>
      </w:pPr>
      <w:r>
        <w:rPr>
          <w:b/>
          <w:i/>
          <w:sz w:val="24"/>
        </w:rPr>
        <w:t xml:space="preserve">Аннотация. </w:t>
      </w:r>
      <w:r>
        <w:rPr>
          <w:i/>
          <w:sz w:val="24"/>
        </w:rPr>
        <w:t>В статье уделяется внимание социальной реабилитации подростков, находящихся в конфликте с законом, окружением и собой, посредством проведения индивидуальной и групповой работы. Проанализировано содержание теории жизненных изменений с точки зрения реабилитации несовершеннолетних правонарушителей. Представлена и описана краевая социально значимая программа «На пути героя».</w:t>
      </w:r>
    </w:p>
    <w:p w:rsidR="00EC7C65" w:rsidRDefault="00FA0DAB">
      <w:pPr>
        <w:spacing w:before="5" w:line="237" w:lineRule="auto"/>
        <w:ind w:left="293" w:right="400" w:firstLine="706"/>
        <w:jc w:val="both"/>
        <w:rPr>
          <w:i/>
          <w:sz w:val="24"/>
        </w:rPr>
      </w:pPr>
      <w:r>
        <w:rPr>
          <w:b/>
          <w:i/>
          <w:sz w:val="24"/>
        </w:rPr>
        <w:t>Ключевыеслова.</w:t>
      </w:r>
      <w:r>
        <w:rPr>
          <w:i/>
          <w:sz w:val="24"/>
        </w:rPr>
        <w:t>Несовершеннолетниеправонарушители,социальнаяреабилитация, технологии социальной работы, изменения.</w:t>
      </w:r>
    </w:p>
    <w:p w:rsidR="00EC7C65" w:rsidRDefault="00EC7C65">
      <w:pPr>
        <w:pStyle w:val="a3"/>
        <w:spacing w:before="2"/>
        <w:ind w:left="0" w:firstLine="0"/>
        <w:jc w:val="left"/>
        <w:rPr>
          <w:i/>
        </w:rPr>
      </w:pPr>
    </w:p>
    <w:p w:rsidR="00EC7C65" w:rsidRDefault="00FA0DAB">
      <w:pPr>
        <w:pStyle w:val="a3"/>
        <w:ind w:right="276" w:firstLine="706"/>
      </w:pPr>
      <w:r>
        <w:t>Одной изактуальных и социально значимых задач в работе по предупреждению подростковой преступности является поиск эффективных методов работы с несовершеннолетними правонарушителями.</w:t>
      </w:r>
    </w:p>
    <w:p w:rsidR="00EC7C65" w:rsidRDefault="00FA0DAB">
      <w:pPr>
        <w:pStyle w:val="a3"/>
        <w:spacing w:before="2"/>
        <w:ind w:right="271" w:firstLine="706"/>
      </w:pPr>
      <w:r>
        <w:t>Проведение отдельно взятых мероприятийне дают необходимого эффекта для преодоления данной проблемы. В социальной работе с несовершеннолетними правонарушителями важно использовать технологический подход. Технологии социальной работы подразумевают под собой алгоритм деятельности, в результате которой достигается определенная социальная цель и преобразуется объект воздействия [3; 97]. Также под технологиями социальной работы понимается процесс управления действиями людей с применением специальной методики [2; 55].</w:t>
      </w:r>
    </w:p>
    <w:p w:rsidR="00EC7C65" w:rsidRDefault="00FA0DAB">
      <w:pPr>
        <w:pStyle w:val="a3"/>
        <w:spacing w:line="242" w:lineRule="auto"/>
        <w:ind w:right="278" w:firstLine="566"/>
      </w:pPr>
      <w:r>
        <w:t>Кроме этого, работа с ребенком, вставшим на криминальный путь, должна начинаться как можно раньше.</w:t>
      </w:r>
    </w:p>
    <w:p w:rsidR="00EC7C65" w:rsidRDefault="00FA0DAB">
      <w:pPr>
        <w:pStyle w:val="a3"/>
        <w:ind w:right="274" w:firstLine="566"/>
      </w:pPr>
      <w:r>
        <w:t xml:space="preserve">Технология социальной реабилитации несовершеннолетнего правонарушителя предусматривает5 стадий изменений его отношения к себе и к совершённому </w:t>
      </w:r>
      <w:r>
        <w:rPr>
          <w:spacing w:val="-2"/>
        </w:rPr>
        <w:t>правонарушению:</w:t>
      </w:r>
    </w:p>
    <w:p w:rsidR="00EC7C65" w:rsidRDefault="00FA0DAB">
      <w:pPr>
        <w:pStyle w:val="a5"/>
        <w:numPr>
          <w:ilvl w:val="0"/>
          <w:numId w:val="146"/>
        </w:numPr>
        <w:tabs>
          <w:tab w:val="left" w:pos="1221"/>
        </w:tabs>
        <w:spacing w:line="237" w:lineRule="auto"/>
        <w:ind w:right="276"/>
        <w:jc w:val="both"/>
        <w:rPr>
          <w:sz w:val="24"/>
        </w:rPr>
      </w:pPr>
      <w:r>
        <w:rPr>
          <w:sz w:val="24"/>
          <w:u w:val="single"/>
        </w:rPr>
        <w:t>Предоосознание.</w:t>
      </w:r>
      <w:r>
        <w:rPr>
          <w:sz w:val="24"/>
        </w:rPr>
        <w:t xml:space="preserve"> В этой стадиинесовершеннолетние могут не осознавать, что уних естьпроблема,чтоонисовершилиправонарушение.Онимогутминимизировать</w:t>
      </w:r>
    </w:p>
    <w:p w:rsidR="00EC7C65" w:rsidRDefault="00EC7C65">
      <w:pPr>
        <w:spacing w:line="237" w:lineRule="auto"/>
        <w:jc w:val="both"/>
        <w:rPr>
          <w:sz w:val="24"/>
        </w:rPr>
        <w:sectPr w:rsidR="00EC7C65">
          <w:pgSz w:w="11910" w:h="16840"/>
          <w:pgMar w:top="1040" w:right="860" w:bottom="920" w:left="840" w:header="0" w:footer="729" w:gutter="0"/>
          <w:cols w:space="720"/>
        </w:sectPr>
      </w:pPr>
    </w:p>
    <w:p w:rsidR="00EC7C65" w:rsidRDefault="00FA0DAB">
      <w:pPr>
        <w:pStyle w:val="a3"/>
        <w:spacing w:before="71" w:line="242" w:lineRule="auto"/>
        <w:ind w:left="1220" w:right="275" w:firstLine="0"/>
      </w:pPr>
      <w:r>
        <w:lastRenderedPageBreak/>
        <w:t>проблему или не признавать ее наличия, занимать оборонительную позицию при опросах и проявлять отсутствие интереса к изменениям.</w:t>
      </w:r>
    </w:p>
    <w:p w:rsidR="00EC7C65" w:rsidRDefault="00FA0DAB">
      <w:pPr>
        <w:pStyle w:val="a5"/>
        <w:numPr>
          <w:ilvl w:val="0"/>
          <w:numId w:val="146"/>
        </w:numPr>
        <w:tabs>
          <w:tab w:val="left" w:pos="1221"/>
        </w:tabs>
        <w:ind w:right="267"/>
        <w:jc w:val="both"/>
        <w:rPr>
          <w:sz w:val="24"/>
        </w:rPr>
      </w:pPr>
      <w:r>
        <w:rPr>
          <w:sz w:val="24"/>
          <w:u w:val="single"/>
        </w:rPr>
        <w:t>Осознание.</w:t>
      </w:r>
      <w:r>
        <w:rPr>
          <w:sz w:val="24"/>
        </w:rPr>
        <w:t xml:space="preserve"> На этой стадии несовершеннолетние осознают наличие проблемы, но, думаяо ней,ещененастроенынакакие-либоизменения.Ониколеблютсяпоповоду изменений и могут проявлять беспокойство по поводу того, что эти изменения для них означают.</w:t>
      </w:r>
    </w:p>
    <w:p w:rsidR="00EC7C65" w:rsidRDefault="00FA0DAB">
      <w:pPr>
        <w:pStyle w:val="a5"/>
        <w:numPr>
          <w:ilvl w:val="0"/>
          <w:numId w:val="146"/>
        </w:numPr>
        <w:tabs>
          <w:tab w:val="left" w:pos="1221"/>
        </w:tabs>
        <w:ind w:right="272"/>
        <w:jc w:val="both"/>
        <w:rPr>
          <w:sz w:val="24"/>
        </w:rPr>
      </w:pPr>
      <w:r>
        <w:rPr>
          <w:sz w:val="24"/>
          <w:u w:val="single"/>
        </w:rPr>
        <w:t>Подготовка.</w:t>
      </w:r>
      <w:r>
        <w:rPr>
          <w:sz w:val="24"/>
        </w:rPr>
        <w:t xml:space="preserve"> Подросткидумаютобизменениях,которыенеобходимы,ивзвешивают возможные позитивные и негативные стороны. Они могут решить, что позитив перевешивает негатив и двинуться в сторону необходимых изменений, а могут решить, что необходимые изменения слишком тяжелы или рискованны для них, сделать шаг назад и, тем самым, еще больше усугубить свое положение.</w:t>
      </w:r>
    </w:p>
    <w:p w:rsidR="00EC7C65" w:rsidRDefault="00FA0DAB">
      <w:pPr>
        <w:pStyle w:val="a5"/>
        <w:numPr>
          <w:ilvl w:val="0"/>
          <w:numId w:val="146"/>
        </w:numPr>
        <w:tabs>
          <w:tab w:val="left" w:pos="1221"/>
        </w:tabs>
        <w:ind w:right="273"/>
        <w:jc w:val="both"/>
        <w:rPr>
          <w:sz w:val="24"/>
        </w:rPr>
      </w:pPr>
      <w:r>
        <w:rPr>
          <w:sz w:val="24"/>
          <w:u w:val="single"/>
        </w:rPr>
        <w:t>Действие.</w:t>
      </w:r>
      <w:r>
        <w:rPr>
          <w:sz w:val="24"/>
        </w:rPr>
        <w:t xml:space="preserve">Наэтойстадиинесовершеннолетниепредпринимаютшагидляизменений, важнодобитьсятакогоэффекта,чтобыподростокпересталпроявлятьдеструктивное поведение и свернул с криминального пути. Считается, что данный этап пройден успешно, если ребенок в течение 6 месяцев продолжает действия по позитивному </w:t>
      </w:r>
      <w:r>
        <w:rPr>
          <w:spacing w:val="-2"/>
          <w:sz w:val="24"/>
        </w:rPr>
        <w:t>изменению.</w:t>
      </w:r>
    </w:p>
    <w:p w:rsidR="00EC7C65" w:rsidRDefault="00FA0DAB">
      <w:pPr>
        <w:pStyle w:val="a5"/>
        <w:numPr>
          <w:ilvl w:val="0"/>
          <w:numId w:val="146"/>
        </w:numPr>
        <w:tabs>
          <w:tab w:val="left" w:pos="1221"/>
        </w:tabs>
        <w:ind w:right="277"/>
        <w:jc w:val="both"/>
        <w:rPr>
          <w:sz w:val="24"/>
        </w:rPr>
      </w:pPr>
      <w:r>
        <w:rPr>
          <w:sz w:val="24"/>
          <w:u w:val="single"/>
        </w:rPr>
        <w:t>Поддержание.</w:t>
      </w:r>
      <w:r>
        <w:rPr>
          <w:sz w:val="24"/>
        </w:rPr>
        <w:t>При нахождении на крайней стадии подростки чувствуют себя все более комфортно в условиях изменений и проявляют постоянство в поддержке изменений. Здесь необходима большепомощьв поддержаниии поощрении ребенка в его успехах и позитивных изменениях.</w:t>
      </w:r>
    </w:p>
    <w:p w:rsidR="00EC7C65" w:rsidRDefault="00FA0DAB">
      <w:pPr>
        <w:pStyle w:val="a3"/>
        <w:ind w:right="274" w:firstLine="566"/>
      </w:pPr>
      <w:r>
        <w:t>Программа предполагает субъектность несовершеннолетнего, абсолютную включённость его в деятельность навсехэтапахпрограммы реабилитации.Стоитотметить, что эти стадии являются четко последовательными, важно пройти каждую из них друг за другом. Кроме этого, участник программы может повторно проходить этапы. Рецидив являетсяобычной частью процесса изменений.</w:t>
      </w:r>
    </w:p>
    <w:p w:rsidR="00EC7C65" w:rsidRDefault="00FA0DAB">
      <w:pPr>
        <w:pStyle w:val="a3"/>
        <w:ind w:right="266" w:firstLine="566"/>
      </w:pPr>
      <w:r>
        <w:t xml:space="preserve">Приработеснесовершеннолетнимправонарушителемоченьважно тщательнооценить, накакой стадии находитсяон сейчаснаходится. Специалистможетпосчитать, чтоподросток находится в стации действия и подтолкнуть его к шагам, к которым он не готов, и тогда он может начать сопротивляться, отсюда возникают рецидивы правонарушений. Важно проводить технологию работы с ребенком с учетом того этапа изменений, на котором он </w:t>
      </w:r>
      <w:r>
        <w:rPr>
          <w:spacing w:val="-2"/>
        </w:rPr>
        <w:t>находится.</w:t>
      </w:r>
    </w:p>
    <w:p w:rsidR="00EC7C65" w:rsidRDefault="00FA0DAB">
      <w:pPr>
        <w:pStyle w:val="a3"/>
        <w:ind w:right="266" w:firstLine="629"/>
      </w:pPr>
      <w:r>
        <w:t>Существует ряд препятствий, противодействующих изменениям, например, психологические барьеры, которые включают тревожность, страх, желание все оставить как есть и ничего не менять послесовершения правонарушения. Могут проявляться межличностные барьеры, к ним относятся негативное влияние других (например, «плохая» компания) и боязньвреда при позитивныхизменений со стороныокружающих. Кроме этого, непринятие подростком изменений тоже можетбыть барьером:</w:t>
      </w:r>
    </w:p>
    <w:p w:rsidR="00EC7C65" w:rsidRDefault="00FA0DAB">
      <w:pPr>
        <w:pStyle w:val="a5"/>
        <w:numPr>
          <w:ilvl w:val="0"/>
          <w:numId w:val="145"/>
        </w:numPr>
        <w:tabs>
          <w:tab w:val="left" w:pos="1014"/>
        </w:tabs>
        <w:spacing w:before="5" w:line="237" w:lineRule="auto"/>
        <w:ind w:right="272"/>
        <w:jc w:val="both"/>
        <w:rPr>
          <w:sz w:val="24"/>
        </w:rPr>
      </w:pPr>
      <w:r>
        <w:rPr>
          <w:sz w:val="24"/>
        </w:rPr>
        <w:t>Если изменения добровольны, несовершеннолетний может проявлять меньше сопротивления и более позитивно относиться к изменениям;</w:t>
      </w:r>
    </w:p>
    <w:p w:rsidR="00EC7C65" w:rsidRDefault="00FA0DAB">
      <w:pPr>
        <w:pStyle w:val="a5"/>
        <w:numPr>
          <w:ilvl w:val="0"/>
          <w:numId w:val="145"/>
        </w:numPr>
        <w:tabs>
          <w:tab w:val="left" w:pos="1014"/>
        </w:tabs>
        <w:spacing w:before="2" w:line="237" w:lineRule="auto"/>
        <w:ind w:right="275"/>
        <w:jc w:val="both"/>
        <w:rPr>
          <w:sz w:val="24"/>
        </w:rPr>
      </w:pPr>
      <w:r>
        <w:rPr>
          <w:sz w:val="24"/>
        </w:rPr>
        <w:t>Если несовершеннолетний чувствует, что его вынудили к изменениям, он может сопротивляться сильнее и испытывать злость по отношению к изменениям.</w:t>
      </w:r>
    </w:p>
    <w:p w:rsidR="00EC7C65" w:rsidRDefault="00FA0DAB">
      <w:pPr>
        <w:pStyle w:val="a3"/>
        <w:spacing w:before="3"/>
        <w:ind w:right="276" w:firstLine="566"/>
      </w:pPr>
      <w:r>
        <w:t>Большинство изменений связано с потерями. Например, несовершеннолетние правонарушители часто теряют привычный образ жизни. Даже если «старый» образ жизни был связан с дискомфортом и проблемами, подростки часто сожалеют о потере того, что знакомо, и беспокоятся по поводу изменений. Специалисты, работающие с детьми данной категории, должны распознавать потери, которые сопровождают изменения и помогать подросткам найтиопоруиз кругаважныхи значимыхдля нихлюдей для того, чтобы сэтими потерями смириться и свернуть с криминального пути.</w:t>
      </w:r>
    </w:p>
    <w:p w:rsidR="00EC7C65" w:rsidRDefault="00FA0DAB">
      <w:pPr>
        <w:pStyle w:val="a3"/>
        <w:ind w:right="268" w:firstLine="360"/>
      </w:pPr>
      <w:r>
        <w:t>Обратимся к опыту Пермского края, где реализуется социально-значимая программа «На пути героя». Целью данной технологии является социальная реабилитация несовершеннолетних, находящихся в конфликте с законом. Важно отметить, чтореализуют</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84" w:firstLine="0"/>
      </w:pPr>
      <w:r>
        <w:lastRenderedPageBreak/>
        <w:t>программу молодые люди, прошедшие обучение профилактическому волонтёрству и получивших статуснаставников для подростков.</w:t>
      </w:r>
    </w:p>
    <w:p w:rsidR="00EC7C65" w:rsidRDefault="00FA0DAB">
      <w:pPr>
        <w:pStyle w:val="a3"/>
        <w:spacing w:line="271" w:lineRule="auto"/>
        <w:ind w:right="267" w:firstLine="360"/>
      </w:pPr>
      <w:r>
        <w:t xml:space="preserve">При работе с несовершеннолетним правонарушителем важно проанализировать сначала его жизненную ситуацию, мотивацию к позитивным изменениям,и только после этого начинатьиндивидуальную программу реаблитации на принципах субъект-субъектных </w:t>
      </w:r>
      <w:r>
        <w:rPr>
          <w:spacing w:val="-2"/>
        </w:rPr>
        <w:t>отношений.</w:t>
      </w:r>
    </w:p>
    <w:p w:rsidR="00EC7C65" w:rsidRDefault="00FA0DAB">
      <w:pPr>
        <w:pStyle w:val="a3"/>
        <w:spacing w:line="268" w:lineRule="exact"/>
        <w:ind w:left="1004" w:firstLine="0"/>
      </w:pPr>
      <w:r>
        <w:rPr>
          <w:spacing w:val="-2"/>
        </w:rPr>
        <w:t>Основныемероприятияпрограммы основываютсянакомплексномсистемномподходе.</w:t>
      </w:r>
    </w:p>
    <w:p w:rsidR="00EC7C65" w:rsidRDefault="00FA0DAB">
      <w:pPr>
        <w:pStyle w:val="a3"/>
        <w:spacing w:before="31"/>
        <w:ind w:firstLine="0"/>
      </w:pPr>
      <w:r>
        <w:t>Технологияпрограммывключаеттриценностно-ориентированных</w:t>
      </w:r>
      <w:r>
        <w:rPr>
          <w:spacing w:val="-2"/>
        </w:rPr>
        <w:t>направления:</w:t>
      </w:r>
    </w:p>
    <w:p w:rsidR="00EC7C65" w:rsidRDefault="00FA0DAB">
      <w:pPr>
        <w:pStyle w:val="a5"/>
        <w:numPr>
          <w:ilvl w:val="1"/>
          <w:numId w:val="146"/>
        </w:numPr>
        <w:tabs>
          <w:tab w:val="left" w:pos="1374"/>
        </w:tabs>
        <w:spacing w:before="36" w:line="268" w:lineRule="auto"/>
        <w:ind w:right="266"/>
        <w:jc w:val="both"/>
        <w:rPr>
          <w:sz w:val="24"/>
        </w:rPr>
      </w:pPr>
      <w:r>
        <w:rPr>
          <w:sz w:val="24"/>
        </w:rPr>
        <w:t>Ценностно-ориентированная лагерная реабилитационная программа для несовершеннолетних «Путь героя» (10 дней для 100 участников). Программа реализуются в отношении одних и тех же участников дважды на протяжении учебного года. Программы имеют интенсивный характер с погружением. Применяются методы индивидуальной и групповой социально-психологической и педагогической работы.</w:t>
      </w:r>
    </w:p>
    <w:p w:rsidR="00EC7C65" w:rsidRDefault="00FA0DAB">
      <w:pPr>
        <w:pStyle w:val="a5"/>
        <w:numPr>
          <w:ilvl w:val="1"/>
          <w:numId w:val="146"/>
        </w:numPr>
        <w:tabs>
          <w:tab w:val="left" w:pos="1374"/>
        </w:tabs>
        <w:spacing w:before="3"/>
        <w:jc w:val="both"/>
        <w:rPr>
          <w:sz w:val="24"/>
        </w:rPr>
      </w:pPr>
      <w:r>
        <w:rPr>
          <w:sz w:val="24"/>
        </w:rPr>
        <w:t>Ценностно-ориентированнаяпрограммасопровождения</w:t>
      </w:r>
      <w:r>
        <w:rPr>
          <w:spacing w:val="-2"/>
          <w:sz w:val="24"/>
        </w:rPr>
        <w:t>несовершеннолетних</w:t>
      </w:r>
    </w:p>
    <w:p w:rsidR="00EC7C65" w:rsidRDefault="00FA0DAB">
      <w:pPr>
        <w:pStyle w:val="a3"/>
        <w:spacing w:before="32" w:line="268" w:lineRule="auto"/>
        <w:ind w:left="1373" w:right="266" w:firstLine="0"/>
      </w:pPr>
      <w:r>
        <w:t>«Движение по пути героя» (7-8 месяцев между лагерными программами). В программувключены мероприятияиндивидуального игруппового сопровождения несовершеннолетних, а также поддержку их семей и окружения.По мнению Уполномоченного по правам ребёнка в Пермском крае П.В. Микова, системность данной работы должна определяться не только комплексом реабилитационных мероприятий с самим подростком, но и его социальным окружением – семьей, компанией, референтными сверстниками и взрослыми. [1; 191].</w:t>
      </w:r>
    </w:p>
    <w:p w:rsidR="00EC7C65" w:rsidRDefault="00FA0DAB">
      <w:pPr>
        <w:pStyle w:val="a5"/>
        <w:numPr>
          <w:ilvl w:val="1"/>
          <w:numId w:val="146"/>
        </w:numPr>
        <w:tabs>
          <w:tab w:val="left" w:pos="1374"/>
        </w:tabs>
        <w:spacing w:before="2" w:line="268" w:lineRule="auto"/>
        <w:ind w:right="269"/>
        <w:jc w:val="both"/>
        <w:rPr>
          <w:sz w:val="24"/>
        </w:rPr>
      </w:pPr>
      <w:r>
        <w:rPr>
          <w:sz w:val="24"/>
        </w:rPr>
        <w:t>Ценностно-ориентированная программа сопровождения послов добра и волонтеров, поддержки специалистов «Движение по краю» (1 год: до первой лагерной программы, во времянее,на этапесопровожденияучастников, навторой лагерной программе и после нее). В программу включены мероприятия образовательного характера и супервизорской поддержки.</w:t>
      </w:r>
    </w:p>
    <w:p w:rsidR="00EC7C65" w:rsidRDefault="00FA0DAB">
      <w:pPr>
        <w:pStyle w:val="a3"/>
        <w:spacing w:line="268" w:lineRule="auto"/>
        <w:ind w:right="268" w:firstLine="706"/>
      </w:pPr>
      <w:r>
        <w:t>За 5 летреализации технологию сопровождения прошли более900подростков, из них 87%сошлискриминальногопутиипересталисовершатьпреступления(ежегоднопроводится комплексныймониторингповеденияподростков-участниковпрограммы,втомчислетех,кто уже прошел технологию), более 80% в течение одного года были сняты с ведомственных учетов, более 70% стали систематически заниматься в кружках и секциях, более 20% включились в волонтерскую деятельность.</w:t>
      </w:r>
    </w:p>
    <w:p w:rsidR="00EC7C65" w:rsidRDefault="00FA0DAB">
      <w:pPr>
        <w:pStyle w:val="a3"/>
        <w:spacing w:before="4" w:line="268" w:lineRule="auto"/>
        <w:ind w:right="273" w:firstLine="706"/>
      </w:pPr>
      <w:r>
        <w:t>При работе с несовершеннолетним правонарушителем важно проанализировать сначала его жизненную ситуацию, мотивацию к позитивным изменениям и только потом простраивать с ним индивидуальную программу реабилитации, но важно помнить, что ребенокдолженсамбытьеесубъектом,иначеэффективностиотзатраченныхусилийнебудет.</w:t>
      </w:r>
    </w:p>
    <w:p w:rsidR="00EC7C65" w:rsidRDefault="00EC7C65">
      <w:pPr>
        <w:pStyle w:val="a3"/>
        <w:spacing w:before="10"/>
        <w:ind w:left="0" w:firstLine="0"/>
        <w:jc w:val="left"/>
        <w:rPr>
          <w:sz w:val="26"/>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10"/>
        <w:ind w:left="0" w:firstLine="0"/>
        <w:jc w:val="left"/>
        <w:rPr>
          <w:sz w:val="29"/>
        </w:rPr>
      </w:pPr>
    </w:p>
    <w:p w:rsidR="00EC7C65" w:rsidRDefault="00FA0DAB">
      <w:pPr>
        <w:pStyle w:val="a5"/>
        <w:numPr>
          <w:ilvl w:val="0"/>
          <w:numId w:val="144"/>
        </w:numPr>
        <w:tabs>
          <w:tab w:val="left" w:pos="1710"/>
        </w:tabs>
        <w:spacing w:line="268" w:lineRule="auto"/>
        <w:ind w:right="272" w:firstLine="710"/>
        <w:jc w:val="both"/>
        <w:rPr>
          <w:sz w:val="24"/>
        </w:rPr>
      </w:pPr>
      <w:r>
        <w:rPr>
          <w:sz w:val="24"/>
        </w:rPr>
        <w:t>Миков П.В., Стерхова Ю.А. Профилактика повторной преступности и правонарушений несовершеннолетних в Пермском крае: проблемы и перспективные технологии // Социальная безопасность и защита человека в условиях новой общественной реальности. Пермь, 2015. С.174-191.</w:t>
      </w:r>
    </w:p>
    <w:p w:rsidR="00EC7C65" w:rsidRDefault="00FA0DAB">
      <w:pPr>
        <w:pStyle w:val="a5"/>
        <w:numPr>
          <w:ilvl w:val="0"/>
          <w:numId w:val="144"/>
        </w:numPr>
        <w:tabs>
          <w:tab w:val="left" w:pos="1773"/>
        </w:tabs>
        <w:spacing w:before="3"/>
        <w:ind w:left="1772" w:hanging="769"/>
        <w:jc w:val="both"/>
        <w:rPr>
          <w:sz w:val="24"/>
        </w:rPr>
      </w:pPr>
      <w:r>
        <w:rPr>
          <w:sz w:val="24"/>
        </w:rPr>
        <w:t>НестероваГ.Ф.,АстэрИ.В.Технологияиметодикасоциальнойработы.М.</w:t>
      </w:r>
      <w:r>
        <w:rPr>
          <w:spacing w:val="-2"/>
          <w:sz w:val="24"/>
        </w:rPr>
        <w:t>2011.</w:t>
      </w:r>
    </w:p>
    <w:p w:rsidR="00EC7C65" w:rsidRDefault="00FA0DAB">
      <w:pPr>
        <w:pStyle w:val="a3"/>
        <w:spacing w:before="31"/>
        <w:ind w:firstLine="0"/>
        <w:jc w:val="left"/>
      </w:pPr>
      <w:r>
        <w:t>208</w:t>
      </w:r>
      <w:r>
        <w:rPr>
          <w:spacing w:val="-5"/>
        </w:rPr>
        <w:t>с.</w:t>
      </w:r>
    </w:p>
    <w:p w:rsidR="00EC7C65" w:rsidRDefault="00FA0DAB">
      <w:pPr>
        <w:pStyle w:val="a5"/>
        <w:numPr>
          <w:ilvl w:val="0"/>
          <w:numId w:val="144"/>
        </w:numPr>
        <w:tabs>
          <w:tab w:val="left" w:pos="1709"/>
          <w:tab w:val="left" w:pos="1710"/>
        </w:tabs>
        <w:spacing w:before="36"/>
        <w:ind w:left="1709"/>
        <w:rPr>
          <w:sz w:val="24"/>
        </w:rPr>
      </w:pPr>
      <w:r>
        <w:rPr>
          <w:sz w:val="24"/>
        </w:rPr>
        <w:t>ПавленокП.Д.Основысоциальнойработы.М.1998. 368</w:t>
      </w:r>
      <w:r>
        <w:rPr>
          <w:spacing w:val="-5"/>
          <w:sz w:val="24"/>
        </w:rPr>
        <w:t>с.</w:t>
      </w:r>
    </w:p>
    <w:p w:rsidR="00EC7C65" w:rsidRDefault="00EC7C65">
      <w:pPr>
        <w:rPr>
          <w:sz w:val="24"/>
        </w:rPr>
        <w:sectPr w:rsidR="00EC7C65">
          <w:pgSz w:w="11910" w:h="16840"/>
          <w:pgMar w:top="1040" w:right="860" w:bottom="920" w:left="840" w:header="0" w:footer="729" w:gutter="0"/>
          <w:cols w:space="720"/>
        </w:sectPr>
      </w:pPr>
    </w:p>
    <w:p w:rsidR="00EC7C65" w:rsidRDefault="00FA0DAB">
      <w:pPr>
        <w:spacing w:before="71"/>
        <w:ind w:right="265"/>
        <w:jc w:val="right"/>
        <w:rPr>
          <w:i/>
          <w:sz w:val="24"/>
        </w:rPr>
      </w:pPr>
      <w:r>
        <w:rPr>
          <w:i/>
          <w:sz w:val="24"/>
        </w:rPr>
        <w:lastRenderedPageBreak/>
        <w:t>Смирнова</w:t>
      </w:r>
      <w:r>
        <w:rPr>
          <w:i/>
          <w:spacing w:val="-4"/>
          <w:sz w:val="24"/>
        </w:rPr>
        <w:t>Е.Э.</w:t>
      </w:r>
    </w:p>
    <w:p w:rsidR="00EC7C65" w:rsidRDefault="00FA0DAB">
      <w:pPr>
        <w:spacing w:before="5" w:line="237"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272"/>
        <w:jc w:val="right"/>
        <w:rPr>
          <w:i/>
          <w:sz w:val="24"/>
        </w:rPr>
      </w:pPr>
      <w:r>
        <w:rPr>
          <w:i/>
          <w:sz w:val="24"/>
        </w:rPr>
        <w:t>к.пед.н.,доцент,доценткафедры социальной</w:t>
      </w:r>
      <w:r>
        <w:rPr>
          <w:i/>
          <w:spacing w:val="-2"/>
          <w:sz w:val="24"/>
        </w:rPr>
        <w:t>педагогики</w:t>
      </w:r>
    </w:p>
    <w:p w:rsidR="00EC7C65" w:rsidRDefault="00FA0DAB">
      <w:pPr>
        <w:spacing w:line="242" w:lineRule="auto"/>
        <w:ind w:left="2564" w:right="265" w:firstLine="5791"/>
        <w:jc w:val="right"/>
        <w:rPr>
          <w:i/>
          <w:sz w:val="24"/>
        </w:rPr>
      </w:pPr>
      <w:r>
        <w:rPr>
          <w:i/>
          <w:sz w:val="24"/>
        </w:rPr>
        <w:t>МетляковаЛ.А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5561" w:right="263" w:firstLine="3558"/>
        <w:jc w:val="right"/>
        <w:rPr>
          <w:i/>
          <w:sz w:val="24"/>
        </w:rPr>
      </w:pPr>
      <w:r>
        <w:rPr>
          <w:i/>
          <w:spacing w:val="-2"/>
          <w:sz w:val="24"/>
        </w:rPr>
        <w:t xml:space="preserve">г.Пермь </w:t>
      </w:r>
      <w:r>
        <w:rPr>
          <w:i/>
          <w:sz w:val="24"/>
        </w:rPr>
        <w:t>E-mail:</w:t>
      </w:r>
      <w:hyperlink r:id="rId49">
        <w:r>
          <w:rPr>
            <w:i/>
            <w:spacing w:val="-2"/>
            <w:sz w:val="24"/>
            <w:u w:val="single"/>
          </w:rPr>
          <w:t>smirnovaelizaveta.elizaveta@mail.ru</w:t>
        </w:r>
      </w:hyperlink>
    </w:p>
    <w:p w:rsidR="00EC7C65" w:rsidRDefault="00EC7C65">
      <w:pPr>
        <w:pStyle w:val="a3"/>
        <w:spacing w:before="4"/>
        <w:ind w:left="0" w:firstLine="0"/>
        <w:jc w:val="left"/>
        <w:rPr>
          <w:i/>
          <w:sz w:val="15"/>
        </w:rPr>
      </w:pPr>
    </w:p>
    <w:p w:rsidR="00EC7C65" w:rsidRDefault="00FA0DAB">
      <w:pPr>
        <w:spacing w:before="90" w:line="275" w:lineRule="exact"/>
        <w:ind w:left="928" w:right="195"/>
        <w:jc w:val="center"/>
        <w:rPr>
          <w:b/>
          <w:sz w:val="24"/>
        </w:rPr>
      </w:pPr>
      <w:r>
        <w:rPr>
          <w:b/>
          <w:sz w:val="24"/>
        </w:rPr>
        <w:t>ОСОДЕРЖАНИИИРЕЗУЛЬТАТАХРЕАЛИЗАЦИИ</w:t>
      </w:r>
      <w:r>
        <w:rPr>
          <w:b/>
          <w:spacing w:val="-2"/>
          <w:sz w:val="24"/>
        </w:rPr>
        <w:t>ПРОГРАММЫ</w:t>
      </w:r>
    </w:p>
    <w:p w:rsidR="00EC7C65" w:rsidRDefault="00FA0DAB">
      <w:pPr>
        <w:spacing w:line="242" w:lineRule="auto"/>
        <w:ind w:left="287" w:right="265"/>
        <w:jc w:val="center"/>
        <w:rPr>
          <w:b/>
          <w:sz w:val="24"/>
        </w:rPr>
      </w:pPr>
      <w:r>
        <w:rPr>
          <w:b/>
          <w:sz w:val="24"/>
        </w:rPr>
        <w:t>ПСИХОЛОГО-ПЕДАГОГИЧЕСКОГОСОПРОВОЖДЕНИЯСЕМЬИВУСЛОВИЯХ ЦЕНТРА ВРЕМЕННОГО СОДЕРЖАНИЯ ДЛЯ НЕСОВЕРШЕННОЛЕТНИХ</w:t>
      </w:r>
    </w:p>
    <w:p w:rsidR="00EC7C65" w:rsidRDefault="00FA0DAB">
      <w:pPr>
        <w:spacing w:line="271" w:lineRule="exact"/>
        <w:ind w:left="296" w:right="274"/>
        <w:jc w:val="center"/>
        <w:rPr>
          <w:b/>
          <w:sz w:val="24"/>
        </w:rPr>
      </w:pPr>
      <w:r>
        <w:rPr>
          <w:b/>
          <w:spacing w:val="-2"/>
          <w:sz w:val="24"/>
        </w:rPr>
        <w:t>ПРАВОНАРУШИТЕЛЕЙ</w:t>
      </w:r>
    </w:p>
    <w:p w:rsidR="00EC7C65" w:rsidRDefault="00EC7C65">
      <w:pPr>
        <w:pStyle w:val="a3"/>
        <w:spacing w:before="11"/>
        <w:ind w:left="0" w:firstLine="0"/>
        <w:jc w:val="left"/>
        <w:rPr>
          <w:b/>
          <w:sz w:val="23"/>
        </w:rPr>
      </w:pPr>
    </w:p>
    <w:p w:rsidR="00EC7C65" w:rsidRDefault="00FA0DAB">
      <w:pPr>
        <w:ind w:left="293" w:right="268" w:firstLine="710"/>
        <w:jc w:val="both"/>
        <w:rPr>
          <w:i/>
          <w:sz w:val="24"/>
        </w:rPr>
      </w:pPr>
      <w:r>
        <w:rPr>
          <w:b/>
          <w:i/>
          <w:sz w:val="24"/>
        </w:rPr>
        <w:t>Аннотация</w:t>
      </w:r>
      <w:r>
        <w:rPr>
          <w:i/>
          <w:sz w:val="24"/>
        </w:rPr>
        <w:t>. В статье рассматривается практический опыт взаимодействия с неблагополучными семьями; раскрывается специфика и содержание программы психолого- педагогического сопровождения семьи с целью профилактики детского и семейного неблагополучия в условиях Центра временного содержания для несовершеннолетних правонарушителей ГУ МВД России по Пермскому краю.</w:t>
      </w:r>
    </w:p>
    <w:p w:rsidR="00EC7C65" w:rsidRDefault="00FA0DAB">
      <w:pPr>
        <w:spacing w:before="3"/>
        <w:ind w:left="293" w:right="267" w:firstLine="710"/>
        <w:jc w:val="both"/>
        <w:rPr>
          <w:i/>
          <w:sz w:val="24"/>
        </w:rPr>
      </w:pPr>
      <w:r>
        <w:rPr>
          <w:b/>
          <w:i/>
          <w:sz w:val="24"/>
        </w:rPr>
        <w:t>Ключевые слова</w:t>
      </w:r>
      <w:r>
        <w:rPr>
          <w:i/>
          <w:sz w:val="24"/>
        </w:rPr>
        <w:t xml:space="preserve">: неблагополучная семья; психолого-педагогическое сопровождение семьи; профилактика детского и семейного неблагополучия; системная (интенсивная) семейная психотерапия; центр временного содержания для несовершеннолетних </w:t>
      </w:r>
      <w:r>
        <w:rPr>
          <w:i/>
          <w:spacing w:val="-2"/>
          <w:sz w:val="24"/>
        </w:rPr>
        <w:t>правонарушителей.</w:t>
      </w:r>
    </w:p>
    <w:p w:rsidR="00EC7C65" w:rsidRDefault="00EC7C65">
      <w:pPr>
        <w:pStyle w:val="a3"/>
        <w:spacing w:before="9"/>
        <w:ind w:left="0" w:firstLine="0"/>
        <w:jc w:val="left"/>
        <w:rPr>
          <w:i/>
          <w:sz w:val="23"/>
        </w:rPr>
      </w:pPr>
    </w:p>
    <w:p w:rsidR="00EC7C65" w:rsidRDefault="00FA0DAB">
      <w:pPr>
        <w:pStyle w:val="a3"/>
        <w:spacing w:before="1"/>
        <w:ind w:right="266"/>
      </w:pPr>
      <w:r>
        <w:t>На сегодняшний деньв сформировавшейся социально-экономической системе России вцеломвозрослачисленностьнеблагополучныхсемей.Обэтомсвидетельствуютпоказатели, характеризующиеся нарушениями в эмоционально-волевой сфере семьи, ухудшением воспитательных функций родителей, отсутствием системы контроля в поведении, успеваемостииобщенииребенка,чтовлечетзасобойнестабильностьпсихики,агрессивность, бродяжничество, асоциальные (аморальные) формы поведения.</w:t>
      </w:r>
    </w:p>
    <w:p w:rsidR="00EC7C65" w:rsidRDefault="00FA0DAB">
      <w:pPr>
        <w:pStyle w:val="a3"/>
        <w:ind w:right="269"/>
      </w:pPr>
      <w:r>
        <w:t>Всовременномобществесемейномувоспитаниюсталоуделятьсяособоевнимание,так как именно в семье ребенок приобретает навыки первичной социализации и опыт нравственности, ценностного отношения к окружающим людям [2].</w:t>
      </w:r>
    </w:p>
    <w:p w:rsidR="00EC7C65" w:rsidRDefault="00FA0DAB">
      <w:pPr>
        <w:pStyle w:val="a3"/>
        <w:spacing w:before="3"/>
        <w:ind w:right="263"/>
      </w:pPr>
      <w:r>
        <w:t>Согласноидеямученых-исследователейМ.ББуянова,А.АГалагузовой, Л.Я.Олифиренко,Т.ИШульги,И.ФДементьевой,Ю.ВКорчагиной,неблагополучнаясемья - это семья с низким социальным статусом, не справляющиеся с возложенными на нее функциями в какой-либо из сфер жизнедеятельности семьи, в которых процесс семейного воспитанияребенка протекает трудно, медленно ималорезультативно. Именно втакой семье присутствуютфакторы,неблагоприятновоздействующиеналичностьребенка,усугубляющие его отрицательное, эмоциональное, психическое состояние [1].</w:t>
      </w:r>
    </w:p>
    <w:p w:rsidR="00EC7C65" w:rsidRDefault="00FA0DAB">
      <w:pPr>
        <w:pStyle w:val="a3"/>
        <w:ind w:right="265"/>
      </w:pPr>
      <w:r>
        <w:t xml:space="preserve">Таким образом, семья с низким социальным статусом является фактором появления детскойнесостоятельности,таккакнеблагоприятныйэмоционально-психологическийклимат семьи влияет на формирование, развитиеи воспитание личности ребенка и его интеграцию в </w:t>
      </w:r>
      <w:r>
        <w:rPr>
          <w:spacing w:val="-2"/>
        </w:rPr>
        <w:t>обществе.</w:t>
      </w:r>
    </w:p>
    <w:p w:rsidR="00EC7C65" w:rsidRDefault="00FA0DAB">
      <w:pPr>
        <w:pStyle w:val="a3"/>
        <w:ind w:right="264"/>
      </w:pPr>
      <w:r>
        <w:t>В соответствии с законом Пермского края от 7 июля 2014 № 352-ПК «О системе профилактики детского и семейного неблагополучия в Пермском крае» семейное и детское неблагополучие интерпретируется, как состояние семьи, при котором не выполняются эмоциональные, воспитательные, обучающие, хозяйственно-бытовые и экономические функции семьи, не защищаются права и законные интересы ребенка, следствием которого является формирование негативных черт личности несовершеннолетних, их социальная дезадаптациялибоасоциальноеповедение(ЗаконПермскогокраяот7июля2014г.N352-ПК "О системе профилактики детского и семейного неблагополучия в Пермском крае").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5"/>
      </w:pPr>
      <w:r>
        <w:lastRenderedPageBreak/>
        <w:t>В итоге,правовыеизаконодательныематериалы уделяют большеезначение семейной политики. Основнаязадача – это поддержка семейного воспитания посредстваморганизации психолого-педагогического сопровождения семьи.</w:t>
      </w:r>
    </w:p>
    <w:p w:rsidR="00EC7C65" w:rsidRDefault="00FA0DAB">
      <w:pPr>
        <w:pStyle w:val="a3"/>
        <w:spacing w:before="3"/>
        <w:ind w:right="271"/>
      </w:pPr>
      <w:r>
        <w:t>В рамках нашего исследования мы рассмотрели частные причины попадания неблагополучных семей и их детей в условия учреждения закрытого типа:</w:t>
      </w:r>
    </w:p>
    <w:p w:rsidR="00EC7C65" w:rsidRDefault="00FA0DAB">
      <w:pPr>
        <w:pStyle w:val="a3"/>
        <w:spacing w:before="3" w:line="237" w:lineRule="auto"/>
        <w:ind w:left="1004" w:right="763" w:firstLine="0"/>
      </w:pPr>
      <w:r>
        <w:t>1.Безнравственноеповедениеродителей(алкоголизм,наркомания,преступность). 2.Кризис социально – экономической сферы семьи.</w:t>
      </w:r>
    </w:p>
    <w:p w:rsidR="00EC7C65" w:rsidRDefault="00FA0DAB">
      <w:pPr>
        <w:pStyle w:val="a3"/>
        <w:spacing w:before="5" w:line="237" w:lineRule="auto"/>
        <w:ind w:right="272"/>
      </w:pPr>
      <w:r>
        <w:t>3.Неполный состав семьи (матери или отцы одиночки, которые полностью взяли на себя ответственность за развития и воспитания детей).</w:t>
      </w:r>
    </w:p>
    <w:p w:rsidR="00EC7C65" w:rsidRDefault="00FA0DAB">
      <w:pPr>
        <w:pStyle w:val="a3"/>
        <w:spacing w:before="3"/>
        <w:ind w:left="1004" w:right="1770" w:firstLine="0"/>
      </w:pPr>
      <w:r>
        <w:t>3.Негативные,жестокиеигрубыевзаимоотношениямеждуродителями. 4.Низкий педагогический потенциал родителей.</w:t>
      </w:r>
    </w:p>
    <w:p w:rsidR="00EC7C65" w:rsidRDefault="00FA0DAB">
      <w:pPr>
        <w:pStyle w:val="a3"/>
        <w:spacing w:before="3" w:line="237" w:lineRule="auto"/>
        <w:ind w:right="273"/>
      </w:pPr>
      <w:r>
        <w:t>5.Конфликтность,агрессиявобщениичленовсемьииврешениивопросоввоспитания и жизнедеятельности семьи [3].</w:t>
      </w:r>
    </w:p>
    <w:p w:rsidR="00EC7C65" w:rsidRDefault="00FA0DAB">
      <w:pPr>
        <w:pStyle w:val="a3"/>
        <w:spacing w:before="4"/>
        <w:ind w:right="269"/>
      </w:pPr>
      <w:r>
        <w:t>Таким образом, мы пришли к выводу, что проблема профилактики детского и семенного неблагополучия очень актуальна на базе Центра временного содержания для несовершеннолетних правонарушителей ГУ МВД России по Пермскому краю и для улучшения неблагоприятной ситуации в семье, повышения уровня знаний и навыков родителей, следует глубокое изучение семьи для внедрения психолого-педагогической деятельности по сопровождению семьи, в целом.</w:t>
      </w:r>
    </w:p>
    <w:p w:rsidR="00EC7C65" w:rsidRDefault="00FA0DAB">
      <w:pPr>
        <w:pStyle w:val="a3"/>
        <w:ind w:right="272"/>
      </w:pPr>
      <w:r>
        <w:t>В 2017-2019 году мы провели констатирующий эксперимент по проблеме детского и сменного неблагополучия с цель изучения семей несовершеннолетних правонарушителей (родителей и детей), определение причин их социальной запущенности для формирования психолого-педагогической программы по работе с родителями и их детьми.</w:t>
      </w:r>
    </w:p>
    <w:p w:rsidR="00EC7C65" w:rsidRDefault="00FA0DAB">
      <w:pPr>
        <w:pStyle w:val="a3"/>
        <w:spacing w:before="1"/>
        <w:ind w:right="266"/>
      </w:pPr>
      <w:r>
        <w:t xml:space="preserve">В эксперименте участвовали20 воспитанников Центра- несовершеннолетнихдетей из неблагополучных семей. Мы применили следующие методики диагностического </w:t>
      </w:r>
      <w:r>
        <w:rPr>
          <w:spacing w:val="-2"/>
        </w:rPr>
        <w:t>исследования:</w:t>
      </w:r>
    </w:p>
    <w:p w:rsidR="00EC7C65" w:rsidRDefault="00FA0DAB">
      <w:pPr>
        <w:pStyle w:val="a5"/>
        <w:numPr>
          <w:ilvl w:val="0"/>
          <w:numId w:val="143"/>
        </w:numPr>
        <w:tabs>
          <w:tab w:val="left" w:pos="1187"/>
        </w:tabs>
        <w:ind w:right="270" w:firstLine="710"/>
        <w:jc w:val="both"/>
        <w:rPr>
          <w:sz w:val="24"/>
        </w:rPr>
      </w:pPr>
      <w:r>
        <w:rPr>
          <w:sz w:val="24"/>
        </w:rPr>
        <w:t>Врезультатеанализпроективнойдиагностики«Кинетическийрисуноксемьи»(Р.Бернс, С. Коуфман) показал, что у 60% детей наблюдается неблагоприятная семейная ситуация;50 % испытуемыхв процессе рисунка семьи испытывали тревожность, связано это с эмоциональными переживаниями во время изображения членов семьи; самый высокий показатель конфликтности выявлен у 60 % детей, характеризуется наличием в рисунке ребенка барьеров между членами семьи, изоляция, стирание и выделение отдельных фигур, отсутствие основных частей тела у родителей или братьев/сестер; у 40 %воспитанников проявляетсячувствонеполноценностивсемье(отсутствиеавторанарисункеиизоляциейего от других членов семьи). Таким образом, данные показатели подтверждают нарушение детско-родительских взаимоотношений в семье и негативное влияние членов семьи на психику ребенка.</w:t>
      </w:r>
    </w:p>
    <w:p w:rsidR="00EC7C65" w:rsidRDefault="00FA0DAB">
      <w:pPr>
        <w:pStyle w:val="a5"/>
        <w:numPr>
          <w:ilvl w:val="0"/>
          <w:numId w:val="143"/>
        </w:numPr>
        <w:tabs>
          <w:tab w:val="left" w:pos="1187"/>
        </w:tabs>
        <w:spacing w:before="1" w:line="275" w:lineRule="exact"/>
        <w:ind w:left="1186"/>
        <w:jc w:val="both"/>
        <w:rPr>
          <w:sz w:val="24"/>
        </w:rPr>
      </w:pPr>
      <w:r>
        <w:rPr>
          <w:sz w:val="24"/>
        </w:rPr>
        <w:t>ТакженамибылипроанализированырезультатыметодикиРене</w:t>
      </w:r>
      <w:r>
        <w:rPr>
          <w:spacing w:val="-4"/>
          <w:sz w:val="24"/>
        </w:rPr>
        <w:t>Жиля</w:t>
      </w:r>
    </w:p>
    <w:p w:rsidR="00EC7C65" w:rsidRDefault="00FA0DAB">
      <w:pPr>
        <w:pStyle w:val="a3"/>
        <w:ind w:right="273" w:firstLine="0"/>
      </w:pPr>
      <w:r>
        <w:t>«Межличностные отношения ребенка», было выявлено, что 50% детей социально не приспособлены к межличностному контакту со сверстниками, взрослыми людьми, в связи с эмоционально - психологической напряженностью в семье и не умением ребенка идти на контакт с родителями и товарищами.</w:t>
      </w:r>
    </w:p>
    <w:p w:rsidR="00EC7C65" w:rsidRDefault="00FA0DAB">
      <w:pPr>
        <w:pStyle w:val="a5"/>
        <w:numPr>
          <w:ilvl w:val="0"/>
          <w:numId w:val="143"/>
        </w:numPr>
        <w:tabs>
          <w:tab w:val="left" w:pos="1187"/>
        </w:tabs>
        <w:ind w:right="270" w:firstLine="710"/>
        <w:jc w:val="both"/>
        <w:rPr>
          <w:sz w:val="24"/>
        </w:rPr>
      </w:pPr>
      <w:r>
        <w:rPr>
          <w:sz w:val="24"/>
        </w:rPr>
        <w:t xml:space="preserve">Анализ теста «Подростки о родителях» (автор Шафер, модифицирован З. МатейчикомиП.Ржичаном)наоснованииобработки5шкалпоотношениюкотцуиотдельно к матери (шкала позитивного интереса, директивности, враждебности, автономности и непоследовательности)показал,чтов75%семьяхиспытуемыхнаблюдаетсянеблагоприятный психологический климат, так как испытуемые чувствуют себя неполноценно, испытывают необходимость в помощи и поддержке родителей, а также наблюдается диссонанс в эмоциональной, эмпатийной сфере в семье и во взаимоотношениях между родителями и </w:t>
      </w:r>
      <w:r>
        <w:rPr>
          <w:spacing w:val="-2"/>
          <w:sz w:val="24"/>
        </w:rPr>
        <w:t>испытуемыми.</w:t>
      </w:r>
    </w:p>
    <w:p w:rsidR="00EC7C65" w:rsidRDefault="00FA0DAB">
      <w:pPr>
        <w:pStyle w:val="a3"/>
        <w:spacing w:line="242" w:lineRule="auto"/>
        <w:ind w:right="272"/>
      </w:pPr>
      <w:r>
        <w:t>Кроме этого, совместно с социальным педагогом мы проанализировали 86 дел воспитанниковЦВСНП.Анализза2017-2019годпоказал,чтоиз86детей,вполных</w:t>
      </w:r>
      <w:r>
        <w:rPr>
          <w:spacing w:val="-2"/>
        </w:rPr>
        <w:t>семьях</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271" w:firstLine="0"/>
      </w:pPr>
      <w:r>
        <w:lastRenderedPageBreak/>
        <w:t>воспитывается 25 человека (30%), из них 48 (56%)– воспитываются с одним родителем, 10 воспитанников (12%) живут с приемными родителями и 3 человека (4%) не имеют опекунов и родителей.</w:t>
      </w:r>
    </w:p>
    <w:p w:rsidR="00EC7C65" w:rsidRDefault="00FA0DAB">
      <w:pPr>
        <w:pStyle w:val="a3"/>
        <w:spacing w:before="7" w:line="235" w:lineRule="auto"/>
        <w:ind w:right="272"/>
      </w:pPr>
      <w:r>
        <w:t>Наосновеанализаличныхделнесовершеннолетнихправонарушителей,можносделать вывод, что большинство детей воспитывается в полных семьях, но с одним кровным родителем, это свидетельствует о том, что одной из главных причин правонарушений детей, являются взаимоотношения в семье, а именно эмоциональное непринятие ребенка в семье, низкийвоспитательныйпотенциалродителейиконфликтные,враждебныевзаимоотношения между членами семьи.</w:t>
      </w:r>
    </w:p>
    <w:p w:rsidR="00EC7C65" w:rsidRDefault="00FA0DAB">
      <w:pPr>
        <w:pStyle w:val="a3"/>
        <w:spacing w:before="3" w:line="232" w:lineRule="auto"/>
        <w:ind w:right="270"/>
      </w:pPr>
      <w:r>
        <w:t>В итоге, детское и семейное неблагополучие, это основные причины, оказывающие влияние на несовершеннолетних к осуществлению правонарушений, так как нарушены детско-родительские отношения в семье, запущен педагогический потенциал родителей по вопросам воспитания, развития и обучения подростка.</w:t>
      </w:r>
    </w:p>
    <w:p w:rsidR="00EC7C65" w:rsidRDefault="00FA0DAB">
      <w:pPr>
        <w:pStyle w:val="a3"/>
        <w:spacing w:before="7" w:line="235" w:lineRule="auto"/>
        <w:ind w:right="263"/>
      </w:pPr>
      <w:r>
        <w:t>Таким образом, на наш взгляд, психолого-педагогическая деятельность по работе с неблагополучной семьей в условиях ЦВСНП будет осуществляться эффективно, если в учреждении будет реализована комплексная программа психолого – педагогического сопровождения семьи.</w:t>
      </w:r>
    </w:p>
    <w:p w:rsidR="00EC7C65" w:rsidRDefault="00FA0DAB">
      <w:pPr>
        <w:pStyle w:val="a3"/>
        <w:spacing w:line="235" w:lineRule="auto"/>
        <w:ind w:right="263"/>
      </w:pPr>
      <w:r>
        <w:t>Опираясь на практический опыт и специфику учреждения, нами была разработана программа психолого-педагогического сопровождения семьи «Моя семья-мой мир», которая предусматривает концептуальные положения:</w:t>
      </w:r>
    </w:p>
    <w:p w:rsidR="00EC7C65" w:rsidRDefault="00FA0DAB">
      <w:pPr>
        <w:pStyle w:val="a3"/>
        <w:spacing w:line="268" w:lineRule="exact"/>
        <w:ind w:left="1004" w:firstLine="0"/>
      </w:pPr>
      <w:r>
        <w:rPr>
          <w:spacing w:val="-2"/>
        </w:rPr>
        <w:t>-поддержкасемейноговоспитания;</w:t>
      </w:r>
    </w:p>
    <w:p w:rsidR="00EC7C65" w:rsidRDefault="00FA0DAB">
      <w:pPr>
        <w:pStyle w:val="a3"/>
        <w:spacing w:line="269" w:lineRule="exact"/>
        <w:ind w:left="1004" w:firstLine="0"/>
      </w:pPr>
      <w:r>
        <w:rPr>
          <w:spacing w:val="-2"/>
        </w:rPr>
        <w:t>-развитиевоспитательногопотенциаласемьи;</w:t>
      </w:r>
    </w:p>
    <w:p w:rsidR="00EC7C65" w:rsidRDefault="00FA0DAB">
      <w:pPr>
        <w:pStyle w:val="a3"/>
        <w:spacing w:line="237" w:lineRule="auto"/>
        <w:ind w:right="269"/>
      </w:pPr>
      <w:r>
        <w:t>-предотвращение детского и семенного неблагополучия путем профилактической работы и психолого-педагогического сопровождения семьи;</w:t>
      </w:r>
    </w:p>
    <w:p w:rsidR="00EC7C65" w:rsidRDefault="00FA0DAB">
      <w:pPr>
        <w:pStyle w:val="a3"/>
        <w:spacing w:line="232" w:lineRule="auto"/>
        <w:ind w:right="272"/>
      </w:pPr>
      <w:r>
        <w:t>-поддержка личности ребенка, социального партнерства с семьей, активизации внутренних ресурсов семьи.</w:t>
      </w:r>
    </w:p>
    <w:p w:rsidR="00EC7C65" w:rsidRDefault="00FA0DAB">
      <w:pPr>
        <w:pStyle w:val="a3"/>
        <w:spacing w:before="5" w:line="232" w:lineRule="auto"/>
        <w:ind w:right="267"/>
      </w:pPr>
      <w:r>
        <w:t>Цель программы: содействие профилактике детского и семейного неблагополучия в условиях Центра временного содержания для несовершеннолетних правонарушителей ГУ МВД России по Пермскому краю через организацию психолого-педагогического сопровождения семьи.</w:t>
      </w:r>
    </w:p>
    <w:p w:rsidR="00EC7C65" w:rsidRDefault="00FA0DAB">
      <w:pPr>
        <w:pStyle w:val="a3"/>
        <w:spacing w:before="3"/>
        <w:ind w:left="1004" w:firstLine="0"/>
      </w:pPr>
      <w:r>
        <w:t>Задачипрограммыпсихолого-педагогическогосопровождениясемья«Моясемья-</w:t>
      </w:r>
      <w:r>
        <w:rPr>
          <w:spacing w:val="-5"/>
        </w:rPr>
        <w:t>мой</w:t>
      </w:r>
    </w:p>
    <w:p w:rsidR="00EC7C65" w:rsidRDefault="00EC7C65">
      <w:pPr>
        <w:sectPr w:rsidR="00EC7C65">
          <w:pgSz w:w="11910" w:h="16840"/>
          <w:pgMar w:top="1040" w:right="860" w:bottom="920" w:left="840" w:header="0" w:footer="729" w:gutter="0"/>
          <w:cols w:space="720"/>
        </w:sectPr>
      </w:pPr>
    </w:p>
    <w:p w:rsidR="00EC7C65" w:rsidRDefault="00FA0DAB">
      <w:pPr>
        <w:pStyle w:val="a3"/>
        <w:spacing w:line="269" w:lineRule="exact"/>
        <w:ind w:firstLine="0"/>
        <w:jc w:val="left"/>
      </w:pPr>
      <w:r>
        <w:rPr>
          <w:spacing w:val="-4"/>
        </w:rPr>
        <w:lastRenderedPageBreak/>
        <w:t>мир»:</w:t>
      </w:r>
    </w:p>
    <w:p w:rsidR="00EC7C65" w:rsidRDefault="00FA0DAB">
      <w:pPr>
        <w:spacing w:before="11"/>
      </w:pPr>
      <w:r>
        <w:br w:type="column"/>
      </w:r>
    </w:p>
    <w:p w:rsidR="00EC7C65" w:rsidRDefault="00FA0DAB">
      <w:pPr>
        <w:pStyle w:val="a3"/>
        <w:spacing w:line="237" w:lineRule="auto"/>
        <w:ind w:left="86" w:right="516" w:firstLine="0"/>
        <w:jc w:val="left"/>
      </w:pPr>
      <w:r>
        <w:t>1.Оказатьпомощьвгармонизацииотношениймеждуродителямиидетьми. 2.Развить ценностное и позитивное отношение к семье у воспитанников.</w:t>
      </w:r>
    </w:p>
    <w:p w:rsidR="00EC7C65" w:rsidRDefault="00FA0DAB">
      <w:pPr>
        <w:pStyle w:val="a5"/>
        <w:numPr>
          <w:ilvl w:val="0"/>
          <w:numId w:val="142"/>
        </w:numPr>
        <w:tabs>
          <w:tab w:val="left" w:pos="269"/>
        </w:tabs>
        <w:spacing w:line="270" w:lineRule="exact"/>
        <w:jc w:val="left"/>
        <w:rPr>
          <w:sz w:val="24"/>
        </w:rPr>
      </w:pPr>
      <w:r>
        <w:rPr>
          <w:sz w:val="24"/>
        </w:rPr>
        <w:t>Научитьвоспитанниковвпроцессеучастиявсоциально-значимыхделах</w:t>
      </w:r>
      <w:r>
        <w:rPr>
          <w:spacing w:val="-2"/>
          <w:sz w:val="24"/>
        </w:rPr>
        <w:t>умению</w:t>
      </w:r>
    </w:p>
    <w:p w:rsidR="00EC7C65" w:rsidRDefault="00EC7C65">
      <w:pPr>
        <w:spacing w:line="270" w:lineRule="exact"/>
        <w:rPr>
          <w:sz w:val="24"/>
        </w:rPr>
        <w:sectPr w:rsidR="00EC7C65">
          <w:type w:val="continuous"/>
          <w:pgSz w:w="11910" w:h="16840"/>
          <w:pgMar w:top="0" w:right="860" w:bottom="0" w:left="840" w:header="0" w:footer="729" w:gutter="0"/>
          <w:cols w:num="2" w:space="720" w:equalWidth="0">
            <w:col w:w="878" w:space="40"/>
            <w:col w:w="9292"/>
          </w:cols>
        </w:sectPr>
      </w:pPr>
    </w:p>
    <w:p w:rsidR="00EC7C65" w:rsidRDefault="00FA0DAB">
      <w:pPr>
        <w:pStyle w:val="a3"/>
        <w:spacing w:line="269" w:lineRule="exact"/>
        <w:ind w:firstLine="0"/>
      </w:pPr>
      <w:r>
        <w:lastRenderedPageBreak/>
        <w:t xml:space="preserve">взаимодействовать,контактироватьиобращатьсязапомощьюкродителюи </w:t>
      </w:r>
      <w:r>
        <w:rPr>
          <w:spacing w:val="-2"/>
        </w:rPr>
        <w:t>специалисту.</w:t>
      </w:r>
    </w:p>
    <w:p w:rsidR="00EC7C65" w:rsidRDefault="00FA0DAB">
      <w:pPr>
        <w:pStyle w:val="a5"/>
        <w:numPr>
          <w:ilvl w:val="0"/>
          <w:numId w:val="142"/>
        </w:numPr>
        <w:tabs>
          <w:tab w:val="left" w:pos="1187"/>
        </w:tabs>
        <w:spacing w:before="5" w:line="232" w:lineRule="auto"/>
        <w:ind w:left="293" w:right="277" w:firstLine="710"/>
        <w:jc w:val="both"/>
        <w:rPr>
          <w:sz w:val="24"/>
        </w:rPr>
      </w:pPr>
      <w:r>
        <w:rPr>
          <w:sz w:val="24"/>
        </w:rPr>
        <w:t>Сформировать у родителей осознание роли и предназначения семьи в процессе воспитания и развития ребёнка.</w:t>
      </w:r>
    </w:p>
    <w:p w:rsidR="00EC7C65" w:rsidRDefault="00FA0DAB">
      <w:pPr>
        <w:pStyle w:val="a5"/>
        <w:numPr>
          <w:ilvl w:val="0"/>
          <w:numId w:val="142"/>
        </w:numPr>
        <w:tabs>
          <w:tab w:val="left" w:pos="1187"/>
        </w:tabs>
        <w:spacing w:before="2" w:line="232" w:lineRule="auto"/>
        <w:ind w:left="293" w:right="266" w:firstLine="710"/>
        <w:jc w:val="both"/>
        <w:rPr>
          <w:sz w:val="24"/>
        </w:rPr>
      </w:pPr>
      <w:r>
        <w:rPr>
          <w:sz w:val="24"/>
        </w:rPr>
        <w:t>Развить педагогический потенциал родителей в области воспитания детей и умение использовать педагогические навыки в семейной практике.</w:t>
      </w:r>
    </w:p>
    <w:p w:rsidR="00EC7C65" w:rsidRDefault="00FA0DAB">
      <w:pPr>
        <w:pStyle w:val="a5"/>
        <w:numPr>
          <w:ilvl w:val="0"/>
          <w:numId w:val="142"/>
        </w:numPr>
        <w:tabs>
          <w:tab w:val="left" w:pos="1187"/>
        </w:tabs>
        <w:spacing w:before="7" w:line="232" w:lineRule="auto"/>
        <w:ind w:left="293" w:right="268" w:firstLine="710"/>
        <w:jc w:val="both"/>
        <w:rPr>
          <w:sz w:val="24"/>
        </w:rPr>
      </w:pPr>
      <w:r>
        <w:rPr>
          <w:sz w:val="24"/>
        </w:rPr>
        <w:t>Содействовать формированию навыков конструктивного взаимодействия родителей и детей в процессе интерактивной квест–игры, фарсайт-проектирования, медиалаборатории, арт-технологий, тренинговых форм общения и др.</w:t>
      </w:r>
    </w:p>
    <w:p w:rsidR="00EC7C65" w:rsidRDefault="00FA0DAB">
      <w:pPr>
        <w:pStyle w:val="a5"/>
        <w:numPr>
          <w:ilvl w:val="0"/>
          <w:numId w:val="142"/>
        </w:numPr>
        <w:tabs>
          <w:tab w:val="left" w:pos="1187"/>
        </w:tabs>
        <w:spacing w:before="9" w:line="232" w:lineRule="auto"/>
        <w:ind w:left="293" w:right="279" w:firstLine="710"/>
        <w:jc w:val="both"/>
        <w:rPr>
          <w:sz w:val="24"/>
        </w:rPr>
      </w:pPr>
      <w:r>
        <w:rPr>
          <w:sz w:val="24"/>
        </w:rPr>
        <w:t>Установить и усовершенствовать семейные отношения путем сотрудничества и кооперации в творческой, спортивной, интеллектуальной, общественной деятельности.</w:t>
      </w:r>
    </w:p>
    <w:p w:rsidR="00EC7C65" w:rsidRDefault="00FA0DAB">
      <w:pPr>
        <w:pStyle w:val="a3"/>
        <w:spacing w:line="235" w:lineRule="auto"/>
        <w:ind w:right="266"/>
      </w:pPr>
      <w:r>
        <w:t>В процессе использования технологии «Системной (интенсивной) семейной психотерапии» (автор: американский психолог Мюррей Боуен), которая основана на коррекции девиантных форм поведения несовершеннолетних правонарушителей, развитии и повышении системной психолого– педагогической работы с семьёй, формировании эффективных форм использования внутреннего потенциала личности ребенка и семьи в разрешении трудной жизненной ситуации, укреплении семейных связей и эмоционально – психологического климата в семье.</w:t>
      </w:r>
    </w:p>
    <w:p w:rsidR="00EC7C65" w:rsidRDefault="00FA0DAB">
      <w:pPr>
        <w:pStyle w:val="a3"/>
        <w:spacing w:line="270" w:lineRule="exact"/>
        <w:ind w:left="1004" w:firstLine="0"/>
      </w:pPr>
      <w:r>
        <w:t>Программа«Моя семья–моймир»включает3содержательных</w:t>
      </w:r>
      <w:r>
        <w:rPr>
          <w:spacing w:val="-2"/>
        </w:rPr>
        <w:t>блока:</w:t>
      </w:r>
    </w:p>
    <w:p w:rsidR="00EC7C65" w:rsidRDefault="00EC7C65">
      <w:pPr>
        <w:spacing w:line="270" w:lineRule="exact"/>
        <w:sectPr w:rsidR="00EC7C65">
          <w:type w:val="continuous"/>
          <w:pgSz w:w="11910" w:h="16840"/>
          <w:pgMar w:top="0" w:right="860" w:bottom="0" w:left="840" w:header="0" w:footer="729" w:gutter="0"/>
          <w:cols w:space="720"/>
        </w:sectPr>
      </w:pPr>
    </w:p>
    <w:p w:rsidR="00EC7C65" w:rsidRDefault="00FA0DAB">
      <w:pPr>
        <w:pStyle w:val="a5"/>
        <w:numPr>
          <w:ilvl w:val="0"/>
          <w:numId w:val="141"/>
        </w:numPr>
        <w:tabs>
          <w:tab w:val="left" w:pos="1446"/>
        </w:tabs>
        <w:spacing w:before="77" w:line="228" w:lineRule="auto"/>
        <w:ind w:right="272" w:firstLine="710"/>
        <w:jc w:val="both"/>
        <w:rPr>
          <w:sz w:val="24"/>
        </w:rPr>
      </w:pPr>
      <w:r>
        <w:rPr>
          <w:sz w:val="24"/>
        </w:rPr>
        <w:lastRenderedPageBreak/>
        <w:t xml:space="preserve">Выявление детского и семейного неблагополучия, установление причин неблагополучной семьи, диагностика внутрисемейных отношений и психического развития </w:t>
      </w:r>
      <w:r>
        <w:rPr>
          <w:spacing w:val="-2"/>
          <w:sz w:val="24"/>
        </w:rPr>
        <w:t>детей.</w:t>
      </w:r>
    </w:p>
    <w:p w:rsidR="00EC7C65" w:rsidRDefault="00FA0DAB">
      <w:pPr>
        <w:pStyle w:val="a5"/>
        <w:numPr>
          <w:ilvl w:val="0"/>
          <w:numId w:val="141"/>
        </w:numPr>
        <w:tabs>
          <w:tab w:val="left" w:pos="1494"/>
        </w:tabs>
        <w:spacing w:before="1" w:line="228" w:lineRule="auto"/>
        <w:ind w:right="261" w:firstLine="710"/>
        <w:jc w:val="both"/>
        <w:rPr>
          <w:sz w:val="24"/>
        </w:rPr>
      </w:pPr>
      <w:r>
        <w:rPr>
          <w:sz w:val="24"/>
        </w:rPr>
        <w:t>Психолого–педагогическое сопровождение семьи (гармонизация детско– родительских отношений, психолого–педагогическое просвещение родителей по вопросам воспитанияиразвитиядетейиформированиеэмоционально–эмпатийнойсферывсемьечерез комплекс мероприятий, включающий тренинги, тематические, индивидуальные и групповые беседы, квесты и др.).</w:t>
      </w:r>
    </w:p>
    <w:p w:rsidR="00EC7C65" w:rsidRDefault="00FA0DAB">
      <w:pPr>
        <w:pStyle w:val="a3"/>
        <w:spacing w:line="228" w:lineRule="auto"/>
        <w:ind w:right="266"/>
      </w:pPr>
      <w:r>
        <w:t xml:space="preserve">4) Анализ результатов психолого–педагогического сопровождения семьи (предусматривает: психолого–педагогический патронаж семьи, критерии эффективности работы с неблагополучными семьями, улучшение внутрисемейных отношений в семье, снижение уровня тревожности и агрессивности у детей, умение родителей конструктивно взаимодействоватьсдетьми,повышениепсихолого–педагогическойграмотностиродителейи </w:t>
      </w:r>
      <w:r>
        <w:rPr>
          <w:spacing w:val="-2"/>
        </w:rPr>
        <w:t>др.).</w:t>
      </w:r>
    </w:p>
    <w:p w:rsidR="00EC7C65" w:rsidRDefault="00FA0DAB">
      <w:pPr>
        <w:pStyle w:val="a3"/>
        <w:spacing w:line="259" w:lineRule="exact"/>
        <w:ind w:left="1004" w:firstLine="0"/>
      </w:pPr>
      <w:r>
        <w:t>Этапы</w:t>
      </w:r>
      <w:r>
        <w:rPr>
          <w:spacing w:val="-2"/>
        </w:rPr>
        <w:t>программы:</w:t>
      </w:r>
    </w:p>
    <w:p w:rsidR="00EC7C65" w:rsidRDefault="00FA0DAB">
      <w:pPr>
        <w:pStyle w:val="a5"/>
        <w:numPr>
          <w:ilvl w:val="0"/>
          <w:numId w:val="140"/>
        </w:numPr>
        <w:tabs>
          <w:tab w:val="left" w:pos="1148"/>
        </w:tabs>
        <w:spacing w:line="262" w:lineRule="exact"/>
        <w:jc w:val="both"/>
        <w:rPr>
          <w:sz w:val="24"/>
        </w:rPr>
      </w:pPr>
      <w:r>
        <w:rPr>
          <w:sz w:val="24"/>
          <w:u w:val="single"/>
        </w:rPr>
        <w:t>Основнойэтап(родителии</w:t>
      </w:r>
      <w:r>
        <w:rPr>
          <w:spacing w:val="-2"/>
          <w:sz w:val="24"/>
          <w:u w:val="single"/>
        </w:rPr>
        <w:t>дети):</w:t>
      </w:r>
    </w:p>
    <w:p w:rsidR="00EC7C65" w:rsidRDefault="00FA0DAB">
      <w:pPr>
        <w:pStyle w:val="a5"/>
        <w:numPr>
          <w:ilvl w:val="1"/>
          <w:numId w:val="140"/>
        </w:numPr>
        <w:tabs>
          <w:tab w:val="left" w:pos="1187"/>
        </w:tabs>
        <w:spacing w:before="5" w:line="228" w:lineRule="auto"/>
        <w:ind w:right="267" w:firstLine="710"/>
        <w:jc w:val="both"/>
        <w:rPr>
          <w:sz w:val="24"/>
        </w:rPr>
      </w:pPr>
      <w:r>
        <w:rPr>
          <w:sz w:val="24"/>
        </w:rPr>
        <w:t>Индивидуальные встречи (родитель-ребенок) в формате психолого-педагогического тренинга «Семья как ценность». Основные цели тренинга: повышение психолого- педагогической культуры родителей в процессе общения и взаимодействии с ребенком; формирование ценностного отношения к семье; гармонизация эмоциональных и доверительных связей между родителем и ребенком.</w:t>
      </w:r>
    </w:p>
    <w:p w:rsidR="00EC7C65" w:rsidRDefault="00FA0DAB">
      <w:pPr>
        <w:pStyle w:val="a5"/>
        <w:numPr>
          <w:ilvl w:val="1"/>
          <w:numId w:val="140"/>
        </w:numPr>
        <w:tabs>
          <w:tab w:val="left" w:pos="1187"/>
        </w:tabs>
        <w:spacing w:line="228" w:lineRule="auto"/>
        <w:ind w:right="271" w:firstLine="710"/>
        <w:jc w:val="both"/>
        <w:rPr>
          <w:sz w:val="24"/>
        </w:rPr>
      </w:pPr>
      <w:r>
        <w:rPr>
          <w:sz w:val="24"/>
        </w:rPr>
        <w:t xml:space="preserve">Групповое мероприятие с воспитанниками ЦВСНП «Моя семья, мои семейные ценности». Цели мероприятия: содействовать расширению знаний воспитанников и их родителейо семье,о нравственных нормах и морали; сформировать ценностноеотношениек </w:t>
      </w:r>
      <w:r>
        <w:rPr>
          <w:spacing w:val="-2"/>
          <w:sz w:val="24"/>
        </w:rPr>
        <w:t>семье.</w:t>
      </w:r>
    </w:p>
    <w:p w:rsidR="00EC7C65" w:rsidRDefault="00FA0DAB">
      <w:pPr>
        <w:pStyle w:val="a5"/>
        <w:numPr>
          <w:ilvl w:val="0"/>
          <w:numId w:val="140"/>
        </w:numPr>
        <w:tabs>
          <w:tab w:val="left" w:pos="1230"/>
        </w:tabs>
        <w:spacing w:line="257" w:lineRule="exact"/>
        <w:ind w:left="1229" w:hanging="226"/>
        <w:jc w:val="both"/>
        <w:rPr>
          <w:sz w:val="24"/>
        </w:rPr>
      </w:pPr>
      <w:r>
        <w:rPr>
          <w:sz w:val="24"/>
          <w:u w:val="single"/>
        </w:rPr>
        <w:t>Заочныйэтапдляродителей:</w:t>
      </w:r>
      <w:r>
        <w:rPr>
          <w:sz w:val="24"/>
        </w:rPr>
        <w:t>Заполнениедневника«Ступенисемейного</w:t>
      </w:r>
      <w:r>
        <w:rPr>
          <w:spacing w:val="-2"/>
          <w:sz w:val="24"/>
        </w:rPr>
        <w:t>счастья».</w:t>
      </w:r>
    </w:p>
    <w:p w:rsidR="00EC7C65" w:rsidRDefault="00FA0DAB">
      <w:pPr>
        <w:pStyle w:val="a3"/>
        <w:spacing w:line="264" w:lineRule="exact"/>
        <w:ind w:firstLine="0"/>
      </w:pPr>
      <w:r>
        <w:t xml:space="preserve">Цель:повышениеродительскойкомпетенцииввопросахвоспитанияиразвития </w:t>
      </w:r>
      <w:r>
        <w:rPr>
          <w:spacing w:val="-2"/>
        </w:rPr>
        <w:t>детей.</w:t>
      </w:r>
    </w:p>
    <w:p w:rsidR="00EC7C65" w:rsidRDefault="00FA0DAB">
      <w:pPr>
        <w:pStyle w:val="a5"/>
        <w:numPr>
          <w:ilvl w:val="0"/>
          <w:numId w:val="140"/>
        </w:numPr>
        <w:tabs>
          <w:tab w:val="left" w:pos="1307"/>
        </w:tabs>
        <w:spacing w:before="5" w:line="228" w:lineRule="auto"/>
        <w:ind w:left="293" w:right="264" w:firstLine="710"/>
        <w:jc w:val="both"/>
        <w:rPr>
          <w:sz w:val="24"/>
        </w:rPr>
      </w:pPr>
      <w:r>
        <w:rPr>
          <w:sz w:val="24"/>
          <w:u w:val="single"/>
        </w:rPr>
        <w:t>Заключительный этап:</w:t>
      </w:r>
      <w:r>
        <w:rPr>
          <w:sz w:val="24"/>
        </w:rPr>
        <w:t xml:space="preserve"> Интерактивная игра (родители-дети) «Остров семейных сокровищ». Цели мероприятия: выработка навыков конструктивного взаимодействия родителей и детей в совместной творческой и спортивной деятельности; установление положительной и комфортной эмоционально–психологической связи в семье; повышение уменияобщаться, договариватьсядруг сдругом, находитьточки соприкосновениявспорахи развитие навыков поддержки каждого члена семьи в любой трудной ситуации.</w:t>
      </w:r>
    </w:p>
    <w:p w:rsidR="00EC7C65" w:rsidRDefault="00FA0DAB">
      <w:pPr>
        <w:pStyle w:val="a5"/>
        <w:numPr>
          <w:ilvl w:val="0"/>
          <w:numId w:val="140"/>
        </w:numPr>
        <w:tabs>
          <w:tab w:val="left" w:pos="1321"/>
        </w:tabs>
        <w:spacing w:line="256" w:lineRule="exact"/>
        <w:ind w:left="1320" w:hanging="317"/>
        <w:jc w:val="both"/>
        <w:rPr>
          <w:sz w:val="24"/>
        </w:rPr>
      </w:pPr>
      <w:r>
        <w:rPr>
          <w:sz w:val="24"/>
          <w:u w:val="single"/>
        </w:rPr>
        <w:t>Рефлексивныйэтап:</w:t>
      </w:r>
      <w:r>
        <w:rPr>
          <w:sz w:val="24"/>
        </w:rPr>
        <w:t>Групповаябеседаииндивидуальная</w:t>
      </w:r>
      <w:r>
        <w:rPr>
          <w:spacing w:val="-2"/>
          <w:sz w:val="24"/>
        </w:rPr>
        <w:t>анкета.</w:t>
      </w:r>
    </w:p>
    <w:p w:rsidR="00EC7C65" w:rsidRDefault="00FA0DAB">
      <w:pPr>
        <w:pStyle w:val="a3"/>
        <w:spacing w:before="5" w:line="228" w:lineRule="auto"/>
        <w:ind w:right="267"/>
      </w:pPr>
      <w:r>
        <w:t>Важно отметить, что встречи с родителями и воспитанниками ЦВСНП предполагают ежемесячное проведение психолого-педагогических мероприятий и имеют системный характер, а также содержит современные технологии в работе с неблагополучной семьей (фарсайт-проектирование, медиалаборатория, арт-технологии, тренинговые формы общения и др.), которые способствуют организации комплексного психолого-педагогического сопровождения семьи.</w:t>
      </w:r>
    </w:p>
    <w:p w:rsidR="00EC7C65" w:rsidRDefault="00FA0DAB">
      <w:pPr>
        <w:pStyle w:val="a3"/>
        <w:spacing w:before="2" w:line="228" w:lineRule="auto"/>
        <w:ind w:right="271"/>
      </w:pPr>
      <w:r>
        <w:t>На сегодняшний день, проведены все встречи программы психолого-педагогического сопровождения семьи «Моя семья-мой мир». В данных мероприятиях учувствовало 2 семьи (мама и ребенок) (такое количество связно с объективными причинами).</w:t>
      </w:r>
    </w:p>
    <w:p w:rsidR="00EC7C65" w:rsidRDefault="00FA0DAB">
      <w:pPr>
        <w:pStyle w:val="a3"/>
        <w:spacing w:before="1" w:line="228" w:lineRule="auto"/>
        <w:ind w:right="266"/>
      </w:pPr>
      <w:r>
        <w:t>Об эффективности программы можно судить по отзывам родителей и детей, так как большинство родителей отмечают, что им «очень понравились мероприятия(встречи), уних появилась возможность взаимодействовать (контактировать) со своими детьми, потомучто в повседневнойжизнималоуделяютвниманиеребенкуиневсегдаоказываютемуподдержку», на взгляд родителей «необходима психолого-педагогическая работа с семьей (в целом), для того чтобы научиться общаться с ребенком, потомучто в процессе совместной деятельности начинаешь прислушиваться к подростку и в целом, задумываешься о будущем семьи». Поэтому у родителей и детей есть желание работать над собой и принимать участие в психолого-педагогической работе специалистов.</w:t>
      </w:r>
    </w:p>
    <w:p w:rsidR="00EC7C65" w:rsidRDefault="00FA0DAB">
      <w:pPr>
        <w:pStyle w:val="a3"/>
        <w:spacing w:line="228" w:lineRule="auto"/>
        <w:ind w:right="269"/>
      </w:pPr>
      <w:r>
        <w:t>В результате психолого-педагогического сопровождения воспитанников и их родителеймнеудалосьдостичьколичественныеикачественныерезультатыпрограммы«Моя семья-мой мир».</w:t>
      </w:r>
    </w:p>
    <w:p w:rsidR="00EC7C65" w:rsidRDefault="00EC7C65">
      <w:pPr>
        <w:spacing w:line="228" w:lineRule="auto"/>
        <w:sectPr w:rsidR="00EC7C65">
          <w:pgSz w:w="11910" w:h="16840"/>
          <w:pgMar w:top="1040" w:right="860" w:bottom="920" w:left="840" w:header="0" w:footer="729" w:gutter="0"/>
          <w:cols w:space="720"/>
        </w:sectPr>
      </w:pPr>
    </w:p>
    <w:p w:rsidR="00EC7C65" w:rsidRDefault="00FA0DAB">
      <w:pPr>
        <w:pStyle w:val="a3"/>
        <w:spacing w:before="66" w:line="268" w:lineRule="exact"/>
        <w:ind w:left="1004" w:firstLine="0"/>
        <w:jc w:val="left"/>
      </w:pPr>
      <w:r>
        <w:rPr>
          <w:u w:val="single"/>
        </w:rPr>
        <w:lastRenderedPageBreak/>
        <w:t>Количественные</w:t>
      </w:r>
      <w:r>
        <w:rPr>
          <w:spacing w:val="-2"/>
          <w:u w:val="single"/>
        </w:rPr>
        <w:t>результаты:</w:t>
      </w:r>
    </w:p>
    <w:p w:rsidR="00EC7C65" w:rsidRDefault="00FA0DAB">
      <w:pPr>
        <w:pStyle w:val="a3"/>
        <w:spacing w:before="1" w:line="230" w:lineRule="auto"/>
        <w:ind w:left="1004" w:right="836" w:firstLine="0"/>
        <w:jc w:val="left"/>
      </w:pPr>
      <w:r>
        <w:t>1.Включенность 100 % родителей (хотя бы 1 представитель) и детей; 2.Реализациявсех100%мероприятиипо психолого–педагогическойпрограмме;</w:t>
      </w:r>
    </w:p>
    <w:p w:rsidR="00EC7C65" w:rsidRDefault="00FA0DAB">
      <w:pPr>
        <w:pStyle w:val="a5"/>
        <w:numPr>
          <w:ilvl w:val="0"/>
          <w:numId w:val="139"/>
        </w:numPr>
        <w:tabs>
          <w:tab w:val="left" w:pos="1187"/>
        </w:tabs>
        <w:spacing w:before="3" w:line="225" w:lineRule="auto"/>
        <w:ind w:right="270" w:firstLine="710"/>
        <w:rPr>
          <w:sz w:val="24"/>
        </w:rPr>
      </w:pPr>
      <w:r>
        <w:rPr>
          <w:sz w:val="24"/>
        </w:rPr>
        <w:t>Включение7-8специалистов(социальныйпедагог,психолог,воспитателии</w:t>
      </w:r>
      <w:r>
        <w:rPr>
          <w:spacing w:val="-2"/>
          <w:sz w:val="24"/>
        </w:rPr>
        <w:t>инспекторы);</w:t>
      </w:r>
    </w:p>
    <w:p w:rsidR="00EC7C65" w:rsidRDefault="00FA0DAB">
      <w:pPr>
        <w:pStyle w:val="a5"/>
        <w:numPr>
          <w:ilvl w:val="0"/>
          <w:numId w:val="139"/>
        </w:numPr>
        <w:tabs>
          <w:tab w:val="left" w:pos="1187"/>
        </w:tabs>
        <w:spacing w:line="230" w:lineRule="auto"/>
        <w:ind w:right="274" w:firstLine="710"/>
        <w:rPr>
          <w:sz w:val="24"/>
        </w:rPr>
      </w:pPr>
      <w:r>
        <w:rPr>
          <w:sz w:val="24"/>
        </w:rPr>
        <w:t>Динамикапоказателейсемейногонеблагополучияв лучшуюсторонукакминимум у 30-40 % семей.</w:t>
      </w:r>
    </w:p>
    <w:p w:rsidR="00EC7C65" w:rsidRDefault="00FA0DAB">
      <w:pPr>
        <w:pStyle w:val="a3"/>
        <w:spacing w:line="254" w:lineRule="exact"/>
        <w:ind w:left="1004" w:firstLine="0"/>
        <w:jc w:val="left"/>
      </w:pPr>
      <w:r>
        <w:rPr>
          <w:u w:val="single"/>
        </w:rPr>
        <w:t>Качественные</w:t>
      </w:r>
      <w:r>
        <w:rPr>
          <w:spacing w:val="-2"/>
          <w:u w:val="single"/>
        </w:rPr>
        <w:t>результаты:</w:t>
      </w:r>
    </w:p>
    <w:p w:rsidR="00EC7C65" w:rsidRDefault="00FA0DAB">
      <w:pPr>
        <w:pStyle w:val="a5"/>
        <w:numPr>
          <w:ilvl w:val="0"/>
          <w:numId w:val="138"/>
        </w:numPr>
        <w:tabs>
          <w:tab w:val="left" w:pos="1187"/>
        </w:tabs>
        <w:spacing w:before="8" w:line="225" w:lineRule="auto"/>
        <w:ind w:right="266" w:firstLine="710"/>
        <w:rPr>
          <w:sz w:val="24"/>
        </w:rPr>
      </w:pPr>
      <w:r>
        <w:rPr>
          <w:sz w:val="24"/>
        </w:rPr>
        <w:t xml:space="preserve">Установление позитивного настроя и контакта родителей и детей для дальнейшего </w:t>
      </w:r>
      <w:r>
        <w:rPr>
          <w:spacing w:val="-2"/>
          <w:sz w:val="24"/>
        </w:rPr>
        <w:t>сотрудничества;</w:t>
      </w:r>
    </w:p>
    <w:p w:rsidR="00EC7C65" w:rsidRDefault="00FA0DAB">
      <w:pPr>
        <w:pStyle w:val="a5"/>
        <w:numPr>
          <w:ilvl w:val="0"/>
          <w:numId w:val="138"/>
        </w:numPr>
        <w:tabs>
          <w:tab w:val="left" w:pos="1187"/>
        </w:tabs>
        <w:spacing w:line="230" w:lineRule="auto"/>
        <w:ind w:left="1004" w:right="275" w:firstLine="0"/>
        <w:rPr>
          <w:sz w:val="24"/>
        </w:rPr>
      </w:pPr>
      <w:r>
        <w:rPr>
          <w:sz w:val="24"/>
        </w:rPr>
        <w:t>Повышение родительской компетенции в вопросах воспитания и развития детей; 3.Изменениеположенияребенкавсемье,аименноформированиедоверительного,</w:t>
      </w:r>
    </w:p>
    <w:p w:rsidR="00EC7C65" w:rsidRDefault="00FA0DAB">
      <w:pPr>
        <w:pStyle w:val="a3"/>
        <w:spacing w:line="255" w:lineRule="exact"/>
        <w:ind w:firstLine="0"/>
        <w:jc w:val="left"/>
      </w:pPr>
      <w:r>
        <w:t xml:space="preserve">ценностного,уважительного итрепетногоотношениякчленам </w:t>
      </w:r>
      <w:r>
        <w:rPr>
          <w:spacing w:val="-2"/>
        </w:rPr>
        <w:t>семьи;</w:t>
      </w:r>
    </w:p>
    <w:p w:rsidR="00EC7C65" w:rsidRDefault="00FA0DAB">
      <w:pPr>
        <w:pStyle w:val="a5"/>
        <w:numPr>
          <w:ilvl w:val="0"/>
          <w:numId w:val="137"/>
        </w:numPr>
        <w:tabs>
          <w:tab w:val="left" w:pos="1187"/>
          <w:tab w:val="left" w:pos="2519"/>
          <w:tab w:val="left" w:pos="3601"/>
          <w:tab w:val="left" w:pos="5563"/>
          <w:tab w:val="left" w:pos="7414"/>
          <w:tab w:val="left" w:pos="8690"/>
          <w:tab w:val="left" w:pos="9035"/>
          <w:tab w:val="left" w:pos="9817"/>
        </w:tabs>
        <w:spacing w:before="2" w:line="230" w:lineRule="auto"/>
        <w:ind w:right="271" w:firstLine="710"/>
        <w:rPr>
          <w:sz w:val="24"/>
        </w:rPr>
      </w:pPr>
      <w:r>
        <w:rPr>
          <w:spacing w:val="-2"/>
          <w:sz w:val="24"/>
        </w:rPr>
        <w:t>Выработка</w:t>
      </w:r>
      <w:r>
        <w:rPr>
          <w:sz w:val="24"/>
        </w:rPr>
        <w:tab/>
      </w:r>
      <w:r>
        <w:rPr>
          <w:spacing w:val="-2"/>
          <w:sz w:val="24"/>
        </w:rPr>
        <w:t>навыков</w:t>
      </w:r>
      <w:r>
        <w:rPr>
          <w:sz w:val="24"/>
        </w:rPr>
        <w:tab/>
      </w:r>
      <w:r>
        <w:rPr>
          <w:spacing w:val="-2"/>
          <w:sz w:val="24"/>
        </w:rPr>
        <w:t>конструктивного</w:t>
      </w:r>
      <w:r>
        <w:rPr>
          <w:sz w:val="24"/>
        </w:rPr>
        <w:tab/>
      </w:r>
      <w:r>
        <w:rPr>
          <w:spacing w:val="-2"/>
          <w:sz w:val="24"/>
        </w:rPr>
        <w:t>взаимодействия</w:t>
      </w:r>
      <w:r>
        <w:rPr>
          <w:sz w:val="24"/>
        </w:rPr>
        <w:tab/>
      </w:r>
      <w:r>
        <w:rPr>
          <w:spacing w:val="-2"/>
          <w:sz w:val="24"/>
        </w:rPr>
        <w:t>родителей</w:t>
      </w:r>
      <w:r>
        <w:rPr>
          <w:sz w:val="24"/>
        </w:rPr>
        <w:tab/>
      </w:r>
      <w:r>
        <w:rPr>
          <w:spacing w:val="-10"/>
          <w:sz w:val="24"/>
        </w:rPr>
        <w:t>и</w:t>
      </w:r>
      <w:r>
        <w:rPr>
          <w:sz w:val="24"/>
        </w:rPr>
        <w:tab/>
      </w:r>
      <w:r>
        <w:rPr>
          <w:spacing w:val="-2"/>
          <w:sz w:val="24"/>
        </w:rPr>
        <w:t>детей</w:t>
      </w:r>
      <w:r>
        <w:rPr>
          <w:sz w:val="24"/>
        </w:rPr>
        <w:tab/>
      </w:r>
      <w:r>
        <w:rPr>
          <w:spacing w:val="-10"/>
          <w:sz w:val="24"/>
        </w:rPr>
        <w:t xml:space="preserve">в </w:t>
      </w:r>
      <w:r>
        <w:rPr>
          <w:sz w:val="24"/>
        </w:rPr>
        <w:t>совместной творческой, спортивной деятельности и при организации совместного отдыха;</w:t>
      </w:r>
    </w:p>
    <w:p w:rsidR="00EC7C65" w:rsidRDefault="00FA0DAB">
      <w:pPr>
        <w:pStyle w:val="a5"/>
        <w:numPr>
          <w:ilvl w:val="0"/>
          <w:numId w:val="137"/>
        </w:numPr>
        <w:tabs>
          <w:tab w:val="left" w:pos="1187"/>
        </w:tabs>
        <w:spacing w:line="259" w:lineRule="exact"/>
        <w:ind w:left="1186"/>
        <w:rPr>
          <w:sz w:val="24"/>
        </w:rPr>
      </w:pPr>
      <w:r>
        <w:rPr>
          <w:spacing w:val="-2"/>
          <w:sz w:val="24"/>
        </w:rPr>
        <w:t>Установлениеположительнойикомфортнойэмоционально–психологическойсвязи</w:t>
      </w:r>
      <w:r>
        <w:rPr>
          <w:spacing w:val="-10"/>
          <w:sz w:val="24"/>
        </w:rPr>
        <w:t>в</w:t>
      </w:r>
    </w:p>
    <w:p w:rsidR="00EC7C65" w:rsidRDefault="00FA0DAB">
      <w:pPr>
        <w:pStyle w:val="a3"/>
        <w:spacing w:line="258" w:lineRule="exact"/>
        <w:ind w:firstLine="0"/>
        <w:jc w:val="left"/>
      </w:pPr>
      <w:r>
        <w:rPr>
          <w:spacing w:val="-2"/>
        </w:rPr>
        <w:t>семье;</w:t>
      </w:r>
    </w:p>
    <w:p w:rsidR="00EC7C65" w:rsidRDefault="00FA0DAB">
      <w:pPr>
        <w:pStyle w:val="a5"/>
        <w:numPr>
          <w:ilvl w:val="0"/>
          <w:numId w:val="137"/>
        </w:numPr>
        <w:tabs>
          <w:tab w:val="left" w:pos="1187"/>
        </w:tabs>
        <w:spacing w:line="266" w:lineRule="exact"/>
        <w:ind w:left="1186"/>
        <w:rPr>
          <w:sz w:val="24"/>
        </w:rPr>
      </w:pPr>
      <w:r>
        <w:rPr>
          <w:sz w:val="24"/>
        </w:rPr>
        <w:t>Повышениеуменияобщаться,договариватьсядругсдругом,находить</w:t>
      </w:r>
      <w:r>
        <w:rPr>
          <w:spacing w:val="-2"/>
          <w:sz w:val="24"/>
        </w:rPr>
        <w:t>точки</w:t>
      </w:r>
    </w:p>
    <w:p w:rsidR="00EC7C65" w:rsidRDefault="00FA0DAB">
      <w:pPr>
        <w:pStyle w:val="a3"/>
        <w:spacing w:line="230" w:lineRule="auto"/>
        <w:ind w:right="276" w:firstLine="0"/>
      </w:pPr>
      <w:r>
        <w:t>соприкосновения в спорах и развитие навыков поддержки каждого члена семьи в любой трудной ситуации;</w:t>
      </w:r>
    </w:p>
    <w:p w:rsidR="00EC7C65" w:rsidRDefault="00FA0DAB">
      <w:pPr>
        <w:pStyle w:val="a5"/>
        <w:numPr>
          <w:ilvl w:val="0"/>
          <w:numId w:val="137"/>
        </w:numPr>
        <w:tabs>
          <w:tab w:val="left" w:pos="1187"/>
        </w:tabs>
        <w:spacing w:line="254" w:lineRule="exact"/>
        <w:ind w:left="1186"/>
        <w:jc w:val="both"/>
        <w:rPr>
          <w:sz w:val="24"/>
        </w:rPr>
      </w:pPr>
      <w:r>
        <w:rPr>
          <w:sz w:val="24"/>
        </w:rPr>
        <w:t xml:space="preserve">Изменениестатусаасоциальнойсемьина </w:t>
      </w:r>
      <w:r>
        <w:rPr>
          <w:spacing w:val="-2"/>
          <w:sz w:val="24"/>
        </w:rPr>
        <w:t>благополучный.</w:t>
      </w:r>
    </w:p>
    <w:p w:rsidR="00EC7C65" w:rsidRDefault="00FA0DAB">
      <w:pPr>
        <w:pStyle w:val="a3"/>
        <w:spacing w:before="4" w:line="228" w:lineRule="auto"/>
        <w:ind w:right="269"/>
      </w:pPr>
      <w:r>
        <w:t>Таким образом, программа психолого-педагогического сопровождения семьи «Моя семья-мой мир» внедрена в практикуработы ЦВСНП ГУ МВД России по Пермскомукраю и будет применяться специалистами учреждения в психолого-педагогической (профилактической) работе с несовершеннолетними правонарушителями и их родителями.</w:t>
      </w:r>
    </w:p>
    <w:p w:rsidR="00EC7C65" w:rsidRDefault="00EC7C65">
      <w:pPr>
        <w:pStyle w:val="a3"/>
        <w:spacing w:before="9"/>
        <w:ind w:left="0" w:firstLine="0"/>
        <w:jc w:val="left"/>
        <w:rPr>
          <w:sz w:val="21"/>
        </w:rPr>
      </w:pPr>
    </w:p>
    <w:p w:rsidR="00EC7C65" w:rsidRDefault="00FA0DAB">
      <w:pPr>
        <w:pStyle w:val="a3"/>
        <w:spacing w:line="270" w:lineRule="exact"/>
        <w:ind w:left="4048" w:firstLine="0"/>
      </w:pPr>
      <w:r>
        <w:t>Библиографический</w:t>
      </w:r>
      <w:r>
        <w:rPr>
          <w:spacing w:val="-2"/>
        </w:rPr>
        <w:t>список</w:t>
      </w:r>
    </w:p>
    <w:p w:rsidR="00EC7C65" w:rsidRDefault="00FA0DAB">
      <w:pPr>
        <w:pStyle w:val="a5"/>
        <w:numPr>
          <w:ilvl w:val="0"/>
          <w:numId w:val="136"/>
        </w:numPr>
        <w:tabs>
          <w:tab w:val="left" w:pos="1297"/>
        </w:tabs>
        <w:spacing w:before="8" w:line="225" w:lineRule="auto"/>
        <w:ind w:right="277" w:firstLine="710"/>
        <w:jc w:val="both"/>
        <w:rPr>
          <w:sz w:val="24"/>
        </w:rPr>
      </w:pPr>
      <w:r>
        <w:rPr>
          <w:sz w:val="24"/>
        </w:rPr>
        <w:t>М.А. Галагузовой, Л.В. Мардахаев. Методика и технологии работы социального педагога: учеб. пособие/ Под ред– М.: «Академия», 2006.</w:t>
      </w:r>
    </w:p>
    <w:p w:rsidR="00EC7C65" w:rsidRDefault="00FA0DAB">
      <w:pPr>
        <w:pStyle w:val="a5"/>
        <w:numPr>
          <w:ilvl w:val="0"/>
          <w:numId w:val="136"/>
        </w:numPr>
        <w:tabs>
          <w:tab w:val="left" w:pos="1345"/>
        </w:tabs>
        <w:spacing w:before="2" w:line="228" w:lineRule="auto"/>
        <w:ind w:right="264" w:firstLine="710"/>
        <w:jc w:val="both"/>
        <w:rPr>
          <w:sz w:val="24"/>
        </w:rPr>
      </w:pPr>
      <w:r>
        <w:rPr>
          <w:sz w:val="24"/>
        </w:rPr>
        <w:t>Корчагина Ю.В. Социально-психологическое сопровождение неблагополучных семей и семей группы риска, социального сиротства: метод.пособие для специалистов системы профилактики и преодоления семейного неблагополучия и социального сиротства / Ю.В.Корчагина;Деп.образованияг.Москвы,Моск.гуманит.пед.ин-т,ГУЗНар.-М.:МГПИ, 2010. - 107 с.</w:t>
      </w:r>
    </w:p>
    <w:p w:rsidR="00EC7C65" w:rsidRDefault="00FA0DAB">
      <w:pPr>
        <w:pStyle w:val="a5"/>
        <w:numPr>
          <w:ilvl w:val="0"/>
          <w:numId w:val="136"/>
        </w:numPr>
        <w:tabs>
          <w:tab w:val="left" w:pos="1249"/>
        </w:tabs>
        <w:spacing w:line="228" w:lineRule="auto"/>
        <w:ind w:right="274" w:firstLine="710"/>
        <w:jc w:val="both"/>
        <w:rPr>
          <w:sz w:val="24"/>
        </w:rPr>
      </w:pPr>
      <w:r>
        <w:rPr>
          <w:sz w:val="24"/>
        </w:rPr>
        <w:t xml:space="preserve">НовиковаЮ.А.Особенностивоспитаниявнеблагополучныхсемьях.«Особенности воспитания в неблагополучных семьях» Молодой ученый. — 2014. — №2. Режим доступа: </w:t>
      </w:r>
      <w:hyperlink r:id="rId50">
        <w:r>
          <w:rPr>
            <w:sz w:val="24"/>
          </w:rPr>
          <w:t xml:space="preserve">http://moluch.ru/ </w:t>
        </w:r>
      </w:hyperlink>
      <w:r>
        <w:rPr>
          <w:sz w:val="24"/>
        </w:rPr>
        <w:t>(Дата обращения: 05.05.2016).</w:t>
      </w:r>
    </w:p>
    <w:p w:rsidR="00EC7C65" w:rsidRDefault="00EC7C65">
      <w:pPr>
        <w:pStyle w:val="a3"/>
        <w:spacing w:before="9"/>
        <w:ind w:left="0" w:firstLine="0"/>
        <w:jc w:val="left"/>
        <w:rPr>
          <w:sz w:val="13"/>
        </w:rPr>
      </w:pPr>
    </w:p>
    <w:p w:rsidR="00EC7C65" w:rsidRDefault="00FA0DAB">
      <w:pPr>
        <w:spacing w:before="90" w:line="270" w:lineRule="exact"/>
        <w:ind w:right="266"/>
        <w:jc w:val="right"/>
        <w:rPr>
          <w:i/>
          <w:sz w:val="24"/>
        </w:rPr>
      </w:pPr>
      <w:r>
        <w:rPr>
          <w:i/>
          <w:sz w:val="24"/>
        </w:rPr>
        <w:t>Устькачкинцева</w:t>
      </w:r>
      <w:r>
        <w:rPr>
          <w:i/>
          <w:spacing w:val="-4"/>
          <w:sz w:val="24"/>
        </w:rPr>
        <w:t>А.Ю.,</w:t>
      </w:r>
    </w:p>
    <w:p w:rsidR="00EC7C65" w:rsidRDefault="00FA0DAB">
      <w:pPr>
        <w:spacing w:before="3" w:line="230" w:lineRule="auto"/>
        <w:ind w:left="7457" w:right="265" w:firstLine="1118"/>
        <w:jc w:val="right"/>
        <w:rPr>
          <w:i/>
          <w:sz w:val="24"/>
        </w:rPr>
      </w:pPr>
      <w:r>
        <w:rPr>
          <w:i/>
          <w:spacing w:val="-2"/>
          <w:sz w:val="24"/>
        </w:rPr>
        <w:t xml:space="preserve">магистрант, </w:t>
      </w:r>
      <w:r>
        <w:rPr>
          <w:i/>
          <w:sz w:val="24"/>
        </w:rPr>
        <w:t>Научный</w:t>
      </w:r>
      <w:r>
        <w:rPr>
          <w:i/>
          <w:spacing w:val="-2"/>
          <w:sz w:val="24"/>
        </w:rPr>
        <w:t xml:space="preserve"> руководитель:</w:t>
      </w:r>
    </w:p>
    <w:p w:rsidR="00EC7C65" w:rsidRDefault="00FA0DAB">
      <w:pPr>
        <w:spacing w:line="255" w:lineRule="exact"/>
        <w:ind w:right="267"/>
        <w:jc w:val="right"/>
        <w:rPr>
          <w:i/>
          <w:sz w:val="24"/>
        </w:rPr>
      </w:pPr>
      <w:r>
        <w:rPr>
          <w:i/>
          <w:sz w:val="24"/>
        </w:rPr>
        <w:t>д.пед.н.,профессор,профессор кафедрысоциальной</w:t>
      </w:r>
      <w:r>
        <w:rPr>
          <w:i/>
          <w:spacing w:val="-2"/>
          <w:sz w:val="24"/>
        </w:rPr>
        <w:t>педагогики</w:t>
      </w:r>
    </w:p>
    <w:p w:rsidR="00EC7C65" w:rsidRDefault="00FA0DAB">
      <w:pPr>
        <w:spacing w:before="4" w:line="230" w:lineRule="auto"/>
        <w:ind w:left="2564" w:right="265" w:firstLine="5776"/>
        <w:jc w:val="right"/>
        <w:rPr>
          <w:i/>
          <w:sz w:val="24"/>
        </w:rPr>
      </w:pPr>
      <w:r>
        <w:rPr>
          <w:i/>
          <w:sz w:val="24"/>
        </w:rPr>
        <w:t>СанниковаА.И. Пермскийгосударственныйгуманитарно-педагогический</w:t>
      </w:r>
      <w:r>
        <w:rPr>
          <w:i/>
          <w:spacing w:val="-2"/>
          <w:sz w:val="24"/>
        </w:rPr>
        <w:t xml:space="preserve"> университет</w:t>
      </w:r>
    </w:p>
    <w:p w:rsidR="00EC7C65" w:rsidRDefault="00FA0DAB">
      <w:pPr>
        <w:spacing w:line="230" w:lineRule="auto"/>
        <w:ind w:left="7616" w:right="263" w:firstLine="1445"/>
        <w:jc w:val="right"/>
        <w:rPr>
          <w:i/>
          <w:sz w:val="24"/>
        </w:rPr>
      </w:pPr>
      <w:r>
        <w:rPr>
          <w:i/>
          <w:sz w:val="24"/>
        </w:rPr>
        <w:t xml:space="preserve">г.Пермь </w:t>
      </w:r>
      <w:hyperlink r:id="rId51">
        <w:r>
          <w:rPr>
            <w:i/>
            <w:sz w:val="24"/>
          </w:rPr>
          <w:t>cpd-</w:t>
        </w:r>
        <w:r>
          <w:rPr>
            <w:i/>
            <w:spacing w:val="-2"/>
            <w:sz w:val="24"/>
          </w:rPr>
          <w:t>perm2017@mail.ru</w:t>
        </w:r>
      </w:hyperlink>
    </w:p>
    <w:p w:rsidR="00EC7C65" w:rsidRDefault="00EC7C65">
      <w:pPr>
        <w:pStyle w:val="a3"/>
        <w:spacing w:before="7"/>
        <w:ind w:left="0" w:firstLine="0"/>
        <w:jc w:val="left"/>
        <w:rPr>
          <w:i/>
          <w:sz w:val="22"/>
        </w:rPr>
      </w:pPr>
    </w:p>
    <w:p w:rsidR="00EC7C65" w:rsidRDefault="00FA0DAB">
      <w:pPr>
        <w:pStyle w:val="3"/>
        <w:ind w:left="2156"/>
      </w:pPr>
      <w:r>
        <w:t>СОЦИАЛЬНАЯАДАПТАЦИЯДЕТЕЙ,НАХОДЯЩИХСЯ</w:t>
      </w:r>
      <w:r>
        <w:rPr>
          <w:spacing w:val="-10"/>
        </w:rPr>
        <w:t xml:space="preserve"> В</w:t>
      </w:r>
    </w:p>
    <w:p w:rsidR="00EC7C65" w:rsidRDefault="00FA0DAB">
      <w:pPr>
        <w:spacing w:before="3"/>
        <w:ind w:left="2622" w:right="472" w:hanging="1979"/>
        <w:rPr>
          <w:b/>
          <w:sz w:val="24"/>
        </w:rPr>
      </w:pPr>
      <w:r>
        <w:rPr>
          <w:b/>
          <w:sz w:val="24"/>
        </w:rPr>
        <w:t>ЦЕНТРЕПОМОЩИДЕТЯМ,ОСТАВШИМСЯБЕЗПОПЕЧЕНИЯРОДИТЕЛЕЙ В СТАТУСЕ ВРЕМЕННОГО ПРЕБЫВАНИЯ</w:t>
      </w:r>
    </w:p>
    <w:p w:rsidR="00EC7C65" w:rsidRDefault="00EC7C65">
      <w:pPr>
        <w:pStyle w:val="a3"/>
        <w:spacing w:before="9"/>
        <w:ind w:left="0" w:firstLine="0"/>
        <w:jc w:val="left"/>
        <w:rPr>
          <w:b/>
          <w:sz w:val="23"/>
        </w:rPr>
      </w:pPr>
    </w:p>
    <w:p w:rsidR="00EC7C65" w:rsidRDefault="00FA0DAB">
      <w:pPr>
        <w:spacing w:before="1"/>
        <w:ind w:left="350" w:right="267" w:firstLine="710"/>
        <w:jc w:val="both"/>
        <w:rPr>
          <w:i/>
          <w:sz w:val="24"/>
        </w:rPr>
      </w:pPr>
      <w:r>
        <w:rPr>
          <w:b/>
          <w:i/>
          <w:sz w:val="24"/>
        </w:rPr>
        <w:t xml:space="preserve">Аннотация. </w:t>
      </w:r>
      <w:r>
        <w:rPr>
          <w:i/>
          <w:sz w:val="24"/>
        </w:rPr>
        <w:t>В статье проанализированы причины временного помещения детей в учреждение для детей-сирот и детей, оставшихся без попечения родителей. Представлено определениепонятия «дети в статусе временного пребывания», выявлены особенности даннойсоциальнойгруппывоспитанников,атакжевыдвинутопредположение</w:t>
      </w:r>
      <w:r>
        <w:rPr>
          <w:i/>
          <w:spacing w:val="-10"/>
          <w:sz w:val="24"/>
        </w:rPr>
        <w:t>о</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350" w:right="275"/>
        <w:jc w:val="both"/>
        <w:rPr>
          <w:i/>
          <w:sz w:val="24"/>
        </w:rPr>
      </w:pPr>
      <w:r>
        <w:rPr>
          <w:i/>
          <w:sz w:val="24"/>
        </w:rPr>
        <w:lastRenderedPageBreak/>
        <w:t>возможности применения технологии кадетского воспитания как эффективного средства социальной адаптации данной категории детей в условиях центра помощи детям.</w:t>
      </w:r>
    </w:p>
    <w:p w:rsidR="00EC7C65" w:rsidRDefault="00FA0DAB">
      <w:pPr>
        <w:spacing w:line="242" w:lineRule="auto"/>
        <w:ind w:left="350" w:right="262" w:firstLine="710"/>
        <w:jc w:val="both"/>
        <w:rPr>
          <w:i/>
          <w:sz w:val="24"/>
        </w:rPr>
      </w:pPr>
      <w:r>
        <w:rPr>
          <w:b/>
          <w:i/>
          <w:sz w:val="24"/>
        </w:rPr>
        <w:t xml:space="preserve">Ключевые слова: </w:t>
      </w:r>
      <w:r>
        <w:rPr>
          <w:i/>
          <w:sz w:val="24"/>
        </w:rPr>
        <w:t>центр помощи детям, социальная адаптация, технология кадетского воспитания</w:t>
      </w:r>
    </w:p>
    <w:p w:rsidR="00EC7C65" w:rsidRDefault="00FA0DAB">
      <w:pPr>
        <w:pStyle w:val="a3"/>
        <w:ind w:left="350" w:right="264" w:firstLine="773"/>
      </w:pPr>
      <w:r>
        <w:t>Трансформация социально-экономической платформы российского общества во многомобусловилаизменения,происходящиевовсехсферахжизни.Смещениеприоритетов ввопросахобразованияивоспитанияподростковпривело крядунегативныхпоследствий.В настоящее времявсе большеисследователейотмечает кризисинститута семьи, где родители ведут асоциальный образ жизни, в силу различных обстоятельств не справляются с родительскими обязанностями [2].</w:t>
      </w:r>
    </w:p>
    <w:p w:rsidR="00EC7C65" w:rsidRDefault="00FA0DAB">
      <w:pPr>
        <w:pStyle w:val="a3"/>
        <w:ind w:left="350" w:right="267"/>
      </w:pPr>
      <w:r>
        <w:t xml:space="preserve">Возрастающаяпроблемадетскогоисемейногонеблагополучияпобуждаетгосударство разрабатывать и внедрять различные инструменты для своевременного выявления причин неблагополучия, определения необходимых мер поддержки семьи, выстраивания эффективной работы институтов системы профилактики. Согласно ст. 12 ФЗ № 120 «Об основах системы профилактики безнадзорности и правонарушений несовершеннолетних» одним из субъектов в сфере профилактики детского и семейного неблагополучия выступает учреждение социального обслуживания населения - «Центр помощи детям, оставшимся без попечения родителей». В основном несовершеннолетние, находящиеся вЦентре, являются детьми со статусом сироты или детьми, оставшимися без попечения родителей. Однако с недавнего времени возрастает тенденция по устройству в социальные учреждения детей по заявлению родителей или их законных представителей. В соответствии с п.2 ст. 155.1. Семейного кодекса РФ родители имеют возможность временного помещения своих детей в организацию для детей-сирот и детей, оставшихся без попечения родителей, в случае, если они по уважительным причинам не могут исполнять родительские обязанности по содержанию и воспитанию своего ребенка. При этом родители сохраняют все права и обязанности по отношению к детям. Такие дети находятся в центре в статусе временно </w:t>
      </w:r>
      <w:r>
        <w:rPr>
          <w:spacing w:val="-2"/>
        </w:rPr>
        <w:t>пребывающих.</w:t>
      </w:r>
    </w:p>
    <w:p w:rsidR="00EC7C65" w:rsidRDefault="00FA0DAB">
      <w:pPr>
        <w:pStyle w:val="a3"/>
        <w:ind w:left="350" w:right="263"/>
      </w:pPr>
      <w:r>
        <w:t>Анализ теоретических исследований показал, что проблемы жизнеустройства детей- сиротактивно изучаются отечественнымиавторами, среди которыхДементьеваИ.Ф., Ослон В.Н., Брускова Е.С. и др.Вопросы оказания социальной помощи детям-сиротам представлены в трудах Олиференко Л.Я., Гурко Т.А. , Ивановой Н.П.</w:t>
      </w:r>
    </w:p>
    <w:p w:rsidR="00EC7C65" w:rsidRDefault="00FA0DAB">
      <w:pPr>
        <w:pStyle w:val="a3"/>
        <w:ind w:left="350" w:right="274"/>
      </w:pPr>
      <w:r>
        <w:t>ВрядеработДубровинойИ.В.,КазаковойЕ.П.,МуравьевойС.Г.,Шипицыной Л.М. достаточно глубоко и всесторонне изучены проблемы социальной адаптации детей, оставшихся без попечения родителей.</w:t>
      </w:r>
    </w:p>
    <w:p w:rsidR="00EC7C65" w:rsidRDefault="00FA0DAB">
      <w:pPr>
        <w:pStyle w:val="a3"/>
        <w:ind w:left="350" w:right="264"/>
      </w:pPr>
      <w:r>
        <w:t>Однако мало исследованной остается проблематика социальной адаптации детей, оказавшихся в центре в статусе временно пребывающих. Хотя авторы работ отмечают, что воспитанники социальных учреждений в период нахождения в центрах подвержены изменению эмоционального, психологического фона, находятся в состоянии депривации, стресса и тревоги за будущее, что в значительной степени снижает педагогическую эффективность данного подхода в решении проблемы их социальной адаптации [1].</w:t>
      </w:r>
    </w:p>
    <w:p w:rsidR="00EC7C65" w:rsidRDefault="00FA0DAB">
      <w:pPr>
        <w:pStyle w:val="a3"/>
        <w:ind w:left="350" w:right="273"/>
      </w:pPr>
      <w:r>
        <w:t>Мыполагаем,чтопреодолениевышеназванныхнегативныхфактороввозможно,если педагогические технологии работы сэтой категорией детей в условиях центров будут максимально учитывать характерные особенности данной социальной группы.</w:t>
      </w:r>
    </w:p>
    <w:p w:rsidR="00EC7C65" w:rsidRDefault="00FA0DAB">
      <w:pPr>
        <w:pStyle w:val="a3"/>
        <w:ind w:left="350" w:right="272"/>
      </w:pPr>
      <w:r>
        <w:t>Таким образом, актуальным становится вопрос выделения детей, находящихся в центре в статусе временного пребывания, из общего числа воспитанников Центра в особую группу. Именно изучение характерных особенностей, потребностей данной категории детей позволит эффективно адаптировать воспитанников к новым для них жизненным условиям.</w:t>
      </w:r>
    </w:p>
    <w:p w:rsidR="00EC7C65" w:rsidRDefault="00FA0DAB">
      <w:pPr>
        <w:pStyle w:val="a3"/>
        <w:spacing w:line="237" w:lineRule="auto"/>
        <w:ind w:left="350" w:right="280"/>
      </w:pPr>
      <w:r>
        <w:t>Для выделения данной категории детей в особую группу с последующим изучением их особенностей мы сформулировали следующее определение, приведенное ниже.</w:t>
      </w:r>
    </w:p>
    <w:p w:rsidR="00EC7C65" w:rsidRDefault="00FA0DAB">
      <w:pPr>
        <w:pStyle w:val="a3"/>
        <w:spacing w:before="2"/>
        <w:ind w:left="350" w:right="263"/>
      </w:pPr>
      <w:r>
        <w:t>Дети,находящиесявстатусевременногопребыванияв учреждениидлядетей-сироти детей, оставшихся без попечения родителей,– это лица в возрасте до 18 лет, помещенные в учреждениепо заявлениюзаконныхпредставителей(родитель,опекун)насрок,какправило,</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274" w:firstLine="0"/>
      </w:pPr>
      <w:r>
        <w:lastRenderedPageBreak/>
        <w:t xml:space="preserve">до одного года, с целью проведения комплексной реабилитации ребенка и устранения родителямипричин,препятствующихвоспитаниюнесовершеннолетнеговусловияхкровной </w:t>
      </w:r>
      <w:r>
        <w:rPr>
          <w:spacing w:val="-2"/>
        </w:rPr>
        <w:t>семьи.</w:t>
      </w:r>
    </w:p>
    <w:p w:rsidR="00EC7C65" w:rsidRDefault="00FA0DAB">
      <w:pPr>
        <w:pStyle w:val="a3"/>
        <w:spacing w:before="7" w:line="230" w:lineRule="auto"/>
        <w:ind w:left="350" w:right="275"/>
      </w:pPr>
      <w:r>
        <w:t>Категория «временных детей», пребывающих в учреждении для детей сирот и детей, оставшихся без попечения родителей, характеризуется целым рядомособенностей.</w:t>
      </w:r>
    </w:p>
    <w:p w:rsidR="00EC7C65" w:rsidRDefault="00FA0DAB">
      <w:pPr>
        <w:pStyle w:val="a3"/>
        <w:spacing w:before="1" w:line="232" w:lineRule="auto"/>
        <w:ind w:left="350" w:right="277"/>
      </w:pPr>
      <w:r>
        <w:t>Во-первых, наличиемустойчивыхсоциальныхконтактов за пределами учреждения (с родственниками, друзьями по месту жительства).</w:t>
      </w:r>
    </w:p>
    <w:p w:rsidR="00EC7C65" w:rsidRDefault="00FA0DAB">
      <w:pPr>
        <w:pStyle w:val="a3"/>
        <w:spacing w:before="2" w:line="232" w:lineRule="auto"/>
        <w:ind w:left="350" w:right="275"/>
      </w:pPr>
      <w:r>
        <w:t>Во-вторых,отсутствиемзачастуюопытаимотивациижизнеустройствавучреждениях социального типа.</w:t>
      </w:r>
    </w:p>
    <w:p w:rsidR="00EC7C65" w:rsidRDefault="00FA0DAB">
      <w:pPr>
        <w:pStyle w:val="a3"/>
        <w:spacing w:line="232" w:lineRule="auto"/>
        <w:ind w:left="350" w:right="272"/>
      </w:pPr>
      <w:r>
        <w:t>В-третьих, состоянием тревожности, стресса и негативных переживаний в силу неопределенности фактического периода пребывания в учреждении и дальнейшего жизнеустройства (либо возвращение в кровную семью, либо оставление ребенка в организации,либо продление периода временного пребывания).</w:t>
      </w:r>
    </w:p>
    <w:p w:rsidR="00EC7C65" w:rsidRDefault="00FA0DAB">
      <w:pPr>
        <w:pStyle w:val="a3"/>
        <w:spacing w:before="3" w:line="232" w:lineRule="auto"/>
        <w:ind w:left="350" w:right="267"/>
      </w:pPr>
      <w:r>
        <w:t>Как свидетельствует анализ практики, основанием для выдачи уполномоченными органаминаправлениянавременноепомещениенесовершеннолетнеговЦентрпомощидетям является признание трудной жизненной ситуации родителей. Классифицировать основные мотивы по принятию соответствующего решения можно следующим образом:</w:t>
      </w:r>
    </w:p>
    <w:p w:rsidR="00EC7C65" w:rsidRDefault="00FA0DAB">
      <w:pPr>
        <w:pStyle w:val="a5"/>
        <w:numPr>
          <w:ilvl w:val="0"/>
          <w:numId w:val="135"/>
        </w:numPr>
        <w:tabs>
          <w:tab w:val="left" w:pos="1307"/>
        </w:tabs>
        <w:spacing w:line="232" w:lineRule="auto"/>
        <w:ind w:right="274" w:firstLine="710"/>
        <w:rPr>
          <w:sz w:val="24"/>
        </w:rPr>
      </w:pPr>
      <w:r>
        <w:rPr>
          <w:sz w:val="24"/>
        </w:rPr>
        <w:t>Труднаяжизненнаяситуация,обусловленнаяматериальнымиижилищнымипроблемами в семье.</w:t>
      </w:r>
    </w:p>
    <w:p w:rsidR="00EC7C65" w:rsidRDefault="00FA0DAB">
      <w:pPr>
        <w:pStyle w:val="a5"/>
        <w:numPr>
          <w:ilvl w:val="0"/>
          <w:numId w:val="135"/>
        </w:numPr>
        <w:tabs>
          <w:tab w:val="left" w:pos="1307"/>
        </w:tabs>
        <w:spacing w:before="4" w:line="230" w:lineRule="auto"/>
        <w:ind w:right="275" w:firstLine="710"/>
        <w:rPr>
          <w:sz w:val="24"/>
        </w:rPr>
      </w:pPr>
      <w:r>
        <w:rPr>
          <w:sz w:val="24"/>
        </w:rPr>
        <w:t>Ухудшениездоровьяродителей(заболевание,низкиефизическиевозможности здоровья, необходимость длительного стационарного лечения).</w:t>
      </w:r>
    </w:p>
    <w:p w:rsidR="00EC7C65" w:rsidRDefault="00FA0DAB">
      <w:pPr>
        <w:pStyle w:val="a5"/>
        <w:numPr>
          <w:ilvl w:val="0"/>
          <w:numId w:val="135"/>
        </w:numPr>
        <w:tabs>
          <w:tab w:val="left" w:pos="1307"/>
        </w:tabs>
        <w:spacing w:before="1" w:line="232" w:lineRule="auto"/>
        <w:ind w:right="273" w:firstLine="710"/>
        <w:rPr>
          <w:sz w:val="24"/>
        </w:rPr>
      </w:pPr>
      <w:r>
        <w:rPr>
          <w:sz w:val="24"/>
        </w:rPr>
        <w:t>Ведение родителями или законными представителями асоциального образа жизни (различные виды зависимостей, отсутствие трудоустройства, бродяжничество).</w:t>
      </w:r>
    </w:p>
    <w:p w:rsidR="00EC7C65" w:rsidRDefault="00FA0DAB">
      <w:pPr>
        <w:pStyle w:val="a5"/>
        <w:numPr>
          <w:ilvl w:val="0"/>
          <w:numId w:val="135"/>
        </w:numPr>
        <w:tabs>
          <w:tab w:val="left" w:pos="1307"/>
        </w:tabs>
        <w:spacing w:line="268" w:lineRule="exact"/>
        <w:ind w:left="1306" w:hanging="246"/>
        <w:rPr>
          <w:sz w:val="24"/>
        </w:rPr>
      </w:pPr>
      <w:r>
        <w:rPr>
          <w:sz w:val="24"/>
        </w:rPr>
        <w:t xml:space="preserve">Самоустранениеродителейотвоспитаниясвоего </w:t>
      </w:r>
      <w:r>
        <w:rPr>
          <w:spacing w:val="-2"/>
          <w:sz w:val="24"/>
        </w:rPr>
        <w:t>ребенка.</w:t>
      </w:r>
    </w:p>
    <w:p w:rsidR="00EC7C65" w:rsidRDefault="00FA0DAB">
      <w:pPr>
        <w:pStyle w:val="a5"/>
        <w:numPr>
          <w:ilvl w:val="0"/>
          <w:numId w:val="135"/>
        </w:numPr>
        <w:tabs>
          <w:tab w:val="left" w:pos="1307"/>
        </w:tabs>
        <w:spacing w:before="3" w:line="232" w:lineRule="auto"/>
        <w:ind w:right="263" w:firstLine="710"/>
        <w:jc w:val="both"/>
        <w:rPr>
          <w:sz w:val="24"/>
        </w:rPr>
      </w:pPr>
      <w:r>
        <w:rPr>
          <w:sz w:val="24"/>
        </w:rPr>
        <w:t>Педагогическая несостоятельность родителей в ситуации социально- педагогической запущенности иделинквентного поведенияребенка, а также проблем в обучении (пропуски уроков, наличие задолженностей по учебным предметам, агрессивное поведение в среде сверстников во время обучения).</w:t>
      </w:r>
    </w:p>
    <w:p w:rsidR="00EC7C65" w:rsidRDefault="00FA0DAB">
      <w:pPr>
        <w:pStyle w:val="a3"/>
        <w:spacing w:line="232" w:lineRule="auto"/>
        <w:ind w:left="350" w:right="266"/>
      </w:pPr>
      <w:r>
        <w:t>Изучение и анализ передового педагогического опыта Пермского края послужили основанием для выдвижения гипотезы о том, что эффективным средством социальной адаптации данной категории детей,оказавшихся в условиях центра в статусе воспитанников наусловияхвременногопребывания,можетвыступатьтехнологиякадетскоговоспитания.На протяжении ряда лет на базе государственного казенного учреждения социального обслуживания Пермского края «Центра кадетского воспитания для детей-сирот и детей, оставшихся без попечения родителей» эффективно реализуется технология кадетского воспитания, имеющая своей целью профилактику противоправного поведения подростков. Реализуемая технология кадетского воспитания включаетряд направлений педагогической деятельности, ориентированных на приобщение к основам гражданско-патриотического воспитания, спорту и физической подготовке, дисциплинирующих и способствующих формированию нравственно-волевых качеств.</w:t>
      </w:r>
    </w:p>
    <w:p w:rsidR="00EC7C65" w:rsidRDefault="00FA0DAB">
      <w:pPr>
        <w:pStyle w:val="a3"/>
        <w:spacing w:before="4" w:line="232" w:lineRule="auto"/>
        <w:ind w:left="350" w:right="267"/>
      </w:pPr>
      <w:r>
        <w:t>Поэтому содержанием следующего этапа экспериментального исследования целесообразно определить изучение возможностей и выявление педагогических условий эффективного применения данной технологии в качествесредства социальной адаптации в работе с детьми, находящимися в центре в статусе временно пребывающих.</w:t>
      </w:r>
    </w:p>
    <w:p w:rsidR="00EC7C65" w:rsidRDefault="00EC7C65">
      <w:pPr>
        <w:pStyle w:val="a3"/>
        <w:spacing w:before="9"/>
        <w:ind w:left="0" w:firstLine="0"/>
        <w:jc w:val="left"/>
        <w:rPr>
          <w:sz w:val="22"/>
        </w:rPr>
      </w:pPr>
    </w:p>
    <w:p w:rsidR="00EC7C65" w:rsidRDefault="00FA0DAB">
      <w:pPr>
        <w:pStyle w:val="a3"/>
        <w:ind w:left="4077" w:firstLine="0"/>
        <w:jc w:val="left"/>
      </w:pPr>
      <w:r>
        <w:t>Библиографический</w:t>
      </w:r>
      <w:r>
        <w:rPr>
          <w:spacing w:val="-2"/>
        </w:rPr>
        <w:t>список</w:t>
      </w:r>
    </w:p>
    <w:p w:rsidR="00EC7C65" w:rsidRDefault="00EC7C65">
      <w:pPr>
        <w:pStyle w:val="a3"/>
        <w:spacing w:before="6"/>
        <w:ind w:left="0" w:firstLine="0"/>
        <w:jc w:val="left"/>
        <w:rPr>
          <w:sz w:val="23"/>
        </w:rPr>
      </w:pPr>
    </w:p>
    <w:p w:rsidR="00EC7C65" w:rsidRDefault="00FA0DAB">
      <w:pPr>
        <w:pStyle w:val="a5"/>
        <w:numPr>
          <w:ilvl w:val="0"/>
          <w:numId w:val="134"/>
        </w:numPr>
        <w:tabs>
          <w:tab w:val="left" w:pos="1307"/>
        </w:tabs>
        <w:spacing w:before="1" w:line="230" w:lineRule="auto"/>
        <w:ind w:right="264" w:firstLine="710"/>
        <w:jc w:val="both"/>
        <w:rPr>
          <w:sz w:val="24"/>
        </w:rPr>
      </w:pPr>
      <w:r>
        <w:rPr>
          <w:sz w:val="24"/>
        </w:rPr>
        <w:t>Гусарова А. Е. Социальная адаптация детей-сирот и детей, оставшихся без попечения родителей, воспитанников интернатных учреждений // Молодой ученый. - 2018.</w:t>
      </w:r>
    </w:p>
    <w:p w:rsidR="00EC7C65" w:rsidRDefault="00FA0DAB">
      <w:pPr>
        <w:pStyle w:val="a3"/>
        <w:spacing w:line="267" w:lineRule="exact"/>
        <w:ind w:left="350" w:firstLine="0"/>
      </w:pPr>
      <w:r>
        <w:t>№22.С. 276-</w:t>
      </w:r>
      <w:r>
        <w:rPr>
          <w:spacing w:val="-4"/>
        </w:rPr>
        <w:t>278.</w:t>
      </w:r>
    </w:p>
    <w:p w:rsidR="00EC7C65" w:rsidRDefault="00FA0DAB">
      <w:pPr>
        <w:pStyle w:val="a5"/>
        <w:numPr>
          <w:ilvl w:val="0"/>
          <w:numId w:val="134"/>
        </w:numPr>
        <w:tabs>
          <w:tab w:val="left" w:pos="1307"/>
        </w:tabs>
        <w:spacing w:before="3" w:line="232" w:lineRule="auto"/>
        <w:ind w:right="270" w:firstLine="710"/>
        <w:jc w:val="both"/>
        <w:rPr>
          <w:sz w:val="24"/>
        </w:rPr>
      </w:pPr>
      <w:r>
        <w:rPr>
          <w:sz w:val="24"/>
        </w:rPr>
        <w:t>Коробкова В.В. Семейный клуб как форма партнерского взаимодействия школы и семьи младших школьников // Воспитание и обучение: теория, методика и практика : материалыXIМеждунар.науч.–практ.конф.(Чебоксары,25нояб.2017г.)/редкол.: О.Н. Широков [и др.] – Чебоксары: ЦНС «Интерактив плюс», 2017. – С. 73-75.</w:t>
      </w:r>
    </w:p>
    <w:p w:rsidR="00EC7C65" w:rsidRDefault="00EC7C65">
      <w:pPr>
        <w:spacing w:line="232" w:lineRule="auto"/>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4610" w:right="265" w:firstLine="3764"/>
        <w:jc w:val="right"/>
        <w:rPr>
          <w:i/>
          <w:sz w:val="24"/>
        </w:rPr>
      </w:pPr>
      <w:r>
        <w:rPr>
          <w:i/>
          <w:sz w:val="24"/>
        </w:rPr>
        <w:lastRenderedPageBreak/>
        <w:t>ФедотоваЕ.О. ст. преподаватель кафедрысоциальной</w:t>
      </w:r>
      <w:r>
        <w:rPr>
          <w:i/>
          <w:spacing w:val="-2"/>
          <w:sz w:val="24"/>
        </w:rPr>
        <w:t>педагогики</w:t>
      </w:r>
    </w:p>
    <w:p w:rsidR="00EC7C65" w:rsidRDefault="00FA0DAB">
      <w:pPr>
        <w:spacing w:line="271" w:lineRule="exact"/>
        <w:ind w:right="268"/>
        <w:jc w:val="right"/>
        <w:rPr>
          <w:i/>
          <w:sz w:val="24"/>
        </w:rPr>
      </w:pPr>
      <w:r>
        <w:rPr>
          <w:i/>
          <w:sz w:val="24"/>
        </w:rPr>
        <w:t>Пермскийгосударственныйгуманитарно-педагогический</w:t>
      </w:r>
      <w:r>
        <w:rPr>
          <w:i/>
          <w:spacing w:val="-2"/>
          <w:sz w:val="24"/>
        </w:rPr>
        <w:t xml:space="preserve"> университет</w:t>
      </w:r>
    </w:p>
    <w:p w:rsidR="00EC7C65" w:rsidRDefault="00FA0DAB">
      <w:pPr>
        <w:spacing w:before="3"/>
        <w:ind w:left="7707" w:right="263" w:firstLine="1354"/>
        <w:jc w:val="right"/>
        <w:rPr>
          <w:i/>
          <w:sz w:val="24"/>
        </w:rPr>
      </w:pPr>
      <w:r>
        <w:rPr>
          <w:i/>
          <w:sz w:val="24"/>
        </w:rPr>
        <w:t xml:space="preserve">г.Пермь </w:t>
      </w:r>
      <w:hyperlink r:id="rId52">
        <w:r>
          <w:rPr>
            <w:i/>
            <w:spacing w:val="-2"/>
            <w:sz w:val="24"/>
          </w:rPr>
          <w:t>fedotovy59@yandex.ru</w:t>
        </w:r>
      </w:hyperlink>
    </w:p>
    <w:p w:rsidR="00EC7C65" w:rsidRDefault="00EC7C65">
      <w:pPr>
        <w:pStyle w:val="a3"/>
        <w:ind w:left="0" w:firstLine="0"/>
        <w:jc w:val="left"/>
        <w:rPr>
          <w:i/>
          <w:sz w:val="26"/>
        </w:rPr>
      </w:pPr>
    </w:p>
    <w:p w:rsidR="00EC7C65" w:rsidRDefault="00EC7C65">
      <w:pPr>
        <w:pStyle w:val="a3"/>
        <w:spacing w:before="2"/>
        <w:ind w:left="0" w:firstLine="0"/>
        <w:jc w:val="left"/>
        <w:rPr>
          <w:i/>
          <w:sz w:val="22"/>
        </w:rPr>
      </w:pPr>
    </w:p>
    <w:p w:rsidR="00EC7C65" w:rsidRDefault="00FA0DAB">
      <w:pPr>
        <w:pStyle w:val="3"/>
        <w:spacing w:before="1" w:line="237" w:lineRule="auto"/>
        <w:ind w:left="3256" w:right="274" w:hanging="2402"/>
      </w:pPr>
      <w:r>
        <w:t>ОФОРМИРОВАНИИСОЦИАЛЬНОЙКОМПЕТЕНТНОСТИСТУДЕНТОВ: ДИАГНОСТИЧЕСКИЙ АСПЕКТ</w:t>
      </w:r>
    </w:p>
    <w:p w:rsidR="00EC7C65" w:rsidRDefault="00EC7C65">
      <w:pPr>
        <w:pStyle w:val="a3"/>
        <w:spacing w:before="6"/>
        <w:ind w:left="0" w:firstLine="0"/>
        <w:jc w:val="left"/>
        <w:rPr>
          <w:b/>
        </w:rPr>
      </w:pPr>
    </w:p>
    <w:p w:rsidR="00EC7C65" w:rsidRDefault="00FA0DAB">
      <w:pPr>
        <w:spacing w:line="249" w:lineRule="auto"/>
        <w:ind w:left="293" w:right="263" w:firstLine="710"/>
        <w:jc w:val="both"/>
        <w:rPr>
          <w:i/>
          <w:sz w:val="24"/>
        </w:rPr>
      </w:pPr>
      <w:r>
        <w:rPr>
          <w:b/>
          <w:i/>
          <w:sz w:val="24"/>
        </w:rPr>
        <w:t xml:space="preserve">Аннотация. </w:t>
      </w:r>
      <w:r>
        <w:rPr>
          <w:i/>
          <w:sz w:val="24"/>
        </w:rPr>
        <w:t>Рассмотрена проблема измерения и оценивания сформированности социальной компетентности студентов в процессе профессиональной подготовки. Представлены различные методы и методики диагностики социальной компетентности студентов, а также результаты эмпирического исследования, посвященного диагностике социальнойкомпетентностистудентов,обучающихся понаправлению44.03.02«Психолого- педагогическое образование».</w:t>
      </w:r>
    </w:p>
    <w:p w:rsidR="00EC7C65" w:rsidRDefault="00FA0DAB">
      <w:pPr>
        <w:spacing w:before="6" w:line="247" w:lineRule="auto"/>
        <w:ind w:left="293" w:right="268" w:firstLine="710"/>
        <w:jc w:val="both"/>
        <w:rPr>
          <w:i/>
          <w:sz w:val="24"/>
        </w:rPr>
      </w:pPr>
      <w:r>
        <w:rPr>
          <w:b/>
          <w:i/>
          <w:sz w:val="24"/>
        </w:rPr>
        <w:t xml:space="preserve">Ключевые слова. </w:t>
      </w:r>
      <w:r>
        <w:rPr>
          <w:i/>
          <w:sz w:val="24"/>
        </w:rPr>
        <w:t>Социальная компетентность, измерение и оценивание сформированности социальной компетентности, методы и методики диагностики социальной компетентности.</w:t>
      </w:r>
    </w:p>
    <w:p w:rsidR="00EC7C65" w:rsidRDefault="00EC7C65">
      <w:pPr>
        <w:pStyle w:val="a3"/>
        <w:spacing w:before="7"/>
        <w:ind w:left="0" w:firstLine="0"/>
        <w:jc w:val="left"/>
        <w:rPr>
          <w:i/>
          <w:sz w:val="25"/>
        </w:rPr>
      </w:pPr>
    </w:p>
    <w:p w:rsidR="00EC7C65" w:rsidRDefault="00FA0DAB">
      <w:pPr>
        <w:pStyle w:val="a3"/>
        <w:spacing w:line="249" w:lineRule="auto"/>
        <w:ind w:right="270" w:firstLine="706"/>
      </w:pPr>
      <w:r>
        <w:t>Формирование социальной компетентности студентов в процессе профессиональной подготовкикакоднаиззадачпрофессиональногообразованияпризнаетсяпрактическивсеми исследователями, занимающимися данной проблемой,педагогами-практиками и самими студентами - будущими специалистами.</w:t>
      </w:r>
    </w:p>
    <w:p w:rsidR="00EC7C65" w:rsidRDefault="00FA0DAB">
      <w:pPr>
        <w:pStyle w:val="a3"/>
        <w:spacing w:before="5" w:line="249" w:lineRule="auto"/>
        <w:ind w:right="273" w:firstLine="706"/>
      </w:pPr>
      <w:r>
        <w:t>ФГОС ВПО предусматривает освоение обучающимися общекультурных, общепрофессиональных и профессиональных компетенций, результатом чего является профессиональная компетентность. Однако исследователями установлено, что общекультурные компетенции могут рассматриваться как составляющие социальной компетентности. Они формируются в процессе освоения учебных дисциплин базового и вариативного модулей, а также всех видов практик.</w:t>
      </w:r>
    </w:p>
    <w:p w:rsidR="00EC7C65" w:rsidRDefault="00FA0DAB">
      <w:pPr>
        <w:pStyle w:val="a3"/>
        <w:spacing w:before="1" w:line="249" w:lineRule="auto"/>
        <w:ind w:right="264" w:firstLine="720"/>
      </w:pPr>
      <w:r>
        <w:t>АнализработЕ.Н.Борисенко, И.П.Гладилиной,А.А.Демчук,Н.Ф.Ефремовой, Е.В.Земцовой, С.Н. Краснокутской,Н.В. Ляховой, А.А.Новиковой, Д.А. Почебутаи др. позволяет назвать наиболее эффективные технологии обучения в высшей школе в русле компетентностного подхода, предполагающие включение обучающихся в различные виды деятельности и обеспечивающие формирование в том числе и социальной компетентности: технология проблемного обучения, проектная технология, кейс-технология, технология портфолио, игровые технологии.</w:t>
      </w:r>
    </w:p>
    <w:p w:rsidR="00EC7C65" w:rsidRDefault="00FA0DAB">
      <w:pPr>
        <w:pStyle w:val="a3"/>
        <w:spacing w:before="3" w:line="249" w:lineRule="auto"/>
        <w:ind w:right="267" w:firstLine="706"/>
      </w:pPr>
      <w:r>
        <w:t>Вместе с тем особую сложность до сих пор представляет измерениеиоценивание компетентностей. Вопросами оценивания и измерения компетенций и компетентностей как результатовобразованияпосвященыработыЕ.Н.Борисенко,Э.Зеера,Е.Земцовой, И.А. Зимней, В.Мясникова, А.А.Новиковой, Н. Найденова, Е. М., Сартаковой и др.</w:t>
      </w:r>
    </w:p>
    <w:p w:rsidR="00EC7C65" w:rsidRDefault="00FA0DAB">
      <w:pPr>
        <w:pStyle w:val="a3"/>
        <w:spacing w:before="4" w:line="249" w:lineRule="auto"/>
        <w:ind w:right="274" w:firstLine="706"/>
      </w:pPr>
      <w:r>
        <w:t>Исследователи утверждают, что трудности в решении проблемы измерения и оценивания сформированности компетенций объясняются отсутствием общего, универсального метода оценивания. В то же время существует множество частных способов (методик,процедур,инструментов)дляоценкисформированностиразличныхкомпетенций (тесты, деловые игры, решение кейсов, презентации, контент-анализ созданных студентами текстов и др.).</w:t>
      </w:r>
    </w:p>
    <w:p w:rsidR="00EC7C65" w:rsidRDefault="00FA0DAB">
      <w:pPr>
        <w:pStyle w:val="a3"/>
        <w:spacing w:before="2" w:line="249" w:lineRule="auto"/>
        <w:ind w:right="267" w:firstLine="720"/>
      </w:pPr>
      <w:r>
        <w:t>Е.Н. Борисенко, решая вопрос критериально-уровневого оценивания социальной компетентности студентов, предлагает использовать следующие методы оценивания: анкетирование, экспертная оценка и самооценка, наблюдение, тестирование, контент-анализ текстов, метод проектов) [1].</w:t>
      </w:r>
    </w:p>
    <w:p w:rsidR="00EC7C65" w:rsidRDefault="00EC7C65">
      <w:pPr>
        <w:spacing w:line="249" w:lineRule="auto"/>
        <w:sectPr w:rsidR="00EC7C65">
          <w:pgSz w:w="11910" w:h="16840"/>
          <w:pgMar w:top="1040" w:right="860" w:bottom="920" w:left="840" w:header="0" w:footer="729" w:gutter="0"/>
          <w:cols w:space="720"/>
        </w:sectPr>
      </w:pPr>
    </w:p>
    <w:p w:rsidR="00EC7C65" w:rsidRDefault="00FA0DAB">
      <w:pPr>
        <w:pStyle w:val="a3"/>
        <w:spacing w:before="71"/>
        <w:ind w:right="267"/>
      </w:pPr>
      <w:r>
        <w:lastRenderedPageBreak/>
        <w:t xml:space="preserve">А.А.Новикова называет методики и шкалы, разработанные, с ее точки зрения для определенияуровнясоциальнойкомпетентности(методикаличностногодифференциалаД.А. Марьяненко; опросник самоорганизации деятельности </w:t>
      </w:r>
      <w:r>
        <w:rPr>
          <w:color w:val="333333"/>
        </w:rPr>
        <w:t>Е.Ю. Мандрикова</w:t>
      </w:r>
      <w:r>
        <w:t xml:space="preserve">, методика определения уровня жизнестойкости </w:t>
      </w:r>
      <w:r>
        <w:rPr>
          <w:color w:val="333333"/>
        </w:rPr>
        <w:t>С.Мадди в адаптации Д.Леонтьева</w:t>
      </w:r>
      <w:r>
        <w:t>, определение уровня социального интеллекта А.А.Демчук, индекс толерантности, шкала Э. Долла и т.д.). Сложность и затратность по времени использования «обоймы» диагностических методик послужили основой для разработки автором анкеты и шкалы для измеренияи оценки уровня сформированности социальной компетентности студентов [2].</w:t>
      </w:r>
    </w:p>
    <w:p w:rsidR="00EC7C65" w:rsidRDefault="00FA0DAB">
      <w:pPr>
        <w:pStyle w:val="a3"/>
        <w:spacing w:before="1"/>
        <w:ind w:right="262"/>
      </w:pPr>
      <w:r>
        <w:t>Авторская методика А.А.Новиковой позволяет оценить следующие компетенции студентов в соответствии с парциальными компетентностями, составляющими социальную компетентность: «умение работать в команде», «уровень самоконтроля, стрессоустойчивости», «коммуникативная компетенция» (социально-коммуникативная компетентность);«мотивациядостижения»,«уверенностьвсвоихсилах,действиях»,«умение принимать решения», «креативность, творчество», «потребность личностного роста в самообразовании, саморазвитии», «личностные качества» (индивидуально-личностная компетентность); «социальная активность, понимание политического, социально- экономическогоразвития»(политическаяисоциально-экономическая</w:t>
      </w:r>
      <w:r>
        <w:rPr>
          <w:spacing w:val="-2"/>
        </w:rPr>
        <w:t>компетентность);</w:t>
      </w:r>
    </w:p>
    <w:p w:rsidR="00EC7C65" w:rsidRDefault="00FA0DAB">
      <w:pPr>
        <w:pStyle w:val="a3"/>
        <w:spacing w:before="4" w:line="275" w:lineRule="exact"/>
        <w:ind w:firstLine="0"/>
      </w:pPr>
      <w:r>
        <w:t>«взаимодействиеспредставителямидругихкультур»(поликультурная</w:t>
      </w:r>
      <w:r>
        <w:rPr>
          <w:spacing w:val="-2"/>
        </w:rPr>
        <w:t>компетентность);</w:t>
      </w:r>
    </w:p>
    <w:p w:rsidR="00EC7C65" w:rsidRDefault="00FA0DAB">
      <w:pPr>
        <w:pStyle w:val="a3"/>
        <w:tabs>
          <w:tab w:val="left" w:pos="4727"/>
          <w:tab w:val="left" w:pos="6224"/>
        </w:tabs>
        <w:spacing w:line="242" w:lineRule="auto"/>
        <w:ind w:right="273" w:firstLine="0"/>
      </w:pPr>
      <w:r>
        <w:rPr>
          <w:spacing w:val="-2"/>
        </w:rPr>
        <w:t>«информационно-инструментальные</w:t>
      </w:r>
      <w:r>
        <w:tab/>
      </w:r>
      <w:r>
        <w:rPr>
          <w:spacing w:val="-2"/>
        </w:rPr>
        <w:t>умения»</w:t>
      </w:r>
      <w:r>
        <w:tab/>
      </w:r>
      <w:r>
        <w:rPr>
          <w:spacing w:val="-2"/>
        </w:rPr>
        <w:t>(информационно-инструментальная компетентность).</w:t>
      </w:r>
    </w:p>
    <w:p w:rsidR="00EC7C65" w:rsidRDefault="00FA0DAB">
      <w:pPr>
        <w:pStyle w:val="a3"/>
        <w:ind w:right="263" w:firstLine="773"/>
      </w:pPr>
      <w:r>
        <w:t>Мы апробировали авторскую методику А.А.Новиковой, опросив более половины студентов факультета ПиСПО, обучающихся по направлению 44.03.02 «Психолого- педагогическое образование» (профиль «Психология и социальная педагогика»). Результаты продемонстрировали следующее распределение социальных компетенций по уровням.</w:t>
      </w: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4864"/>
        <w:gridCol w:w="2593"/>
      </w:tblGrid>
      <w:tr w:rsidR="00EC7C65">
        <w:trPr>
          <w:trHeight w:val="278"/>
        </w:trPr>
        <w:tc>
          <w:tcPr>
            <w:tcW w:w="9618" w:type="dxa"/>
            <w:gridSpan w:val="3"/>
          </w:tcPr>
          <w:p w:rsidR="00EC7C65" w:rsidRDefault="00FA0DAB">
            <w:pPr>
              <w:pStyle w:val="TableParagraph"/>
              <w:spacing w:line="258" w:lineRule="exact"/>
              <w:ind w:left="4403" w:right="4395"/>
              <w:jc w:val="center"/>
              <w:rPr>
                <w:sz w:val="24"/>
              </w:rPr>
            </w:pPr>
            <w:r>
              <w:rPr>
                <w:spacing w:val="-2"/>
                <w:sz w:val="24"/>
              </w:rPr>
              <w:t>Уровни</w:t>
            </w:r>
          </w:p>
        </w:tc>
      </w:tr>
      <w:tr w:rsidR="00EC7C65">
        <w:trPr>
          <w:trHeight w:val="273"/>
        </w:trPr>
        <w:tc>
          <w:tcPr>
            <w:tcW w:w="2161" w:type="dxa"/>
          </w:tcPr>
          <w:p w:rsidR="00EC7C65" w:rsidRDefault="00FA0DAB">
            <w:pPr>
              <w:pStyle w:val="TableParagraph"/>
              <w:spacing w:line="253" w:lineRule="exact"/>
              <w:ind w:left="614"/>
              <w:rPr>
                <w:sz w:val="24"/>
              </w:rPr>
            </w:pPr>
            <w:r>
              <w:rPr>
                <w:spacing w:val="-2"/>
                <w:sz w:val="24"/>
              </w:rPr>
              <w:t>Высокий</w:t>
            </w:r>
          </w:p>
        </w:tc>
        <w:tc>
          <w:tcPr>
            <w:tcW w:w="4864" w:type="dxa"/>
          </w:tcPr>
          <w:p w:rsidR="00EC7C65" w:rsidRDefault="00FA0DAB">
            <w:pPr>
              <w:pStyle w:val="TableParagraph"/>
              <w:spacing w:line="253" w:lineRule="exact"/>
              <w:ind w:left="1964" w:right="1968"/>
              <w:jc w:val="center"/>
              <w:rPr>
                <w:sz w:val="24"/>
              </w:rPr>
            </w:pPr>
            <w:r>
              <w:rPr>
                <w:spacing w:val="-2"/>
                <w:sz w:val="24"/>
              </w:rPr>
              <w:t>Средний</w:t>
            </w:r>
          </w:p>
        </w:tc>
        <w:tc>
          <w:tcPr>
            <w:tcW w:w="2593" w:type="dxa"/>
          </w:tcPr>
          <w:p w:rsidR="00EC7C65" w:rsidRDefault="00FA0DAB">
            <w:pPr>
              <w:pStyle w:val="TableParagraph"/>
              <w:spacing w:line="253" w:lineRule="exact"/>
              <w:ind w:left="893" w:right="890"/>
              <w:jc w:val="center"/>
              <w:rPr>
                <w:sz w:val="24"/>
              </w:rPr>
            </w:pPr>
            <w:r>
              <w:rPr>
                <w:spacing w:val="-2"/>
                <w:sz w:val="24"/>
              </w:rPr>
              <w:t>Низкий</w:t>
            </w:r>
          </w:p>
        </w:tc>
      </w:tr>
      <w:tr w:rsidR="00EC7C65">
        <w:trPr>
          <w:trHeight w:val="291"/>
        </w:trPr>
        <w:tc>
          <w:tcPr>
            <w:tcW w:w="2161" w:type="dxa"/>
            <w:tcBorders>
              <w:bottom w:val="nil"/>
            </w:tcBorders>
          </w:tcPr>
          <w:p w:rsidR="00EC7C65" w:rsidRDefault="00FA0DAB">
            <w:pPr>
              <w:pStyle w:val="TableParagraph"/>
              <w:numPr>
                <w:ilvl w:val="0"/>
                <w:numId w:val="133"/>
              </w:numPr>
              <w:tabs>
                <w:tab w:val="left" w:pos="307"/>
              </w:tabs>
              <w:spacing w:line="271" w:lineRule="exact"/>
              <w:rPr>
                <w:sz w:val="24"/>
              </w:rPr>
            </w:pPr>
            <w:r>
              <w:rPr>
                <w:sz w:val="24"/>
              </w:rPr>
              <w:t>умение</w:t>
            </w:r>
            <w:r>
              <w:rPr>
                <w:spacing w:val="-2"/>
                <w:sz w:val="24"/>
              </w:rPr>
              <w:t>работать</w:t>
            </w:r>
          </w:p>
        </w:tc>
        <w:tc>
          <w:tcPr>
            <w:tcW w:w="4864" w:type="dxa"/>
            <w:vMerge w:val="restart"/>
          </w:tcPr>
          <w:p w:rsidR="00EC7C65" w:rsidRDefault="00FA0DAB">
            <w:pPr>
              <w:pStyle w:val="TableParagraph"/>
              <w:numPr>
                <w:ilvl w:val="0"/>
                <w:numId w:val="132"/>
              </w:numPr>
              <w:tabs>
                <w:tab w:val="left" w:pos="407"/>
                <w:tab w:val="left" w:pos="408"/>
                <w:tab w:val="left" w:pos="3268"/>
              </w:tabs>
              <w:spacing w:line="237" w:lineRule="auto"/>
              <w:ind w:right="103" w:hanging="10"/>
              <w:rPr>
                <w:sz w:val="24"/>
              </w:rPr>
            </w:pPr>
            <w:r>
              <w:rPr>
                <w:spacing w:val="-2"/>
                <w:sz w:val="24"/>
              </w:rPr>
              <w:t>уровень</w:t>
            </w:r>
            <w:r>
              <w:rPr>
                <w:sz w:val="24"/>
              </w:rPr>
              <w:tab/>
            </w:r>
            <w:r>
              <w:rPr>
                <w:spacing w:val="-2"/>
                <w:sz w:val="24"/>
              </w:rPr>
              <w:t>самоконтроля, стрессоустойчивости;</w:t>
            </w:r>
          </w:p>
          <w:p w:rsidR="00EC7C65" w:rsidRDefault="00FA0DAB">
            <w:pPr>
              <w:pStyle w:val="TableParagraph"/>
              <w:numPr>
                <w:ilvl w:val="0"/>
                <w:numId w:val="132"/>
              </w:numPr>
              <w:tabs>
                <w:tab w:val="left" w:pos="407"/>
                <w:tab w:val="left" w:pos="408"/>
              </w:tabs>
              <w:spacing w:before="3" w:line="293" w:lineRule="exact"/>
              <w:ind w:left="407" w:hanging="313"/>
              <w:rPr>
                <w:sz w:val="24"/>
              </w:rPr>
            </w:pPr>
            <w:r>
              <w:rPr>
                <w:sz w:val="24"/>
              </w:rPr>
              <w:t>ориентацияна</w:t>
            </w:r>
            <w:r>
              <w:rPr>
                <w:spacing w:val="-2"/>
                <w:sz w:val="24"/>
              </w:rPr>
              <w:t>достижения;</w:t>
            </w:r>
          </w:p>
          <w:p w:rsidR="00EC7C65" w:rsidRDefault="00FA0DAB">
            <w:pPr>
              <w:pStyle w:val="TableParagraph"/>
              <w:numPr>
                <w:ilvl w:val="0"/>
                <w:numId w:val="132"/>
              </w:numPr>
              <w:tabs>
                <w:tab w:val="left" w:pos="407"/>
                <w:tab w:val="left" w:pos="408"/>
              </w:tabs>
              <w:spacing w:line="293" w:lineRule="exact"/>
              <w:ind w:left="407" w:hanging="313"/>
              <w:rPr>
                <w:sz w:val="24"/>
              </w:rPr>
            </w:pPr>
            <w:r>
              <w:rPr>
                <w:sz w:val="24"/>
              </w:rPr>
              <w:t>умениепринимать</w:t>
            </w:r>
            <w:r>
              <w:rPr>
                <w:spacing w:val="-2"/>
                <w:sz w:val="24"/>
              </w:rPr>
              <w:t>решения;</w:t>
            </w:r>
          </w:p>
          <w:p w:rsidR="00EC7C65" w:rsidRDefault="00FA0DAB">
            <w:pPr>
              <w:pStyle w:val="TableParagraph"/>
              <w:numPr>
                <w:ilvl w:val="0"/>
                <w:numId w:val="132"/>
              </w:numPr>
              <w:tabs>
                <w:tab w:val="left" w:pos="407"/>
                <w:tab w:val="left" w:pos="408"/>
              </w:tabs>
              <w:spacing w:line="293" w:lineRule="exact"/>
              <w:ind w:left="407" w:hanging="313"/>
              <w:rPr>
                <w:sz w:val="24"/>
              </w:rPr>
            </w:pPr>
            <w:r>
              <w:rPr>
                <w:sz w:val="24"/>
              </w:rPr>
              <w:t>креативность,</w:t>
            </w:r>
            <w:r>
              <w:rPr>
                <w:spacing w:val="-2"/>
                <w:sz w:val="24"/>
              </w:rPr>
              <w:t>творчество;</w:t>
            </w:r>
          </w:p>
          <w:p w:rsidR="00EC7C65" w:rsidRDefault="00FA0DAB">
            <w:pPr>
              <w:pStyle w:val="TableParagraph"/>
              <w:numPr>
                <w:ilvl w:val="0"/>
                <w:numId w:val="132"/>
              </w:numPr>
              <w:tabs>
                <w:tab w:val="left" w:pos="407"/>
                <w:tab w:val="left" w:pos="408"/>
              </w:tabs>
              <w:spacing w:before="1" w:line="237" w:lineRule="auto"/>
              <w:ind w:right="767" w:hanging="10"/>
              <w:rPr>
                <w:sz w:val="24"/>
              </w:rPr>
            </w:pPr>
            <w:r>
              <w:rPr>
                <w:spacing w:val="-2"/>
                <w:sz w:val="24"/>
              </w:rPr>
              <w:t>информационно-инструментальные умения;</w:t>
            </w:r>
          </w:p>
          <w:p w:rsidR="00EC7C65" w:rsidRDefault="00FA0DAB">
            <w:pPr>
              <w:pStyle w:val="TableParagraph"/>
              <w:numPr>
                <w:ilvl w:val="0"/>
                <w:numId w:val="132"/>
              </w:numPr>
              <w:tabs>
                <w:tab w:val="left" w:pos="407"/>
                <w:tab w:val="left" w:pos="408"/>
              </w:tabs>
              <w:spacing w:before="5" w:line="294" w:lineRule="exact"/>
              <w:ind w:left="407" w:hanging="313"/>
              <w:rPr>
                <w:sz w:val="24"/>
              </w:rPr>
            </w:pPr>
            <w:r>
              <w:rPr>
                <w:spacing w:val="-2"/>
                <w:sz w:val="24"/>
              </w:rPr>
              <w:t>доброжелательность;</w:t>
            </w:r>
          </w:p>
          <w:p w:rsidR="00EC7C65" w:rsidRDefault="00FA0DAB">
            <w:pPr>
              <w:pStyle w:val="TableParagraph"/>
              <w:numPr>
                <w:ilvl w:val="0"/>
                <w:numId w:val="132"/>
              </w:numPr>
              <w:tabs>
                <w:tab w:val="left" w:pos="407"/>
                <w:tab w:val="left" w:pos="408"/>
                <w:tab w:val="left" w:pos="3449"/>
              </w:tabs>
              <w:spacing w:before="2" w:line="237" w:lineRule="auto"/>
              <w:ind w:right="109" w:hanging="10"/>
              <w:rPr>
                <w:sz w:val="24"/>
              </w:rPr>
            </w:pPr>
            <w:r>
              <w:rPr>
                <w:spacing w:val="-2"/>
                <w:sz w:val="24"/>
              </w:rPr>
              <w:t>работоспособность,</w:t>
            </w:r>
            <w:r>
              <w:rPr>
                <w:sz w:val="24"/>
              </w:rPr>
              <w:tab/>
            </w:r>
            <w:r>
              <w:rPr>
                <w:spacing w:val="-2"/>
                <w:sz w:val="24"/>
              </w:rPr>
              <w:t>трудолюбие, ответственность;</w:t>
            </w:r>
          </w:p>
          <w:p w:rsidR="00EC7C65" w:rsidRDefault="00FA0DAB">
            <w:pPr>
              <w:pStyle w:val="TableParagraph"/>
              <w:numPr>
                <w:ilvl w:val="0"/>
                <w:numId w:val="132"/>
              </w:numPr>
              <w:tabs>
                <w:tab w:val="left" w:pos="407"/>
                <w:tab w:val="left" w:pos="408"/>
              </w:tabs>
              <w:spacing w:line="294" w:lineRule="exact"/>
              <w:ind w:left="407" w:hanging="313"/>
              <w:rPr>
                <w:sz w:val="24"/>
              </w:rPr>
            </w:pPr>
            <w:r>
              <w:rPr>
                <w:spacing w:val="-2"/>
                <w:sz w:val="24"/>
              </w:rPr>
              <w:t>образованность;</w:t>
            </w:r>
          </w:p>
          <w:p w:rsidR="00EC7C65" w:rsidRDefault="00FA0DAB">
            <w:pPr>
              <w:pStyle w:val="TableParagraph"/>
              <w:numPr>
                <w:ilvl w:val="0"/>
                <w:numId w:val="132"/>
              </w:numPr>
              <w:tabs>
                <w:tab w:val="left" w:pos="407"/>
                <w:tab w:val="left" w:pos="408"/>
              </w:tabs>
              <w:spacing w:before="4" w:line="293" w:lineRule="exact"/>
              <w:ind w:left="407" w:hanging="313"/>
              <w:rPr>
                <w:sz w:val="24"/>
              </w:rPr>
            </w:pPr>
            <w:r>
              <w:rPr>
                <w:sz w:val="24"/>
              </w:rPr>
              <w:t xml:space="preserve">самообладание, </w:t>
            </w:r>
            <w:r>
              <w:rPr>
                <w:spacing w:val="-2"/>
                <w:sz w:val="24"/>
              </w:rPr>
              <w:t>толерантность;</w:t>
            </w:r>
          </w:p>
          <w:p w:rsidR="00EC7C65" w:rsidRDefault="00FA0DAB">
            <w:pPr>
              <w:pStyle w:val="TableParagraph"/>
              <w:numPr>
                <w:ilvl w:val="0"/>
                <w:numId w:val="132"/>
              </w:numPr>
              <w:tabs>
                <w:tab w:val="left" w:pos="407"/>
                <w:tab w:val="left" w:pos="408"/>
              </w:tabs>
              <w:spacing w:line="276" w:lineRule="exact"/>
              <w:ind w:left="407" w:hanging="313"/>
              <w:rPr>
                <w:sz w:val="24"/>
              </w:rPr>
            </w:pPr>
            <w:r>
              <w:rPr>
                <w:sz w:val="24"/>
              </w:rPr>
              <w:t>приверженностьздоровогообраза</w:t>
            </w:r>
            <w:r>
              <w:rPr>
                <w:spacing w:val="-4"/>
                <w:sz w:val="24"/>
              </w:rPr>
              <w:t>жизни</w:t>
            </w:r>
          </w:p>
        </w:tc>
        <w:tc>
          <w:tcPr>
            <w:tcW w:w="2593" w:type="dxa"/>
            <w:tcBorders>
              <w:bottom w:val="nil"/>
            </w:tcBorders>
          </w:tcPr>
          <w:p w:rsidR="00EC7C65" w:rsidRDefault="00FA0DAB">
            <w:pPr>
              <w:pStyle w:val="TableParagraph"/>
              <w:numPr>
                <w:ilvl w:val="0"/>
                <w:numId w:val="131"/>
              </w:numPr>
              <w:tabs>
                <w:tab w:val="left" w:pos="456"/>
                <w:tab w:val="left" w:pos="457"/>
              </w:tabs>
              <w:spacing w:line="271" w:lineRule="exact"/>
              <w:rPr>
                <w:sz w:val="24"/>
              </w:rPr>
            </w:pPr>
            <w:r>
              <w:rPr>
                <w:spacing w:val="-2"/>
                <w:sz w:val="24"/>
              </w:rPr>
              <w:t>уровень</w:t>
            </w:r>
          </w:p>
        </w:tc>
      </w:tr>
      <w:tr w:rsidR="00EC7C65">
        <w:trPr>
          <w:trHeight w:val="261"/>
        </w:trPr>
        <w:tc>
          <w:tcPr>
            <w:tcW w:w="2161" w:type="dxa"/>
            <w:tcBorders>
              <w:top w:val="nil"/>
              <w:bottom w:val="nil"/>
            </w:tcBorders>
          </w:tcPr>
          <w:p w:rsidR="00EC7C65" w:rsidRDefault="00FA0DAB">
            <w:pPr>
              <w:pStyle w:val="TableParagraph"/>
              <w:spacing w:line="242" w:lineRule="exact"/>
              <w:ind w:left="105"/>
              <w:rPr>
                <w:sz w:val="24"/>
              </w:rPr>
            </w:pPr>
            <w:r>
              <w:rPr>
                <w:sz w:val="24"/>
              </w:rPr>
              <w:t>в</w:t>
            </w:r>
            <w:r>
              <w:rPr>
                <w:spacing w:val="-2"/>
                <w:sz w:val="24"/>
              </w:rPr>
              <w:t>команде;</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spacing w:line="242" w:lineRule="exact"/>
              <w:ind w:left="105"/>
              <w:rPr>
                <w:sz w:val="24"/>
              </w:rPr>
            </w:pPr>
            <w:r>
              <w:rPr>
                <w:spacing w:val="-2"/>
                <w:sz w:val="24"/>
              </w:rPr>
              <w:t>коммуникативности;</w:t>
            </w:r>
          </w:p>
        </w:tc>
      </w:tr>
      <w:tr w:rsidR="00EC7C65">
        <w:trPr>
          <w:trHeight w:val="289"/>
        </w:trPr>
        <w:tc>
          <w:tcPr>
            <w:tcW w:w="2161" w:type="dxa"/>
            <w:tcBorders>
              <w:top w:val="nil"/>
              <w:bottom w:val="nil"/>
            </w:tcBorders>
          </w:tcPr>
          <w:p w:rsidR="00EC7C65" w:rsidRDefault="00FA0DAB">
            <w:pPr>
              <w:pStyle w:val="TableParagraph"/>
              <w:numPr>
                <w:ilvl w:val="0"/>
                <w:numId w:val="130"/>
              </w:numPr>
              <w:tabs>
                <w:tab w:val="left" w:pos="307"/>
              </w:tabs>
              <w:spacing w:line="270" w:lineRule="exact"/>
              <w:rPr>
                <w:sz w:val="24"/>
              </w:rPr>
            </w:pPr>
            <w:r>
              <w:rPr>
                <w:spacing w:val="-2"/>
                <w:sz w:val="24"/>
              </w:rPr>
              <w:t>потребность</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numPr>
                <w:ilvl w:val="0"/>
                <w:numId w:val="129"/>
              </w:numPr>
              <w:tabs>
                <w:tab w:val="left" w:pos="456"/>
                <w:tab w:val="left" w:pos="457"/>
                <w:tab w:val="left" w:pos="2370"/>
              </w:tabs>
              <w:spacing w:line="270" w:lineRule="exact"/>
              <w:rPr>
                <w:sz w:val="24"/>
              </w:rPr>
            </w:pPr>
            <w:r>
              <w:rPr>
                <w:spacing w:val="-2"/>
                <w:sz w:val="24"/>
              </w:rPr>
              <w:t>уверенность</w:t>
            </w:r>
            <w:r>
              <w:rPr>
                <w:sz w:val="24"/>
              </w:rPr>
              <w:tab/>
            </w:r>
            <w:r>
              <w:rPr>
                <w:spacing w:val="-10"/>
                <w:sz w:val="24"/>
              </w:rPr>
              <w:t>в</w:t>
            </w:r>
          </w:p>
        </w:tc>
      </w:tr>
      <w:tr w:rsidR="00EC7C65">
        <w:trPr>
          <w:trHeight w:val="265"/>
        </w:trPr>
        <w:tc>
          <w:tcPr>
            <w:tcW w:w="2161" w:type="dxa"/>
            <w:tcBorders>
              <w:top w:val="nil"/>
              <w:bottom w:val="nil"/>
            </w:tcBorders>
          </w:tcPr>
          <w:p w:rsidR="00EC7C65" w:rsidRDefault="00FA0DAB">
            <w:pPr>
              <w:pStyle w:val="TableParagraph"/>
              <w:spacing w:line="246" w:lineRule="exact"/>
              <w:ind w:left="105"/>
              <w:rPr>
                <w:sz w:val="24"/>
              </w:rPr>
            </w:pPr>
            <w:r>
              <w:rPr>
                <w:sz w:val="24"/>
              </w:rPr>
              <w:t>личностного</w:t>
            </w:r>
            <w:r>
              <w:rPr>
                <w:spacing w:val="-4"/>
                <w:sz w:val="24"/>
              </w:rPr>
              <w:t>роста</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tabs>
                <w:tab w:val="left" w:pos="1842"/>
              </w:tabs>
              <w:spacing w:line="246" w:lineRule="exact"/>
              <w:ind w:left="105"/>
              <w:rPr>
                <w:sz w:val="24"/>
              </w:rPr>
            </w:pPr>
            <w:r>
              <w:rPr>
                <w:spacing w:val="-4"/>
                <w:sz w:val="24"/>
              </w:rPr>
              <w:t>своих</w:t>
            </w:r>
            <w:r>
              <w:rPr>
                <w:sz w:val="24"/>
              </w:rPr>
              <w:tab/>
            </w:r>
            <w:r>
              <w:rPr>
                <w:spacing w:val="-2"/>
                <w:sz w:val="24"/>
              </w:rPr>
              <w:t>силах,</w:t>
            </w:r>
          </w:p>
        </w:tc>
      </w:tr>
      <w:tr w:rsidR="00EC7C65">
        <w:trPr>
          <w:trHeight w:val="261"/>
        </w:trPr>
        <w:tc>
          <w:tcPr>
            <w:tcW w:w="2161" w:type="dxa"/>
            <w:tcBorders>
              <w:top w:val="nil"/>
              <w:bottom w:val="nil"/>
            </w:tcBorders>
          </w:tcPr>
          <w:p w:rsidR="00EC7C65" w:rsidRDefault="00FA0DAB">
            <w:pPr>
              <w:pStyle w:val="TableParagraph"/>
              <w:spacing w:line="242" w:lineRule="exact"/>
              <w:ind w:left="105"/>
              <w:rPr>
                <w:sz w:val="24"/>
              </w:rPr>
            </w:pPr>
            <w:r>
              <w:rPr>
                <w:sz w:val="24"/>
              </w:rPr>
              <w:t>в</w:t>
            </w:r>
            <w:r>
              <w:rPr>
                <w:spacing w:val="-2"/>
                <w:sz w:val="24"/>
              </w:rPr>
              <w:t>саморазвитии;</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spacing w:line="242" w:lineRule="exact"/>
              <w:ind w:left="105"/>
              <w:rPr>
                <w:sz w:val="24"/>
              </w:rPr>
            </w:pPr>
            <w:r>
              <w:rPr>
                <w:spacing w:val="-2"/>
                <w:sz w:val="24"/>
              </w:rPr>
              <w:t>действиях;</w:t>
            </w:r>
          </w:p>
        </w:tc>
      </w:tr>
      <w:tr w:rsidR="00EC7C65">
        <w:trPr>
          <w:trHeight w:val="287"/>
        </w:trPr>
        <w:tc>
          <w:tcPr>
            <w:tcW w:w="2161" w:type="dxa"/>
            <w:tcBorders>
              <w:top w:val="nil"/>
              <w:bottom w:val="nil"/>
            </w:tcBorders>
          </w:tcPr>
          <w:p w:rsidR="00EC7C65" w:rsidRDefault="00FA0DAB">
            <w:pPr>
              <w:pStyle w:val="TableParagraph"/>
              <w:numPr>
                <w:ilvl w:val="0"/>
                <w:numId w:val="128"/>
              </w:numPr>
              <w:tabs>
                <w:tab w:val="left" w:pos="307"/>
              </w:tabs>
              <w:spacing w:line="267" w:lineRule="exact"/>
              <w:rPr>
                <w:sz w:val="24"/>
              </w:rPr>
            </w:pPr>
            <w:r>
              <w:rPr>
                <w:spacing w:val="-2"/>
                <w:sz w:val="24"/>
              </w:rPr>
              <w:t>взаимодействие</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numPr>
                <w:ilvl w:val="0"/>
                <w:numId w:val="127"/>
              </w:numPr>
              <w:tabs>
                <w:tab w:val="left" w:pos="456"/>
                <w:tab w:val="left" w:pos="457"/>
              </w:tabs>
              <w:spacing w:line="267" w:lineRule="exact"/>
              <w:rPr>
                <w:sz w:val="24"/>
              </w:rPr>
            </w:pPr>
            <w:r>
              <w:rPr>
                <w:spacing w:val="-2"/>
                <w:sz w:val="24"/>
              </w:rPr>
              <w:t>социальная</w:t>
            </w:r>
          </w:p>
        </w:tc>
      </w:tr>
      <w:tr w:rsidR="00EC7C65">
        <w:trPr>
          <w:trHeight w:val="265"/>
        </w:trPr>
        <w:tc>
          <w:tcPr>
            <w:tcW w:w="2161" w:type="dxa"/>
            <w:tcBorders>
              <w:top w:val="nil"/>
              <w:bottom w:val="nil"/>
            </w:tcBorders>
          </w:tcPr>
          <w:p w:rsidR="00EC7C65" w:rsidRDefault="00FA0DAB">
            <w:pPr>
              <w:pStyle w:val="TableParagraph"/>
              <w:spacing w:line="246" w:lineRule="exact"/>
              <w:ind w:left="105"/>
              <w:rPr>
                <w:sz w:val="24"/>
              </w:rPr>
            </w:pPr>
            <w:r>
              <w:rPr>
                <w:sz w:val="24"/>
              </w:rPr>
              <w:t>с</w:t>
            </w:r>
            <w:r>
              <w:rPr>
                <w:spacing w:val="-2"/>
                <w:sz w:val="24"/>
              </w:rPr>
              <w:t>представителями</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spacing w:line="246" w:lineRule="exact"/>
              <w:ind w:left="105"/>
              <w:rPr>
                <w:sz w:val="24"/>
              </w:rPr>
            </w:pPr>
            <w:r>
              <w:rPr>
                <w:sz w:val="24"/>
              </w:rPr>
              <w:t>активность,</w:t>
            </w:r>
            <w:r>
              <w:rPr>
                <w:spacing w:val="-2"/>
                <w:sz w:val="24"/>
              </w:rPr>
              <w:t>понимание</w:t>
            </w:r>
          </w:p>
        </w:tc>
      </w:tr>
      <w:tr w:rsidR="00EC7C65">
        <w:trPr>
          <w:trHeight w:val="262"/>
        </w:trPr>
        <w:tc>
          <w:tcPr>
            <w:tcW w:w="2161" w:type="dxa"/>
            <w:tcBorders>
              <w:top w:val="nil"/>
              <w:bottom w:val="nil"/>
            </w:tcBorders>
          </w:tcPr>
          <w:p w:rsidR="00EC7C65" w:rsidRDefault="00FA0DAB">
            <w:pPr>
              <w:pStyle w:val="TableParagraph"/>
              <w:spacing w:line="242" w:lineRule="exact"/>
              <w:ind w:left="105"/>
              <w:rPr>
                <w:sz w:val="24"/>
              </w:rPr>
            </w:pPr>
            <w:r>
              <w:rPr>
                <w:sz w:val="24"/>
              </w:rPr>
              <w:t>других</w:t>
            </w:r>
            <w:r>
              <w:rPr>
                <w:spacing w:val="-2"/>
                <w:sz w:val="24"/>
              </w:rPr>
              <w:t>культур;</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spacing w:line="242" w:lineRule="exact"/>
              <w:ind w:left="105"/>
              <w:rPr>
                <w:sz w:val="24"/>
              </w:rPr>
            </w:pPr>
            <w:r>
              <w:rPr>
                <w:spacing w:val="-2"/>
                <w:sz w:val="24"/>
              </w:rPr>
              <w:t>политического,</w:t>
            </w:r>
          </w:p>
        </w:tc>
      </w:tr>
      <w:tr w:rsidR="00EC7C65">
        <w:trPr>
          <w:trHeight w:val="280"/>
        </w:trPr>
        <w:tc>
          <w:tcPr>
            <w:tcW w:w="2161" w:type="dxa"/>
            <w:tcBorders>
              <w:top w:val="nil"/>
              <w:bottom w:val="nil"/>
            </w:tcBorders>
          </w:tcPr>
          <w:p w:rsidR="00EC7C65" w:rsidRDefault="00FA0DAB">
            <w:pPr>
              <w:pStyle w:val="TableParagraph"/>
              <w:numPr>
                <w:ilvl w:val="0"/>
                <w:numId w:val="126"/>
              </w:numPr>
              <w:tabs>
                <w:tab w:val="left" w:pos="307"/>
              </w:tabs>
              <w:spacing w:line="260" w:lineRule="exact"/>
              <w:rPr>
                <w:sz w:val="24"/>
              </w:rPr>
            </w:pPr>
            <w:r>
              <w:rPr>
                <w:spacing w:val="-2"/>
                <w:sz w:val="24"/>
              </w:rPr>
              <w:t>духовность,</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spacing w:line="260" w:lineRule="exact"/>
              <w:ind w:left="105"/>
              <w:rPr>
                <w:sz w:val="24"/>
              </w:rPr>
            </w:pPr>
            <w:r>
              <w:rPr>
                <w:spacing w:val="-2"/>
                <w:sz w:val="24"/>
              </w:rPr>
              <w:t>социально-</w:t>
            </w:r>
          </w:p>
        </w:tc>
      </w:tr>
      <w:tr w:rsidR="00EC7C65">
        <w:trPr>
          <w:trHeight w:val="263"/>
        </w:trPr>
        <w:tc>
          <w:tcPr>
            <w:tcW w:w="2161" w:type="dxa"/>
            <w:tcBorders>
              <w:top w:val="nil"/>
              <w:bottom w:val="nil"/>
            </w:tcBorders>
          </w:tcPr>
          <w:p w:rsidR="00EC7C65" w:rsidRDefault="00FA0DAB">
            <w:pPr>
              <w:pStyle w:val="TableParagraph"/>
              <w:spacing w:line="243" w:lineRule="exact"/>
              <w:ind w:left="105"/>
              <w:rPr>
                <w:sz w:val="24"/>
              </w:rPr>
            </w:pPr>
            <w:r>
              <w:rPr>
                <w:spacing w:val="-2"/>
                <w:sz w:val="24"/>
              </w:rPr>
              <w:t>культура,</w:t>
            </w:r>
          </w:p>
        </w:tc>
        <w:tc>
          <w:tcPr>
            <w:tcW w:w="4864" w:type="dxa"/>
            <w:vMerge/>
            <w:tcBorders>
              <w:top w:val="nil"/>
            </w:tcBorders>
          </w:tcPr>
          <w:p w:rsidR="00EC7C65" w:rsidRDefault="00EC7C65">
            <w:pPr>
              <w:rPr>
                <w:sz w:val="2"/>
                <w:szCs w:val="2"/>
              </w:rPr>
            </w:pPr>
          </w:p>
        </w:tc>
        <w:tc>
          <w:tcPr>
            <w:tcW w:w="2593" w:type="dxa"/>
            <w:tcBorders>
              <w:top w:val="nil"/>
              <w:bottom w:val="nil"/>
            </w:tcBorders>
          </w:tcPr>
          <w:p w:rsidR="00EC7C65" w:rsidRDefault="00FA0DAB">
            <w:pPr>
              <w:pStyle w:val="TableParagraph"/>
              <w:spacing w:line="243" w:lineRule="exact"/>
              <w:ind w:left="105"/>
              <w:rPr>
                <w:sz w:val="24"/>
              </w:rPr>
            </w:pPr>
            <w:r>
              <w:rPr>
                <w:spacing w:val="-2"/>
                <w:sz w:val="24"/>
              </w:rPr>
              <w:t>экономического</w:t>
            </w:r>
          </w:p>
        </w:tc>
      </w:tr>
      <w:tr w:rsidR="00EC7C65">
        <w:trPr>
          <w:trHeight w:val="934"/>
        </w:trPr>
        <w:tc>
          <w:tcPr>
            <w:tcW w:w="2161" w:type="dxa"/>
            <w:tcBorders>
              <w:top w:val="nil"/>
            </w:tcBorders>
          </w:tcPr>
          <w:p w:rsidR="00EC7C65" w:rsidRDefault="00FA0DAB">
            <w:pPr>
              <w:pStyle w:val="TableParagraph"/>
              <w:spacing w:line="274" w:lineRule="exact"/>
              <w:ind w:left="105"/>
              <w:rPr>
                <w:sz w:val="24"/>
              </w:rPr>
            </w:pPr>
            <w:r>
              <w:rPr>
                <w:spacing w:val="-2"/>
                <w:sz w:val="24"/>
              </w:rPr>
              <w:t>гуманность</w:t>
            </w:r>
          </w:p>
        </w:tc>
        <w:tc>
          <w:tcPr>
            <w:tcW w:w="4864" w:type="dxa"/>
            <w:vMerge/>
            <w:tcBorders>
              <w:top w:val="nil"/>
            </w:tcBorders>
          </w:tcPr>
          <w:p w:rsidR="00EC7C65" w:rsidRDefault="00EC7C65">
            <w:pPr>
              <w:rPr>
                <w:sz w:val="2"/>
                <w:szCs w:val="2"/>
              </w:rPr>
            </w:pPr>
          </w:p>
        </w:tc>
        <w:tc>
          <w:tcPr>
            <w:tcW w:w="2593" w:type="dxa"/>
            <w:tcBorders>
              <w:top w:val="nil"/>
            </w:tcBorders>
          </w:tcPr>
          <w:p w:rsidR="00EC7C65" w:rsidRDefault="00FA0DAB">
            <w:pPr>
              <w:pStyle w:val="TableParagraph"/>
              <w:spacing w:line="255" w:lineRule="exact"/>
              <w:ind w:left="105"/>
              <w:rPr>
                <w:sz w:val="24"/>
              </w:rPr>
            </w:pPr>
            <w:r>
              <w:rPr>
                <w:spacing w:val="-2"/>
                <w:sz w:val="24"/>
              </w:rPr>
              <w:t>развития</w:t>
            </w:r>
          </w:p>
        </w:tc>
      </w:tr>
    </w:tbl>
    <w:p w:rsidR="00EC7C65" w:rsidRDefault="00FA0DAB">
      <w:pPr>
        <w:pStyle w:val="a3"/>
        <w:ind w:right="268"/>
      </w:pPr>
      <w:r>
        <w:t>Анализ полученных данных показывает, что социально-коммуникативная компетентность сформирована недостаточно, чему способствует сформированная на низком уровне коммуникативная компетенция: большинство опрошенныхотрицательно ответили на вопросы, умеют ли вестиделовую переписку, выражать свои мысли, в том числе на иностранном языке. Вместе с тем все умения, необходимые для коллективного взаимодействия, оценены студентами достаточно высоко, что объясняется, с нашей точки зрения,широкимиспользованием на занятиях групповой технологией. Индивидуально- личностная компетентность сформирована на среднем уровне, поскольку все составляющие ее компетенции оценены достаточно высоко, за исключением уверенности в своих силах.</w:t>
      </w:r>
    </w:p>
    <w:p w:rsidR="00EC7C65" w:rsidRDefault="00FA0DAB">
      <w:pPr>
        <w:pStyle w:val="a3"/>
        <w:ind w:right="268"/>
      </w:pPr>
      <w:r>
        <w:t>Политическая и социально-экономическая компетентность сформирована на низком уровне, информационно-инструментальная компетентность - на среднем, поликультурная компетентность - на высоком. Однако специфика авторской методики, предусматривающей ответ на один вопрос по каждой компетентности, не обеспечивает объективного результата.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6" w:line="242" w:lineRule="auto"/>
        <w:ind w:right="273"/>
      </w:pPr>
      <w:r>
        <w:lastRenderedPageBreak/>
        <w:t>В связи с этим исследователь предлагает заполнить анкету «оценки сформированных компетенций глазами другого человека» из малой группы общения, что уменьшает вероятностный характер полученных результатов.</w:t>
      </w:r>
    </w:p>
    <w:p w:rsidR="00EC7C65" w:rsidRDefault="00FA0DAB">
      <w:pPr>
        <w:pStyle w:val="a3"/>
        <w:spacing w:line="242" w:lineRule="auto"/>
        <w:ind w:right="271" w:firstLine="706"/>
      </w:pPr>
      <w:r>
        <w:t xml:space="preserve">Что касается общекультурных компетенций, предусмотренных ФГОС ВПО, мы полагаем,чтоихналичиеиуровеньсформированностиопределяютсячерезанализпродуктов учебной деятельности студентов (рефераты, слайд-презентации, тестовые задания, анализ конкретных ситуаций и др.). Этому способствуют разработанные в вузе фонды оценочных средств, включающие модели компетенций и программы их оценивания в соответствии с уровнями обучения студентов; совокупностьконтрольно-оценочныхматериалов (опросников, тестов, кейсов и др.); методические материалы, определяющие процедуры оценивания компетенций; наборы показателей и критериев оценки уровней сформированности компетенций и шкалы оценивания в соответствии с задачами контроля и </w:t>
      </w:r>
      <w:r>
        <w:rPr>
          <w:spacing w:val="-4"/>
        </w:rPr>
        <w:t>др.</w:t>
      </w:r>
    </w:p>
    <w:p w:rsidR="00EC7C65" w:rsidRDefault="00FA0DAB">
      <w:pPr>
        <w:pStyle w:val="a3"/>
        <w:spacing w:line="242" w:lineRule="auto"/>
        <w:ind w:right="275" w:firstLine="706"/>
      </w:pPr>
      <w:r>
        <w:t>Практика показывает, что результативность формирования компетентностей, в том числе социальной, во многом зависит от осознания обучающимися их значения для успешности во всех сферах жизнедеятельности.</w:t>
      </w:r>
    </w:p>
    <w:p w:rsidR="00EC7C65" w:rsidRDefault="00FA0DAB">
      <w:pPr>
        <w:pStyle w:val="a3"/>
        <w:spacing w:line="242" w:lineRule="auto"/>
        <w:ind w:right="278" w:firstLine="706"/>
      </w:pPr>
      <w:r>
        <w:t>В связи с этим нами была разработана анкета, позволяющая диагностировать понимание студентами важности формирования социальной компетентности в процессе профессиональной подготовки.</w:t>
      </w:r>
    </w:p>
    <w:p w:rsidR="00EC7C65" w:rsidRDefault="00FA0DAB">
      <w:pPr>
        <w:pStyle w:val="a3"/>
        <w:spacing w:line="242" w:lineRule="auto"/>
        <w:ind w:right="274" w:firstLine="706"/>
      </w:pPr>
      <w:r>
        <w:t>Имеют представление о феномене «социальная компетентность» все респонденты, кроме первокурсников.</w:t>
      </w:r>
    </w:p>
    <w:p w:rsidR="00EC7C65" w:rsidRDefault="00FA0DAB">
      <w:pPr>
        <w:pStyle w:val="a3"/>
        <w:spacing w:line="242" w:lineRule="auto"/>
        <w:ind w:right="263" w:firstLine="706"/>
      </w:pPr>
      <w:r>
        <w:t>Несмотря на положительный ответ на первый вопрос, суть понятия «социальная компетентность» была раскрыта студентами с помощью соответствующих источников (словарей, интернета). Социальная компетентность представляет собой совокупность компетенций, социальных знаний, умений, навыков и личностных качеств, помогающих человеку жить в обществе, взаимодействовать с окружающими, в том числе и в профессиональной деятельности.</w:t>
      </w:r>
    </w:p>
    <w:p w:rsidR="00EC7C65" w:rsidRDefault="00FA0DAB">
      <w:pPr>
        <w:pStyle w:val="a3"/>
        <w:spacing w:line="242" w:lineRule="auto"/>
        <w:ind w:right="276" w:firstLine="706"/>
      </w:pPr>
      <w:r>
        <w:t xml:space="preserve">Все опрошенные уверены, что социальная компетентность имеет возрастные </w:t>
      </w:r>
      <w:r>
        <w:rPr>
          <w:spacing w:val="-2"/>
        </w:rPr>
        <w:t>особенности.</w:t>
      </w:r>
    </w:p>
    <w:p w:rsidR="00EC7C65" w:rsidRDefault="00FA0DAB">
      <w:pPr>
        <w:pStyle w:val="a3"/>
        <w:spacing w:line="242" w:lineRule="auto"/>
        <w:ind w:right="271" w:firstLine="706"/>
      </w:pPr>
      <w:r>
        <w:t>Социальная компетентность молодежи находится в стадии формирования, то есть освоения соответствующих правовых и психологических знаний (1 курс). Она способствует адаптациимолодежикдинамичнымусловиямжизни;втомчислеичерезсвободноевладение современными информационными технологиями; характеризуется владением профессиональными знаниями при явной неготовности реализовать их на практике (2 курс). Социальная компетентность молодежи формируется одновременно с освоением профессиональнойкомпетентности;отличаетсядинамичностью,</w:t>
      </w:r>
      <w:r>
        <w:rPr>
          <w:spacing w:val="-2"/>
        </w:rPr>
        <w:t>изменяемостью;</w:t>
      </w:r>
    </w:p>
    <w:p w:rsidR="00EC7C65" w:rsidRDefault="00FA0DAB">
      <w:pPr>
        <w:pStyle w:val="a3"/>
        <w:spacing w:line="242" w:lineRule="auto"/>
        <w:ind w:right="267" w:firstLine="0"/>
      </w:pPr>
      <w:r>
        <w:t>«пограничным содержанием»компетентности - наличием детскихи взрослыхсоставляющих (3-4 курс).</w:t>
      </w:r>
    </w:p>
    <w:p w:rsidR="00EC7C65" w:rsidRDefault="00FA0DAB">
      <w:pPr>
        <w:pStyle w:val="a3"/>
        <w:spacing w:line="242" w:lineRule="auto"/>
        <w:ind w:right="274" w:firstLine="706"/>
      </w:pPr>
      <w:r>
        <w:t>Когнитивная составляющая социальной компетентности студентов включает, как правило, знания в профессиональной сфере, которые способны помочь во взаимодействии с окружающими, как в рамках профессиональной деятельности, так и вне ее (знания в области взаимодействия с социумом; знания, необходимые для продуктивного поведения в конфликтной ситуации; знания себя и своих возможностей).</w:t>
      </w:r>
    </w:p>
    <w:p w:rsidR="00EC7C65" w:rsidRDefault="00FA0DAB">
      <w:pPr>
        <w:pStyle w:val="a3"/>
        <w:spacing w:line="242" w:lineRule="auto"/>
        <w:ind w:right="274" w:firstLine="706"/>
      </w:pPr>
      <w:r>
        <w:t>Социально компетентный студент, будущий специалист, должен обладать опытом продуктивного общения с различными категориямилюдей, прежде всего, в профессиональной сфере.</w:t>
      </w:r>
    </w:p>
    <w:p w:rsidR="00EC7C65" w:rsidRDefault="00FA0DAB">
      <w:pPr>
        <w:pStyle w:val="a3"/>
        <w:spacing w:line="242" w:lineRule="auto"/>
        <w:ind w:right="266" w:firstLine="706"/>
      </w:pPr>
      <w:r>
        <w:t>Личностный компонент социальной компетентности студента предполагает сформированность следующих качеств, содействующих самореализации в профессии: целеустремленность, пунктуальность, креативность, умение нестандартно мыслить, умение работать в команде,находить общий язык с разными категориями людей, коммуникабельность, ответственность, способность к саморазвитию, стрессоустойчивость, нравственная устойчивость, мобильность.</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268" w:firstLine="605"/>
      </w:pPr>
      <w:r>
        <w:lastRenderedPageBreak/>
        <w:t xml:space="preserve">Подавляющее большинство респондентов (70%) считает, что социальная компетентность студента должна формироваться в процессе профессиональной подготовки. 20%опрошенныхсчитают,чтосоциальнаякомпетентностьформируется,главнымобразом,в обыденной жизни. Отмечается недооценка студентами возможностей внеучебной деятельности как способа развития личностных качеств, составляющих социальную </w:t>
      </w:r>
      <w:r>
        <w:rPr>
          <w:spacing w:val="-2"/>
        </w:rPr>
        <w:t>компетентность.</w:t>
      </w:r>
    </w:p>
    <w:p w:rsidR="00EC7C65" w:rsidRDefault="00FA0DAB">
      <w:pPr>
        <w:pStyle w:val="a3"/>
        <w:spacing w:before="1"/>
        <w:ind w:right="269" w:firstLine="706"/>
      </w:pPr>
      <w:r>
        <w:t>Попытка определить те дисциплины и практики, которые, с точки зрения студентов, делают наибольший вклад в процесс формирования социальной компетентности, не увенчалась успехом: респонденты единодушно заявили, что всесодержание учебного процесса «работает» на формирование социальной компетентности будущего специалиста.</w:t>
      </w:r>
    </w:p>
    <w:p w:rsidR="00EC7C65" w:rsidRDefault="00FA0DAB">
      <w:pPr>
        <w:pStyle w:val="a3"/>
        <w:ind w:right="279" w:firstLine="706"/>
      </w:pPr>
      <w:r>
        <w:t>Важную роль самого студента в процессе формирования социальной компетентности отметиливсереспонденты,объяснивэто субъектнойпозициейстудентавданномпроцессе, а такжесформированной мотивацией в освоении социальной компетентности.</w:t>
      </w:r>
    </w:p>
    <w:p w:rsidR="00EC7C65" w:rsidRDefault="00FA0DAB">
      <w:pPr>
        <w:pStyle w:val="a3"/>
        <w:spacing w:before="5" w:line="237" w:lineRule="auto"/>
        <w:ind w:right="281" w:firstLine="706"/>
      </w:pPr>
      <w:r>
        <w:t>Успешность формирования социальной компетентности на факультете ПиСПО оценивается студентами как успешная и максимально успешная.</w:t>
      </w:r>
    </w:p>
    <w:p w:rsidR="00EC7C65" w:rsidRDefault="00FA0DAB">
      <w:pPr>
        <w:pStyle w:val="a3"/>
        <w:spacing w:before="4"/>
        <w:ind w:right="274" w:firstLine="706"/>
      </w:pPr>
      <w:r>
        <w:t>Помнениюстудентов,содержаниесоциальнойкомпетентностиоднозначнозависитот их будущей специальности.</w:t>
      </w:r>
    </w:p>
    <w:p w:rsidR="00EC7C65" w:rsidRDefault="00FA0DAB">
      <w:pPr>
        <w:pStyle w:val="a3"/>
        <w:spacing w:line="275" w:lineRule="exact"/>
        <w:ind w:left="999" w:firstLine="0"/>
      </w:pPr>
      <w:r>
        <w:t>Особенностисоциальнойкомпетентностистудентов,обучающихсяпо</w:t>
      </w:r>
      <w:r>
        <w:rPr>
          <w:spacing w:val="-2"/>
        </w:rPr>
        <w:t>направлению</w:t>
      </w:r>
    </w:p>
    <w:p w:rsidR="00EC7C65" w:rsidRDefault="00FA0DAB">
      <w:pPr>
        <w:pStyle w:val="a5"/>
        <w:numPr>
          <w:ilvl w:val="2"/>
          <w:numId w:val="125"/>
        </w:numPr>
        <w:tabs>
          <w:tab w:val="left" w:pos="1291"/>
        </w:tabs>
        <w:ind w:right="272" w:firstLine="0"/>
        <w:jc w:val="both"/>
        <w:rPr>
          <w:sz w:val="24"/>
        </w:rPr>
      </w:pPr>
      <w:r>
        <w:rPr>
          <w:sz w:val="24"/>
        </w:rPr>
        <w:t>«Психолого-педагогическое образование» (профиль «Психология и социальная педагогика»), проявляются в готовности будущих специалистов взаимодействовать с различными категориями населения при выполнении профессиональных функций.</w:t>
      </w:r>
    </w:p>
    <w:p w:rsidR="00EC7C65" w:rsidRDefault="00FA0DAB">
      <w:pPr>
        <w:pStyle w:val="a3"/>
        <w:spacing w:before="1"/>
        <w:ind w:right="270" w:firstLine="706"/>
      </w:pPr>
      <w:r>
        <w:t>Таким образом, студенты рассматривают формирование социальной и профессиональнойкомпетентностикаквзаимосвязанныеивзаимозависимые;недооценивают значение социальной компетентности в главных сферах жизнедеятельности, помимо профессионального контекста.</w:t>
      </w:r>
    </w:p>
    <w:p w:rsidR="00EC7C65" w:rsidRDefault="00EC7C65">
      <w:pPr>
        <w:pStyle w:val="a3"/>
        <w:spacing w:before="10"/>
        <w:ind w:left="0" w:firstLine="0"/>
        <w:jc w:val="left"/>
        <w:rPr>
          <w:sz w:val="23"/>
        </w:rPr>
      </w:pPr>
    </w:p>
    <w:p w:rsidR="00EC7C65" w:rsidRDefault="00FA0DAB">
      <w:pPr>
        <w:pStyle w:val="a3"/>
        <w:ind w:left="3693" w:firstLine="0"/>
      </w:pPr>
      <w:r>
        <w:t>Библиографический</w:t>
      </w:r>
      <w:r>
        <w:rPr>
          <w:spacing w:val="-2"/>
        </w:rPr>
        <w:t>список</w:t>
      </w:r>
    </w:p>
    <w:p w:rsidR="00EC7C65" w:rsidRDefault="00FA0DAB">
      <w:pPr>
        <w:pStyle w:val="a5"/>
        <w:numPr>
          <w:ilvl w:val="3"/>
          <w:numId w:val="125"/>
        </w:numPr>
        <w:tabs>
          <w:tab w:val="left" w:pos="1114"/>
        </w:tabs>
        <w:spacing w:before="2"/>
        <w:ind w:right="266" w:firstLine="360"/>
        <w:jc w:val="both"/>
        <w:rPr>
          <w:sz w:val="24"/>
        </w:rPr>
      </w:pPr>
      <w:r>
        <w:rPr>
          <w:sz w:val="24"/>
        </w:rPr>
        <w:t>Борисенко Е.Н. Педагогическое сопровождение формирования социальной компетентности студентов: содержание и этапы // Вестник кемеровского государственного университета. 2012. № 3. С.183-188.</w:t>
      </w:r>
    </w:p>
    <w:p w:rsidR="00EC7C65" w:rsidRDefault="00FA0DAB">
      <w:pPr>
        <w:pStyle w:val="a5"/>
        <w:numPr>
          <w:ilvl w:val="3"/>
          <w:numId w:val="125"/>
        </w:numPr>
        <w:tabs>
          <w:tab w:val="left" w:pos="932"/>
        </w:tabs>
        <w:spacing w:line="242" w:lineRule="auto"/>
        <w:ind w:right="275" w:firstLine="360"/>
        <w:jc w:val="both"/>
        <w:rPr>
          <w:sz w:val="24"/>
        </w:rPr>
      </w:pPr>
      <w:r>
        <w:rPr>
          <w:sz w:val="24"/>
        </w:rPr>
        <w:t>Новикова А.А. Формирование социальной компетентности студентов в современных условиях: монография. - Тюмень: ТюмГНГУ, 2014. 120 с.</w:t>
      </w:r>
    </w:p>
    <w:p w:rsidR="00EC7C65" w:rsidRDefault="00EC7C65">
      <w:pPr>
        <w:pStyle w:val="a3"/>
        <w:spacing w:before="7"/>
        <w:ind w:left="0" w:firstLine="0"/>
        <w:jc w:val="left"/>
        <w:rPr>
          <w:sz w:val="23"/>
        </w:rPr>
      </w:pPr>
    </w:p>
    <w:p w:rsidR="00EC7C65" w:rsidRDefault="00FA0DAB">
      <w:pPr>
        <w:ind w:left="8576" w:right="265" w:hanging="356"/>
        <w:jc w:val="right"/>
        <w:rPr>
          <w:i/>
          <w:sz w:val="24"/>
        </w:rPr>
      </w:pPr>
      <w:r>
        <w:rPr>
          <w:i/>
          <w:sz w:val="24"/>
        </w:rPr>
        <w:t xml:space="preserve">ХазыхановаА.Н. </w:t>
      </w:r>
      <w:r>
        <w:rPr>
          <w:i/>
          <w:spacing w:val="-2"/>
          <w:sz w:val="24"/>
        </w:rPr>
        <w:t>магистрант,</w:t>
      </w:r>
    </w:p>
    <w:p w:rsidR="00EC7C65" w:rsidRDefault="00FA0DAB">
      <w:pPr>
        <w:spacing w:before="3" w:line="237" w:lineRule="auto"/>
        <w:ind w:left="3938" w:right="268" w:firstLine="3519"/>
        <w:jc w:val="right"/>
        <w:rPr>
          <w:i/>
          <w:sz w:val="24"/>
        </w:rPr>
      </w:pPr>
      <w:r>
        <w:rPr>
          <w:i/>
          <w:sz w:val="24"/>
        </w:rPr>
        <w:t>Научныйруководитель: к.пед.наук,доцент,зав.кафедройсоциальной</w:t>
      </w:r>
      <w:r>
        <w:rPr>
          <w:i/>
          <w:spacing w:val="-2"/>
          <w:sz w:val="24"/>
        </w:rPr>
        <w:t>педагогики</w:t>
      </w:r>
    </w:p>
    <w:p w:rsidR="00EC7C65" w:rsidRDefault="00FA0DAB">
      <w:pPr>
        <w:spacing w:before="5" w:line="237" w:lineRule="auto"/>
        <w:ind w:left="2564" w:right="265" w:firstLine="6141"/>
        <w:jc w:val="right"/>
        <w:rPr>
          <w:i/>
          <w:sz w:val="24"/>
        </w:rPr>
      </w:pPr>
      <w:r>
        <w:rPr>
          <w:i/>
          <w:sz w:val="24"/>
        </w:rPr>
        <w:t>ЯкинаЮ.И. Пермскийгосударственныйгуманитарно-педагогический</w:t>
      </w:r>
      <w:r>
        <w:rPr>
          <w:i/>
          <w:spacing w:val="-2"/>
          <w:sz w:val="24"/>
        </w:rPr>
        <w:t xml:space="preserve"> университет</w:t>
      </w:r>
    </w:p>
    <w:p w:rsidR="00EC7C65" w:rsidRDefault="00FA0DAB">
      <w:pPr>
        <w:spacing w:before="4"/>
        <w:ind w:left="7323" w:right="263" w:firstLine="1738"/>
        <w:jc w:val="right"/>
        <w:rPr>
          <w:i/>
          <w:sz w:val="24"/>
        </w:rPr>
      </w:pPr>
      <w:r>
        <w:rPr>
          <w:i/>
          <w:sz w:val="24"/>
        </w:rPr>
        <w:t xml:space="preserve">г.Пермь </w:t>
      </w:r>
      <w:hyperlink r:id="rId53">
        <w:r>
          <w:rPr>
            <w:i/>
            <w:spacing w:val="-2"/>
            <w:sz w:val="24"/>
          </w:rPr>
          <w:t>adelina230486@yandex.ru</w:t>
        </w:r>
      </w:hyperlink>
    </w:p>
    <w:p w:rsidR="00EC7C65" w:rsidRDefault="00EC7C65">
      <w:pPr>
        <w:pStyle w:val="a3"/>
        <w:spacing w:before="9"/>
        <w:ind w:left="0" w:firstLine="0"/>
        <w:jc w:val="left"/>
        <w:rPr>
          <w:i/>
          <w:sz w:val="23"/>
        </w:rPr>
      </w:pPr>
    </w:p>
    <w:p w:rsidR="00EC7C65" w:rsidRDefault="00FA0DAB">
      <w:pPr>
        <w:pStyle w:val="3"/>
        <w:ind w:left="928" w:right="203"/>
        <w:jc w:val="center"/>
      </w:pPr>
      <w:r>
        <w:t>ПСИХОЛОГО-ПЕДАГОГИЧЕСКОЕСОПРОВОЖДЕНИЕ</w:t>
      </w:r>
      <w:r>
        <w:rPr>
          <w:spacing w:val="-2"/>
        </w:rPr>
        <w:t>ЗАМЕЩАЮЩИХ</w:t>
      </w:r>
    </w:p>
    <w:p w:rsidR="00EC7C65" w:rsidRDefault="00FA0DAB">
      <w:pPr>
        <w:spacing w:before="3"/>
        <w:ind w:left="288" w:right="274"/>
        <w:jc w:val="center"/>
        <w:rPr>
          <w:b/>
          <w:sz w:val="24"/>
        </w:rPr>
      </w:pPr>
      <w:r>
        <w:rPr>
          <w:b/>
          <w:spacing w:val="-2"/>
          <w:sz w:val="24"/>
        </w:rPr>
        <w:t>РОДИТЕЛЕЙ</w:t>
      </w:r>
    </w:p>
    <w:p w:rsidR="00EC7C65" w:rsidRDefault="00EC7C65">
      <w:pPr>
        <w:pStyle w:val="a3"/>
        <w:ind w:left="0" w:firstLine="0"/>
        <w:jc w:val="left"/>
        <w:rPr>
          <w:b/>
        </w:rPr>
      </w:pPr>
    </w:p>
    <w:p w:rsidR="00EC7C65" w:rsidRDefault="00FA0DAB">
      <w:pPr>
        <w:ind w:left="293" w:right="263" w:firstLine="710"/>
        <w:jc w:val="both"/>
        <w:rPr>
          <w:i/>
          <w:sz w:val="24"/>
        </w:rPr>
      </w:pPr>
      <w:r>
        <w:rPr>
          <w:b/>
          <w:i/>
          <w:sz w:val="24"/>
        </w:rPr>
        <w:t xml:space="preserve">Аннотация. </w:t>
      </w:r>
      <w:r>
        <w:rPr>
          <w:i/>
          <w:sz w:val="24"/>
        </w:rPr>
        <w:t>В статье раскрыты направления работы с замещающей семьей, при условии тесного взаимодействия со специалистами сопровождения с целью обеспечения психологическогоздоровьяиблагополучияребенкавприемнойсемье. Представленанаиболее оптимальная форма взаимодействия служб сопровождения с замещающими родителями - семейный Клуб.</w:t>
      </w:r>
    </w:p>
    <w:p w:rsidR="00EC7C65" w:rsidRDefault="00FA0DAB">
      <w:pPr>
        <w:spacing w:line="242" w:lineRule="auto"/>
        <w:ind w:left="293" w:right="272" w:firstLine="710"/>
        <w:jc w:val="both"/>
        <w:rPr>
          <w:i/>
          <w:sz w:val="24"/>
        </w:rPr>
      </w:pPr>
      <w:r>
        <w:rPr>
          <w:b/>
          <w:i/>
          <w:sz w:val="24"/>
        </w:rPr>
        <w:t xml:space="preserve">Ключевые слова. </w:t>
      </w:r>
      <w:r>
        <w:rPr>
          <w:i/>
          <w:sz w:val="24"/>
        </w:rPr>
        <w:t>Сиротство, замещающая семья, приемная семья, сопровождение замещающей семьи, семейный Клуб.</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0"/>
        <w:ind w:right="266"/>
      </w:pPr>
      <w:r>
        <w:lastRenderedPageBreak/>
        <w:t>В Пермском крае по данным на 01.07.2017 проживает 12592 детей-сирот и детей, оставшихся без попечения родителей, состоящихна учете в органахопеки и попечительства. В приемных семьях воспитывается 4531 ребенок, под опекой (попечительством) находятся 7243 ребенка, в организациях для детей-сирот воспитывается 762 ребенка. Процессы, происходящие в обществе, усложнение социально экономического положения, разрушение института семьи, предполагают дальнейшее развитие института замещающей семьи.</w:t>
      </w:r>
    </w:p>
    <w:p w:rsidR="00EC7C65" w:rsidRDefault="00FA0DAB">
      <w:pPr>
        <w:pStyle w:val="a3"/>
        <w:ind w:right="270"/>
      </w:pPr>
      <w:r>
        <w:t>Замещающаясемья—этолюбаясемья,вкоторойребеноквоспитываетсянекровными родителями. Основная ее функция заключается в замене для ребенка потерянных им родителей. [2].</w:t>
      </w:r>
    </w:p>
    <w:p w:rsidR="00EC7C65" w:rsidRDefault="00FA0DAB">
      <w:pPr>
        <w:pStyle w:val="a3"/>
        <w:ind w:right="271"/>
      </w:pPr>
      <w:r>
        <w:t>Анализ зарубежного и отечественного опыта социальной помощи детям, оставшимся безпопеченияродителейсвидетельствует,чтонаибольшуюэффективностьдаетвоспитаниев замещающей семье, поскольку ему присущи непрерывность, продолжительность, устойчивость, возможность обеспечения индивидуального подхода, безопасности, защищенности ребенка, удовлетворения потребности в более тесных эмоциональных отношениях, привязанности [3].</w:t>
      </w:r>
    </w:p>
    <w:p w:rsidR="00EC7C65" w:rsidRDefault="00FA0DAB">
      <w:pPr>
        <w:pStyle w:val="a3"/>
        <w:ind w:right="265"/>
        <w:jc w:val="right"/>
      </w:pPr>
      <w:r>
        <w:t>Последниевремяв Россиипроводитсябольшаяработапоопекеи усыновлениюдетей, воспитывающихся внесемьи. УказомПрезидента РФ показательсемейногожизнеустройства детей-сиротвошелвкритерииоценкиработырегиональнойисполнительнойвласти.Приказом Минобрнауки от 20 августа 2012 г. № 623 утверждены требования к содержанию программыподготовкилиц,желающихпринятьнавоспитаниевсвоюсемьюребёнка, оставшегосябезпопеченияродителей,иформасвидетельстваопрохождениитакойподготовкинатерриторииРоссийскойФедерациисозданы«Школыприемныхродителей»[1]. Занятияв«Школеприемныхродителей»даютвозможностьпсихологическии практическиподготовитьсякролиродителя-воспитателя,этонаиболееэффективная возможностьдлякандидатовосознатьсвоиресурсы,принятьвзвешенноерешение, подготовитьсебяичленовсвоейсемьикпроблемам,которыемогутвозникнуть</w:t>
      </w:r>
      <w:r>
        <w:rPr>
          <w:spacing w:val="-2"/>
        </w:rPr>
        <w:t>после</w:t>
      </w:r>
    </w:p>
    <w:p w:rsidR="00EC7C65" w:rsidRDefault="00FA0DAB">
      <w:pPr>
        <w:pStyle w:val="a3"/>
        <w:spacing w:before="2" w:line="275" w:lineRule="exact"/>
        <w:ind w:firstLine="0"/>
      </w:pPr>
      <w:r>
        <w:t>принятияребенка</w:t>
      </w:r>
      <w:r>
        <w:rPr>
          <w:spacing w:val="-4"/>
        </w:rPr>
        <w:t>[3].</w:t>
      </w:r>
    </w:p>
    <w:p w:rsidR="00EC7C65" w:rsidRDefault="00FA0DAB">
      <w:pPr>
        <w:pStyle w:val="a3"/>
        <w:ind w:right="265"/>
      </w:pPr>
      <w:r>
        <w:t>В настоящие время в России апробированы формы работы с замещающей семьей. ОднойизформработыявляетсяФедеральнаяцелеваяпрограмма"Россиябезсирот"на2013– 2020 годы. Целями Программы являются существенное сокращение масштабов семейного неблагополучия,социальногосиротства,расширениепрактикипередачидетей-сиротидетей, оставшихсябезпопеченияродителей,насемейныеформывоспитания,улучшениеположения таких детей, расширение правовых, материальных и социальных гарантий их полноценного развития и воспитания.</w:t>
      </w:r>
    </w:p>
    <w:p w:rsidR="00EC7C65" w:rsidRDefault="00FA0DAB">
      <w:pPr>
        <w:pStyle w:val="a3"/>
        <w:spacing w:before="5" w:line="237" w:lineRule="auto"/>
        <w:ind w:right="279" w:firstLine="1675"/>
      </w:pPr>
      <w:r>
        <w:t>Психолого-педагогическоесопровождениезамещающихсемей,способствует формированию профессиональных компетенций замещающих родителей, в них входит:</w:t>
      </w:r>
    </w:p>
    <w:p w:rsidR="00EC7C65" w:rsidRDefault="00FA0DAB">
      <w:pPr>
        <w:pStyle w:val="a5"/>
        <w:numPr>
          <w:ilvl w:val="0"/>
          <w:numId w:val="124"/>
        </w:numPr>
        <w:tabs>
          <w:tab w:val="left" w:pos="1245"/>
        </w:tabs>
        <w:spacing w:before="5" w:line="237" w:lineRule="auto"/>
        <w:ind w:right="276" w:firstLine="710"/>
        <w:jc w:val="both"/>
        <w:rPr>
          <w:sz w:val="24"/>
        </w:rPr>
      </w:pPr>
      <w:r>
        <w:rPr>
          <w:sz w:val="24"/>
        </w:rPr>
        <w:t>выявление личностных качеств кандидатов в замещающие родители, которые необходимых для воспитания детей.</w:t>
      </w:r>
    </w:p>
    <w:p w:rsidR="00EC7C65" w:rsidRDefault="00FA0DAB">
      <w:pPr>
        <w:pStyle w:val="a5"/>
        <w:numPr>
          <w:ilvl w:val="0"/>
          <w:numId w:val="124"/>
        </w:numPr>
        <w:tabs>
          <w:tab w:val="left" w:pos="1149"/>
        </w:tabs>
        <w:spacing w:before="4"/>
        <w:ind w:right="278" w:firstLine="710"/>
        <w:jc w:val="both"/>
        <w:rPr>
          <w:sz w:val="24"/>
        </w:rPr>
      </w:pPr>
      <w:r>
        <w:rPr>
          <w:sz w:val="24"/>
        </w:rPr>
        <w:t>информированиеродителейопроблемахвоспитанияребенкавзамещающейсемье,о тех трудностях и барьерах с которыми могут сталкиваться родители;</w:t>
      </w:r>
    </w:p>
    <w:p w:rsidR="00EC7C65" w:rsidRDefault="00FA0DAB">
      <w:pPr>
        <w:pStyle w:val="a3"/>
        <w:spacing w:before="2" w:line="237" w:lineRule="auto"/>
        <w:ind w:right="272" w:firstLine="773"/>
      </w:pPr>
      <w:r>
        <w:t>-создание условий для приобретения родителями навыков работы в условиях замещающей семьи [2].</w:t>
      </w:r>
    </w:p>
    <w:p w:rsidR="00EC7C65" w:rsidRDefault="00FA0DAB">
      <w:pPr>
        <w:pStyle w:val="a3"/>
        <w:spacing w:before="4"/>
        <w:ind w:right="269"/>
      </w:pPr>
      <w:r>
        <w:t>С целью повышенияавторитетасемьи в обществе и распространения положительного опытасемейныхотношенийвзамещающей семье,оказаниясодействияприемнымродителям вреализациисвоихправиобязанностей,вПермскомкраесозданыиработают24Ассоциации замещающих семей. В ноябре 2014 года во время проведения I краевого Семейного форума подписан Меморандум об учреждении Ассоциаций замещающих семей Пермского края, который будет представлять интересы замещающихсемей в органахгосударственной власти и местного самоуправления, способствовать повышению их статуса. Одна из форм работы Ассоциаций в Пермском крае основывается на создании семейных клубов.</w:t>
      </w:r>
    </w:p>
    <w:p w:rsidR="00EC7C65" w:rsidRDefault="00EC7C65">
      <w:pPr>
        <w:sectPr w:rsidR="00EC7C65">
          <w:pgSz w:w="11910" w:h="16840"/>
          <w:pgMar w:top="1320" w:right="860" w:bottom="920" w:left="840" w:header="0" w:footer="729" w:gutter="0"/>
          <w:cols w:space="720"/>
        </w:sectPr>
      </w:pPr>
    </w:p>
    <w:p w:rsidR="00EC7C65" w:rsidRDefault="00FA0DAB">
      <w:pPr>
        <w:pStyle w:val="a3"/>
        <w:spacing w:before="71"/>
        <w:ind w:right="266" w:firstLine="773"/>
      </w:pPr>
      <w:r>
        <w:lastRenderedPageBreak/>
        <w:t>Клуб — одна из наиболее эффективных и доступных форм сопровождения замещающих семей. Ценность работы в формате клуба заключается в добровольном и неофициальном характере встреч. Деятельность Клубов основывается на принципах законности, доверия, уважения, конфиденциальности. Основной целью клуба является организация совместной деятельности замещающих родителей по вопросам партнерского общения, развития психолого-педагогической компетентности, родительской культуры. Вся деятельностьКлубовноситсоциально-практическийхарактеринаправленанаформирование творческого, познавательного, социально-позитивного, развивающего опыта замещающих родителей посредством реализации мероприятий Клуба. Замещающие родители имеют возможность поделиться своими радостями и трудностями с такими же принимающими семьями, почувствовать, чтоони неодиноки, что рядом есть нетолько специалисты, готовые их поддержать, но и семьи со схожими ситуациями [2].</w:t>
      </w:r>
    </w:p>
    <w:p w:rsidR="00EC7C65" w:rsidRDefault="00FA0DAB">
      <w:pPr>
        <w:pStyle w:val="a3"/>
        <w:tabs>
          <w:tab w:val="left" w:pos="3898"/>
        </w:tabs>
        <w:spacing w:before="2"/>
        <w:ind w:right="267" w:firstLine="893"/>
      </w:pPr>
      <w:r>
        <w:t>Таким образом, создание замещающей семьи в сегодняшней России является несомненно актуальным.</w:t>
      </w:r>
      <w:r>
        <w:tab/>
        <w:t>В настоящие время продолжается большая работа по установлению правового и юридического статуса семьи. Обобщение форм работы с замещающей семьёй в различных регионах России показывает, что эта работа может иметь различные формы её организации, к ней могут привлекаться региональные организации и СМИ, что повышает эффективность этой работы и позволяет помочь большей части детей сирот. При этом ряд вопросов создание по функционированию замещающих семей остается открытымитребуетсвоейразработки.Икакпоказалрезультат,службысопровожденияведут активную работу с замещающими родителями.</w:t>
      </w:r>
    </w:p>
    <w:p w:rsidR="00EC7C65" w:rsidRDefault="00EC7C65">
      <w:pPr>
        <w:pStyle w:val="a3"/>
        <w:spacing w:before="7"/>
        <w:ind w:left="0" w:firstLine="0"/>
        <w:jc w:val="left"/>
        <w:rPr>
          <w:sz w:val="36"/>
        </w:rPr>
      </w:pPr>
    </w:p>
    <w:p w:rsidR="00EC7C65" w:rsidRDefault="00FA0DAB">
      <w:pPr>
        <w:pStyle w:val="a3"/>
        <w:ind w:left="4019" w:firstLine="0"/>
      </w:pPr>
      <w:r>
        <w:t>Библиографический</w:t>
      </w:r>
      <w:r>
        <w:rPr>
          <w:spacing w:val="-2"/>
        </w:rPr>
        <w:t>список.</w:t>
      </w:r>
    </w:p>
    <w:p w:rsidR="00EC7C65" w:rsidRDefault="00FA0DAB">
      <w:pPr>
        <w:pStyle w:val="a5"/>
        <w:numPr>
          <w:ilvl w:val="4"/>
          <w:numId w:val="125"/>
        </w:numPr>
        <w:tabs>
          <w:tab w:val="left" w:pos="1302"/>
        </w:tabs>
        <w:spacing w:before="132"/>
        <w:ind w:right="261" w:firstLine="773"/>
        <w:jc w:val="both"/>
        <w:rPr>
          <w:sz w:val="24"/>
        </w:rPr>
      </w:pPr>
      <w:r>
        <w:rPr>
          <w:sz w:val="24"/>
        </w:rPr>
        <w:t>КомментарийкФедеральномузакону"Обопекеипопечительстве"иФедеральному закону "О внесении изменений в отдельные законодательные акты в связи с принятием Федеральногозакона"Обопекеипопечительстве"/ПодредакциейП.В.Крашенинникова. — М.: изд-во: Статут, 2009. — 173с.</w:t>
      </w:r>
    </w:p>
    <w:p w:rsidR="00EC7C65" w:rsidRDefault="00FA0DAB">
      <w:pPr>
        <w:pStyle w:val="a5"/>
        <w:numPr>
          <w:ilvl w:val="4"/>
          <w:numId w:val="125"/>
        </w:numPr>
        <w:tabs>
          <w:tab w:val="left" w:pos="1369"/>
        </w:tabs>
        <w:spacing w:line="242" w:lineRule="auto"/>
        <w:ind w:right="264" w:firstLine="710"/>
        <w:jc w:val="both"/>
        <w:rPr>
          <w:sz w:val="24"/>
        </w:rPr>
      </w:pPr>
      <w:r>
        <w:rPr>
          <w:sz w:val="24"/>
        </w:rPr>
        <w:t>Ослон В. Н. Монография «жизнеустройство детей-сирот: профессиональная замещающая семья». М. : генезис, 2006. 368 С. ISBN 5-98563-055-2</w:t>
      </w:r>
    </w:p>
    <w:p w:rsidR="00EC7C65" w:rsidRDefault="00FA0DAB">
      <w:pPr>
        <w:pStyle w:val="a5"/>
        <w:numPr>
          <w:ilvl w:val="4"/>
          <w:numId w:val="125"/>
        </w:numPr>
        <w:tabs>
          <w:tab w:val="left" w:pos="1187"/>
        </w:tabs>
        <w:spacing w:line="242" w:lineRule="auto"/>
        <w:ind w:right="279" w:firstLine="710"/>
        <w:jc w:val="both"/>
        <w:rPr>
          <w:sz w:val="24"/>
        </w:rPr>
      </w:pPr>
      <w:r>
        <w:rPr>
          <w:sz w:val="24"/>
        </w:rPr>
        <w:t>Поспелова, Н.С. Проблемы ивозможностиактивизации семейного устройствадетей сиротской // Соц.-пед. работа. — 2001. — № 7. — С. 26-30.</w:t>
      </w:r>
    </w:p>
    <w:p w:rsidR="00EC7C65" w:rsidRDefault="00EC7C65">
      <w:pPr>
        <w:pStyle w:val="a3"/>
        <w:spacing w:before="3"/>
        <w:ind w:left="0" w:firstLine="0"/>
        <w:jc w:val="left"/>
        <w:rPr>
          <w:sz w:val="23"/>
        </w:rPr>
      </w:pPr>
    </w:p>
    <w:p w:rsidR="00EC7C65" w:rsidRDefault="00FA0DAB">
      <w:pPr>
        <w:ind w:left="8576" w:right="265" w:hanging="327"/>
        <w:jc w:val="right"/>
        <w:rPr>
          <w:i/>
          <w:sz w:val="24"/>
        </w:rPr>
      </w:pPr>
      <w:r>
        <w:rPr>
          <w:i/>
          <w:sz w:val="24"/>
        </w:rPr>
        <w:t xml:space="preserve">ЩербаковаЯ.О. </w:t>
      </w:r>
      <w:r>
        <w:rPr>
          <w:i/>
          <w:spacing w:val="-2"/>
          <w:sz w:val="24"/>
        </w:rPr>
        <w:t>магистрант,</w:t>
      </w:r>
    </w:p>
    <w:p w:rsidR="00EC7C65" w:rsidRDefault="00FA0DAB">
      <w:pPr>
        <w:spacing w:before="3" w:line="237" w:lineRule="auto"/>
        <w:ind w:left="3640" w:right="264" w:firstLine="3822"/>
        <w:jc w:val="right"/>
        <w:rPr>
          <w:i/>
          <w:sz w:val="24"/>
        </w:rPr>
      </w:pPr>
      <w:r>
        <w:rPr>
          <w:i/>
          <w:sz w:val="24"/>
        </w:rPr>
        <w:t>Научныйруководитель: канд.пед.наук.,доцент,зав.кафедройсоциальной</w:t>
      </w:r>
      <w:r>
        <w:rPr>
          <w:i/>
          <w:spacing w:val="-2"/>
          <w:sz w:val="24"/>
        </w:rPr>
        <w:t xml:space="preserve"> педагогики</w:t>
      </w:r>
    </w:p>
    <w:p w:rsidR="00EC7C65" w:rsidRDefault="00FA0DAB">
      <w:pPr>
        <w:spacing w:before="6" w:line="237" w:lineRule="auto"/>
        <w:ind w:left="2564" w:right="265" w:firstLine="6141"/>
        <w:jc w:val="right"/>
        <w:rPr>
          <w:i/>
          <w:sz w:val="24"/>
        </w:rPr>
      </w:pPr>
      <w:r>
        <w:rPr>
          <w:i/>
          <w:sz w:val="24"/>
        </w:rPr>
        <w:t>ЯкинаЮ.И. Пермскийгосударственныйгуманитарно-педагогический</w:t>
      </w:r>
      <w:r>
        <w:rPr>
          <w:i/>
          <w:spacing w:val="-2"/>
          <w:sz w:val="24"/>
        </w:rPr>
        <w:t xml:space="preserve"> университет</w:t>
      </w:r>
    </w:p>
    <w:p w:rsidR="00EC7C65" w:rsidRDefault="00FA0DAB">
      <w:pPr>
        <w:spacing w:before="3"/>
        <w:ind w:left="7323" w:right="263" w:firstLine="1738"/>
        <w:jc w:val="right"/>
        <w:rPr>
          <w:i/>
          <w:sz w:val="24"/>
        </w:rPr>
      </w:pPr>
      <w:r>
        <w:rPr>
          <w:i/>
          <w:sz w:val="24"/>
        </w:rPr>
        <w:t xml:space="preserve">г.Пермь </w:t>
      </w:r>
      <w:hyperlink r:id="rId54">
        <w:r>
          <w:rPr>
            <w:i/>
            <w:color w:val="0462C1"/>
            <w:spacing w:val="-2"/>
            <w:sz w:val="24"/>
            <w:u w:val="single" w:color="0462C1"/>
          </w:rPr>
          <w:t>yanatregubova@yandex.ru</w:t>
        </w:r>
      </w:hyperlink>
    </w:p>
    <w:p w:rsidR="00EC7C65" w:rsidRDefault="00EC7C65">
      <w:pPr>
        <w:pStyle w:val="a3"/>
        <w:ind w:left="0" w:firstLine="0"/>
        <w:jc w:val="left"/>
        <w:rPr>
          <w:i/>
          <w:sz w:val="16"/>
        </w:rPr>
      </w:pPr>
    </w:p>
    <w:p w:rsidR="00EC7C65" w:rsidRDefault="00FA0DAB">
      <w:pPr>
        <w:pStyle w:val="3"/>
        <w:spacing w:before="90" w:line="242" w:lineRule="auto"/>
        <w:ind w:left="768" w:right="274" w:firstLine="389"/>
      </w:pPr>
      <w:r>
        <w:t>КВОПРОСУОСИСТЕМЕМЕЖВЕДОМСТВЕННОГОВЗАИМОДЕЙСТВИЯ СПЕЦИАЛИСТОВ ПО ПРОФИЛАКТИКЕ СОЦИАЛЬНОЙ ДЕЗАДАПТАЦИИ</w:t>
      </w:r>
    </w:p>
    <w:p w:rsidR="00EC7C65" w:rsidRDefault="00FA0DAB">
      <w:pPr>
        <w:spacing w:line="271" w:lineRule="exact"/>
        <w:ind w:left="4250"/>
        <w:rPr>
          <w:b/>
          <w:sz w:val="24"/>
        </w:rPr>
      </w:pPr>
      <w:r>
        <w:rPr>
          <w:b/>
          <w:spacing w:val="-2"/>
          <w:sz w:val="24"/>
        </w:rPr>
        <w:t>ПОДРОСТКОВ</w:t>
      </w:r>
    </w:p>
    <w:p w:rsidR="00EC7C65" w:rsidRDefault="00EC7C65">
      <w:pPr>
        <w:pStyle w:val="a3"/>
        <w:spacing w:before="1"/>
        <w:ind w:left="0" w:firstLine="0"/>
        <w:jc w:val="left"/>
        <w:rPr>
          <w:b/>
        </w:rPr>
      </w:pPr>
    </w:p>
    <w:p w:rsidR="00EC7C65" w:rsidRDefault="00FA0DAB">
      <w:pPr>
        <w:ind w:left="293" w:right="262" w:firstLine="710"/>
        <w:jc w:val="both"/>
        <w:rPr>
          <w:i/>
          <w:sz w:val="24"/>
        </w:rPr>
      </w:pPr>
      <w:r>
        <w:rPr>
          <w:b/>
          <w:i/>
          <w:sz w:val="24"/>
        </w:rPr>
        <w:t xml:space="preserve">Аннотация. </w:t>
      </w:r>
      <w:r>
        <w:rPr>
          <w:i/>
          <w:sz w:val="24"/>
        </w:rPr>
        <w:t>В статье раскрывается понятие социальной дезадаптации, указываютсяосновныепризнакиипроявлениясоциальнойдезадаптацииподростков,указаны возрастные особенности подростков. Нормативно-правовое обоснование работы органов системы профилактики. Подчеркивается необходимость разработки модели межведомственного взаимодействия органов системы профилактики для оптимального решения проблем, связанных с социальной дезадаптацией.</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293" w:right="267" w:firstLine="710"/>
        <w:jc w:val="both"/>
        <w:rPr>
          <w:i/>
          <w:sz w:val="24"/>
        </w:rPr>
      </w:pPr>
      <w:r>
        <w:rPr>
          <w:b/>
          <w:i/>
          <w:sz w:val="24"/>
        </w:rPr>
        <w:lastRenderedPageBreak/>
        <w:t xml:space="preserve">Ключевые слова. </w:t>
      </w:r>
      <w:r>
        <w:rPr>
          <w:i/>
          <w:sz w:val="24"/>
        </w:rPr>
        <w:t>Межведомственное взаимодействие, профилактика, социальная дезадаптация, подростки.</w:t>
      </w:r>
    </w:p>
    <w:p w:rsidR="00EC7C65" w:rsidRDefault="00EC7C65">
      <w:pPr>
        <w:pStyle w:val="a3"/>
        <w:spacing w:before="8"/>
        <w:ind w:left="0" w:firstLine="0"/>
        <w:jc w:val="left"/>
        <w:rPr>
          <w:i/>
          <w:sz w:val="23"/>
        </w:rPr>
      </w:pPr>
    </w:p>
    <w:p w:rsidR="00EC7C65" w:rsidRDefault="00FA0DAB">
      <w:pPr>
        <w:pStyle w:val="a3"/>
        <w:spacing w:before="1"/>
        <w:ind w:right="268"/>
      </w:pPr>
      <w:r>
        <w:t xml:space="preserve">Понятие «социальная дезадаптация» стало использоваться в последние годы для описания различного рода трудностей, возникающих у детей, преимущественно, подросткового возраста, в связи со сложностями приспособления к общественным нормам </w:t>
      </w:r>
      <w:r>
        <w:rPr>
          <w:spacing w:val="-2"/>
        </w:rPr>
        <w:t>жизни.</w:t>
      </w:r>
    </w:p>
    <w:p w:rsidR="00EC7C65" w:rsidRDefault="00FA0DAB">
      <w:pPr>
        <w:pStyle w:val="a3"/>
        <w:tabs>
          <w:tab w:val="left" w:pos="720"/>
          <w:tab w:val="left" w:pos="1669"/>
          <w:tab w:val="left" w:pos="2326"/>
          <w:tab w:val="left" w:pos="3381"/>
          <w:tab w:val="left" w:pos="3468"/>
          <w:tab w:val="left" w:pos="4883"/>
          <w:tab w:val="left" w:pos="5141"/>
          <w:tab w:val="left" w:pos="5986"/>
          <w:tab w:val="left" w:pos="7007"/>
          <w:tab w:val="left" w:pos="8293"/>
          <w:tab w:val="left" w:pos="8336"/>
        </w:tabs>
        <w:ind w:right="261"/>
        <w:jc w:val="right"/>
      </w:pPr>
      <w:r>
        <w:t xml:space="preserve">Проблема социальной дезадаптации всегда была в центре внимания ученых.Вопрос социальнойдезадаптацииизучалиБ.Н.Алмазов,М.А.Галагузова,М.В.Михайлова,Л.Л. Шпак, С.А. Беличева,Е.С.Рапацевич, М.В.Шакуроваидр. СточкизренияМ.А. Галагузовой социальнаядезадаптация–этопроцессутратыилинесформированностиуребенкасоциально значимыхкачеств,препятствующихуспешномуприспособлениюкусловиямсоциальной среды [1].Социальная дезадаптация – это процесс, противоположный социальной адаптации, неспособность индивида адаптироватьсяв социуме, усваивать и воспроизводить социальный опыт,нормыиправилаповедения,посредствомкоторыхонучитсяжитьиэффективно взаимодействоватьсдругимилюдьми.Именноподростки,всилусвоихвозрастных особенностей – автономия от взрослых, признание авторитета в группе сверстников, разрыв междувзрослымидетскимпериодом–вбольшеймереподверженысоциальнойдезадаптации. </w:t>
      </w:r>
      <w:r>
        <w:rPr>
          <w:spacing w:val="-10"/>
        </w:rPr>
        <w:t>В</w:t>
      </w:r>
      <w:r>
        <w:tab/>
      </w:r>
      <w:r>
        <w:rPr>
          <w:spacing w:val="-2"/>
        </w:rPr>
        <w:t>большинстве</w:t>
      </w:r>
      <w:r>
        <w:tab/>
      </w:r>
      <w:r>
        <w:rPr>
          <w:spacing w:val="-2"/>
        </w:rPr>
        <w:t>случаев</w:t>
      </w:r>
      <w:r>
        <w:tab/>
      </w:r>
      <w:r>
        <w:rPr>
          <w:spacing w:val="-2"/>
        </w:rPr>
        <w:t>формирование</w:t>
      </w:r>
      <w:r>
        <w:tab/>
      </w:r>
      <w:r>
        <w:rPr>
          <w:spacing w:val="-2"/>
        </w:rPr>
        <w:t>дезадаптивного</w:t>
      </w:r>
      <w:r>
        <w:tab/>
      </w:r>
      <w:r>
        <w:rPr>
          <w:spacing w:val="-2"/>
        </w:rPr>
        <w:t>поведения</w:t>
      </w:r>
      <w:r>
        <w:tab/>
      </w:r>
      <w:r>
        <w:tab/>
      </w:r>
      <w:r>
        <w:rPr>
          <w:spacing w:val="-2"/>
        </w:rPr>
        <w:t xml:space="preserve">является </w:t>
      </w:r>
      <w:r>
        <w:t>постепеннымислужитреакциейнафакторыипричины,провоцирующиеподростка совершатьпротивоправныедействия.Актуальностьпроблемыдезадаптацииподростковсвязана с резким увеличением девиантного поведения в этой возрастной группе. Критичным проявлениемсоциальнойдезадаптацииуподростковможетбыть:хулиганство,раннееначало половой жизни,побеги издома,драки,употреблениеалкоголя,наркотиков,токсикомания. Чтобыпредостеречьподростковипомочьим,вомногихшколахразрабатываютсяпрограммы попрофилактикеикоррекциисоциально-дезадаптированногоповедения.Каждоеучебное заведениестараетсянайтисвойподходккаждому,использоватьэффективныеметодыработы. Школаневсегдаможетсправитьсясослучаемсамостоятельно,работаспроявлениямисоциальнойдезадаптацииможетвыходитьзарамкикомпетентностипедагогов,итогда</w:t>
      </w:r>
      <w:r>
        <w:rPr>
          <w:spacing w:val="-2"/>
        </w:rPr>
        <w:t>появляется</w:t>
      </w:r>
      <w:r>
        <w:tab/>
      </w:r>
      <w:r>
        <w:rPr>
          <w:spacing w:val="-2"/>
        </w:rPr>
        <w:t>необходимость</w:t>
      </w:r>
      <w:r>
        <w:tab/>
      </w:r>
      <w:r>
        <w:tab/>
      </w:r>
      <w:r>
        <w:rPr>
          <w:spacing w:val="-2"/>
        </w:rPr>
        <w:t>построения</w:t>
      </w:r>
      <w:r>
        <w:tab/>
      </w:r>
      <w:r>
        <w:rPr>
          <w:spacing w:val="-2"/>
        </w:rPr>
        <w:t>системы</w:t>
      </w:r>
      <w:r>
        <w:tab/>
      </w:r>
      <w:r>
        <w:rPr>
          <w:spacing w:val="-2"/>
        </w:rPr>
        <w:t>межведомственного</w:t>
      </w:r>
      <w:r>
        <w:tab/>
      </w:r>
      <w:r>
        <w:rPr>
          <w:spacing w:val="-2"/>
        </w:rPr>
        <w:t>взаимодействия</w:t>
      </w:r>
    </w:p>
    <w:p w:rsidR="00EC7C65" w:rsidRDefault="00FA0DAB">
      <w:pPr>
        <w:pStyle w:val="a3"/>
        <w:ind w:firstLine="0"/>
      </w:pPr>
      <w:r>
        <w:t>специалистовпо профилактикесоциальнойдезадаптации</w:t>
      </w:r>
      <w:r>
        <w:rPr>
          <w:spacing w:val="-2"/>
        </w:rPr>
        <w:t xml:space="preserve"> подростков.</w:t>
      </w:r>
    </w:p>
    <w:p w:rsidR="00EC7C65" w:rsidRDefault="00FA0DAB">
      <w:pPr>
        <w:pStyle w:val="a3"/>
        <w:spacing w:before="3"/>
        <w:ind w:right="263"/>
      </w:pPr>
      <w:r>
        <w:t>Для улучшения координации и взаимодействия между ведомствами в области профилактики и коррекции социальной дезадаптации несовершеннолетних, органы исполнительной власти субъектов Российской Федерации принимают соответствующие нормативно-правовые акты. Основной документ, регламентирующий деятельность ведомств по профилактике социальной дезадаптации подростков, Федеральный закон №120-ФЗ от 24.06.1999 г. «Об основах системы профилактики безнадзорности и правонарушений несовершеннолетних». Органами системы профилактики являются: комиссии по делам несовершеннолетних и защите их прав, органы управления социальной защитой населения, органы управления образованием, органы опеки и попечительства, органы по делам молодежи, органы управления здравоохранением, органы службы занятости, органы внутренних дел и др. ведомства.</w:t>
      </w:r>
    </w:p>
    <w:p w:rsidR="00EC7C65" w:rsidRDefault="00FA0DAB">
      <w:pPr>
        <w:pStyle w:val="a3"/>
        <w:ind w:right="264"/>
      </w:pPr>
      <w:r>
        <w:t>Комиссиипо делам несовершеннолетнихобеспечивают осуществление мерпо защите и восстановлению прав и законных интересов несовершеннолетних, их защите. Применяют меры воздействия в отношении несовершеннолетних, их родителей или иных законных представителей.Рассматриваютпредставленияоргана,осуществляющегоуправлениевсфере образования, об исключении несовершеннолетних из образовательной организации. Оказывают помощь несовершеннолетним, отбывавших наказание в воспитательных колониях, либо ранее обучавшихся в специализированных учреждениях.</w:t>
      </w:r>
    </w:p>
    <w:p w:rsidR="00EC7C65" w:rsidRDefault="00FA0DAB">
      <w:pPr>
        <w:pStyle w:val="a3"/>
        <w:spacing w:before="4" w:line="237" w:lineRule="auto"/>
        <w:ind w:right="274"/>
      </w:pPr>
      <w:r>
        <w:t>Органы управления социальной защитой населения контролируют деятельность специализированныхучрежденийдлянесовершеннолетних.Выявляют</w:t>
      </w:r>
      <w:r>
        <w:rPr>
          <w:spacing w:val="-2"/>
        </w:rPr>
        <w:t>несовершеннолетних</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line="242" w:lineRule="auto"/>
        <w:ind w:right="282" w:firstLine="0"/>
      </w:pPr>
      <w:r>
        <w:lastRenderedPageBreak/>
        <w:t>и их семьи, нуждающихся в предоставлении социальных услуг. Принимают участие в индивидуально профилактической работе (посещение семей, беседы с родителями и др.)</w:t>
      </w:r>
    </w:p>
    <w:p w:rsidR="00EC7C65" w:rsidRDefault="00FA0DAB">
      <w:pPr>
        <w:pStyle w:val="a3"/>
        <w:ind w:right="263"/>
      </w:pPr>
      <w:r>
        <w:t>Подразделения по делам несовершеннолетних органов внутренних дел проводят индивидуальную профилактическую работу в отношении несовершеннолетних, а также их родителей или иных законных представителей. Выявляют лица, вовлекающие несовершеннолетних в совершение противоправные деяния. Осуществляют меры по выявлению несовершеннолетних, объявленных в розыск. Рассматривают заявления и сообщения об административных правонарушениях, преступлениях/общественно опасных деяниях, совершённых несовершеннолетними.</w:t>
      </w:r>
    </w:p>
    <w:p w:rsidR="00EC7C65" w:rsidRDefault="00FA0DAB">
      <w:pPr>
        <w:pStyle w:val="a3"/>
        <w:ind w:right="277"/>
      </w:pPr>
      <w:r>
        <w:t>Органы опеки и попечительства участвуют в проведении индивидуально профилактической работы с несовершеннолетними, если они являются сиротами/без попечения родителей. Осуществляют меры по защите их личных и имущественных прав.</w:t>
      </w:r>
    </w:p>
    <w:p w:rsidR="00EC7C65" w:rsidRDefault="00FA0DAB">
      <w:pPr>
        <w:pStyle w:val="a3"/>
        <w:ind w:right="269"/>
      </w:pPr>
      <w:r>
        <w:t>Органы управления образования участвуют в организации летнего отдыха, досуга несовершеннолетних. Ведут учетнесовершеннолетних, которыесистематическипропускают занятия по неуважительной причине. Разрабатывают и внедряют в практику работы программы и методики, направленные на формирование законопослушного поведения несовершеннолетних (в т. ч. мероприятия по раннему выявлению незаконного потребления наркотических/психотропных веществ).</w:t>
      </w:r>
    </w:p>
    <w:p w:rsidR="00EC7C65" w:rsidRDefault="00FA0DAB">
      <w:pPr>
        <w:pStyle w:val="a3"/>
        <w:tabs>
          <w:tab w:val="left" w:pos="1208"/>
          <w:tab w:val="left" w:pos="2158"/>
          <w:tab w:val="left" w:pos="2590"/>
          <w:tab w:val="left" w:pos="2656"/>
          <w:tab w:val="left" w:pos="3243"/>
          <w:tab w:val="left" w:pos="3847"/>
          <w:tab w:val="left" w:pos="4205"/>
          <w:tab w:val="left" w:pos="5812"/>
          <w:tab w:val="left" w:pos="6327"/>
          <w:tab w:val="left" w:pos="8191"/>
          <w:tab w:val="left" w:pos="8646"/>
          <w:tab w:val="left" w:pos="9596"/>
        </w:tabs>
        <w:ind w:right="268"/>
        <w:jc w:val="right"/>
      </w:pPr>
      <w:r>
        <w:t>Органы по делам молодежи в разработке и реализации целевых программ, оказывают организационнометодическоеобеспечениеикоординациюдеятельностипопрофилактике противоправныхдеянийсрединесовершеннолетних.Оказываютсодействиедетскими молодежнымобщественнымобъединениям,атакжеихфинансовуюподдержкуна конкурснойоснове.Участвуютворганизацииотдыха,досуга,занятостинесовершеннолетних. Органыуправленияздравоохраненияосуществляютпропагандуздоровогообраза</w:t>
      </w:r>
      <w:r>
        <w:rPr>
          <w:spacing w:val="-2"/>
        </w:rPr>
        <w:t>жизни.</w:t>
      </w:r>
      <w:r>
        <w:tab/>
      </w:r>
      <w:r>
        <w:rPr>
          <w:spacing w:val="-2"/>
        </w:rPr>
        <w:t>Организуют</w:t>
      </w:r>
      <w:r>
        <w:tab/>
      </w:r>
      <w:r>
        <w:tab/>
      </w:r>
      <w:r>
        <w:rPr>
          <w:spacing w:val="-2"/>
        </w:rPr>
        <w:t>медицинское</w:t>
      </w:r>
      <w:r>
        <w:tab/>
      </w:r>
      <w:r>
        <w:rPr>
          <w:spacing w:val="-2"/>
        </w:rPr>
        <w:t>обследование</w:t>
      </w:r>
      <w:r>
        <w:tab/>
      </w:r>
      <w:r>
        <w:rPr>
          <w:spacing w:val="-2"/>
        </w:rPr>
        <w:t>несовершеннолетних</w:t>
      </w:r>
      <w:r>
        <w:tab/>
      </w:r>
      <w:r>
        <w:rPr>
          <w:spacing w:val="-2"/>
        </w:rPr>
        <w:t>оставшихся</w:t>
      </w:r>
      <w:r>
        <w:tab/>
      </w:r>
      <w:r>
        <w:rPr>
          <w:spacing w:val="-4"/>
        </w:rPr>
        <w:t xml:space="preserve">без </w:t>
      </w:r>
      <w:r>
        <w:t xml:space="preserve">попеченияродителей.Оказываютконсультативнуюпомощьработникаморгановсистемы </w:t>
      </w:r>
      <w:r>
        <w:rPr>
          <w:spacing w:val="-2"/>
        </w:rPr>
        <w:t>профилактики,</w:t>
      </w:r>
      <w:r>
        <w:tab/>
      </w:r>
      <w:r>
        <w:rPr>
          <w:spacing w:val="-10"/>
        </w:rPr>
        <w:t>а</w:t>
      </w:r>
      <w:r>
        <w:tab/>
      </w:r>
      <w:r>
        <w:rPr>
          <w:spacing w:val="-4"/>
        </w:rPr>
        <w:t>так</w:t>
      </w:r>
      <w:r>
        <w:tab/>
      </w:r>
      <w:r>
        <w:rPr>
          <w:spacing w:val="-6"/>
        </w:rPr>
        <w:t>же</w:t>
      </w:r>
      <w:r>
        <w:tab/>
      </w:r>
      <w:r>
        <w:rPr>
          <w:spacing w:val="-2"/>
        </w:rPr>
        <w:t>родителям/законным</w:t>
      </w:r>
      <w:r>
        <w:tab/>
      </w:r>
      <w:r>
        <w:rPr>
          <w:spacing w:val="-2"/>
        </w:rPr>
        <w:t>представителям.</w:t>
      </w:r>
      <w:r>
        <w:tab/>
      </w:r>
      <w:r>
        <w:tab/>
        <w:t>Организуют специализированнуюпомощьдетямсотклонениямивповедении,атакже</w:t>
      </w:r>
      <w:r>
        <w:tab/>
        <w:t>всостоянии наркотическогоиалкогольногоопьянения.Выявляютисточники,назначаютобследование</w:t>
      </w:r>
      <w:r>
        <w:rPr>
          <w:spacing w:val="-10"/>
        </w:rPr>
        <w:t>и</w:t>
      </w:r>
    </w:p>
    <w:p w:rsidR="00EC7C65" w:rsidRDefault="00FA0DAB">
      <w:pPr>
        <w:pStyle w:val="a3"/>
        <w:spacing w:line="275" w:lineRule="exact"/>
        <w:ind w:firstLine="0"/>
      </w:pPr>
      <w:r>
        <w:t>лечениезаболеванийпередающихсяполовымпутему</w:t>
      </w:r>
      <w:r>
        <w:rPr>
          <w:spacing w:val="-2"/>
        </w:rPr>
        <w:t>несовершеннолетних.</w:t>
      </w:r>
    </w:p>
    <w:p w:rsidR="00EC7C65" w:rsidRDefault="00FA0DAB">
      <w:pPr>
        <w:pStyle w:val="a3"/>
        <w:spacing w:line="242" w:lineRule="auto"/>
        <w:ind w:right="276"/>
      </w:pPr>
      <w:r>
        <w:t>Органы службы занятости участвуют в профессиональной ориентации несовершеннолетних, а так же содействуют их трудовому устройству.</w:t>
      </w:r>
    </w:p>
    <w:p w:rsidR="00EC7C65" w:rsidRDefault="00FA0DAB">
      <w:pPr>
        <w:pStyle w:val="a3"/>
        <w:ind w:right="268"/>
      </w:pPr>
      <w:r>
        <w:t xml:space="preserve">Проанализировав закрепленные законодательством функциональные обязанности каждого органа системы профилактики, и с учетом специфики их возможной реализации (исполнения), мы попробуем оптимизировать системную работу ведомств. Для этого рассмотрим возможность исключения дублирования функций, разработаем комплексы действий каждого ведомства в рамках полномочий с учетом их приоритетных задач (путем интервьюированиядолжностныхлицоргановсистемыпрофилактики).Мыпредполагаем,что работапопрофилактикесоциальнойдезадаптацииподростковявляетсяуспешной,еслимежду всеми вышеперечисленными субъектами профилактики выстроено четкое и согласованное </w:t>
      </w:r>
      <w:r>
        <w:rPr>
          <w:spacing w:val="-2"/>
        </w:rPr>
        <w:t>взаимодействие.</w:t>
      </w:r>
    </w:p>
    <w:p w:rsidR="00EC7C65" w:rsidRDefault="00FA0DAB">
      <w:pPr>
        <w:pStyle w:val="a3"/>
        <w:ind w:right="263"/>
      </w:pPr>
      <w:r>
        <w:t>На сегодняшний день существует множество моделей межведомственного взаимодействия. Современная общая модель системы профилактики дезадаптированных детей и подростков представляет собой объединение разноведомственных органов, служб, учреждений, деятельность которых направлена на реализацию государственной политики в области защиты прав и интересов детей, дифференцированный подход к различным группам детей, профилактику безнадзорности, беспризорности и правонарушений. Однако, на практике возникают проблемы в организации межведомственного взаимодействия органов системы профилактики, зачастую они связаны со спецификой работы каждого ведомства, отсутствием слаженных технологий межведомственной работы, пробелами в нормативно- правовом регулировании вопросов, связанных с социальной дезадаптацией, неэффективно выстроенной профилактической работой.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3"/>
      </w:pPr>
      <w:r>
        <w:lastRenderedPageBreak/>
        <w:t xml:space="preserve">Входеразработкимоделипрофилактикисоциальнойдезадаптацииподростков,нанаш взгляд, нужно обратить внимание на проблему как социально значимую, системную, многоступенчатую и многоаспектную, в центре которой находится личность подростка, продолжающая формироваться в социальной среде. Мы предполагаем, что целями </w:t>
      </w:r>
      <w:r>
        <w:rPr>
          <w:spacing w:val="-2"/>
        </w:rPr>
        <w:t xml:space="preserve">межведомственного взаимодействия должны выступать оказание помощи дезадаптированным </w:t>
      </w:r>
      <w:r>
        <w:t xml:space="preserve">подросткам, профилактика и выявление различных проблем связанных с социальной дезадаптацией, на ранних стадиях и содействие оптимальному развитию адаптации их в </w:t>
      </w:r>
      <w:r>
        <w:rPr>
          <w:spacing w:val="-2"/>
        </w:rPr>
        <w:t>обществе.</w:t>
      </w:r>
    </w:p>
    <w:p w:rsidR="00EC7C65" w:rsidRDefault="00FA0DAB">
      <w:pPr>
        <w:pStyle w:val="a3"/>
        <w:spacing w:before="1"/>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23"/>
        </w:numPr>
        <w:tabs>
          <w:tab w:val="left" w:pos="1709"/>
          <w:tab w:val="left" w:pos="1710"/>
        </w:tabs>
        <w:spacing w:line="242" w:lineRule="auto"/>
        <w:ind w:right="264" w:firstLine="710"/>
        <w:rPr>
          <w:sz w:val="24"/>
        </w:rPr>
      </w:pPr>
      <w:r>
        <w:rPr>
          <w:sz w:val="24"/>
        </w:rPr>
        <w:t>Социальнаяпедагогика/ГалагузоваМ.А.,БеляеваМ.А.,ГалагузоваЮ.Н.,ДороховаТ.С., Ларионова И.А., Молчанова Н.В., 2-е изд. - М.: НИЦИНФРАМ, 2016. - 320с.</w:t>
      </w:r>
    </w:p>
    <w:p w:rsidR="00EC7C65" w:rsidRDefault="00FA0DAB">
      <w:pPr>
        <w:pStyle w:val="a5"/>
        <w:numPr>
          <w:ilvl w:val="0"/>
          <w:numId w:val="123"/>
        </w:numPr>
        <w:tabs>
          <w:tab w:val="left" w:pos="1709"/>
          <w:tab w:val="left" w:pos="1710"/>
        </w:tabs>
        <w:spacing w:line="242" w:lineRule="auto"/>
        <w:ind w:right="263" w:firstLine="710"/>
        <w:rPr>
          <w:sz w:val="24"/>
        </w:rPr>
      </w:pPr>
      <w:r>
        <w:rPr>
          <w:sz w:val="24"/>
        </w:rPr>
        <w:t>Социальная работа с дезадаптированными детьми / Холостова Е.И., - 3-е изд. - М.:Дашков и К, 2017. - 272 с.</w:t>
      </w:r>
    </w:p>
    <w:p w:rsidR="00EC7C65" w:rsidRDefault="00EC7C65">
      <w:pPr>
        <w:pStyle w:val="a3"/>
        <w:spacing w:before="3"/>
        <w:ind w:left="0" w:firstLine="0"/>
        <w:jc w:val="left"/>
        <w:rPr>
          <w:sz w:val="23"/>
        </w:rPr>
      </w:pPr>
    </w:p>
    <w:p w:rsidR="00EC7C65" w:rsidRDefault="00FA0DAB">
      <w:pPr>
        <w:ind w:left="6031" w:right="264" w:firstLine="2156"/>
        <w:jc w:val="right"/>
        <w:rPr>
          <w:i/>
          <w:sz w:val="24"/>
        </w:rPr>
      </w:pPr>
      <w:r>
        <w:rPr>
          <w:i/>
          <w:sz w:val="24"/>
        </w:rPr>
        <w:t>ЩербининаИ.М. педагог-психолог,социальныйпедагог МБОУ «СОШ №21» г. Перми</w:t>
      </w:r>
    </w:p>
    <w:p w:rsidR="00EC7C65" w:rsidRDefault="00FA0DAB">
      <w:pPr>
        <w:spacing w:line="242" w:lineRule="auto"/>
        <w:ind w:left="6881" w:right="272" w:firstLine="1507"/>
        <w:jc w:val="right"/>
        <w:rPr>
          <w:i/>
          <w:sz w:val="24"/>
        </w:rPr>
      </w:pPr>
      <w:r>
        <w:rPr>
          <w:i/>
          <w:sz w:val="24"/>
        </w:rPr>
        <w:t xml:space="preserve">Пермскийкрай </w:t>
      </w:r>
      <w:hyperlink r:id="rId55">
        <w:r>
          <w:rPr>
            <w:i/>
            <w:spacing w:val="-2"/>
            <w:sz w:val="24"/>
          </w:rPr>
          <w:t>IrinaScherbinina89@yandex.ru</w:t>
        </w:r>
      </w:hyperlink>
    </w:p>
    <w:p w:rsidR="00EC7C65" w:rsidRDefault="00EC7C65">
      <w:pPr>
        <w:pStyle w:val="a3"/>
        <w:spacing w:before="7"/>
        <w:ind w:left="0" w:firstLine="0"/>
        <w:jc w:val="left"/>
        <w:rPr>
          <w:i/>
          <w:sz w:val="23"/>
        </w:rPr>
      </w:pPr>
    </w:p>
    <w:p w:rsidR="00EC7C65" w:rsidRDefault="00FA0DAB">
      <w:pPr>
        <w:pStyle w:val="3"/>
        <w:ind w:left="1724" w:right="998" w:hanging="673"/>
      </w:pPr>
      <w:r>
        <w:t>ПРИЁМНАЯСЕМЬЯКАКСПОСОБСОЦИАЛИЗАЦИИДЕТЕЙ-СИРОТ И ДЕТЕЙ, ОСТАВШИХСЯ БЕЗ ПОПЕЧЕНИЯ РОДИТЕЛЕЙ</w:t>
      </w:r>
    </w:p>
    <w:p w:rsidR="00EC7C65" w:rsidRDefault="00EC7C65">
      <w:pPr>
        <w:pStyle w:val="a3"/>
        <w:spacing w:before="10"/>
        <w:ind w:left="0" w:firstLine="0"/>
        <w:jc w:val="left"/>
        <w:rPr>
          <w:b/>
          <w:sz w:val="23"/>
        </w:rPr>
      </w:pPr>
    </w:p>
    <w:p w:rsidR="00EC7C65" w:rsidRDefault="00FA0DAB">
      <w:pPr>
        <w:ind w:left="293" w:right="268" w:firstLine="710"/>
        <w:jc w:val="both"/>
        <w:rPr>
          <w:i/>
          <w:sz w:val="24"/>
        </w:rPr>
      </w:pPr>
      <w:r>
        <w:rPr>
          <w:b/>
          <w:i/>
          <w:sz w:val="24"/>
        </w:rPr>
        <w:t xml:space="preserve">Аннотация. </w:t>
      </w:r>
      <w:r>
        <w:rPr>
          <w:i/>
          <w:sz w:val="24"/>
        </w:rPr>
        <w:t>В статье раскрыты понятия, касающиеся сиротства, тенденция возрастного критерия в выборе ребёнка-сироты для дальнейшего жизнеустройства в замещающую семью.Освещаются нюансы социализации детей-сирот, детей ОПР.</w:t>
      </w:r>
    </w:p>
    <w:p w:rsidR="00EC7C65" w:rsidRDefault="00FA0DAB">
      <w:pPr>
        <w:spacing w:before="2"/>
        <w:ind w:left="1004"/>
        <w:jc w:val="both"/>
        <w:rPr>
          <w:i/>
          <w:sz w:val="24"/>
        </w:rPr>
      </w:pPr>
      <w:r>
        <w:rPr>
          <w:b/>
          <w:i/>
          <w:sz w:val="24"/>
        </w:rPr>
        <w:t>Ключевыеслова.</w:t>
      </w:r>
      <w:r>
        <w:rPr>
          <w:i/>
          <w:sz w:val="24"/>
        </w:rPr>
        <w:t>Сирота,социализация,приёмнаясемья, детскийдом,</w:t>
      </w:r>
      <w:r>
        <w:rPr>
          <w:i/>
          <w:spacing w:val="-2"/>
          <w:sz w:val="24"/>
        </w:rPr>
        <w:t>кризис.</w:t>
      </w:r>
    </w:p>
    <w:p w:rsidR="00EC7C65" w:rsidRDefault="00EC7C65">
      <w:pPr>
        <w:pStyle w:val="a3"/>
        <w:ind w:left="0" w:firstLine="0"/>
        <w:jc w:val="left"/>
        <w:rPr>
          <w:i/>
        </w:rPr>
      </w:pPr>
    </w:p>
    <w:p w:rsidR="00EC7C65" w:rsidRDefault="00FA0DAB">
      <w:pPr>
        <w:pStyle w:val="a3"/>
        <w:spacing w:before="1"/>
        <w:ind w:right="269"/>
      </w:pPr>
      <w:r>
        <w:t xml:space="preserve">Каждыйребенокимеетправонасемью,этанормазакрепленавСемейномкодексеРФ. А безопасность в этой семье контролируют субъекты охраны детства, в лице опеки, кураторства психологических центров, Министерства социального развития субъектов РФ и </w:t>
      </w:r>
      <w:r>
        <w:rPr>
          <w:spacing w:val="-4"/>
        </w:rPr>
        <w:t>др.</w:t>
      </w:r>
    </w:p>
    <w:p w:rsidR="00EC7C65" w:rsidRDefault="00FA0DAB">
      <w:pPr>
        <w:pStyle w:val="a3"/>
        <w:ind w:right="269" w:firstLine="773"/>
      </w:pPr>
      <w:r>
        <w:t xml:space="preserve">Дляребёнкаявляетсякризисомтотмомент,когдаонпокидаеткровнуюсемьюпоряду причин, и попадаетв государственное учреждение, а затем уже, если найдутся приёмные родители, то ив замещающую семью. Как правило, большимприоритетомв выбореребенка, является малый возраст. Гораздо сложнее устроить детей подросткового возраста, т.к. в этот период подростки не стабильны, а тем более после длительного нахождения в государственномучреждении.Невсеготовымиритьсясостроптивымхарактеромподростка. Поэтому львиная доля детей-сирот подросткового возраста остаются до совершеннолетия в </w:t>
      </w:r>
      <w:r>
        <w:rPr>
          <w:spacing w:val="-2"/>
        </w:rPr>
        <w:t>учреждении.</w:t>
      </w:r>
    </w:p>
    <w:p w:rsidR="00EC7C65" w:rsidRDefault="00FA0DAB">
      <w:pPr>
        <w:pStyle w:val="a3"/>
        <w:spacing w:before="3" w:line="237" w:lineRule="auto"/>
        <w:ind w:right="275"/>
      </w:pPr>
      <w:r>
        <w:t>Число детей, оставшихся без попечения родителей, выявляемых в течение года, ежегодно сокращается. По данным в 2018 году было выявлено 47 242 ребенка [1].</w:t>
      </w:r>
    </w:p>
    <w:p w:rsidR="00EC7C65" w:rsidRDefault="00FA0DAB">
      <w:pPr>
        <w:pStyle w:val="a3"/>
        <w:spacing w:before="4"/>
        <w:ind w:right="274"/>
      </w:pPr>
      <w:r>
        <w:t xml:space="preserve">Сирота – это ребенок, который остался без законных представителей по причине их смерти. Ребенок ОПР – ребенок, родители которого лишены/ограничены в родительских </w:t>
      </w:r>
      <w:r>
        <w:rPr>
          <w:spacing w:val="-2"/>
        </w:rPr>
        <w:t>правах.</w:t>
      </w:r>
    </w:p>
    <w:p w:rsidR="00EC7C65" w:rsidRDefault="00FA0DAB">
      <w:pPr>
        <w:pStyle w:val="a3"/>
        <w:ind w:right="274"/>
      </w:pPr>
      <w:r>
        <w:t>Любому ребенку, будь ему 3 года, 10 лет или 15 лет жизненно необходим значимый взрослый, который укажет на правильный путь, поможет решить какие-то вопросы, будет поддержкой и опорой ребенку.</w:t>
      </w:r>
    </w:p>
    <w:p w:rsidR="00EC7C65" w:rsidRDefault="00FA0DAB">
      <w:pPr>
        <w:pStyle w:val="a3"/>
        <w:ind w:right="264"/>
      </w:pPr>
      <w:r>
        <w:t>Приёмнаясемья–вариантжизнеустройстваребенкадоегосовершеннолетия.Решение стать приёмным родителем не всем даётся. Для этого необходима серьезная моральная и психологическаяработанадсобойичленамисвоейкровнойсемьи.Будущийприёмный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4" w:firstLine="0"/>
      </w:pPr>
      <w:r>
        <w:lastRenderedPageBreak/>
        <w:t>родитель может столкнуться с рядом проблем: неодобрение окружающих, не достаточная подготовка, жилищные условия, процессуальные моменты.Для этого на помощь ему приходят центры сопровождения замещающих семей.</w:t>
      </w:r>
    </w:p>
    <w:p w:rsidR="00EC7C65" w:rsidRDefault="00FA0DAB">
      <w:pPr>
        <w:pStyle w:val="a3"/>
        <w:tabs>
          <w:tab w:val="left" w:pos="2590"/>
        </w:tabs>
        <w:spacing w:before="5" w:line="237" w:lineRule="auto"/>
        <w:ind w:right="266"/>
        <w:jc w:val="right"/>
      </w:pPr>
      <w:r>
        <w:t>Дляребенка-сироты(ребенкаОПР)его устройство взамещающуюсемьюявляетсятак же кризисным моментом. В зависимости от возраста ребенок встречается с рядом проблем, которыепоможетрешитькомпетентныйвзрослыйрядом.Дляребенка–этоноваясреда обитания,еслиребенокдоэтогодлительноевремянаходилсявгосударственномучреждении. Вуспешнойсоциализациидетей-сирот,должныбытьзаинтересованыбольшое количествосубъектов.Ведь если ребенок не сможет социализироваться, товпереди у него будетмногонерешенныхмоментов,скоторымионможетнесправится.Нередкислучаи,что выпускникидетскихдомов,повторяютсудьбусвоихродителей,ихтакжелишаютродительскихправ.</w:t>
      </w:r>
      <w:r>
        <w:tab/>
        <w:t>Чтобыэтогонепроисходило,необходимреальныйпримерсемьи, положительнойсемьи.Когдаребеноквидитичувствует,чтооннужен,еголюбят,тои перенимаеттрадиции,манеруповедения,модельвзаимоотношениячленовсемьи.Влюбящей семье, такой ребенок не будет ощущать себя лишним, а будет с благодарностью принимать всё,чтодлянегоделаетсяиотвечатьтемже.Ноэтоработадвухсубъектов</w:t>
      </w:r>
      <w:r>
        <w:rPr>
          <w:spacing w:val="-2"/>
        </w:rPr>
        <w:t>взаимоотношения</w:t>
      </w:r>
    </w:p>
    <w:p w:rsidR="00EC7C65" w:rsidRDefault="00FA0DAB">
      <w:pPr>
        <w:pStyle w:val="a3"/>
        <w:spacing w:before="4" w:line="275" w:lineRule="exact"/>
        <w:ind w:firstLine="0"/>
      </w:pPr>
      <w:r>
        <w:t>– приёмнаясемьяиребенок-</w:t>
      </w:r>
      <w:r>
        <w:rPr>
          <w:spacing w:val="-2"/>
        </w:rPr>
        <w:t>сирота.</w:t>
      </w:r>
    </w:p>
    <w:p w:rsidR="00EC7C65" w:rsidRDefault="00FA0DAB">
      <w:pPr>
        <w:pStyle w:val="a3"/>
        <w:spacing w:before="1" w:line="237" w:lineRule="auto"/>
        <w:ind w:right="270"/>
      </w:pPr>
      <w:r>
        <w:t>Так же для социализации сироты, необходимы правовые знания, чтоб он мог во взрослой жизни защитить при необходимости свои права. Этому учат так же и в государственном учреждении, если ребенок находится до выпуска в детском доме.</w:t>
      </w:r>
    </w:p>
    <w:p w:rsidR="00EC7C65" w:rsidRDefault="00FA0DAB">
      <w:pPr>
        <w:pStyle w:val="a3"/>
        <w:spacing w:before="1" w:line="237" w:lineRule="auto"/>
        <w:ind w:right="268"/>
      </w:pPr>
      <w:r>
        <w:t>Я считаю, что для успешной социализации ребенка в приёмной семье, необходим тот самый взрослый, который не будет сравнивать его с другими, будет ему наставником, тем путеводителем во взрослую жизнь.</w:t>
      </w:r>
    </w:p>
    <w:p w:rsidR="00EC7C65" w:rsidRDefault="00FA0DAB">
      <w:pPr>
        <w:pStyle w:val="a3"/>
        <w:spacing w:before="2" w:line="237" w:lineRule="auto"/>
        <w:ind w:right="270"/>
      </w:pPr>
      <w:r>
        <w:t>У меня есть опыт работы с детьми-сиротами, детьми, оставшимися без попечения родителей. Я 2 года проработала в детском доме. Так же я являлась приёмным родителем братьев-близнецов,выпускниковдетскогодома.Дляменяэторешениебылоосознано,ябыла готовактрудностямподростковоговозраста,неодобрениюмоегоокружения.Сейчасюношам ужепо21году. Ихсоциализацияпрошлауспешно,посравнениюсихсверстниками,которые не попали в приёмные семьи. Мы и по сей день поддерживаем теплые, доверительные взаимоотношения. Двери моего дома всегда для них открыты!</w:t>
      </w:r>
    </w:p>
    <w:p w:rsidR="00EC7C65" w:rsidRDefault="00EC7C65">
      <w:pPr>
        <w:pStyle w:val="a3"/>
        <w:spacing w:before="10"/>
        <w:ind w:left="0" w:firstLine="0"/>
        <w:jc w:val="left"/>
        <w:rPr>
          <w:sz w:val="23"/>
        </w:rPr>
      </w:pPr>
    </w:p>
    <w:p w:rsidR="00EC7C65" w:rsidRDefault="00FA0DAB">
      <w:pPr>
        <w:pStyle w:val="a3"/>
        <w:spacing w:line="275" w:lineRule="exact"/>
        <w:ind w:left="4048" w:firstLine="0"/>
        <w:jc w:val="left"/>
      </w:pPr>
      <w:r>
        <w:t>Библиографический</w:t>
      </w:r>
      <w:r>
        <w:rPr>
          <w:spacing w:val="-2"/>
        </w:rPr>
        <w:t>список</w:t>
      </w:r>
    </w:p>
    <w:p w:rsidR="00EC7C65" w:rsidRDefault="00FA0DAB">
      <w:pPr>
        <w:pStyle w:val="a3"/>
        <w:spacing w:line="275" w:lineRule="exact"/>
        <w:ind w:left="1004" w:firstLine="0"/>
        <w:jc w:val="left"/>
      </w:pPr>
      <w:r>
        <w:t>1.Сайт«УсыновлениевРоссии». Режимдоступа:</w:t>
      </w:r>
      <w:hyperlink r:id="rId56">
        <w:r>
          <w:rPr>
            <w:spacing w:val="-2"/>
          </w:rPr>
          <w:t>http://www.usynovite.ru/</w:t>
        </w:r>
      </w:hyperlink>
    </w:p>
    <w:p w:rsidR="00EC7C65" w:rsidRDefault="00EC7C65">
      <w:pPr>
        <w:pStyle w:val="a3"/>
        <w:spacing w:before="9"/>
        <w:ind w:left="0" w:firstLine="0"/>
        <w:jc w:val="left"/>
        <w:rPr>
          <w:sz w:val="23"/>
        </w:rPr>
      </w:pPr>
    </w:p>
    <w:p w:rsidR="00EC7C65" w:rsidRDefault="00FA0DAB">
      <w:pPr>
        <w:spacing w:line="237" w:lineRule="auto"/>
        <w:ind w:left="2564" w:right="265" w:firstLine="6141"/>
        <w:jc w:val="right"/>
        <w:rPr>
          <w:i/>
          <w:sz w:val="24"/>
        </w:rPr>
      </w:pPr>
      <w:r>
        <w:rPr>
          <w:i/>
          <w:sz w:val="24"/>
        </w:rPr>
        <w:t>ЯкинаЮ.И. канд. пед. наук, доцент, заведующий кафедрой социальной педагогики Пермскийгосударственныйгуманитарно-педагогический</w:t>
      </w:r>
      <w:r>
        <w:rPr>
          <w:i/>
          <w:spacing w:val="-2"/>
          <w:sz w:val="24"/>
        </w:rPr>
        <w:t xml:space="preserve"> университет</w:t>
      </w:r>
    </w:p>
    <w:p w:rsidR="00EC7C65" w:rsidRDefault="00FA0DAB">
      <w:pPr>
        <w:spacing w:before="2" w:line="237" w:lineRule="auto"/>
        <w:ind w:left="8360" w:right="263" w:firstLine="701"/>
        <w:jc w:val="right"/>
        <w:rPr>
          <w:i/>
          <w:sz w:val="24"/>
        </w:rPr>
      </w:pPr>
      <w:r>
        <w:rPr>
          <w:i/>
          <w:sz w:val="24"/>
        </w:rPr>
        <w:t xml:space="preserve">г.Пермь </w:t>
      </w:r>
      <w:hyperlink r:id="rId57">
        <w:r>
          <w:rPr>
            <w:i/>
            <w:color w:val="0462C1"/>
            <w:w w:val="95"/>
            <w:sz w:val="24"/>
            <w:u w:val="single" w:color="0462C1"/>
          </w:rPr>
          <w:t>Ya-</w:t>
        </w:r>
        <w:r>
          <w:rPr>
            <w:i/>
            <w:color w:val="0462C1"/>
            <w:spacing w:val="-2"/>
            <w:sz w:val="24"/>
            <w:u w:val="single" w:color="0462C1"/>
          </w:rPr>
          <w:t>Yul@mail.ru</w:t>
        </w:r>
      </w:hyperlink>
    </w:p>
    <w:p w:rsidR="00EC7C65" w:rsidRDefault="00EC7C65">
      <w:pPr>
        <w:pStyle w:val="a3"/>
        <w:spacing w:before="9"/>
        <w:ind w:left="0" w:firstLine="0"/>
        <w:jc w:val="left"/>
        <w:rPr>
          <w:i/>
          <w:sz w:val="15"/>
        </w:rPr>
      </w:pPr>
    </w:p>
    <w:p w:rsidR="00EC7C65" w:rsidRDefault="00FA0DAB">
      <w:pPr>
        <w:pStyle w:val="3"/>
        <w:spacing w:before="90"/>
        <w:ind w:left="595" w:right="274" w:firstLine="821"/>
      </w:pPr>
      <w:r>
        <w:t>СИСТЕМА ПОДГОТОВКИ СПЕЦИАЛИСТОВ К РАБОТЕ С СЕМЬЕЙ С ЦЕЛЬЮПРОФИЛАКТИКИДЕТСКОГОИСЕМЕЙНОГОНЕБЛАГОПОЛУЧИЯ</w:t>
      </w:r>
    </w:p>
    <w:p w:rsidR="00EC7C65" w:rsidRDefault="00EC7C65">
      <w:pPr>
        <w:pStyle w:val="a3"/>
        <w:spacing w:before="7"/>
        <w:ind w:left="0" w:firstLine="0"/>
        <w:jc w:val="left"/>
        <w:rPr>
          <w:b/>
          <w:sz w:val="23"/>
        </w:rPr>
      </w:pPr>
    </w:p>
    <w:p w:rsidR="00EC7C65" w:rsidRDefault="00FA0DAB">
      <w:pPr>
        <w:spacing w:line="237" w:lineRule="auto"/>
        <w:ind w:left="293" w:right="273" w:firstLine="710"/>
        <w:jc w:val="both"/>
        <w:rPr>
          <w:i/>
          <w:sz w:val="24"/>
        </w:rPr>
      </w:pPr>
      <w:r>
        <w:rPr>
          <w:b/>
          <w:i/>
          <w:sz w:val="24"/>
        </w:rPr>
        <w:t xml:space="preserve">Аннотация. </w:t>
      </w:r>
      <w:r>
        <w:rPr>
          <w:i/>
          <w:sz w:val="24"/>
        </w:rPr>
        <w:t>Статья посвящена проблеме системной подготовки специалистов к работе с семьей как условия профилактики детского и семейного неблагополучия. Обозначены основныенаправления подготовки специалистов к работе с семьей.</w:t>
      </w:r>
    </w:p>
    <w:p w:rsidR="00EC7C65" w:rsidRDefault="00FA0DAB">
      <w:pPr>
        <w:spacing w:line="275" w:lineRule="exact"/>
        <w:ind w:left="1004"/>
        <w:jc w:val="both"/>
        <w:rPr>
          <w:i/>
          <w:sz w:val="24"/>
        </w:rPr>
      </w:pPr>
      <w:r>
        <w:rPr>
          <w:b/>
          <w:i/>
          <w:sz w:val="24"/>
        </w:rPr>
        <w:t>Ключевыеслова</w:t>
      </w:r>
      <w:r>
        <w:rPr>
          <w:i/>
          <w:sz w:val="24"/>
        </w:rPr>
        <w:t>:семья,работассемьей,подготовкаспециалистовкработес</w:t>
      </w:r>
      <w:r>
        <w:rPr>
          <w:i/>
          <w:spacing w:val="-2"/>
          <w:sz w:val="24"/>
        </w:rPr>
        <w:t>семьей.</w:t>
      </w:r>
    </w:p>
    <w:p w:rsidR="00EC7C65" w:rsidRDefault="00EC7C65">
      <w:pPr>
        <w:pStyle w:val="a3"/>
        <w:spacing w:before="1"/>
        <w:ind w:left="0" w:firstLine="0"/>
        <w:jc w:val="left"/>
        <w:rPr>
          <w:i/>
        </w:rPr>
      </w:pPr>
    </w:p>
    <w:p w:rsidR="00EC7C65" w:rsidRDefault="00FA0DAB">
      <w:pPr>
        <w:pStyle w:val="a3"/>
        <w:ind w:right="269"/>
      </w:pPr>
      <w:r>
        <w:t>Социокультурные, экономические, политические трансформации, произошедшие в Россиивконце20-го–начале21-говека,сталипричинойизмененийсложившихсяотношений и ценностныхориентаций вобществе. Изменения коснулись как ментальности и ценностных ориентаций граждан, их экономической и информационной культуры, так исферы общественных отношений и, как следствие, сферы семейных отношений.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3"/>
      </w:pPr>
      <w:r>
        <w:lastRenderedPageBreak/>
        <w:t>Как свидетельствует практика, значительная часть российских семей испытывает трудности в реализации воспитательнойфункции, обеспечении развития детей, их безопасности и защищенности.</w:t>
      </w:r>
    </w:p>
    <w:p w:rsidR="00EC7C65" w:rsidRDefault="00FA0DAB">
      <w:pPr>
        <w:pStyle w:val="a3"/>
        <w:spacing w:before="3"/>
        <w:ind w:right="263"/>
      </w:pPr>
      <w:r>
        <w:t>В настоящее время повышение педагогическойкомпетентности родителей должно рассматриваться в качестве первоочередной задачи, решение которой позволит снизить количествопроблемвобучении, поведении,общениидетейиподростков,втомчислеснизит проявление факторовдетского и семейного неблагополучия в целом. Психолого- педагогическаяграмотностьродителявомногомвыступаетзалогомуспешностиребенкаи гармоничности отношений в социуме.</w:t>
      </w:r>
    </w:p>
    <w:p w:rsidR="00EC7C65" w:rsidRDefault="00FA0DAB">
      <w:pPr>
        <w:pStyle w:val="a3"/>
        <w:ind w:right="270"/>
      </w:pPr>
      <w:r>
        <w:t>Приоритетность данной задачи находит свое подтверждение в законодательной базе Российскогообразования:Федеральныйзакон«ОбобразованиивРоссийскойфедерации»;</w:t>
      </w:r>
    </w:p>
    <w:p w:rsidR="00EC7C65" w:rsidRDefault="00FA0DAB">
      <w:pPr>
        <w:pStyle w:val="a3"/>
        <w:spacing w:before="3" w:line="237" w:lineRule="auto"/>
        <w:ind w:right="264" w:firstLine="0"/>
      </w:pPr>
      <w:r>
        <w:t>«Национальная стратегия действия в интересах детей на 2012 – 2017 годы»;«Концепция государственной семейной политики в Российской Федерации на период до 2025 года».</w:t>
      </w:r>
    </w:p>
    <w:p w:rsidR="00EC7C65" w:rsidRDefault="00FA0DAB">
      <w:pPr>
        <w:pStyle w:val="a3"/>
        <w:spacing w:before="3"/>
        <w:ind w:right="265"/>
      </w:pPr>
      <w:r>
        <w:t>Важность решения проблемы подчеркиваетсяв «Стратегии развития воспитания в Российской федерации до 2025 года», в которой особое внимание уделяется вопросу поддержкисемейноговоспитанияпосредствомрешениятакихосновополагающихзадач,</w:t>
      </w:r>
      <w:r>
        <w:rPr>
          <w:spacing w:val="-4"/>
        </w:rPr>
        <w:t>как:</w:t>
      </w:r>
    </w:p>
    <w:p w:rsidR="00EC7C65" w:rsidRDefault="00FA0DAB">
      <w:pPr>
        <w:pStyle w:val="a5"/>
        <w:numPr>
          <w:ilvl w:val="0"/>
          <w:numId w:val="122"/>
        </w:numPr>
        <w:tabs>
          <w:tab w:val="left" w:pos="1374"/>
        </w:tabs>
        <w:spacing w:line="242" w:lineRule="auto"/>
        <w:ind w:right="277" w:firstLine="710"/>
        <w:jc w:val="both"/>
        <w:rPr>
          <w:sz w:val="24"/>
        </w:rPr>
      </w:pPr>
      <w:r>
        <w:rPr>
          <w:sz w:val="24"/>
        </w:rPr>
        <w:t>содействие повышению педагогической культуры родителей с участием образовательных и общественных организаций;</w:t>
      </w:r>
    </w:p>
    <w:p w:rsidR="00EC7C65" w:rsidRDefault="00FA0DAB">
      <w:pPr>
        <w:pStyle w:val="a5"/>
        <w:numPr>
          <w:ilvl w:val="0"/>
          <w:numId w:val="122"/>
        </w:numPr>
        <w:tabs>
          <w:tab w:val="left" w:pos="1235"/>
        </w:tabs>
        <w:ind w:right="272" w:firstLine="710"/>
        <w:jc w:val="both"/>
        <w:rPr>
          <w:sz w:val="24"/>
        </w:rPr>
      </w:pPr>
      <w:r>
        <w:rPr>
          <w:sz w:val="24"/>
        </w:rPr>
        <w:t>создание условий для просвещения и консультирования родителей по правовым, экономическим, медицинским, психолого-педагогическим и иным вопросам семейного воспитания и др.</w:t>
      </w:r>
    </w:p>
    <w:p w:rsidR="00EC7C65" w:rsidRDefault="00FA0DAB">
      <w:pPr>
        <w:pStyle w:val="a3"/>
        <w:ind w:right="259"/>
      </w:pPr>
      <w:r>
        <w:t>Эффективность работы с родителями всецело зависит от профессионализма и мастерства специалистов, работающих с семьей. Всвязи с этим особую актуальность приобретает проблемаподготовки специалистов,повышения их профессиональной компетентностив вопросах организации работы с родителями в логике развивающего взаимодействия. Этопредполагаетактивизацию субъектной роли родителей, признания, уважения и поддержки их потенциальных воспитательных возможностей, а, следовательно, поиска качественно новых форм и методов взаимодействия с родителями с целью профилактики детского и семейного неблагополучия.</w:t>
      </w:r>
    </w:p>
    <w:p w:rsidR="00EC7C65" w:rsidRDefault="00FA0DAB">
      <w:pPr>
        <w:pStyle w:val="a3"/>
        <w:ind w:right="271"/>
      </w:pPr>
      <w:r>
        <w:t>На наш взгляд, процесс подготовки специалистов к работес семьей, будет более эффективен, если будет включать не разовые обучающие мероприятия, а представлять целостнуюсистему как множество элементов в совокупности отношений и связей между ними,учитывающую объективно существующие связи и отношения как внутренние (взаимосвязь всех уровней, этапов, форм подготовки; взаимосвязь обучающих и обучаемых (студентов,педагогов,родителейидетей);взаимосвязьразличныхвидовдеятельности),таки внешние (взаимосвязь государственных образовательных организаций, некоммерческого сектора, социума и др.);</w:t>
      </w:r>
    </w:p>
    <w:p w:rsidR="00EC7C65" w:rsidRDefault="00FA0DAB">
      <w:pPr>
        <w:pStyle w:val="a3"/>
        <w:ind w:right="275"/>
      </w:pPr>
      <w:r>
        <w:t>Системный характер подготовки специалистов к работе семьей предполагает организацию деятельности по такимвзаимосвязанным и взаимообусловленным направлениям как:</w:t>
      </w:r>
    </w:p>
    <w:p w:rsidR="00EC7C65" w:rsidRDefault="00FA0DAB">
      <w:pPr>
        <w:pStyle w:val="a5"/>
        <w:numPr>
          <w:ilvl w:val="0"/>
          <w:numId w:val="121"/>
        </w:numPr>
        <w:tabs>
          <w:tab w:val="left" w:pos="1427"/>
        </w:tabs>
        <w:ind w:right="279" w:firstLine="710"/>
        <w:jc w:val="both"/>
        <w:rPr>
          <w:sz w:val="24"/>
        </w:rPr>
      </w:pPr>
      <w:r>
        <w:rPr>
          <w:sz w:val="24"/>
        </w:rPr>
        <w:t>Подготовка будущих специалистовк работе с семьей на факультете правового и социально-педагогического образования ПГГПУ в рамках образовательного процесса вуза. Уровни: бакалавриат, магистратура(студенты).</w:t>
      </w:r>
    </w:p>
    <w:p w:rsidR="00EC7C65" w:rsidRDefault="00FA0DAB">
      <w:pPr>
        <w:pStyle w:val="a5"/>
        <w:numPr>
          <w:ilvl w:val="0"/>
          <w:numId w:val="121"/>
        </w:numPr>
        <w:tabs>
          <w:tab w:val="left" w:pos="1427"/>
        </w:tabs>
        <w:spacing w:line="237" w:lineRule="auto"/>
        <w:ind w:right="274" w:firstLine="710"/>
        <w:jc w:val="both"/>
        <w:rPr>
          <w:sz w:val="24"/>
        </w:rPr>
      </w:pPr>
      <w:r>
        <w:rPr>
          <w:sz w:val="24"/>
        </w:rPr>
        <w:t>Подготовка специалистовк работе с семьей в деятельности АНО «Институт поддержки семейного воспитания» (студенты, педагоги-практики, родители, дети).</w:t>
      </w:r>
    </w:p>
    <w:p w:rsidR="00EC7C65" w:rsidRDefault="00FA0DAB">
      <w:pPr>
        <w:pStyle w:val="a5"/>
        <w:numPr>
          <w:ilvl w:val="0"/>
          <w:numId w:val="121"/>
        </w:numPr>
        <w:tabs>
          <w:tab w:val="left" w:pos="1427"/>
        </w:tabs>
        <w:spacing w:before="4"/>
        <w:ind w:right="274" w:firstLine="710"/>
        <w:jc w:val="both"/>
        <w:rPr>
          <w:sz w:val="24"/>
        </w:rPr>
      </w:pPr>
      <w:r>
        <w:rPr>
          <w:sz w:val="24"/>
        </w:rPr>
        <w:t xml:space="preserve">Подготовка специалистов к работе с семьей на курсах повышения квалификации (педагоги, обучающиеся по дополнительным профессиональным образовательным </w:t>
      </w:r>
      <w:r>
        <w:rPr>
          <w:spacing w:val="-2"/>
          <w:sz w:val="24"/>
        </w:rPr>
        <w:t>программам).</w:t>
      </w:r>
    </w:p>
    <w:p w:rsidR="00EC7C65" w:rsidRDefault="00FA0DAB">
      <w:pPr>
        <w:pStyle w:val="a5"/>
        <w:numPr>
          <w:ilvl w:val="0"/>
          <w:numId w:val="121"/>
        </w:numPr>
        <w:tabs>
          <w:tab w:val="left" w:pos="1427"/>
        </w:tabs>
        <w:spacing w:line="242" w:lineRule="auto"/>
        <w:ind w:right="270" w:firstLine="710"/>
        <w:jc w:val="both"/>
        <w:rPr>
          <w:sz w:val="24"/>
        </w:rPr>
      </w:pPr>
      <w:r>
        <w:rPr>
          <w:sz w:val="24"/>
        </w:rPr>
        <w:t>Разработка научно-методического сопровождения процесса подготовки специалистов к работе с семьей.</w:t>
      </w:r>
    </w:p>
    <w:p w:rsidR="00EC7C65" w:rsidRDefault="00FA0DAB">
      <w:pPr>
        <w:pStyle w:val="a3"/>
        <w:spacing w:line="242" w:lineRule="auto"/>
        <w:ind w:right="263"/>
      </w:pPr>
      <w:r>
        <w:t>Необходимость профессиональной подготовки будущих специалистов по работе с семьейобусловиловключениевобразовательнуюпрограммупонаправлению</w:t>
      </w:r>
      <w:r>
        <w:rPr>
          <w:spacing w:val="-2"/>
        </w:rPr>
        <w:t>«Психолого-</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262" w:firstLine="0"/>
      </w:pPr>
      <w:r>
        <w:lastRenderedPageBreak/>
        <w:t>педагогическоеобразование»,профиль«Психологияисоциальнаяпедагогика»(бакалавриат), таких базовых дисциплин как «Семьеведение»,«Основы психологии семьи и семейного консультирования»,«Развитиевоспитательногопотенциаласемьи»,«Методикаитехнология работы социального педагога с семьей» и др.</w:t>
      </w:r>
    </w:p>
    <w:p w:rsidR="00EC7C65" w:rsidRDefault="00FA0DAB">
      <w:pPr>
        <w:pStyle w:val="a3"/>
        <w:spacing w:before="1"/>
        <w:ind w:right="267"/>
      </w:pPr>
      <w:r>
        <w:t>Изучение проблем семьи, семейного воспитания, детско-родительских отношений, стилейсемейноговоспитания,типологиисемейногонеблагополучияидр.возможнонетолько на аудиторныхзанятиях, ноипри прохождении студентамипроизводственной (психолого- педагогической, преддипломной) практики в различных образовательных организациях (СОШ, УДО, ДОУ и др.), при написании научно исследовательской работы.</w:t>
      </w:r>
    </w:p>
    <w:p w:rsidR="00EC7C65" w:rsidRDefault="00FA0DAB">
      <w:pPr>
        <w:pStyle w:val="a3"/>
        <w:spacing w:before="2"/>
        <w:ind w:right="275"/>
      </w:pPr>
      <w:r>
        <w:t>Студенты, проявившие исследовательский интерес к семейной проблематике, могут продолжитьсвоеобучениепообразовательнойпрограммепонаправлению</w:t>
      </w:r>
      <w:r>
        <w:rPr>
          <w:spacing w:val="-2"/>
        </w:rPr>
        <w:t>подготовки</w:t>
      </w:r>
    </w:p>
    <w:p w:rsidR="00EC7C65" w:rsidRDefault="00FA0DAB">
      <w:pPr>
        <w:pStyle w:val="a3"/>
        <w:spacing w:before="3" w:line="237" w:lineRule="auto"/>
        <w:ind w:right="276" w:firstLine="0"/>
      </w:pPr>
      <w:r>
        <w:t>«Психолого-педагогическое образование» профиль «Профилактика детского и семейного неблагополучия», уровень: магистратура.</w:t>
      </w:r>
    </w:p>
    <w:p w:rsidR="00EC7C65" w:rsidRDefault="00FA0DAB">
      <w:pPr>
        <w:pStyle w:val="a3"/>
        <w:spacing w:before="3"/>
        <w:ind w:right="263"/>
      </w:pPr>
      <w:r>
        <w:t>Глубокая, вдумчивая, тщательная проработка исследуемой проблемывозможна как в рамках изучения дисциплин («Технологии работы с неблагополучной семьей», «Психолого- педагогическое сопровождение замещающей семьи»,«Современные технологии родительского образования», «Технологии работы с многодетной семьей» и др.), при прохождении практики (научно-исследовательской, проектной, психолого-педагогической, преддипломной), так и при проведении научного исследования, в котором магистранты демонстрируют самостоятельность в выборе проблемы, темы исследования, определении методологии;научнуюобоснованностьискурпулезностьпроведениятеоретическогоанализа. Для опытно-экспериментальной работы характерна инновационность,педагогическая целесообразность, практическая значимость и возможность внедрения результатов исследования в педагогическую практику.</w:t>
      </w:r>
    </w:p>
    <w:p w:rsidR="00EC7C65" w:rsidRDefault="00FA0DAB">
      <w:pPr>
        <w:pStyle w:val="a3"/>
        <w:spacing w:line="275" w:lineRule="exact"/>
        <w:ind w:left="1004" w:firstLine="0"/>
      </w:pPr>
      <w:r>
        <w:t>Вкачествепримераприведенытемымагистерскихдиссертацийвыпуска2018</w:t>
      </w:r>
      <w:r>
        <w:rPr>
          <w:spacing w:val="-2"/>
        </w:rPr>
        <w:t>года:</w:t>
      </w:r>
    </w:p>
    <w:p w:rsidR="00EC7C65" w:rsidRDefault="00FA0DAB">
      <w:pPr>
        <w:pStyle w:val="a3"/>
        <w:spacing w:before="3"/>
        <w:ind w:right="269" w:firstLine="0"/>
      </w:pPr>
      <w:r>
        <w:t>«Активизация ресурсного потенциаласемьи, воспитывающей ребенка с ОВЗ, в системе межведомственного взаимодействия», «Развитие педагогической компетентности родителей как условие профилактики девиантного поведения подростков», «Организация межведомственного взаимодействия специалистов по профилактике насилия и жестокого обращения с детьми в семье» и др.</w:t>
      </w:r>
    </w:p>
    <w:p w:rsidR="00EC7C65" w:rsidRDefault="00FA0DAB">
      <w:pPr>
        <w:pStyle w:val="a3"/>
        <w:ind w:right="261"/>
      </w:pPr>
      <w:r>
        <w:t>Важноподчеркнуть, что студентыфакультетаправовогоисоциально-педагогического образования, специалисты (классные руководители, социальные педагоги, психологи, учителя-предметники, педагоги дополнительногообразования,воспитатели,методисты ДОУ и др.) изучают вопросы организации взаимодействия с семьей не только в образовательном процессе, но и через включение в разнообразную проектную деятельность, в том числе деятельностьАНО «Институт поддержки семейного воспитания», уставная цель которого – оказание услуг в сфере образования и поддержки семейного воспитания:</w:t>
      </w:r>
    </w:p>
    <w:p w:rsidR="00EC7C65" w:rsidRDefault="00FA0DAB">
      <w:pPr>
        <w:pStyle w:val="a5"/>
        <w:numPr>
          <w:ilvl w:val="0"/>
          <w:numId w:val="122"/>
        </w:numPr>
        <w:tabs>
          <w:tab w:val="left" w:pos="1206"/>
        </w:tabs>
        <w:spacing w:before="1" w:line="275" w:lineRule="exact"/>
        <w:ind w:left="1205" w:hanging="202"/>
        <w:jc w:val="both"/>
        <w:rPr>
          <w:sz w:val="24"/>
        </w:rPr>
      </w:pPr>
      <w:r>
        <w:rPr>
          <w:sz w:val="24"/>
        </w:rPr>
        <w:t>социальнозначимыйпроект«Родительскиеуниверситеты»,врамкахреализации</w:t>
      </w:r>
      <w:r>
        <w:rPr>
          <w:spacing w:val="-5"/>
          <w:sz w:val="24"/>
        </w:rPr>
        <w:t>п.</w:t>
      </w:r>
    </w:p>
    <w:p w:rsidR="00EC7C65" w:rsidRDefault="00FA0DAB">
      <w:pPr>
        <w:pStyle w:val="a5"/>
        <w:numPr>
          <w:ilvl w:val="2"/>
          <w:numId w:val="120"/>
        </w:numPr>
        <w:tabs>
          <w:tab w:val="left" w:pos="898"/>
        </w:tabs>
        <w:spacing w:line="275" w:lineRule="exact"/>
        <w:ind w:hanging="605"/>
        <w:jc w:val="both"/>
        <w:rPr>
          <w:sz w:val="24"/>
        </w:rPr>
      </w:pPr>
      <w:r>
        <w:rPr>
          <w:sz w:val="24"/>
        </w:rPr>
        <w:t>Государственнойпрограммы«СемьяидетиПермскогокрая»(2015, 2017,</w:t>
      </w:r>
      <w:r>
        <w:rPr>
          <w:spacing w:val="-2"/>
          <w:sz w:val="24"/>
        </w:rPr>
        <w:t>2018);</w:t>
      </w:r>
    </w:p>
    <w:p w:rsidR="00EC7C65" w:rsidRDefault="00FA0DAB">
      <w:pPr>
        <w:pStyle w:val="a5"/>
        <w:numPr>
          <w:ilvl w:val="3"/>
          <w:numId w:val="120"/>
        </w:numPr>
        <w:tabs>
          <w:tab w:val="left" w:pos="1187"/>
        </w:tabs>
        <w:spacing w:before="3" w:line="275" w:lineRule="exact"/>
        <w:ind w:left="1186"/>
        <w:jc w:val="both"/>
        <w:rPr>
          <w:sz w:val="24"/>
        </w:rPr>
      </w:pPr>
      <w:r>
        <w:rPr>
          <w:sz w:val="24"/>
        </w:rPr>
        <w:t>форумклубовмолодыхсемейПермскогокрая(2014,2015,</w:t>
      </w:r>
      <w:r>
        <w:rPr>
          <w:spacing w:val="-2"/>
          <w:sz w:val="24"/>
        </w:rPr>
        <w:t>2016);</w:t>
      </w:r>
    </w:p>
    <w:p w:rsidR="00EC7C65" w:rsidRDefault="00FA0DAB">
      <w:pPr>
        <w:pStyle w:val="a5"/>
        <w:numPr>
          <w:ilvl w:val="3"/>
          <w:numId w:val="120"/>
        </w:numPr>
        <w:tabs>
          <w:tab w:val="left" w:pos="1187"/>
        </w:tabs>
        <w:spacing w:line="275" w:lineRule="exact"/>
        <w:ind w:left="1186"/>
        <w:jc w:val="both"/>
        <w:rPr>
          <w:sz w:val="24"/>
        </w:rPr>
      </w:pPr>
      <w:r>
        <w:rPr>
          <w:sz w:val="24"/>
        </w:rPr>
        <w:t>фестиваль-конкурсклубовмолодыхсемей "Прикамскаясемья"(2015,2017,</w:t>
      </w:r>
      <w:r>
        <w:rPr>
          <w:spacing w:val="-2"/>
          <w:sz w:val="24"/>
        </w:rPr>
        <w:t>2018);</w:t>
      </w:r>
    </w:p>
    <w:p w:rsidR="00EC7C65" w:rsidRDefault="00FA0DAB">
      <w:pPr>
        <w:pStyle w:val="a5"/>
        <w:numPr>
          <w:ilvl w:val="3"/>
          <w:numId w:val="120"/>
        </w:numPr>
        <w:tabs>
          <w:tab w:val="left" w:pos="1182"/>
        </w:tabs>
        <w:spacing w:before="4" w:line="237" w:lineRule="auto"/>
        <w:ind w:right="280" w:firstLine="710"/>
        <w:jc w:val="both"/>
        <w:rPr>
          <w:sz w:val="24"/>
        </w:rPr>
      </w:pPr>
      <w:r>
        <w:rPr>
          <w:sz w:val="24"/>
        </w:rPr>
        <w:t>конкурс«Моясемьявисториигорода»врамкахXIXгородскогоконкурсасоциально значимых проектов «Город – это мы» (2018 г.);</w:t>
      </w:r>
    </w:p>
    <w:p w:rsidR="00EC7C65" w:rsidRDefault="00FA0DAB">
      <w:pPr>
        <w:pStyle w:val="a5"/>
        <w:numPr>
          <w:ilvl w:val="3"/>
          <w:numId w:val="120"/>
        </w:numPr>
        <w:tabs>
          <w:tab w:val="left" w:pos="1192"/>
        </w:tabs>
        <w:spacing w:before="4" w:line="275" w:lineRule="exact"/>
        <w:ind w:left="1191" w:hanging="188"/>
        <w:jc w:val="both"/>
        <w:rPr>
          <w:sz w:val="24"/>
        </w:rPr>
      </w:pPr>
      <w:r>
        <w:rPr>
          <w:sz w:val="24"/>
        </w:rPr>
        <w:t>Фестиваль-конкурс клубовмолодыхсемей«Пермскаясемья2018»врамках</w:t>
      </w:r>
      <w:r>
        <w:rPr>
          <w:spacing w:val="-2"/>
          <w:sz w:val="24"/>
        </w:rPr>
        <w:t>проекта</w:t>
      </w:r>
    </w:p>
    <w:p w:rsidR="00EC7C65" w:rsidRDefault="00FA0DAB">
      <w:pPr>
        <w:pStyle w:val="a3"/>
        <w:spacing w:line="275" w:lineRule="exact"/>
        <w:ind w:firstLine="0"/>
      </w:pPr>
      <w:r>
        <w:t>«Семейнаяакадемия»(2018 г.)и</w:t>
      </w:r>
      <w:r>
        <w:rPr>
          <w:spacing w:val="-5"/>
        </w:rPr>
        <w:t>др.</w:t>
      </w:r>
    </w:p>
    <w:p w:rsidR="00EC7C65" w:rsidRDefault="00FA0DAB">
      <w:pPr>
        <w:pStyle w:val="a3"/>
        <w:spacing w:before="2"/>
        <w:ind w:right="268"/>
      </w:pPr>
      <w:r>
        <w:t>Научно-методическое сопровождение процесса подготовки специалистов к работе с семьей включает в себямонографии, учебные, учебно-методические пособия (более 20 авторских научных трудов) такие как: «Концепция развития воспитательного потенциала семьи в открытом образовательном пространстве», «Педагогические технологии развития воспитательного потенциала современной семьи в учреждениях образования: коллективная монография», «Развитие воспитательного потенциала семей, находящихся в социально опасном положении, как фактор профилактики социального сиротства в условиях массовой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73" w:firstLine="0"/>
      </w:pPr>
      <w:r>
        <w:lastRenderedPageBreak/>
        <w:t>школы», «Современные технологии родительского образования», «Формирование педагогической компетентности родителей» и др.</w:t>
      </w:r>
    </w:p>
    <w:p w:rsidR="00EC7C65" w:rsidRDefault="00FA0DAB">
      <w:pPr>
        <w:pStyle w:val="a3"/>
        <w:ind w:right="266"/>
      </w:pPr>
      <w:r>
        <w:t>С целью повышения педагогической компетентности родителей, повышения профессиональной компетентности специалистов по работе с семьейпроводятся серии лекций и вебинаров для родителей, студентов, педагогов на базе библиотек Пермского края. Темы он-лайн встреч: «Осознанное родительство – счастливый ребенок!», «Чтобы понять – почувствуй!» и многое другое.</w:t>
      </w:r>
    </w:p>
    <w:p w:rsidR="00EC7C65" w:rsidRDefault="00FA0DAB">
      <w:pPr>
        <w:pStyle w:val="a3"/>
        <w:ind w:right="268"/>
      </w:pPr>
      <w:r>
        <w:t xml:space="preserve">Научно-методическое обеспечение процесса подготовки включает и разработанные методическиерекомендации(кейсы)понаучно-методическомусопровождениюдеятельности образовательных организаций по родительскому образованию. Каждый кейс содержит три </w:t>
      </w:r>
      <w:r>
        <w:rPr>
          <w:spacing w:val="-2"/>
        </w:rPr>
        <w:t>раздела:</w:t>
      </w:r>
    </w:p>
    <w:p w:rsidR="00EC7C65" w:rsidRDefault="00FA0DAB">
      <w:pPr>
        <w:pStyle w:val="a5"/>
        <w:numPr>
          <w:ilvl w:val="0"/>
          <w:numId w:val="119"/>
        </w:numPr>
        <w:tabs>
          <w:tab w:val="left" w:pos="1288"/>
        </w:tabs>
        <w:spacing w:line="275" w:lineRule="exact"/>
        <w:rPr>
          <w:sz w:val="24"/>
        </w:rPr>
      </w:pPr>
      <w:r>
        <w:rPr>
          <w:spacing w:val="-2"/>
          <w:sz w:val="24"/>
        </w:rPr>
        <w:t>методическиерекомендацииспециалисту,работающемуссемьей;</w:t>
      </w:r>
    </w:p>
    <w:p w:rsidR="00EC7C65" w:rsidRDefault="00FA0DAB">
      <w:pPr>
        <w:pStyle w:val="a5"/>
        <w:numPr>
          <w:ilvl w:val="0"/>
          <w:numId w:val="119"/>
        </w:numPr>
        <w:tabs>
          <w:tab w:val="left" w:pos="1288"/>
        </w:tabs>
        <w:spacing w:line="242" w:lineRule="auto"/>
        <w:ind w:left="293" w:right="270" w:firstLine="710"/>
        <w:rPr>
          <w:sz w:val="24"/>
        </w:rPr>
      </w:pPr>
      <w:r>
        <w:rPr>
          <w:sz w:val="24"/>
        </w:rPr>
        <w:t>сценарныеразработкизанятий-встречсродителями(сценарий,презентационные материалы, памятки, буклеты и др.);</w:t>
      </w:r>
    </w:p>
    <w:p w:rsidR="00EC7C65" w:rsidRDefault="00FA0DAB">
      <w:pPr>
        <w:pStyle w:val="a5"/>
        <w:numPr>
          <w:ilvl w:val="0"/>
          <w:numId w:val="119"/>
        </w:numPr>
        <w:tabs>
          <w:tab w:val="left" w:pos="1288"/>
        </w:tabs>
        <w:spacing w:line="271" w:lineRule="exact"/>
        <w:rPr>
          <w:sz w:val="24"/>
        </w:rPr>
      </w:pPr>
      <w:r>
        <w:rPr>
          <w:spacing w:val="-2"/>
          <w:sz w:val="24"/>
        </w:rPr>
        <w:t>материалыдлясамообразованияродителей(медиа-ресурсы).</w:t>
      </w:r>
    </w:p>
    <w:p w:rsidR="00EC7C65" w:rsidRDefault="00EC7C65">
      <w:pPr>
        <w:spacing w:line="271" w:lineRule="exact"/>
        <w:rPr>
          <w:sz w:val="24"/>
        </w:rPr>
        <w:sectPr w:rsidR="00EC7C65">
          <w:pgSz w:w="11910" w:h="16840"/>
          <w:pgMar w:top="1040" w:right="860" w:bottom="920" w:left="840" w:header="0" w:footer="729" w:gutter="0"/>
          <w:cols w:space="720"/>
        </w:sectPr>
      </w:pPr>
    </w:p>
    <w:p w:rsidR="00EC7C65" w:rsidRDefault="00FA0DAB">
      <w:pPr>
        <w:spacing w:before="72" w:line="322" w:lineRule="exact"/>
        <w:ind w:left="242" w:right="274"/>
        <w:jc w:val="center"/>
        <w:rPr>
          <w:b/>
          <w:sz w:val="28"/>
        </w:rPr>
      </w:pPr>
      <w:r>
        <w:rPr>
          <w:b/>
          <w:sz w:val="28"/>
          <w:u w:val="single"/>
        </w:rPr>
        <w:lastRenderedPageBreak/>
        <w:t>РАЗДЕЛ</w:t>
      </w:r>
      <w:r>
        <w:rPr>
          <w:b/>
          <w:spacing w:val="-5"/>
          <w:sz w:val="28"/>
          <w:u w:val="single"/>
        </w:rPr>
        <w:t>IX.</w:t>
      </w:r>
    </w:p>
    <w:p w:rsidR="00EC7C65" w:rsidRDefault="00FA0DAB">
      <w:pPr>
        <w:ind w:left="426" w:right="463"/>
        <w:jc w:val="center"/>
        <w:rPr>
          <w:b/>
          <w:sz w:val="28"/>
        </w:rPr>
      </w:pPr>
      <w:r>
        <w:rPr>
          <w:b/>
          <w:sz w:val="28"/>
        </w:rPr>
        <w:t>АКТУАЛЬНЫЕНАПРАВЛЕНИЯСОЦИАЛЬНО-ПЕДАГОГИЧЕСКОЙ И ПСИХОЛОГО-ПЕДАГОГИЧЕСКОЙ ДЕЯТЕЛЬНОСТИ В</w:t>
      </w:r>
    </w:p>
    <w:p w:rsidR="00EC7C65" w:rsidRDefault="00FA0DAB">
      <w:pPr>
        <w:spacing w:line="244" w:lineRule="auto"/>
        <w:ind w:left="242" w:right="274"/>
        <w:jc w:val="center"/>
        <w:rPr>
          <w:b/>
          <w:sz w:val="28"/>
        </w:rPr>
      </w:pPr>
      <w:r>
        <w:rPr>
          <w:b/>
          <w:sz w:val="28"/>
        </w:rPr>
        <w:t>ВОСПИТАТЕЛЬНОЙРАБОТЕСОБУЧАЮЩИМИСЯВУСЛОВИЯХ ОРГАНИЗАЦИЙ РАЗЛИЧНЫХ ТИПОВ И ВИДОВ</w:t>
      </w:r>
    </w:p>
    <w:p w:rsidR="00EC7C65" w:rsidRDefault="00506074">
      <w:pPr>
        <w:pStyle w:val="a3"/>
        <w:spacing w:before="2"/>
        <w:ind w:left="0" w:firstLine="0"/>
        <w:jc w:val="left"/>
        <w:rPr>
          <w:b/>
          <w:sz w:val="16"/>
        </w:rPr>
      </w:pPr>
      <w:r w:rsidRPr="00506074">
        <w:pict>
          <v:shape id="docshape40" o:spid="_x0000_s1061" style="position:absolute;margin-left:71.7pt;margin-top:10.55pt;width:468pt;height:4.5pt;z-index:-15721472;mso-wrap-distance-left:0;mso-wrap-distance-right:0;mso-position-horizontal-relative:page" coordorigin="1434,211" coordsize="9360,90" o:spt="100" adj="0,,0" path="m10794,247r-9360,l1434,301r9360,l10794,247xm10794,211r-9360,l1434,229r9360,l10794,211xe" fillcolor="black" stroked="f">
            <v:stroke joinstyle="round"/>
            <v:formulas/>
            <v:path arrowok="t" o:connecttype="segments"/>
            <w10:wrap type="topAndBottom" anchorx="page"/>
          </v:shape>
        </w:pict>
      </w:r>
    </w:p>
    <w:p w:rsidR="00EC7C65" w:rsidRDefault="00EC7C65">
      <w:pPr>
        <w:pStyle w:val="a3"/>
        <w:spacing w:before="7"/>
        <w:ind w:left="0" w:firstLine="0"/>
        <w:jc w:val="left"/>
        <w:rPr>
          <w:b/>
          <w:sz w:val="27"/>
        </w:rPr>
      </w:pPr>
    </w:p>
    <w:p w:rsidR="00EC7C65" w:rsidRDefault="00FA0DAB">
      <w:pPr>
        <w:spacing w:before="1" w:line="249" w:lineRule="auto"/>
        <w:ind w:left="8970" w:right="265" w:hanging="255"/>
        <w:jc w:val="right"/>
        <w:rPr>
          <w:i/>
          <w:sz w:val="24"/>
        </w:rPr>
      </w:pPr>
      <w:r>
        <w:rPr>
          <w:i/>
          <w:sz w:val="24"/>
        </w:rPr>
        <w:t xml:space="preserve">АйсинаК.Р. </w:t>
      </w:r>
      <w:r>
        <w:rPr>
          <w:i/>
          <w:spacing w:val="-2"/>
          <w:sz w:val="24"/>
        </w:rPr>
        <w:t>студент,</w:t>
      </w:r>
    </w:p>
    <w:p w:rsidR="00EC7C65" w:rsidRDefault="00FA0DAB">
      <w:pPr>
        <w:spacing w:before="2" w:line="252" w:lineRule="auto"/>
        <w:ind w:left="5037" w:right="265" w:firstLine="2420"/>
        <w:jc w:val="right"/>
        <w:rPr>
          <w:i/>
          <w:sz w:val="24"/>
        </w:rPr>
      </w:pPr>
      <w:r>
        <w:rPr>
          <w:i/>
          <w:sz w:val="24"/>
        </w:rPr>
        <w:t>Научныйруководитель: к.пед.н.,доцент,деканфакультетаправового и социально-педагогического образования</w:t>
      </w:r>
    </w:p>
    <w:p w:rsidR="00EC7C65" w:rsidRDefault="00FA0DAB">
      <w:pPr>
        <w:spacing w:line="254" w:lineRule="auto"/>
        <w:ind w:left="2564" w:right="265" w:firstLine="5800"/>
        <w:jc w:val="right"/>
        <w:rPr>
          <w:i/>
          <w:sz w:val="24"/>
        </w:rPr>
      </w:pPr>
      <w:r>
        <w:rPr>
          <w:i/>
          <w:sz w:val="24"/>
        </w:rPr>
        <w:t>КоробковаВ.В. Пермскийгосударственныйгуманитарно-педагогический</w:t>
      </w:r>
      <w:r>
        <w:rPr>
          <w:i/>
          <w:spacing w:val="-2"/>
          <w:sz w:val="24"/>
        </w:rPr>
        <w:t xml:space="preserve"> университет</w:t>
      </w:r>
    </w:p>
    <w:p w:rsidR="00EC7C65" w:rsidRDefault="00FA0DAB">
      <w:pPr>
        <w:spacing w:line="252" w:lineRule="auto"/>
        <w:ind w:left="7443" w:right="268" w:firstLine="1613"/>
        <w:jc w:val="right"/>
        <w:rPr>
          <w:i/>
          <w:sz w:val="24"/>
        </w:rPr>
      </w:pPr>
      <w:r>
        <w:rPr>
          <w:i/>
          <w:sz w:val="24"/>
        </w:rPr>
        <w:t xml:space="preserve">г.Пермь </w:t>
      </w:r>
      <w:hyperlink r:id="rId58">
        <w:r>
          <w:rPr>
            <w:i/>
            <w:color w:val="0462C1"/>
            <w:spacing w:val="-2"/>
            <w:sz w:val="24"/>
            <w:u w:val="single" w:color="0462C1"/>
          </w:rPr>
          <w:t>aisinakarimiy@yandex.ru</w:t>
        </w:r>
      </w:hyperlink>
    </w:p>
    <w:p w:rsidR="00EC7C65" w:rsidRDefault="00EC7C65">
      <w:pPr>
        <w:pStyle w:val="a3"/>
        <w:ind w:left="0" w:firstLine="0"/>
        <w:jc w:val="left"/>
        <w:rPr>
          <w:i/>
          <w:sz w:val="20"/>
        </w:rPr>
      </w:pPr>
    </w:p>
    <w:p w:rsidR="00EC7C65" w:rsidRDefault="00EC7C65">
      <w:pPr>
        <w:pStyle w:val="a3"/>
        <w:spacing w:before="5"/>
        <w:ind w:left="0" w:firstLine="0"/>
        <w:jc w:val="left"/>
        <w:rPr>
          <w:i/>
          <w:sz w:val="22"/>
        </w:rPr>
      </w:pPr>
    </w:p>
    <w:p w:rsidR="00EC7C65" w:rsidRDefault="00FA0DAB">
      <w:pPr>
        <w:pStyle w:val="3"/>
        <w:spacing w:before="90" w:line="249" w:lineRule="auto"/>
        <w:ind w:left="317" w:firstLine="941"/>
      </w:pPr>
      <w:r>
        <w:t>ВЗАИМОДЕЙСТВИЕ С РОДИТЕЛЯМИ НЕУСПЕВАЮЩИХ УЧАЩИХСЯ МЛАДШИХКЛАССОВКАКНАПРАВЛЕНИЕСОЦИАЛЬНОЙПЕДАГОГИЧЕСКОЙ</w:t>
      </w:r>
    </w:p>
    <w:p w:rsidR="00EC7C65" w:rsidRDefault="00FA0DAB">
      <w:pPr>
        <w:spacing w:before="2"/>
        <w:ind w:left="4058"/>
        <w:rPr>
          <w:b/>
          <w:sz w:val="24"/>
        </w:rPr>
      </w:pPr>
      <w:r>
        <w:rPr>
          <w:b/>
          <w:spacing w:val="-2"/>
          <w:sz w:val="24"/>
        </w:rPr>
        <w:t>ДЕЯТЕЛЬНОСТИ</w:t>
      </w:r>
    </w:p>
    <w:p w:rsidR="00EC7C65" w:rsidRDefault="00EC7C65">
      <w:pPr>
        <w:pStyle w:val="a3"/>
        <w:spacing w:before="6"/>
        <w:ind w:left="0" w:firstLine="0"/>
        <w:jc w:val="left"/>
        <w:rPr>
          <w:b/>
          <w:sz w:val="26"/>
        </w:rPr>
      </w:pPr>
    </w:p>
    <w:p w:rsidR="00EC7C65" w:rsidRDefault="00FA0DAB">
      <w:pPr>
        <w:spacing w:line="252" w:lineRule="auto"/>
        <w:ind w:left="293" w:right="322" w:firstLine="1416"/>
        <w:jc w:val="both"/>
        <w:rPr>
          <w:i/>
          <w:sz w:val="24"/>
        </w:rPr>
      </w:pPr>
      <w:r>
        <w:rPr>
          <w:b/>
          <w:i/>
          <w:sz w:val="24"/>
        </w:rPr>
        <w:t>Аннотация:</w:t>
      </w:r>
      <w:r>
        <w:rPr>
          <w:i/>
          <w:sz w:val="24"/>
        </w:rPr>
        <w:t>Встатьерассматриваетсяактуальнаяпроблеманеобходимости взаимодействия с родителями по вопросам трудностей младших школьников в обучении. Практическая значимость проблемы неуспеваемости младшего школьника, рассматриваемой в статье, состоит в том, что на основе проведенных диагностик разработана социальная педагогическая программа «Быть успешным!». Предоставлены результатыконстатирующегоиформирующегоэксперимента,проводимогонабазешколы города Перми в течение 2018-2019 года.</w:t>
      </w:r>
    </w:p>
    <w:p w:rsidR="00EC7C65" w:rsidRDefault="00FA0DAB">
      <w:pPr>
        <w:spacing w:before="2" w:line="249" w:lineRule="auto"/>
        <w:ind w:left="293" w:right="331" w:firstLine="710"/>
        <w:jc w:val="both"/>
        <w:rPr>
          <w:i/>
          <w:sz w:val="24"/>
        </w:rPr>
      </w:pPr>
      <w:r>
        <w:rPr>
          <w:b/>
          <w:i/>
          <w:sz w:val="24"/>
        </w:rPr>
        <w:t xml:space="preserve">Ключевые слова: </w:t>
      </w:r>
      <w:r>
        <w:rPr>
          <w:i/>
          <w:sz w:val="24"/>
        </w:rPr>
        <w:t>неуспеваемость, младший школьный возраст, взаимодействие с родителями, повышение успеваемости.</w:t>
      </w:r>
    </w:p>
    <w:p w:rsidR="00EC7C65" w:rsidRDefault="00EC7C65">
      <w:pPr>
        <w:pStyle w:val="a3"/>
        <w:spacing w:before="8"/>
        <w:ind w:left="0" w:firstLine="0"/>
        <w:jc w:val="left"/>
        <w:rPr>
          <w:i/>
          <w:sz w:val="25"/>
        </w:rPr>
      </w:pPr>
    </w:p>
    <w:p w:rsidR="00EC7C65" w:rsidRDefault="00FA0DAB">
      <w:pPr>
        <w:pStyle w:val="a3"/>
        <w:spacing w:line="252" w:lineRule="auto"/>
        <w:ind w:right="325"/>
      </w:pPr>
      <w:r>
        <w:t>Поступление в школу коренным образом изменяет положение ребенка в обществе. Дети начинают новую, общественную по своему содержанию и по своей функции, деятельность учения. Их позиция в жизни, все отношения со сверстниками и взрослыми, в семье и вне ее определяются теперь тем, как они выполняют свои первые, новые и важные общественнозначимыеобязанностииеслионипокаким-топричинамнесправляютсясними, это может повлиять отрицательным образом на становление здоровой личности. И чтобы ребенокпережилэтотпериодвсвоейжизниболеелояльно,емунужнаподдержкародителей, особенно при трудностях в обучении.</w:t>
      </w:r>
    </w:p>
    <w:p w:rsidR="00EC7C65" w:rsidRDefault="00FA0DAB">
      <w:pPr>
        <w:pStyle w:val="a3"/>
        <w:spacing w:before="1" w:line="252" w:lineRule="auto"/>
        <w:ind w:right="322"/>
      </w:pPr>
      <w:r>
        <w:t>Регулярные трудности переходят в неуспеваемость школьника. Изучением данной проблемы занимались такие известные ученый как Регуш Л.А, Оконь В., Зимняя И.А., Шведова Т.Ф., Акулина А.В., Присягина А.В., Зубова Е.Г., Кирьяш Н.М., Гельмонт А.М., Локалов Н.П. и другие.</w:t>
      </w:r>
    </w:p>
    <w:p w:rsidR="00EC7C65" w:rsidRDefault="00FA0DAB">
      <w:pPr>
        <w:pStyle w:val="a3"/>
        <w:spacing w:line="252" w:lineRule="auto"/>
        <w:ind w:right="324" w:firstLine="773"/>
      </w:pPr>
      <w:r>
        <w:t>Рассмотрим изначально определение неуспеваемости. Итак, неуспеваемость это трудностиучащихсявобучении,несоответствиеученикатребованиямшкольнойпрограмме. Вмладшемшкольномвозрастекнеуспевающимстоитотнестивсехучеников,укоторыхесть стабильные отметки ниже 4 [1]. Также неуспевающие делятся на три группы: те, кто может учиться, но не хочет; не может учиться, но хочет; а также не может и не хочет учиться.</w:t>
      </w:r>
    </w:p>
    <w:p w:rsidR="00EC7C65" w:rsidRDefault="00EC7C65">
      <w:pPr>
        <w:spacing w:line="252" w:lineRule="auto"/>
        <w:sectPr w:rsidR="00EC7C65">
          <w:pgSz w:w="11910" w:h="16840"/>
          <w:pgMar w:top="1040" w:right="860" w:bottom="920" w:left="840" w:header="0" w:footer="729" w:gutter="0"/>
          <w:cols w:space="720"/>
        </w:sectPr>
      </w:pPr>
    </w:p>
    <w:p w:rsidR="00EC7C65" w:rsidRDefault="00FA0DAB">
      <w:pPr>
        <w:pStyle w:val="a3"/>
        <w:spacing w:before="71"/>
        <w:ind w:right="329"/>
      </w:pPr>
      <w:r>
        <w:lastRenderedPageBreak/>
        <w:t>Мы предположили, что одним из самых эффективных способов повышения успеваемости младших школьников будет непосредственно комплексная работа с учащимися, педагогами и родителями.</w:t>
      </w:r>
    </w:p>
    <w:p w:rsidR="00EC7C65" w:rsidRDefault="00FA0DAB">
      <w:pPr>
        <w:pStyle w:val="a3"/>
        <w:spacing w:before="3"/>
        <w:ind w:right="330"/>
      </w:pPr>
      <w:r>
        <w:t>Базой эксперимента выступило Муниципальное Автономное Общеобразовательное Учреждение «СредняяОбщеобразовательная Школа № 28» гор. Перми. В эксперименте приняли участие 63 учащихся 2х – 4х классов, 47 родителей и 3 классных руководителя.</w:t>
      </w:r>
    </w:p>
    <w:p w:rsidR="00EC7C65" w:rsidRDefault="00FA0DAB">
      <w:pPr>
        <w:pStyle w:val="a3"/>
        <w:spacing w:line="242" w:lineRule="auto"/>
        <w:ind w:right="333"/>
      </w:pPr>
      <w:r>
        <w:t>Нашеисследованиевключаловсебятриэтапа:исходнуюдиагностику,формирующий эксперимент, итоговую диагностику.</w:t>
      </w:r>
    </w:p>
    <w:p w:rsidR="00EC7C65" w:rsidRDefault="00FA0DAB">
      <w:pPr>
        <w:pStyle w:val="a3"/>
        <w:spacing w:line="242" w:lineRule="auto"/>
        <w:ind w:right="330"/>
      </w:pPr>
      <w:r>
        <w:t>Наэтапе констатирующего экспериментанамибыл использованряддиагностических методик, анализ которых позволил сделать следующие выводы.</w:t>
      </w:r>
    </w:p>
    <w:p w:rsidR="00EC7C65" w:rsidRDefault="00FA0DAB">
      <w:pPr>
        <w:pStyle w:val="a3"/>
        <w:ind w:right="329"/>
      </w:pPr>
      <w:r>
        <w:t>Результаты диагностического наблюдения помогло выявить несколько школьников имеющихтрудности в обучении. Так из четырехклассов у12 учеников имеется трудности в пропуске букв в письменных работах, невнимательность при выполнении классных работ, а также сложности при решении математическихзадач. Семеро изнихнеусидчивы на уроках, постоянно отвлекаются и неаккуратно ведут тетрадь, пятеро учеников также не понимают объяснения педагога с первого раза.</w:t>
      </w:r>
    </w:p>
    <w:p w:rsidR="00EC7C65" w:rsidRDefault="00FA0DAB">
      <w:pPr>
        <w:pStyle w:val="a3"/>
        <w:ind w:right="321"/>
      </w:pPr>
      <w:r>
        <w:t>Диагностическая эксперс - методика «Я могу», направленная на выявление уровня тревожности младшего школьника. Позволила нам сделать вывод, что у 36% (13 человек) учащихся вторых классов коэффициент тревожности выше среднего, и 81 % (22 человека) учащихся в третьем классе имеют уровень тревожности средний и выше среднего. Из 12 учащихся, которые были отмечены в диагностическом наблюдении, 6 имеют коэффициент тревожности выше среднего.</w:t>
      </w:r>
    </w:p>
    <w:p w:rsidR="00EC7C65" w:rsidRDefault="00FA0DAB">
      <w:pPr>
        <w:pStyle w:val="a3"/>
        <w:ind w:right="327"/>
      </w:pPr>
      <w:r>
        <w:t>Для определения степени мотивации к учебе среди младших школьников, нами была проведенаметодика«Изучениемотивацииобученияумладшихшкольников» М.Р. Гинзбурга. Результаты данной методики показали, что среди учащихся вторых классов 55%(20человек)учащихсяимеютсниженныйилинизкийуровеньмотивациикучебе, среди третьих классов 43 % (11 человек) обучающихся имеют сниженный уровень мотивации.</w:t>
      </w:r>
    </w:p>
    <w:p w:rsidR="00EC7C65" w:rsidRDefault="00FA0DAB">
      <w:pPr>
        <w:pStyle w:val="a3"/>
        <w:ind w:left="1004" w:right="333" w:firstLine="0"/>
      </w:pPr>
      <w:r>
        <w:t>Все 12 человек отмеченные ранее имеют сниженный уровень мотивации или низкий. Для определения у родителей педагогических компетенциибыл проведен опросник,</w:t>
      </w:r>
    </w:p>
    <w:p w:rsidR="00EC7C65" w:rsidRDefault="00FA0DAB">
      <w:pPr>
        <w:pStyle w:val="a3"/>
        <w:ind w:right="324" w:firstLine="0"/>
      </w:pPr>
      <w:r>
        <w:t>составленный на основе работ следующих авторов: Овчаровой Р.В., Дегтяревой Ю.А., Арнаутовой Е.П. и других. Исходя из опросника было выявлено, что 32 % (15 человек) родителейобладаютвысокимуровнемсформированностикогнитивногокомпонента;58%(27 человека) опрошенных имеют высокий уровень сформированности эмоционально– ценностного компонента; 23% родителей (12 человека) с высоким уровнем сформированности коммуникативно-деятельностного уровня компетентности. Только 12 человек из 47 родителей по опроснику являются наиболее педагогически компетентными.</w:t>
      </w:r>
    </w:p>
    <w:p w:rsidR="00EC7C65" w:rsidRDefault="00FA0DAB">
      <w:pPr>
        <w:pStyle w:val="a3"/>
        <w:ind w:right="329" w:firstLine="1416"/>
      </w:pPr>
      <w:r>
        <w:t xml:space="preserve">Таким образом, в результате констатирующего эксперимента мы выявили, что картина неуспеваемости учащихся младших классов положительная и нуждается в </w:t>
      </w:r>
      <w:r>
        <w:rPr>
          <w:spacing w:val="-2"/>
        </w:rPr>
        <w:t>корректировке.</w:t>
      </w:r>
    </w:p>
    <w:p w:rsidR="00EC7C65" w:rsidRDefault="00FA0DAB">
      <w:pPr>
        <w:pStyle w:val="a3"/>
        <w:ind w:right="324"/>
      </w:pPr>
      <w:r>
        <w:t>На основании изученной литературы, полученных диагностических данных и выявленных проблем мы разработали программу формирующего эксперимента, целью которой являлось повышение уровня педагогической компетенции среди родителей и повышение уровня успеваемости среди школьников.</w:t>
      </w:r>
    </w:p>
    <w:p w:rsidR="00EC7C65" w:rsidRDefault="00FA0DAB">
      <w:pPr>
        <w:pStyle w:val="a3"/>
        <w:spacing w:line="275" w:lineRule="exact"/>
        <w:ind w:left="1066" w:firstLine="0"/>
      </w:pPr>
      <w:r>
        <w:t>Программавключалавсебянесколько</w:t>
      </w:r>
      <w:r>
        <w:rPr>
          <w:spacing w:val="-2"/>
        </w:rPr>
        <w:t>этапов:</w:t>
      </w:r>
    </w:p>
    <w:p w:rsidR="00EC7C65" w:rsidRDefault="00FA0DAB">
      <w:pPr>
        <w:pStyle w:val="a3"/>
        <w:ind w:right="320" w:firstLine="1416"/>
      </w:pPr>
      <w:r>
        <w:t>Содержимое первого этапа предусматривало работу с педагогическим составом, она была направлена на выявление неуспевающих учеников классов, по мнению педагогов,обменуопытоммеждупедагогами,совместномуанализусложившейсяситуациии составлению плана для коррекции состояния в классе.</w:t>
      </w:r>
    </w:p>
    <w:p w:rsidR="00EC7C65" w:rsidRDefault="00FA0DAB">
      <w:pPr>
        <w:pStyle w:val="a3"/>
        <w:ind w:right="326" w:firstLine="1416"/>
      </w:pPr>
      <w:r>
        <w:t>Цель второго этапа была непосредственная работа с учениками и взаимодействие с родителями через домашнее задание. В ходе этого этапа были проведены мероприятиянаналаживаниепсихологическогоклиматавклассе«Давайдружить», «Тымой другиятвойдруг!».Такжеработабыланаправленанапомощьученикамв</w:t>
      </w:r>
      <w:r>
        <w:rPr>
          <w:spacing w:val="-2"/>
        </w:rPr>
        <w:t>адекватном</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32" w:firstLine="0"/>
      </w:pPr>
      <w:r>
        <w:lastRenderedPageBreak/>
        <w:t>оценивании своих действия и знания, повысить самооценкуребят, укоторых оназаниженас помощью занятий: «Два или пять!», «Будь уверен» «Я могу!». Также эти занятия были направлены на создание ситуации успеха для школьников, имеющих трудности в обучении.</w:t>
      </w:r>
    </w:p>
    <w:p w:rsidR="00EC7C65" w:rsidRDefault="00FA0DAB">
      <w:pPr>
        <w:pStyle w:val="a3"/>
        <w:spacing w:before="3"/>
        <w:ind w:right="321" w:firstLine="1416"/>
      </w:pPr>
      <w:r>
        <w:t>Третий этап программы был направлен непосредственно на работу с родителями,выявлениеихзнанийопомощидетямвтакихситуациях,способахреагирование наотметкиниже«хорошо».Входеданногоэтапабылопроведенабеседасродителями«Когда мойребенокиспытываетнеудачу»,гдебыливыявленыпредполагаемыеродителямипричины трудностей детей.Врамках«консультации родителеймладшихшкольниковиспытывающих трудности в обучении» были совместно разработаны рекомендации родителям в сложившейся ситуации. А также при проведении мероприятия «Азбука воспитания для родителей» были предоставлены родителям методическая литература, с помощью которой они могут повысить свою педагогическую компетентность [2].</w:t>
      </w:r>
    </w:p>
    <w:p w:rsidR="00EC7C65" w:rsidRDefault="00FA0DAB">
      <w:pPr>
        <w:pStyle w:val="a3"/>
        <w:ind w:right="325"/>
      </w:pPr>
      <w:r>
        <w:t>В ходе программы была произведена работа совместно с детьми и родителями на сплочение внутрисемейного климата, также это было сделано, чтобы ребенок почувствовал свою значимость внутри семьи и поддержкуродных. Было проведено мероприятие «Вместе мысила»ввидеквестанавзаимодействие.Впланахреализациипрограммыбылосоставление семейного клуба среди семей учащихся младших классов, данное направление до сих пор в разработке, но родители проявляют инициативу и готовы сотрудничать [3].</w:t>
      </w:r>
    </w:p>
    <w:p w:rsidR="00EC7C65" w:rsidRDefault="00FA0DAB">
      <w:pPr>
        <w:pStyle w:val="a3"/>
        <w:ind w:right="321"/>
      </w:pPr>
      <w:r>
        <w:t>Реализацияпрограммынаэтапеформирующегоэкспериментабылаосуществленапод руководством социального педагога, который оказывал помощь в сборе и работе с родителями, а также в проведении личных бесед с родителями неуспевающих школьников.</w:t>
      </w:r>
    </w:p>
    <w:p w:rsidR="00EC7C65" w:rsidRDefault="00FA0DAB">
      <w:pPr>
        <w:pStyle w:val="a3"/>
        <w:spacing w:before="2"/>
        <w:ind w:right="321"/>
      </w:pPr>
      <w:r>
        <w:t>Проведенная по окончанию программы формирующего эксперимента итоговая диагностика показала существенные изменения в успеваемости школьников и особенно изменился психологический климат в классах, ученики стали больше взаимодействовать и помогать ребятам, которые не справлялись с каким либо заданием, а также:</w:t>
      </w:r>
    </w:p>
    <w:p w:rsidR="00EC7C65" w:rsidRDefault="00FA0DAB">
      <w:pPr>
        <w:pStyle w:val="a5"/>
        <w:numPr>
          <w:ilvl w:val="0"/>
          <w:numId w:val="118"/>
        </w:numPr>
        <w:tabs>
          <w:tab w:val="left" w:pos="1710"/>
        </w:tabs>
        <w:spacing w:before="2" w:line="293" w:lineRule="exact"/>
        <w:ind w:left="1709"/>
        <w:jc w:val="both"/>
        <w:rPr>
          <w:sz w:val="24"/>
        </w:rPr>
      </w:pPr>
      <w:r>
        <w:rPr>
          <w:sz w:val="24"/>
        </w:rPr>
        <w:t xml:space="preserve">Уровеньмотивациишкольниковстал </w:t>
      </w:r>
      <w:r>
        <w:rPr>
          <w:spacing w:val="-4"/>
          <w:sz w:val="24"/>
        </w:rPr>
        <w:t>выше</w:t>
      </w:r>
    </w:p>
    <w:p w:rsidR="00EC7C65" w:rsidRDefault="00FA0DAB">
      <w:pPr>
        <w:pStyle w:val="a5"/>
        <w:numPr>
          <w:ilvl w:val="0"/>
          <w:numId w:val="118"/>
        </w:numPr>
        <w:tabs>
          <w:tab w:val="left" w:pos="1710"/>
        </w:tabs>
        <w:spacing w:before="2" w:line="237" w:lineRule="auto"/>
        <w:ind w:right="329" w:firstLine="710"/>
        <w:jc w:val="both"/>
        <w:rPr>
          <w:sz w:val="24"/>
        </w:rPr>
      </w:pPr>
      <w:r>
        <w:rPr>
          <w:sz w:val="24"/>
        </w:rPr>
        <w:t>Уровень педагогической компетенции родителей также повысился и стал проявляться видимая заинтересованность в сотрудничестве со школой.</w:t>
      </w:r>
    </w:p>
    <w:p w:rsidR="00EC7C65" w:rsidRDefault="00FA0DAB">
      <w:pPr>
        <w:pStyle w:val="a5"/>
        <w:numPr>
          <w:ilvl w:val="0"/>
          <w:numId w:val="118"/>
        </w:numPr>
        <w:tabs>
          <w:tab w:val="left" w:pos="1710"/>
        </w:tabs>
        <w:spacing w:line="293" w:lineRule="exact"/>
        <w:ind w:left="1709"/>
        <w:jc w:val="both"/>
        <w:rPr>
          <w:sz w:val="24"/>
        </w:rPr>
      </w:pPr>
      <w:r>
        <w:rPr>
          <w:sz w:val="24"/>
        </w:rPr>
        <w:t>Уровеньтревожностиребятвобучениизначительно</w:t>
      </w:r>
      <w:r>
        <w:rPr>
          <w:spacing w:val="-2"/>
          <w:sz w:val="24"/>
        </w:rPr>
        <w:t xml:space="preserve"> снизился</w:t>
      </w:r>
    </w:p>
    <w:p w:rsidR="00EC7C65" w:rsidRDefault="00FA0DAB">
      <w:pPr>
        <w:pStyle w:val="a5"/>
        <w:numPr>
          <w:ilvl w:val="0"/>
          <w:numId w:val="118"/>
        </w:numPr>
        <w:tabs>
          <w:tab w:val="left" w:pos="1710"/>
        </w:tabs>
        <w:ind w:right="326" w:firstLine="710"/>
        <w:jc w:val="both"/>
        <w:rPr>
          <w:sz w:val="24"/>
        </w:rPr>
      </w:pPr>
      <w:r>
        <w:rPr>
          <w:sz w:val="24"/>
        </w:rPr>
        <w:t>Наперспективу в рамках совместной работы родителей и детей были запланированы мероприятия по развитию семейного клуба и включение в него большего количества семей.</w:t>
      </w:r>
    </w:p>
    <w:p w:rsidR="00EC7C65" w:rsidRDefault="00FA0DAB">
      <w:pPr>
        <w:pStyle w:val="a3"/>
        <w:ind w:right="325"/>
      </w:pPr>
      <w:r>
        <w:t>Рефлексия, проведенная после формирующего эксперимента, позволила сделать вывод, что у школьников были в значительной степени удовлетворены потребности в самореализации,собственногоуспехаиповышенияуровняподдержкиивзаимопониманиясо стороны сверстников и родителей, что положительно сказывается на успеваемости среди учащихся младших классов.</w:t>
      </w:r>
    </w:p>
    <w:p w:rsidR="00EC7C65" w:rsidRDefault="00FA0DAB">
      <w:pPr>
        <w:pStyle w:val="a3"/>
        <w:ind w:right="325"/>
      </w:pPr>
      <w:r>
        <w:t>Таким образом, реализация разработанной нами программы дала положительные результаты, она способствовала повышению родительской компетенции и в целом повышения уровня успеваемости.</w:t>
      </w:r>
    </w:p>
    <w:p w:rsidR="00EC7C65" w:rsidRDefault="00EC7C65">
      <w:pPr>
        <w:pStyle w:val="a3"/>
        <w:ind w:left="0" w:firstLine="0"/>
        <w:jc w:val="left"/>
      </w:pPr>
    </w:p>
    <w:p w:rsidR="00EC7C65" w:rsidRDefault="00FA0DAB">
      <w:pPr>
        <w:pStyle w:val="a3"/>
        <w:ind w:left="4019"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17"/>
        </w:numPr>
        <w:tabs>
          <w:tab w:val="left" w:pos="1710"/>
        </w:tabs>
        <w:ind w:right="332" w:firstLine="710"/>
        <w:jc w:val="both"/>
        <w:rPr>
          <w:sz w:val="24"/>
        </w:rPr>
      </w:pPr>
      <w:r>
        <w:rPr>
          <w:sz w:val="24"/>
        </w:rPr>
        <w:t>Белоцерковец Н.И. Основные факторы и причины неуспеваемости детей младшего школьного возраста /Н.И.Белоцерковец, Л.Н.Авдеева // В сборнике: Актуальные проблемы современной науки. – 2015. – С. 119-121.</w:t>
      </w:r>
    </w:p>
    <w:p w:rsidR="00EC7C65" w:rsidRDefault="00FA0DAB">
      <w:pPr>
        <w:pStyle w:val="a5"/>
        <w:numPr>
          <w:ilvl w:val="0"/>
          <w:numId w:val="117"/>
        </w:numPr>
        <w:tabs>
          <w:tab w:val="left" w:pos="1710"/>
        </w:tabs>
        <w:ind w:right="324" w:firstLine="710"/>
        <w:jc w:val="both"/>
        <w:rPr>
          <w:sz w:val="24"/>
        </w:rPr>
      </w:pPr>
      <w:r>
        <w:rPr>
          <w:sz w:val="24"/>
        </w:rPr>
        <w:t>Братчикова Ю.В. Взаимодействие педагогов и родителей в современных условиях:способырешенияосновныхпроблем/Ю.В. Братчикова,Ю.Е.Водяха//Проблемы современной науки. – 2013. – № 9. – С. 64-69.</w:t>
      </w:r>
    </w:p>
    <w:p w:rsidR="00EC7C65" w:rsidRDefault="00FA0DAB">
      <w:pPr>
        <w:pStyle w:val="a5"/>
        <w:numPr>
          <w:ilvl w:val="0"/>
          <w:numId w:val="117"/>
        </w:numPr>
        <w:tabs>
          <w:tab w:val="left" w:pos="1710"/>
        </w:tabs>
        <w:spacing w:before="1"/>
        <w:ind w:right="321" w:firstLine="710"/>
        <w:jc w:val="both"/>
        <w:rPr>
          <w:sz w:val="24"/>
        </w:rPr>
      </w:pPr>
      <w:r>
        <w:rPr>
          <w:sz w:val="24"/>
        </w:rPr>
        <w:t xml:space="preserve">Донцова О.С. Консультативная помощь родителям как условие повышения успеваемостиучащихся/О.С.Донцова//ВестникМосковскогогосударственногообластного университета. – Серия: Педагогика. – 2013. – </w:t>
      </w:r>
      <w:hyperlink r:id="rId59">
        <w:r>
          <w:rPr>
            <w:sz w:val="24"/>
          </w:rPr>
          <w:t>№ 4</w:t>
        </w:r>
      </w:hyperlink>
      <w:r>
        <w:rPr>
          <w:sz w:val="24"/>
        </w:rPr>
        <w:t>. – С. 10-17.</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7539" w:right="321" w:firstLine="744"/>
        <w:jc w:val="right"/>
        <w:rPr>
          <w:i/>
          <w:sz w:val="24"/>
        </w:rPr>
      </w:pPr>
      <w:r>
        <w:rPr>
          <w:i/>
          <w:sz w:val="24"/>
        </w:rPr>
        <w:lastRenderedPageBreak/>
        <w:t xml:space="preserve">БогдановаЕ.В. канд.пед. наук, </w:t>
      </w:r>
      <w:r>
        <w:rPr>
          <w:i/>
          <w:spacing w:val="-2"/>
          <w:sz w:val="24"/>
        </w:rPr>
        <w:t>доцент</w:t>
      </w:r>
    </w:p>
    <w:p w:rsidR="00EC7C65" w:rsidRDefault="00FA0DAB">
      <w:pPr>
        <w:spacing w:line="271" w:lineRule="exact"/>
        <w:ind w:right="329"/>
        <w:jc w:val="right"/>
        <w:rPr>
          <w:i/>
          <w:sz w:val="24"/>
        </w:rPr>
      </w:pPr>
      <w:r>
        <w:rPr>
          <w:i/>
          <w:sz w:val="24"/>
        </w:rPr>
        <w:t>Новосибирскийгосударственныйпедагогический</w:t>
      </w:r>
      <w:r>
        <w:rPr>
          <w:i/>
          <w:spacing w:val="-2"/>
          <w:sz w:val="24"/>
        </w:rPr>
        <w:t>университет</w:t>
      </w:r>
    </w:p>
    <w:p w:rsidR="00EC7C65" w:rsidRDefault="00FA0DAB">
      <w:pPr>
        <w:spacing w:before="3"/>
        <w:ind w:left="8303" w:right="323" w:firstLine="38"/>
        <w:jc w:val="right"/>
        <w:rPr>
          <w:i/>
          <w:sz w:val="24"/>
        </w:rPr>
      </w:pPr>
      <w:r>
        <w:rPr>
          <w:i/>
          <w:sz w:val="24"/>
        </w:rPr>
        <w:t xml:space="preserve">г.Новосибирск </w:t>
      </w:r>
      <w:hyperlink r:id="rId60">
        <w:r>
          <w:rPr>
            <w:i/>
            <w:color w:val="0462C1"/>
            <w:spacing w:val="-2"/>
            <w:sz w:val="24"/>
            <w:u w:val="single" w:color="0462C1"/>
          </w:rPr>
          <w:t>elbogd@mail.ru</w:t>
        </w:r>
      </w:hyperlink>
    </w:p>
    <w:p w:rsidR="00EC7C65" w:rsidRDefault="00EC7C65">
      <w:pPr>
        <w:pStyle w:val="a3"/>
        <w:ind w:left="0" w:firstLine="0"/>
        <w:jc w:val="left"/>
        <w:rPr>
          <w:i/>
          <w:sz w:val="16"/>
        </w:rPr>
      </w:pPr>
    </w:p>
    <w:p w:rsidR="00EC7C65" w:rsidRDefault="00FA0DAB">
      <w:pPr>
        <w:pStyle w:val="3"/>
        <w:spacing w:before="90" w:line="242" w:lineRule="auto"/>
        <w:ind w:left="3645" w:right="332" w:hanging="2555"/>
      </w:pPr>
      <w:r>
        <w:t>МЕДИАТЕХНОЛОГИИКАКСРЕДСТВОПРОФИЛАКТИКИОТКЛОНЕНИЙ В ПОВЕДЕНИИ ПОДРОСТКОВ</w:t>
      </w:r>
    </w:p>
    <w:p w:rsidR="00EC7C65" w:rsidRDefault="00EC7C65">
      <w:pPr>
        <w:pStyle w:val="a3"/>
        <w:spacing w:before="8"/>
        <w:ind w:left="0" w:firstLine="0"/>
        <w:jc w:val="left"/>
        <w:rPr>
          <w:b/>
          <w:sz w:val="23"/>
        </w:rPr>
      </w:pPr>
    </w:p>
    <w:p w:rsidR="00EC7C65" w:rsidRDefault="00FA0DAB">
      <w:pPr>
        <w:ind w:left="293" w:right="326" w:firstLine="710"/>
        <w:jc w:val="both"/>
        <w:rPr>
          <w:i/>
          <w:sz w:val="24"/>
        </w:rPr>
      </w:pPr>
      <w:r>
        <w:rPr>
          <w:b/>
          <w:i/>
          <w:sz w:val="24"/>
        </w:rPr>
        <w:t xml:space="preserve">Аннотация. </w:t>
      </w:r>
      <w:r>
        <w:rPr>
          <w:i/>
          <w:sz w:val="24"/>
        </w:rPr>
        <w:t>В статье представлены результаты проведенного исследования использования медиатехнологий как средства профилактики отклоняющегося поведения подростков, выделены и обоснованы педагогические условия результативности использования медиатехнологий педагогами в разных типах образовательных организаций.</w:t>
      </w:r>
    </w:p>
    <w:p w:rsidR="00EC7C65" w:rsidRDefault="00FA0DAB">
      <w:pPr>
        <w:spacing w:before="3" w:line="237" w:lineRule="auto"/>
        <w:ind w:left="293" w:right="332" w:firstLine="710"/>
        <w:jc w:val="both"/>
        <w:rPr>
          <w:i/>
          <w:sz w:val="24"/>
        </w:rPr>
      </w:pPr>
      <w:r>
        <w:rPr>
          <w:b/>
          <w:i/>
          <w:sz w:val="24"/>
        </w:rPr>
        <w:t xml:space="preserve">Ключевые слова. </w:t>
      </w:r>
      <w:r>
        <w:rPr>
          <w:i/>
          <w:sz w:val="24"/>
        </w:rPr>
        <w:t>Медиатехнологии, профилактика отклоняющегося поведения; подростковый возраст</w:t>
      </w:r>
    </w:p>
    <w:p w:rsidR="00EC7C65" w:rsidRDefault="00EC7C65">
      <w:pPr>
        <w:pStyle w:val="a3"/>
        <w:spacing w:before="1"/>
        <w:ind w:left="0" w:firstLine="0"/>
        <w:jc w:val="left"/>
        <w:rPr>
          <w:i/>
        </w:rPr>
      </w:pPr>
    </w:p>
    <w:p w:rsidR="00EC7C65" w:rsidRDefault="00FA0DAB">
      <w:pPr>
        <w:pStyle w:val="a3"/>
        <w:spacing w:before="1"/>
        <w:ind w:right="316"/>
      </w:pPr>
      <w:r>
        <w:t>Современные воспитательные, психолого-педагогические и социально- терапевтические технологии ориентированы на изменение образа жизни, переоценку ценностей, но сохраняют идентичность ребёнка и подростка, его природные задатки и способности. Подобное понимание сущности воспитания подростков с отклоняющимся поведением не является для педагогики абсолютно новым. Так, А.С. Макаренко, работая с детьми улицы, с беспризорниками, имеющими опыт криминальной деятельности, одним из первых выдвинул и обосновал положение, согласно которому «взрывное» преобразование жизненной ситуации подростка может дать принципиально иное направление его мыслям, чувствам и переживаниям. XXI век по праву можно назвать веком высоких компьютерных технологий. В современном обществе человек непрерывно находится под воздействием потоков информации, в частности, передаваемой по каналам масс-медиа. Масс-медиа все активнееберутнасебяпросветительскиеиобучающиефункции,являясь</w:t>
      </w:r>
      <w:r>
        <w:rPr>
          <w:spacing w:val="-2"/>
        </w:rPr>
        <w:t>своеобразной</w:t>
      </w:r>
    </w:p>
    <w:p w:rsidR="00EC7C65" w:rsidRDefault="00FA0DAB">
      <w:pPr>
        <w:pStyle w:val="a3"/>
        <w:spacing w:before="1"/>
        <w:ind w:firstLine="0"/>
      </w:pPr>
      <w:r>
        <w:t>«параллельнойшколой»дляподрастающегопоколения,котороевсёчаще</w:t>
      </w:r>
      <w:r>
        <w:rPr>
          <w:spacing w:val="-2"/>
        </w:rPr>
        <w:t>называют</w:t>
      </w:r>
    </w:p>
    <w:p w:rsidR="00EC7C65" w:rsidRDefault="00FA0DAB">
      <w:pPr>
        <w:pStyle w:val="a3"/>
        <w:spacing w:before="2"/>
        <w:ind w:right="320" w:firstLine="0"/>
      </w:pPr>
      <w:r>
        <w:t>«медийным».Молодежинравитсяиметьделосновымитехнологиямииэтовидитсябольшим потенциалом в использовании медиа не только в образовательном процессе, но и в решении задач профилактики отклоняющегося поведения.</w:t>
      </w:r>
    </w:p>
    <w:p w:rsidR="00EC7C65" w:rsidRDefault="00FA0DAB">
      <w:pPr>
        <w:pStyle w:val="a3"/>
        <w:ind w:right="320"/>
      </w:pPr>
      <w:r>
        <w:t>Рассматривая понятие медиатехнологии, мы исходили из двух составляющих: технологии как категории процессуальной, представляющейсобой совокупность методов изменения состояния объекта и медиа как понятия, включающего в себя всю совокупность информационных средств и приемов, служащих для передачи конкретному потребителю сообщенияв той или иной форме. Медиатехнологии, таким образом, можноопределить, как технологии работы с информацией, то есть использование совокупных методов и способов получения, обработки, представления информации, направленнойна изменение состояния, свойств, форм и содержания [2]. На сегодняшний день можно выделить три подхода планомерного использования медиатехнологий в решении задач профилактики отклонений: во-первых, возможно использовать уже разработанные медиаресурсы (учебное кино, презентации) и технологии работы с ними в рамках аналитической, познавательно- просветительской и нравственно-воспитательной функции; во-вторых, использование ресурсов сети Интернета как различных источников знания и доступности информации для развития личности в современных условиях; в-третьих, медиаресурсы, которые могут быть созданы самими подростками и отражать те вопросы и подходы, которые волнуют их и являются для них значимыми [3].</w:t>
      </w:r>
    </w:p>
    <w:p w:rsidR="00EC7C65" w:rsidRDefault="00FA0DAB">
      <w:pPr>
        <w:pStyle w:val="a3"/>
        <w:ind w:right="325"/>
      </w:pPr>
      <w:r>
        <w:t>Нам представляется возможным использование медиатехнологий как средства профилактики отклонений в поведении подростков при соблюдении ряда педагогических условий,такихкак: используемые медиатехнологиибудут содержательно ориентированыне тольконапрофилактическоесодержание,но,преждевсего,будутактуализировать</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20" w:firstLine="0"/>
      </w:pPr>
      <w:r>
        <w:lastRenderedPageBreak/>
        <w:t>ценностную составляющую; просмотр медиаконтента будет сопровождаться проблемно- ценностным обсуждением; для решения профилактических задач будет использоваться широкий диапазон медиатехнологий, адекватных потребностям подростков; педагоги будут стимулировать деятельность по созданиюпрофилактических продуктов самими подростками:форумы,блоги,социальныесети,фотоивидеорепортажи,статьи,челленджеры и т.д.</w:t>
      </w:r>
    </w:p>
    <w:p w:rsidR="00EC7C65" w:rsidRDefault="00FA0DAB">
      <w:pPr>
        <w:pStyle w:val="a3"/>
        <w:spacing w:before="1"/>
        <w:ind w:right="322"/>
      </w:pPr>
      <w:r>
        <w:t>Для изучения возможностей медиатехнологий с позиции профилактики отклоняющегося поведения намибыло проведено практическое исследование.Базой исследования стали педагоги – участники городского проекта «Медиаобразование», реализуемогонабазеМКУДПОГЦИ«Эгида»городаНовосибирска[1].Участникамипроекта являютсяпедагогиучрежденийдошкольного,общегоидополнительногообразованиягорода Новосибирска в составе 63 человек, в числе участников преобладают учителя-предметники, многие из которых также являются классными руководителями. В своей работе рассматриваемыепедагогиакцентируютдеятельностьнаработусдетьмиразныхвозрастных категорий, а также на работу с родителями. Основной формой работы с использованием медиатехнологий является учебное занятие, представляющее собой занятие по внеурочной деятельности, классный час или отдельное профилактическое занятие дляобучающихся. Медиаресурсы являются предметом и средством в работе педагога с аудиторией, использующегоприэтомразличныетехнологии:дискуссия,киноклуб,эссеидругие.Анализ результатов участия педагогов в проекте позволяет сделать вывод о высокой заинтересованности педагогов в использовании в своей работе медиатехнологий; большая часть проектов направлена на подростковую аудиторию.</w:t>
      </w:r>
    </w:p>
    <w:p w:rsidR="00EC7C65" w:rsidRDefault="00FA0DAB">
      <w:pPr>
        <w:pStyle w:val="a3"/>
        <w:spacing w:before="2"/>
        <w:ind w:right="324"/>
      </w:pPr>
      <w:r>
        <w:t>В процессе анализа медиатехнологий было выявлено, что существует несколько основных тематических направлений, на которые педагоги делают акцент при разработке своих продуктов. Наиболеепопулярны упедагогов такиетемы как актуализация жизненных ценностейибесконфликтноеповедение,впроцентномсоотношениионипрактическиравны. Далее следуют менее популярные темы патриотизма и толерантности. Аутсайдерами же оказалсь такие направления как формирование экологической культуры и профилактика суицидального поведения. Интересно, что ни в одном из представленных проектов не поднимается проблематика профилактики вредных привычек. Таким образом к профилактическиммыможемотнестиследующиетемы:актуализацияжизненныхценностей; бесконфликтное поведение в обществе и умение управление собой; профилактика суицидального поведения; толерантность.</w:t>
      </w:r>
    </w:p>
    <w:p w:rsidR="00EC7C65" w:rsidRDefault="00FA0DAB">
      <w:pPr>
        <w:pStyle w:val="a3"/>
        <w:spacing w:before="3"/>
        <w:ind w:right="330"/>
      </w:pPr>
      <w:r>
        <w:t>Для изучения содержательных и методлических апсектов нами были выбраныдля анализа 30 проектов путем случайной выборки из всей базы проектов, представленных в медиатеке проекта. Проведенный анализ представленных педагогами профилактических проектов с применением медиатехнологий показал следующее.</w:t>
      </w:r>
    </w:p>
    <w:p w:rsidR="00EC7C65" w:rsidRDefault="00FA0DAB">
      <w:pPr>
        <w:pStyle w:val="a3"/>
        <w:spacing w:before="1"/>
        <w:ind w:right="320"/>
      </w:pPr>
      <w:r>
        <w:t>Во-первых, все педагоги в своих проектах используют видеофрагменты, фильмы или мультфильмы, причем особенностью является то, что в большинстве своем это короткие мультипликационные ролики, позволяющие впоследствии провести их анализ и обсудить проблемные вопросы. Использование недлительных видеофрагментов в работе, по моему мнению,выигрываетпосравнениюсполнометражнымифильмамизасчеттого,чтопозволяет аудитории не потерять концентрацию и посмотреть этот ролик целиком и до конца. Для подростковой аудитории это наиболее актуально, поскольку очень сложно проявлять сосредоточенность на протяжении всего просмотра полнометражного фильма в учебной аудитории. Так же свою роль играет временная ограниченность учебного занятия, а использование короткометражных материалов позволяет включить сразу несколько продуктов для более полного обхвата проблемного вопроса.</w:t>
      </w:r>
    </w:p>
    <w:p w:rsidR="00EC7C65" w:rsidRDefault="00FA0DAB">
      <w:pPr>
        <w:pStyle w:val="a3"/>
        <w:ind w:right="324"/>
      </w:pPr>
      <w:r>
        <w:t>Во-вторых, все педагоги обязательно используют проблемно-ценностное общение, которое является наиболее важным и актуальным для подросткового возраста, поскольку именноонопозволяетподросткуобнаружитьираскрытьсвоипозициидлясебяи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28" w:firstLine="0"/>
      </w:pPr>
      <w:r>
        <w:lastRenderedPageBreak/>
        <w:t>окружающих, услышать и принять позиции сверстников. Попробовать решить проблему посредством открытого личностного диалога со сверстниками и педагогом.</w:t>
      </w:r>
    </w:p>
    <w:p w:rsidR="00EC7C65" w:rsidRDefault="00FA0DAB">
      <w:pPr>
        <w:pStyle w:val="a3"/>
        <w:ind w:right="325"/>
      </w:pPr>
      <w:r>
        <w:t>В-третьих, все цели занятий являются не информационными и устрашающими, а направленынаосмыслениеивключениеподростковв рефлексивнуюдеятельность.Финалом всехзанятий являетсярефлексия, таккаксамопо себепредставлениекакого-либо материала не несет профилактического характера, напротив, необходимо последующее обсуждение этого материала с подростками.</w:t>
      </w:r>
    </w:p>
    <w:p w:rsidR="00EC7C65" w:rsidRDefault="00FA0DAB">
      <w:pPr>
        <w:pStyle w:val="a3"/>
        <w:ind w:right="321"/>
      </w:pPr>
      <w:r>
        <w:t xml:space="preserve">Полученные результаты позволили сформировать методические рекомендации для широкой группы педагогических работников,занимающихся вопросами профилактики отклоняющегося поведения подростков (классным руководителям, психологам, социальным педагогам, педагогам дополнительного образования, вожатым детских оздоровительных лагерей)по трем основным блокам: во-первых, технологии использования видео и кино продукции в работе сподростками сотклонением в поведении для актуализации ценностно- смысловой сферы личности подростка; во-вторых,активное использование технологий социальныхсетей, втом числекиберволонтерствокаксовременноесредствопрофилактики. Виртуальное волонтёрство сегодня подразумевает под собой различные виды деятельности, выполняемыедистанционноспомощьюкомпьютераилидругогоустройства,подключённого к Интернету, например, такие как: исследовательские проекты (в том числе </w:t>
      </w:r>
      <w:hyperlink r:id="rId61">
        <w:r>
          <w:rPr>
            <w:color w:val="0462C1"/>
            <w:u w:val="single" w:color="0462C1"/>
          </w:rPr>
          <w:t>вики-проекты</w:t>
        </w:r>
      </w:hyperlink>
      <w:r>
        <w:t>), создание</w:t>
      </w:r>
      <w:hyperlink r:id="rId62">
        <w:r>
          <w:rPr>
            <w:color w:val="0462C1"/>
            <w:u w:val="single" w:color="0462C1"/>
          </w:rPr>
          <w:t>веб-страниц</w:t>
        </w:r>
      </w:hyperlink>
      <w:r>
        <w:t xml:space="preserve">, в том числе и для тематических для других подростков, обновление веб-страниц, ведение профилей в социальных сетях, создание изображений, иллюстраций и графиков, </w:t>
      </w:r>
      <w:hyperlink r:id="rId63">
        <w:r>
          <w:rPr>
            <w:color w:val="0462C1"/>
            <w:u w:val="single" w:color="0462C1"/>
          </w:rPr>
          <w:t>модераторство</w:t>
        </w:r>
      </w:hyperlink>
      <w:hyperlink r:id="rId64">
        <w:r>
          <w:rPr>
            <w:color w:val="0462C1"/>
            <w:u w:val="single" w:color="0462C1"/>
          </w:rPr>
          <w:t>форумов</w:t>
        </w:r>
      </w:hyperlink>
      <w:r>
        <w:t>, общественная журналистика, монтирование видео, мониторинг новостей, ответы на вопросы; в- третьих, создание медиатек и он-лай ресурсов для продвижения и популяризации лучших практик использования медиатехнологий для решения задач профилактики отклоняющегося поведения.</w:t>
      </w:r>
    </w:p>
    <w:p w:rsidR="00EC7C65" w:rsidRDefault="00EC7C65">
      <w:pPr>
        <w:pStyle w:val="a3"/>
        <w:ind w:left="0" w:firstLine="0"/>
        <w:jc w:val="left"/>
      </w:pPr>
    </w:p>
    <w:p w:rsidR="00EC7C65" w:rsidRDefault="00FA0DAB">
      <w:pPr>
        <w:pStyle w:val="a3"/>
        <w:spacing w:line="275" w:lineRule="exact"/>
        <w:ind w:left="4019" w:firstLine="0"/>
        <w:jc w:val="left"/>
      </w:pPr>
      <w:r>
        <w:t>Библиографический</w:t>
      </w:r>
      <w:r>
        <w:rPr>
          <w:spacing w:val="-2"/>
        </w:rPr>
        <w:t>список</w:t>
      </w:r>
    </w:p>
    <w:p w:rsidR="00EC7C65" w:rsidRDefault="00FA0DAB">
      <w:pPr>
        <w:pStyle w:val="a5"/>
        <w:numPr>
          <w:ilvl w:val="0"/>
          <w:numId w:val="116"/>
        </w:numPr>
        <w:tabs>
          <w:tab w:val="left" w:pos="1709"/>
          <w:tab w:val="left" w:pos="1710"/>
        </w:tabs>
        <w:spacing w:line="242" w:lineRule="auto"/>
        <w:ind w:right="337" w:firstLine="710"/>
        <w:rPr>
          <w:sz w:val="24"/>
        </w:rPr>
      </w:pPr>
      <w:r>
        <w:rPr>
          <w:sz w:val="24"/>
        </w:rPr>
        <w:t xml:space="preserve">Медиаобразованиевшколеидляшкольников.[Электронныйресурс].URL: </w:t>
      </w:r>
      <w:hyperlink r:id="rId65">
        <w:r>
          <w:rPr>
            <w:color w:val="0462C1"/>
            <w:sz w:val="24"/>
            <w:u w:val="single" w:color="0462C1"/>
          </w:rPr>
          <w:t>http://media.nios.ru</w:t>
        </w:r>
      </w:hyperlink>
      <w:r>
        <w:rPr>
          <w:sz w:val="24"/>
        </w:rPr>
        <w:t>(дата обращения: 24.02.2019).</w:t>
      </w:r>
    </w:p>
    <w:p w:rsidR="00EC7C65" w:rsidRDefault="00FA0DAB">
      <w:pPr>
        <w:pStyle w:val="a5"/>
        <w:numPr>
          <w:ilvl w:val="0"/>
          <w:numId w:val="116"/>
        </w:numPr>
        <w:tabs>
          <w:tab w:val="left" w:pos="1709"/>
          <w:tab w:val="left" w:pos="1710"/>
          <w:tab w:val="left" w:pos="3201"/>
          <w:tab w:val="left" w:pos="3877"/>
          <w:tab w:val="left" w:pos="5344"/>
          <w:tab w:val="left" w:pos="7320"/>
          <w:tab w:val="left" w:pos="8634"/>
        </w:tabs>
        <w:spacing w:line="242" w:lineRule="auto"/>
        <w:ind w:right="330" w:firstLine="710"/>
        <w:rPr>
          <w:sz w:val="24"/>
        </w:rPr>
      </w:pPr>
      <w:r>
        <w:rPr>
          <w:spacing w:val="-2"/>
          <w:sz w:val="24"/>
        </w:rPr>
        <w:t>Набойченко</w:t>
      </w:r>
      <w:r>
        <w:rPr>
          <w:sz w:val="24"/>
        </w:rPr>
        <w:tab/>
      </w:r>
      <w:r>
        <w:rPr>
          <w:spacing w:val="-4"/>
          <w:sz w:val="24"/>
        </w:rPr>
        <w:t>Е.С.</w:t>
      </w:r>
      <w:r>
        <w:rPr>
          <w:sz w:val="24"/>
        </w:rPr>
        <w:tab/>
      </w:r>
      <w:r>
        <w:rPr>
          <w:spacing w:val="-2"/>
          <w:sz w:val="24"/>
        </w:rPr>
        <w:t>Психология</w:t>
      </w:r>
      <w:r>
        <w:rPr>
          <w:sz w:val="24"/>
        </w:rPr>
        <w:tab/>
      </w:r>
      <w:r>
        <w:rPr>
          <w:spacing w:val="-2"/>
          <w:sz w:val="24"/>
        </w:rPr>
        <w:t>отклоняющегося</w:t>
      </w:r>
      <w:r>
        <w:rPr>
          <w:sz w:val="24"/>
        </w:rPr>
        <w:tab/>
      </w:r>
      <w:r>
        <w:rPr>
          <w:spacing w:val="-2"/>
          <w:sz w:val="24"/>
        </w:rPr>
        <w:t>поведения</w:t>
      </w:r>
      <w:r>
        <w:rPr>
          <w:sz w:val="24"/>
        </w:rPr>
        <w:tab/>
      </w:r>
      <w:r>
        <w:rPr>
          <w:spacing w:val="-2"/>
          <w:sz w:val="24"/>
        </w:rPr>
        <w:t xml:space="preserve">подростков: </w:t>
      </w:r>
      <w:r>
        <w:rPr>
          <w:sz w:val="24"/>
        </w:rPr>
        <w:t>монография. – Екатеринбург: Издатель Калинина Г.П., 2007, 285 с.</w:t>
      </w:r>
    </w:p>
    <w:p w:rsidR="00EC7C65" w:rsidRDefault="00FA0DAB">
      <w:pPr>
        <w:pStyle w:val="a5"/>
        <w:numPr>
          <w:ilvl w:val="0"/>
          <w:numId w:val="116"/>
        </w:numPr>
        <w:tabs>
          <w:tab w:val="left" w:pos="1709"/>
          <w:tab w:val="left" w:pos="1710"/>
        </w:tabs>
        <w:spacing w:line="242" w:lineRule="auto"/>
        <w:ind w:right="320" w:firstLine="710"/>
        <w:rPr>
          <w:sz w:val="24"/>
        </w:rPr>
      </w:pPr>
      <w:r>
        <w:rPr>
          <w:sz w:val="24"/>
        </w:rPr>
        <w:t>ФедоровА.В.Медиаобразование:История,теорияиметодика.–Ростов-на- Дону: Изд-во ЦВВР, 2001, 708 с.</w:t>
      </w:r>
    </w:p>
    <w:p w:rsidR="00EC7C65" w:rsidRDefault="00EC7C65">
      <w:pPr>
        <w:pStyle w:val="a3"/>
        <w:spacing w:before="8"/>
        <w:ind w:left="0" w:firstLine="0"/>
        <w:jc w:val="left"/>
        <w:rPr>
          <w:sz w:val="22"/>
        </w:rPr>
      </w:pPr>
    </w:p>
    <w:p w:rsidR="00EC7C65" w:rsidRDefault="00FA0DAB">
      <w:pPr>
        <w:ind w:left="7477" w:right="322" w:firstLine="864"/>
        <w:jc w:val="right"/>
        <w:rPr>
          <w:i/>
          <w:sz w:val="24"/>
        </w:rPr>
      </w:pPr>
      <w:r>
        <w:rPr>
          <w:i/>
          <w:sz w:val="24"/>
        </w:rPr>
        <w:t>ГавриловаТ.П. канд. пед.наук,</w:t>
      </w:r>
      <w:r>
        <w:rPr>
          <w:i/>
          <w:spacing w:val="-2"/>
          <w:sz w:val="24"/>
        </w:rPr>
        <w:t>доцент</w:t>
      </w:r>
    </w:p>
    <w:p w:rsidR="00EC7C65" w:rsidRDefault="00FA0DAB">
      <w:pPr>
        <w:spacing w:before="1" w:line="275" w:lineRule="exact"/>
        <w:ind w:right="325"/>
        <w:jc w:val="right"/>
        <w:rPr>
          <w:i/>
          <w:sz w:val="24"/>
        </w:rPr>
      </w:pPr>
      <w:r>
        <w:rPr>
          <w:i/>
          <w:sz w:val="24"/>
        </w:rPr>
        <w:t>Пермскийгосударственныйгуманитарно-педагогический</w:t>
      </w:r>
      <w:r>
        <w:rPr>
          <w:i/>
          <w:spacing w:val="-2"/>
          <w:sz w:val="24"/>
        </w:rPr>
        <w:t xml:space="preserve"> университет</w:t>
      </w:r>
    </w:p>
    <w:p w:rsidR="00EC7C65" w:rsidRDefault="00FA0DAB">
      <w:pPr>
        <w:ind w:left="8360" w:right="321" w:firstLine="643"/>
        <w:jc w:val="right"/>
        <w:rPr>
          <w:i/>
          <w:sz w:val="24"/>
        </w:rPr>
      </w:pPr>
      <w:r>
        <w:rPr>
          <w:i/>
          <w:sz w:val="24"/>
        </w:rPr>
        <w:t xml:space="preserve">г.Пермь </w:t>
      </w:r>
      <w:hyperlink r:id="rId66">
        <w:r>
          <w:rPr>
            <w:i/>
            <w:color w:val="0462C1"/>
            <w:spacing w:val="-2"/>
            <w:sz w:val="24"/>
            <w:u w:val="single" w:color="0462C1"/>
          </w:rPr>
          <w:t>gtpvb@perm.ru</w:t>
        </w:r>
      </w:hyperlink>
      <w:r>
        <w:rPr>
          <w:i/>
          <w:sz w:val="24"/>
        </w:rPr>
        <w:t xml:space="preserve">Черняк Т.И. </w:t>
      </w:r>
      <w:r>
        <w:rPr>
          <w:i/>
          <w:spacing w:val="-2"/>
          <w:sz w:val="24"/>
        </w:rPr>
        <w:t>студентка</w:t>
      </w:r>
    </w:p>
    <w:p w:rsidR="00EC7C65" w:rsidRDefault="00FA0DAB">
      <w:pPr>
        <w:ind w:right="325"/>
        <w:jc w:val="right"/>
        <w:rPr>
          <w:i/>
          <w:sz w:val="24"/>
        </w:rPr>
      </w:pPr>
      <w:r>
        <w:rPr>
          <w:i/>
          <w:sz w:val="24"/>
        </w:rPr>
        <w:t>Пермскийгосударственныйгуманитарно-педагогический</w:t>
      </w:r>
      <w:r>
        <w:rPr>
          <w:i/>
          <w:spacing w:val="-2"/>
          <w:sz w:val="24"/>
        </w:rPr>
        <w:t xml:space="preserve"> университет</w:t>
      </w:r>
    </w:p>
    <w:p w:rsidR="00EC7C65" w:rsidRDefault="00FA0DAB">
      <w:pPr>
        <w:spacing w:before="4" w:line="237" w:lineRule="auto"/>
        <w:ind w:left="7688" w:right="321" w:firstLine="1315"/>
        <w:jc w:val="right"/>
        <w:rPr>
          <w:i/>
          <w:sz w:val="24"/>
        </w:rPr>
      </w:pPr>
      <w:r>
        <w:rPr>
          <w:i/>
          <w:sz w:val="24"/>
        </w:rPr>
        <w:t xml:space="preserve">г.Пермь </w:t>
      </w:r>
      <w:hyperlink r:id="rId67">
        <w:r>
          <w:rPr>
            <w:i/>
            <w:color w:val="0462C1"/>
            <w:spacing w:val="-2"/>
            <w:sz w:val="24"/>
            <w:u w:val="single" w:color="0462C1"/>
          </w:rPr>
          <w:t>chernyak.tanya@bk.ru</w:t>
        </w:r>
      </w:hyperlink>
    </w:p>
    <w:p w:rsidR="00EC7C65" w:rsidRDefault="00FA0DAB">
      <w:pPr>
        <w:pStyle w:val="3"/>
        <w:spacing w:before="3" w:line="275" w:lineRule="exact"/>
        <w:ind w:left="2003"/>
      </w:pPr>
      <w:r>
        <w:t>ВОСПИТАНИЕДОБРОТЫУМЛАДШИХШКОЛЬНИКОВ</w:t>
      </w:r>
      <w:r>
        <w:rPr>
          <w:spacing w:val="-10"/>
        </w:rPr>
        <w:t>С</w:t>
      </w:r>
    </w:p>
    <w:p w:rsidR="00EC7C65" w:rsidRDefault="00FA0DAB">
      <w:pPr>
        <w:spacing w:line="242" w:lineRule="auto"/>
        <w:ind w:left="4567" w:hanging="4102"/>
        <w:rPr>
          <w:b/>
          <w:sz w:val="24"/>
        </w:rPr>
      </w:pPr>
      <w:r>
        <w:rPr>
          <w:b/>
          <w:sz w:val="24"/>
        </w:rPr>
        <w:t xml:space="preserve">ИНТЕЛЛЕКТУАЛЬНОЙНЕДОСТАТОЧНОСТЬЮВУСЛОВИЯХАДАПТИВНОЙ </w:t>
      </w:r>
      <w:r>
        <w:rPr>
          <w:b/>
          <w:spacing w:val="-2"/>
          <w:sz w:val="24"/>
        </w:rPr>
        <w:t>ШКОЛЫ</w:t>
      </w:r>
    </w:p>
    <w:p w:rsidR="00EC7C65" w:rsidRDefault="00EC7C65">
      <w:pPr>
        <w:pStyle w:val="a3"/>
        <w:spacing w:before="8"/>
        <w:ind w:left="0" w:firstLine="0"/>
        <w:jc w:val="left"/>
        <w:rPr>
          <w:b/>
          <w:sz w:val="23"/>
        </w:rPr>
      </w:pPr>
    </w:p>
    <w:p w:rsidR="00EC7C65" w:rsidRDefault="00FA0DAB">
      <w:pPr>
        <w:ind w:left="293" w:right="322" w:firstLine="710"/>
        <w:jc w:val="both"/>
        <w:rPr>
          <w:i/>
          <w:sz w:val="24"/>
        </w:rPr>
      </w:pPr>
      <w:r>
        <w:rPr>
          <w:b/>
          <w:i/>
          <w:sz w:val="24"/>
        </w:rPr>
        <w:t>Аннотация.</w:t>
      </w:r>
      <w:r>
        <w:rPr>
          <w:i/>
          <w:sz w:val="24"/>
        </w:rPr>
        <w:t>Встатьепоказанаважностьпроблемывоспитаниядобротыумладших школьников с интеллектуальной недостаточностью. Представлены и обобщены результаты первого этапа исследования – исходной диагностики. Обоснована целесообразностьвключениявдиагностическиеметодикиприемов</w:t>
      </w:r>
      <w:r>
        <w:rPr>
          <w:i/>
          <w:spacing w:val="-2"/>
          <w:sz w:val="24"/>
        </w:rPr>
        <w:t>эмоционального</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293" w:right="332"/>
        <w:jc w:val="both"/>
        <w:rPr>
          <w:i/>
          <w:sz w:val="24"/>
        </w:rPr>
      </w:pPr>
      <w:r>
        <w:rPr>
          <w:i/>
          <w:sz w:val="24"/>
        </w:rPr>
        <w:lastRenderedPageBreak/>
        <w:t xml:space="preserve">стимулирования.Изложеныметодыиформыдальнейшейвоспитательнойработыпотеме </w:t>
      </w:r>
      <w:r>
        <w:rPr>
          <w:i/>
          <w:spacing w:val="-2"/>
          <w:sz w:val="24"/>
        </w:rPr>
        <w:t>исследования.</w:t>
      </w:r>
    </w:p>
    <w:p w:rsidR="00EC7C65" w:rsidRDefault="00FA0DAB">
      <w:pPr>
        <w:spacing w:line="242" w:lineRule="auto"/>
        <w:ind w:left="293" w:right="327" w:firstLine="710"/>
        <w:jc w:val="both"/>
        <w:rPr>
          <w:i/>
          <w:sz w:val="24"/>
        </w:rPr>
      </w:pPr>
      <w:r>
        <w:rPr>
          <w:b/>
          <w:i/>
          <w:sz w:val="24"/>
        </w:rPr>
        <w:t xml:space="preserve">Ключевые слова: </w:t>
      </w:r>
      <w:r>
        <w:rPr>
          <w:i/>
          <w:sz w:val="24"/>
        </w:rPr>
        <w:t>младшие школьники с интеллектуальной недостаточностью, нравственное воспитание, доброта, эмоциональные стимулы.</w:t>
      </w:r>
    </w:p>
    <w:p w:rsidR="00EC7C65" w:rsidRDefault="00EC7C65">
      <w:pPr>
        <w:pStyle w:val="a3"/>
        <w:spacing w:before="6"/>
        <w:ind w:left="0" w:firstLine="0"/>
        <w:jc w:val="left"/>
        <w:rPr>
          <w:i/>
          <w:sz w:val="23"/>
        </w:rPr>
      </w:pPr>
    </w:p>
    <w:p w:rsidR="00EC7C65" w:rsidRDefault="00FA0DAB">
      <w:pPr>
        <w:pStyle w:val="a3"/>
        <w:spacing w:line="237" w:lineRule="auto"/>
        <w:ind w:left="1004" w:right="326" w:firstLine="0"/>
      </w:pPr>
      <w:r>
        <w:t>Проблема воспитания доброты у подрастающего поколения, несомненно, актуальна. Сегоднямыссожалениемконстатируемростчислашкольниковс</w:t>
      </w:r>
      <w:r>
        <w:rPr>
          <w:spacing w:val="-2"/>
        </w:rPr>
        <w:t>агрессивным,</w:t>
      </w:r>
    </w:p>
    <w:p w:rsidR="00EC7C65" w:rsidRDefault="00FA0DAB">
      <w:pPr>
        <w:pStyle w:val="a3"/>
        <w:spacing w:before="3"/>
        <w:ind w:right="324" w:firstLine="0"/>
      </w:pPr>
      <w:r>
        <w:t>жестоким поведением, не стремящихся нести ответственность за свои поступки. Практика свидетельствует, что эти явления имеют место даже в среде младших школьников, причем большое количество аморальных поступков совершается детьми с отклонениями в интеллектуальном развитии.</w:t>
      </w:r>
    </w:p>
    <w:p w:rsidR="00EC7C65" w:rsidRDefault="00FA0DAB">
      <w:pPr>
        <w:pStyle w:val="a3"/>
        <w:spacing w:before="1"/>
        <w:ind w:right="324"/>
      </w:pPr>
      <w:r>
        <w:t>Это обусловлено тем, что уданной категории детей нарушена эмоционально-волевая сфера,вследствиечегоони,обладаявысокойвнушаемостью,достаточнолегкопопадаютпод негативноевлияниеокружающих, что зачастую приводит к нарушениям как моральных, так и правовых норм.</w:t>
      </w:r>
    </w:p>
    <w:p w:rsidR="00EC7C65" w:rsidRDefault="00FA0DAB">
      <w:pPr>
        <w:pStyle w:val="a3"/>
        <w:ind w:right="325"/>
      </w:pPr>
      <w:r>
        <w:t>Интеллектуальное развитие детей с ограниченными возможностями обучения препятствует успешному формированию у них всего спектра представлений, связанных со сложными нравственными категориями, в частности, такими как доброта и компоненты ее составляющие (милосердие, сострадание, чуткость и заботливость). Школьники с интеллектуальной недостаточностью не всегда могут правильно отразить в своём сознании происходящееивыработатькнемуадекватноеотношение.Вместестем,несмотрянадефицит психического развития, они являются полноценными членами общества, в котором им необходимо социализироваться. Поэтому в коррекционной работе нравственное воспитание наряду с трудовым приобретает ведущую роль, так как позволяет заложить основы моральных норм и правил поведения, принятых в социуме. Следовательно, воспитание добротыудетейсинтеллектуальнойнедостаточностьюявляетсяважнойнаучнойпроблемой, решению которой уделяют вниманиемногие учёные, например, такие какЕ.П. Алейникова, А.С. Белкин, В.М. Мозговой, Е.Н. Трубина,</w:t>
      </w:r>
    </w:p>
    <w:p w:rsidR="00EC7C65" w:rsidRDefault="00FA0DAB">
      <w:pPr>
        <w:pStyle w:val="a3"/>
        <w:ind w:right="332"/>
      </w:pPr>
      <w:r>
        <w:t>Исходяизактуальностииважностиданнойпроблемы,впоискепутейеерешения,мы решили провести исследование по теме «Воспитание доброты у младших школьников с интеллектуальной недостаточностью в условиях адаптивной школы».</w:t>
      </w:r>
    </w:p>
    <w:p w:rsidR="00EC7C65" w:rsidRDefault="00FA0DAB">
      <w:pPr>
        <w:pStyle w:val="a3"/>
        <w:spacing w:before="4" w:line="237" w:lineRule="auto"/>
        <w:ind w:right="320"/>
      </w:pPr>
      <w:r>
        <w:t>ДанноеисследованиепроводилосьнабазеМБОУ«Краснокамская адаптивная школа- интернат». В нем приняли участие школьники 3 класса в количестве 12 человек.</w:t>
      </w:r>
    </w:p>
    <w:p w:rsidR="00EC7C65" w:rsidRDefault="00FA0DAB">
      <w:pPr>
        <w:pStyle w:val="a3"/>
        <w:spacing w:before="3"/>
        <w:ind w:right="323"/>
      </w:pPr>
      <w:r>
        <w:t>Для того чтобы грамотно спланировать эксперимент, нам было необходимо провести первичное диагностическое исследование, то есть исходную диагностику.</w:t>
      </w:r>
    </w:p>
    <w:p w:rsidR="00EC7C65" w:rsidRDefault="00FA0DAB">
      <w:pPr>
        <w:pStyle w:val="a3"/>
        <w:spacing w:before="1"/>
        <w:ind w:right="324"/>
      </w:pPr>
      <w:r>
        <w:t>При подборе диагностического материала мы учитывали психолого-педагогические особенности младших школьников с ограниченными возможностями обучения, вследствие чего мы использовали методики, наполненные эмоциональными стимулами (анализ сказок, притч,просмотриобсуждениемультипликационныхфильмов,применениеизобразительного творчества). Это позволило не только пробудить интерес детей к активному участию в диагностике, но и получить наиболее достоверную информацию из их ответов.</w:t>
      </w:r>
    </w:p>
    <w:p w:rsidR="00EC7C65" w:rsidRDefault="00FA0DAB">
      <w:pPr>
        <w:pStyle w:val="a3"/>
        <w:spacing w:line="275" w:lineRule="exact"/>
        <w:ind w:left="1004" w:firstLine="0"/>
      </w:pPr>
      <w:r>
        <w:t>Исходнаядиагностикабылапроведенаподвум</w:t>
      </w:r>
      <w:r>
        <w:rPr>
          <w:spacing w:val="-2"/>
        </w:rPr>
        <w:t>направлениям.</w:t>
      </w:r>
    </w:p>
    <w:p w:rsidR="00EC7C65" w:rsidRDefault="00FA0DAB">
      <w:pPr>
        <w:pStyle w:val="a3"/>
        <w:ind w:right="328"/>
      </w:pPr>
      <w:r>
        <w:t>Изучение представлений и суждений младших школьников с интеллектуальной недостаточностью о понятии «доброта» и компонентов её составляющих, таких как милосердие, сострадание, чуткость и заботливость.</w:t>
      </w:r>
    </w:p>
    <w:p w:rsidR="00EC7C65" w:rsidRDefault="00FA0DAB">
      <w:pPr>
        <w:pStyle w:val="a3"/>
        <w:spacing w:before="2"/>
        <w:ind w:right="335"/>
      </w:pPr>
      <w:r>
        <w:t>Для этого нами были использованы следующие методики: «Галерея сказочных героев», «Этические задачи» и «Волшебный карандаш» [1].</w:t>
      </w:r>
    </w:p>
    <w:p w:rsidR="00EC7C65" w:rsidRDefault="00FA0DAB">
      <w:pPr>
        <w:pStyle w:val="a3"/>
        <w:spacing w:before="3" w:line="237" w:lineRule="auto"/>
        <w:ind w:right="331"/>
      </w:pPr>
      <w:r>
        <w:t>Изучение направленности личности младших школьников с нарушениями интеллектуального развития.</w:t>
      </w:r>
    </w:p>
    <w:p w:rsidR="00EC7C65" w:rsidRDefault="00FA0DAB">
      <w:pPr>
        <w:pStyle w:val="a3"/>
        <w:spacing w:before="5" w:line="237" w:lineRule="auto"/>
        <w:ind w:right="335"/>
      </w:pPr>
      <w:r>
        <w:t>В данном направлении были применены такие диагностики, как «Веер», «Волшебная палочка» и «Выбор волшебного предмета» [1].</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ind w:right="327"/>
      </w:pPr>
      <w:r>
        <w:lastRenderedPageBreak/>
        <w:t>Диагностическая методика «Галерея сказочных героев» дала нам возможность определить правильность суждений младших школьников о добре и зле, а также понимание ими сути поступков сказочных героев. При проведении данной диагностики респондентам было предложено заполнить «залы галереи» портретами добрых и злых героев, объяснив, почемуониразместилиихподобнымобразом.Большинствомладшихшкольниковсзаданием успешно справились, дети безошибочно поместили сказочных персонажей в соответствующие«залыгалереи»,пояснивсвоёрешение:«КощейБессмертныйзлой,потому чтоонкрадётзолото»,«Золушкадобрая,потомучто онавыполняетработуподому».Однако при проведении диагностики один из испытуемыхневерно выполнил упражнение, поместив Снежную Королеву в «зал» добрых героев. Свой ответ ребёнок объяснил следующим образом: «Снежная Королева добрая, потому что она красивая».</w:t>
      </w:r>
    </w:p>
    <w:p w:rsidR="00EC7C65" w:rsidRDefault="00FA0DAB">
      <w:pPr>
        <w:pStyle w:val="a3"/>
        <w:spacing w:before="4"/>
        <w:ind w:right="328"/>
      </w:pPr>
      <w:r>
        <w:t>Для изучения представлений и суждений младших школьников с интеллектуальной недостаточностью о понятии «доброта» мы также использовали методику «Этические задачи». В рамках этой диагностической методики учащимся необходимо было прослушать притчу «Об одной морской звезде» и проанализировать поступки действующих лиц. Для более точного понимания респондентами содержания притчи, перед ее прочтениембыл показан мультипликационный фильм «Морская звезда» и дано задание изобразить звезду в рисунке.Качественныйанализответовдетейпозволилсудитьотом,чтобольшаячастьизних способна оценивать поступки людей в соответствии с нравственными нормами и готова действовать согласно этим нормам. Однако, несмотря на множество положительных суждений, ответ двух младших школьников на вопрос: «Как бы Вы поступили на месте главного героя?» носил негативистский характер, учащиеся ответили, что не стали бы помогать морским звёздам.</w:t>
      </w:r>
    </w:p>
    <w:p w:rsidR="00EC7C65" w:rsidRDefault="00FA0DAB">
      <w:pPr>
        <w:pStyle w:val="a3"/>
        <w:spacing w:before="1"/>
        <w:ind w:right="330"/>
      </w:pPr>
      <w:r>
        <w:t>С помощью методики «Волшебный карандаш» нам удалось уточнить правильность представлений респондентов о понятиях «доброта» и «добрый поступок». Суть данной методики состояла в том, что обучающимся предлагалось выполнить домашнее задание: с помощью взрослых изобразить в рисунке свой добрый поступок и описать его. Все респондентысправилисьсзаданием,нарисовавтакиеположительно-нравственныепоступки, как помощь родителям в огороде или по дому.</w:t>
      </w:r>
    </w:p>
    <w:p w:rsidR="00EC7C65" w:rsidRDefault="00FA0DAB">
      <w:pPr>
        <w:pStyle w:val="a3"/>
        <w:spacing w:before="1"/>
        <w:ind w:right="329"/>
      </w:pPr>
      <w:r>
        <w:t>С целью изучения направленности личности испытуемых была использована диагностическая методика «Веер». По условиям этой методики школьникам было необходимо прочитать предложенную ситуацию и представить её решение, ответив на вопрос: «Как бы Вы поступили в данной ситуации?».</w:t>
      </w:r>
    </w:p>
    <w:p w:rsidR="00EC7C65" w:rsidRDefault="00FA0DAB">
      <w:pPr>
        <w:pStyle w:val="a3"/>
        <w:spacing w:line="275" w:lineRule="exact"/>
        <w:ind w:left="1004" w:firstLine="0"/>
      </w:pPr>
      <w:r>
        <w:t>Вкачествепримераприведемнесколько высказываниймладших</w:t>
      </w:r>
      <w:r>
        <w:rPr>
          <w:spacing w:val="-2"/>
        </w:rPr>
        <w:t>школьников.</w:t>
      </w:r>
    </w:p>
    <w:p w:rsidR="00EC7C65" w:rsidRDefault="00FA0DAB">
      <w:pPr>
        <w:pStyle w:val="a3"/>
        <w:spacing w:line="242" w:lineRule="auto"/>
        <w:ind w:right="322"/>
      </w:pPr>
      <w:r>
        <w:t>Ситуация:Околотвоегодомапоявилсякотёнок.Чтотыбудешьделать,еслиродители не разрешат тебе взять его домой?</w:t>
      </w:r>
    </w:p>
    <w:p w:rsidR="00EC7C65" w:rsidRDefault="00FA0DAB">
      <w:pPr>
        <w:pStyle w:val="a3"/>
        <w:spacing w:line="271" w:lineRule="exact"/>
        <w:ind w:left="1004" w:firstLine="0"/>
      </w:pPr>
      <w:r>
        <w:t>Ответ: «Яотдамего в добрые</w:t>
      </w:r>
      <w:r>
        <w:rPr>
          <w:spacing w:val="-2"/>
        </w:rPr>
        <w:t>руки».</w:t>
      </w:r>
    </w:p>
    <w:p w:rsidR="00EC7C65" w:rsidRDefault="00FA0DAB">
      <w:pPr>
        <w:pStyle w:val="a3"/>
        <w:spacing w:before="4" w:line="237" w:lineRule="auto"/>
        <w:ind w:right="331"/>
      </w:pPr>
      <w:r>
        <w:t xml:space="preserve">Ситуация: У тебя много дел, а мама просит тебя прибрать в комнате. Что ты ей </w:t>
      </w:r>
      <w:r>
        <w:rPr>
          <w:spacing w:val="-2"/>
        </w:rPr>
        <w:t>ответишь?</w:t>
      </w:r>
    </w:p>
    <w:p w:rsidR="00EC7C65" w:rsidRDefault="00FA0DAB">
      <w:pPr>
        <w:pStyle w:val="a3"/>
        <w:spacing w:before="3" w:line="275" w:lineRule="exact"/>
        <w:ind w:left="1004" w:firstLine="0"/>
      </w:pPr>
      <w:r>
        <w:t>Ответ:«Ябысказал:«Мама,уменямногодел,пустьприберется</w:t>
      </w:r>
      <w:r>
        <w:rPr>
          <w:spacing w:val="-2"/>
        </w:rPr>
        <w:t>брат».</w:t>
      </w:r>
    </w:p>
    <w:p w:rsidR="00EC7C65" w:rsidRDefault="00FA0DAB">
      <w:pPr>
        <w:pStyle w:val="a3"/>
        <w:spacing w:line="242" w:lineRule="auto"/>
        <w:ind w:right="338"/>
      </w:pPr>
      <w:r>
        <w:t>Качественныйанализдетейпозволилсделатьвывод,чтонекоторыеизнихнуждаются в корректировке личностной направленности.</w:t>
      </w:r>
    </w:p>
    <w:p w:rsidR="00EC7C65" w:rsidRDefault="00FA0DAB">
      <w:pPr>
        <w:pStyle w:val="a3"/>
        <w:ind w:right="323"/>
      </w:pPr>
      <w:r>
        <w:t>Методика «Волшебная палочка» помогла нам выяснить, на какие ценности ориентируютсямладшиешкольники.Врамкахэтойдиагностическойметодики респонденты выбиралисказочногогероя,вкоторогоонихотелибыпревратиться,идополнялиегожелание. Например: «Если бы я был(а) Емелей из сказки «По щучьему велению», я бы пожелал(а)…, потому что…».</w:t>
      </w:r>
    </w:p>
    <w:p w:rsidR="00EC7C65" w:rsidRDefault="00FA0DAB">
      <w:pPr>
        <w:pStyle w:val="a3"/>
        <w:ind w:right="327"/>
      </w:pPr>
      <w:r>
        <w:t>Следует отметить, что дети проявили неподдельный интерес к выполнению данного заданияипринялиактивноеучастиевобсуждениисвоихжеланий,озвучиваятакие,как«Если бы ябылКотомв сапогах, ябыпожелалхорошоучиться, потомучто яхочурадовать маму»;</w:t>
      </w:r>
    </w:p>
    <w:p w:rsidR="00EC7C65" w:rsidRDefault="00FA0DAB">
      <w:pPr>
        <w:pStyle w:val="a3"/>
        <w:spacing w:line="242" w:lineRule="auto"/>
        <w:ind w:right="330" w:firstLine="0"/>
      </w:pPr>
      <w:r>
        <w:t>«Если бы я был Колобком, я бы пожелал, чтобы никто никого не обижал, чтобы все были счастливы, потому что я хочу, чтобы всем было хорошо».</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3" w:line="237" w:lineRule="auto"/>
        <w:ind w:right="340"/>
      </w:pPr>
      <w:r>
        <w:lastRenderedPageBreak/>
        <w:t>Анализ суждений третьеклассниковпоказал,чтобольшаячасть изнихориентируется на совершение добрых поступков.</w:t>
      </w:r>
    </w:p>
    <w:p w:rsidR="00EC7C65" w:rsidRDefault="00FA0DAB">
      <w:pPr>
        <w:pStyle w:val="a3"/>
        <w:spacing w:before="1" w:line="237" w:lineRule="auto"/>
        <w:ind w:right="323"/>
      </w:pPr>
      <w:r>
        <w:t>Для изучения направленности личности младших школьниковтакже была использована методика «Выбор волшебного предмета». Перед проведением диагностики с учащимися была проведена беседа с целью выяснения, понятны ли им приписываемые тому или иному предмету волшебные свойства. Затем респондентам предлагалось выбрать три волшебных предмета из предложенных (сапоги-скороходы, шапка-невидимка, волшебный кошелек, скатерть-самобранка, волшебная дубинка, волшебноекольцо)имотивироватьсвой выбор, ответив на вопрос: «Для чего бы Вы использовали данный предмет?». Большинство младших школьников выбрали сапоги-скороходы, для того чтобы не опаздывать в школу, шапку-невидимкудлятогочтобыигратьвпрятки,волшебныйкошелек,длятогочтобыбыть богатыми, а волшебную дубинку, чтобы бить злых людей.</w:t>
      </w:r>
    </w:p>
    <w:p w:rsidR="00EC7C65" w:rsidRDefault="00FA0DAB">
      <w:pPr>
        <w:pStyle w:val="a3"/>
        <w:spacing w:before="5" w:line="237" w:lineRule="auto"/>
        <w:ind w:right="332"/>
      </w:pPr>
      <w:r>
        <w:t xml:space="preserve">Качественный анализ ответов респондентов показал, что в большинстве случаев им присуща индивидуалистическая, материальная направленность, а также направленность на </w:t>
      </w:r>
      <w:r>
        <w:rPr>
          <w:spacing w:val="-4"/>
        </w:rPr>
        <w:t>зло.</w:t>
      </w:r>
    </w:p>
    <w:p w:rsidR="00EC7C65" w:rsidRDefault="00FA0DAB">
      <w:pPr>
        <w:pStyle w:val="a3"/>
        <w:spacing w:before="1" w:line="237" w:lineRule="auto"/>
        <w:ind w:right="325"/>
      </w:pPr>
      <w:r>
        <w:t>Проанализировав результаты исходной диагностики, а также проведя наблюдение за поведениемиспытуемых,мысделаливывод,что,несмотрянато,чтозначительнаячастьих ответов носит положительно-нравственный характер, и в целом они понимают суть нравственных категорий,в повседневной деятельности за пределами образовательного учреждения дети совершают отрицательные поступки. Это выражается в недоброжелательном обращении друг с другом (толкаются, ругаются), а также в неуважительном отношении к взрослым (не уступают места в автобусах пожилым людям, даже после замечаний).</w:t>
      </w:r>
    </w:p>
    <w:p w:rsidR="00EC7C65" w:rsidRDefault="00FA0DAB">
      <w:pPr>
        <w:pStyle w:val="a3"/>
        <w:spacing w:before="9" w:line="237" w:lineRule="auto"/>
        <w:ind w:right="330"/>
      </w:pPr>
      <w:r>
        <w:t xml:space="preserve">Исходяизэтого,планируядальнейшееисследование,мы,сцельюразвитияумладших школьников с интеллектуальной недостаточностью навыков этического поведения, предусматриваем включение в программу формирующего эксперимента проведение интерактивных часов, этических игр, тренинговых этических упражнений, а также акций </w:t>
      </w:r>
      <w:r>
        <w:rPr>
          <w:spacing w:val="-2"/>
        </w:rPr>
        <w:t>добра.</w:t>
      </w:r>
    </w:p>
    <w:p w:rsidR="00EC7C65" w:rsidRDefault="00FA0DAB">
      <w:pPr>
        <w:pStyle w:val="a3"/>
        <w:ind w:left="4019"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3"/>
        <w:tabs>
          <w:tab w:val="left" w:pos="7876"/>
        </w:tabs>
        <w:spacing w:line="235" w:lineRule="auto"/>
        <w:ind w:right="332"/>
        <w:jc w:val="left"/>
        <w:rPr>
          <w:sz w:val="28"/>
        </w:rPr>
      </w:pPr>
      <w:r>
        <w:t>1.ГавриловаТ.П.Использованиеприёмовэмоционального</w:t>
      </w:r>
      <w:r>
        <w:tab/>
        <w:t>стимулированияв нравственном воспитании младших школьников: методическое пособие. Пермь, 2012</w:t>
      </w:r>
      <w:r>
        <w:rPr>
          <w:sz w:val="28"/>
        </w:rPr>
        <w:t>.</w:t>
      </w:r>
    </w:p>
    <w:p w:rsidR="00EC7C65" w:rsidRDefault="00EC7C65">
      <w:pPr>
        <w:pStyle w:val="a3"/>
        <w:spacing w:before="9"/>
        <w:ind w:left="0" w:firstLine="0"/>
        <w:jc w:val="left"/>
        <w:rPr>
          <w:sz w:val="23"/>
        </w:rPr>
      </w:pPr>
    </w:p>
    <w:p w:rsidR="00EC7C65" w:rsidRDefault="00FA0DAB">
      <w:pPr>
        <w:spacing w:line="275" w:lineRule="exact"/>
        <w:ind w:right="323"/>
        <w:jc w:val="right"/>
        <w:rPr>
          <w:i/>
          <w:sz w:val="24"/>
        </w:rPr>
      </w:pPr>
      <w:r>
        <w:rPr>
          <w:i/>
          <w:sz w:val="24"/>
        </w:rPr>
        <w:t>Гагарина О.</w:t>
      </w:r>
      <w:r>
        <w:rPr>
          <w:i/>
          <w:spacing w:val="-5"/>
          <w:sz w:val="24"/>
        </w:rPr>
        <w:t>М.</w:t>
      </w:r>
    </w:p>
    <w:p w:rsidR="00EC7C65" w:rsidRDefault="00FA0DAB">
      <w:pPr>
        <w:spacing w:before="1" w:line="237" w:lineRule="auto"/>
        <w:ind w:left="7405" w:right="323" w:firstLine="1565"/>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3" w:lineRule="exact"/>
        <w:ind w:right="329"/>
        <w:jc w:val="right"/>
        <w:rPr>
          <w:i/>
          <w:sz w:val="24"/>
        </w:rPr>
      </w:pPr>
      <w:r>
        <w:rPr>
          <w:i/>
          <w:sz w:val="24"/>
        </w:rPr>
        <w:t>к.пед.н.,доценткафедрысоциальной</w:t>
      </w:r>
      <w:r>
        <w:rPr>
          <w:i/>
          <w:spacing w:val="-2"/>
          <w:sz w:val="24"/>
        </w:rPr>
        <w:t>педагогики</w:t>
      </w:r>
    </w:p>
    <w:p w:rsidR="00EC7C65" w:rsidRDefault="00FA0DAB">
      <w:pPr>
        <w:spacing w:before="1" w:line="237" w:lineRule="auto"/>
        <w:ind w:left="2507" w:right="322" w:firstLine="5834"/>
        <w:jc w:val="right"/>
        <w:rPr>
          <w:i/>
          <w:sz w:val="24"/>
        </w:rPr>
      </w:pPr>
      <w:r>
        <w:rPr>
          <w:i/>
          <w:sz w:val="24"/>
        </w:rPr>
        <w:t>ГавриловаТ.П. Пермскийгосударственныйгуманитарно-педагогический</w:t>
      </w:r>
      <w:r>
        <w:rPr>
          <w:i/>
          <w:spacing w:val="-2"/>
          <w:sz w:val="24"/>
        </w:rPr>
        <w:t xml:space="preserve"> университет</w:t>
      </w:r>
    </w:p>
    <w:p w:rsidR="00EC7C65" w:rsidRDefault="00FA0DAB">
      <w:pPr>
        <w:spacing w:line="274" w:lineRule="exact"/>
        <w:ind w:right="325"/>
        <w:jc w:val="right"/>
        <w:rPr>
          <w:i/>
          <w:sz w:val="24"/>
        </w:rPr>
      </w:pPr>
      <w:r>
        <w:rPr>
          <w:i/>
          <w:spacing w:val="-2"/>
          <w:sz w:val="24"/>
        </w:rPr>
        <w:t>Г.Пермь</w:t>
      </w:r>
    </w:p>
    <w:p w:rsidR="00EC7C65" w:rsidRDefault="00506074">
      <w:pPr>
        <w:pStyle w:val="a3"/>
        <w:spacing w:line="275" w:lineRule="exact"/>
        <w:ind w:left="0" w:right="322" w:firstLine="0"/>
        <w:jc w:val="right"/>
      </w:pPr>
      <w:hyperlink r:id="rId68">
        <w:r w:rsidR="00FA0DAB">
          <w:rPr>
            <w:color w:val="0000FF"/>
            <w:spacing w:val="-2"/>
            <w:u w:val="single" w:color="0000FF"/>
          </w:rPr>
          <w:t>olgagagarina97@yandex.ru</w:t>
        </w:r>
      </w:hyperlink>
    </w:p>
    <w:p w:rsidR="00EC7C65" w:rsidRDefault="00EC7C65">
      <w:pPr>
        <w:pStyle w:val="a3"/>
        <w:spacing w:before="9"/>
        <w:ind w:left="0" w:firstLine="0"/>
        <w:jc w:val="left"/>
        <w:rPr>
          <w:sz w:val="15"/>
        </w:rPr>
      </w:pPr>
    </w:p>
    <w:p w:rsidR="00EC7C65" w:rsidRDefault="00FA0DAB">
      <w:pPr>
        <w:pStyle w:val="3"/>
        <w:spacing w:before="92" w:line="237" w:lineRule="auto"/>
        <w:ind w:left="1018" w:right="274" w:firstLine="216"/>
      </w:pPr>
      <w:r>
        <w:t>РАЗВИТИЕСОЦИАЛЬНОЙАКТИВНОСТИПОДРОСТКОВВПРОЦЕССЕ ВОЛОНТЕРСКОЙ ДЕЯТЕЛЬНОСТИ (ДИАГНОСТИЧЕСКИЙ АСПЕКТ)</w:t>
      </w:r>
    </w:p>
    <w:p w:rsidR="00EC7C65" w:rsidRDefault="00EC7C65">
      <w:pPr>
        <w:pStyle w:val="a3"/>
        <w:spacing w:before="8"/>
        <w:ind w:left="0" w:firstLine="0"/>
        <w:jc w:val="left"/>
        <w:rPr>
          <w:b/>
          <w:sz w:val="23"/>
        </w:rPr>
      </w:pPr>
    </w:p>
    <w:p w:rsidR="00EC7C65" w:rsidRDefault="00FA0DAB">
      <w:pPr>
        <w:ind w:left="293" w:right="326" w:firstLine="710"/>
        <w:jc w:val="both"/>
        <w:rPr>
          <w:i/>
          <w:sz w:val="24"/>
        </w:rPr>
      </w:pPr>
      <w:r>
        <w:rPr>
          <w:b/>
          <w:i/>
          <w:sz w:val="24"/>
        </w:rPr>
        <w:t xml:space="preserve">Аннотация. </w:t>
      </w:r>
      <w:r>
        <w:rPr>
          <w:i/>
          <w:sz w:val="24"/>
        </w:rPr>
        <w:t>В данной статье представлены результаты первого этапа экспериментального исследования (исходной диагностики)по проблеме развития социальной активности подростков. Также встатье дан анализ результатов проведенных диагностических методик.</w:t>
      </w:r>
    </w:p>
    <w:p w:rsidR="00EC7C65" w:rsidRDefault="00FA0DAB">
      <w:pPr>
        <w:spacing w:line="272" w:lineRule="exact"/>
        <w:ind w:left="1004"/>
        <w:jc w:val="both"/>
        <w:rPr>
          <w:i/>
          <w:sz w:val="24"/>
        </w:rPr>
      </w:pPr>
      <w:r>
        <w:rPr>
          <w:b/>
          <w:i/>
          <w:sz w:val="24"/>
        </w:rPr>
        <w:t>Ключевыеслова:</w:t>
      </w:r>
      <w:r>
        <w:rPr>
          <w:i/>
          <w:sz w:val="24"/>
        </w:rPr>
        <w:t>социальнаяактивность,волонтерскаядеятельность,</w:t>
      </w:r>
      <w:r>
        <w:rPr>
          <w:i/>
          <w:spacing w:val="-2"/>
          <w:sz w:val="24"/>
        </w:rPr>
        <w:t xml:space="preserve"> подростки.</w:t>
      </w:r>
    </w:p>
    <w:p w:rsidR="00EC7C65" w:rsidRDefault="00EC7C65">
      <w:pPr>
        <w:pStyle w:val="a3"/>
        <w:spacing w:before="6"/>
        <w:ind w:left="0" w:firstLine="0"/>
        <w:jc w:val="left"/>
        <w:rPr>
          <w:i/>
          <w:sz w:val="23"/>
        </w:rPr>
      </w:pPr>
    </w:p>
    <w:p w:rsidR="00EC7C65" w:rsidRDefault="00FA0DAB">
      <w:pPr>
        <w:pStyle w:val="a3"/>
        <w:spacing w:before="1" w:line="242" w:lineRule="auto"/>
        <w:ind w:right="332"/>
      </w:pPr>
      <w:r>
        <w:t>Современный мир очень изменчив. Новейшие технологии изобретаются так быстро, чточеловечествопростонеуспеваетзавсемэтимследить,поэтомуобществунужны</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331" w:firstLine="0"/>
      </w:pPr>
      <w:r>
        <w:lastRenderedPageBreak/>
        <w:t xml:space="preserve">мобильныелюди,люди,идущиевногусовременем.Дляэтогосдетстванужновоспитывать у детей стремление к ответственности, самосовершенствованию, активности и </w:t>
      </w:r>
      <w:r>
        <w:rPr>
          <w:spacing w:val="-2"/>
        </w:rPr>
        <w:t>инициативности.</w:t>
      </w:r>
    </w:p>
    <w:p w:rsidR="00EC7C65" w:rsidRDefault="00FA0DAB">
      <w:pPr>
        <w:pStyle w:val="a3"/>
        <w:spacing w:before="3"/>
        <w:ind w:right="331"/>
      </w:pPr>
      <w:r>
        <w:t>Социальнаяактивностьвыступаетвкачествеодногоизсистемообразующихфакторов личности и характеризует человека с позиций ценности его для общества, других людей. Через социальную активность в подростковом возрасте проявляется жизненная позиция обучающегося, его стремление внести свой вклад в развитие общества, реализовать себя в деятельности как личность. В этот же период подросткиначинают задумываться об определении своей профессиональной деятельности.</w:t>
      </w:r>
    </w:p>
    <w:p w:rsidR="00EC7C65" w:rsidRDefault="00FA0DAB">
      <w:pPr>
        <w:pStyle w:val="a3"/>
        <w:ind w:right="324"/>
      </w:pPr>
      <w:r>
        <w:t>По мнению З. И. Звягинцевой, социально активный человек обладает следующими качествами личности: внимательность, выдержка, инициативность, настойчивость, ответственность, решительность, самостоятельность, энергичность [2].</w:t>
      </w:r>
    </w:p>
    <w:p w:rsidR="00EC7C65" w:rsidRDefault="00FA0DAB">
      <w:pPr>
        <w:pStyle w:val="a3"/>
        <w:ind w:right="321"/>
      </w:pPr>
      <w:r>
        <w:t>Однимизсамыхпростыхиэффективныхспособовучаствоватьвобщественнойжизни, вносить свой вклад в развитие города, приносить пользуи изменять социальную обстановку является волонтерская деятельность.</w:t>
      </w:r>
    </w:p>
    <w:p w:rsidR="00EC7C65" w:rsidRDefault="00FA0DAB">
      <w:pPr>
        <w:pStyle w:val="a3"/>
        <w:spacing w:before="1"/>
        <w:ind w:right="323"/>
      </w:pPr>
      <w:r>
        <w:t xml:space="preserve">Анализ литературных источников по проблеме волонтерской деятельности, наши собственные исследования позволяют нам в качестве основных выделить ряд потребностей личности, на которых основываются мотивы участия в волонтерской деятельности: потребность в признании; потребность в достижении; потребность в самоконтроле; потребность в разнообразии; потребность в росте;потребность в общении; потребность в </w:t>
      </w:r>
      <w:r>
        <w:rPr>
          <w:spacing w:val="-2"/>
        </w:rPr>
        <w:t>развлечении.</w:t>
      </w:r>
    </w:p>
    <w:p w:rsidR="00EC7C65" w:rsidRDefault="00FA0DAB">
      <w:pPr>
        <w:pStyle w:val="a3"/>
        <w:spacing w:before="1"/>
        <w:ind w:right="325"/>
      </w:pPr>
      <w:r>
        <w:t>С целью грамотной организации нашего экспериментального исследования нам было необходимо, прежде всего, провести диагностики, направленные на выявление представленийподростковосоциальнойактивностииеесоставляющих,определенияуровня сформированности социальной активности,а также на выявление мотивов участия детей в волонтерской деятельности.</w:t>
      </w:r>
    </w:p>
    <w:p w:rsidR="00EC7C65" w:rsidRDefault="00FA0DAB">
      <w:pPr>
        <w:pStyle w:val="a3"/>
        <w:ind w:right="323"/>
      </w:pPr>
      <w:r>
        <w:t>Базой эксперимента выступила МБОУ «Больше – Кочинская СОШ». В эксперименте принялиучастие14человекиз7х–8хклассов.Наэтапеконстатирующегоэкспериментанами был использован ряд диагностических методик.</w:t>
      </w:r>
    </w:p>
    <w:p w:rsidR="00EC7C65" w:rsidRDefault="00FA0DAB">
      <w:pPr>
        <w:pStyle w:val="a5"/>
        <w:numPr>
          <w:ilvl w:val="0"/>
          <w:numId w:val="118"/>
        </w:numPr>
        <w:tabs>
          <w:tab w:val="left" w:pos="1710"/>
        </w:tabs>
        <w:spacing w:before="5" w:line="237" w:lineRule="auto"/>
        <w:ind w:right="334" w:firstLine="710"/>
        <w:jc w:val="both"/>
        <w:rPr>
          <w:sz w:val="24"/>
        </w:rPr>
      </w:pPr>
      <w:r>
        <w:rPr>
          <w:sz w:val="24"/>
        </w:rPr>
        <w:t>Методика «Составь словарь» позволила выявить представления подростков о категориях социальной активности [1].</w:t>
      </w:r>
    </w:p>
    <w:p w:rsidR="00EC7C65" w:rsidRDefault="00FA0DAB">
      <w:pPr>
        <w:pStyle w:val="a5"/>
        <w:numPr>
          <w:ilvl w:val="0"/>
          <w:numId w:val="118"/>
        </w:numPr>
        <w:tabs>
          <w:tab w:val="left" w:pos="1710"/>
        </w:tabs>
        <w:ind w:right="331" w:firstLine="710"/>
        <w:jc w:val="both"/>
        <w:rPr>
          <w:sz w:val="24"/>
        </w:rPr>
      </w:pPr>
      <w:r>
        <w:rPr>
          <w:sz w:val="24"/>
        </w:rPr>
        <w:t>Методика «Мини – сочинение» способствовала выявлению суждений подростков об основных нравственных качествах личности, которые лежат в основе социальной активности,и их отношения к нравственным нормам [1].</w:t>
      </w:r>
    </w:p>
    <w:p w:rsidR="00EC7C65" w:rsidRDefault="00FA0DAB">
      <w:pPr>
        <w:pStyle w:val="a5"/>
        <w:numPr>
          <w:ilvl w:val="0"/>
          <w:numId w:val="118"/>
        </w:numPr>
        <w:tabs>
          <w:tab w:val="left" w:pos="1710"/>
        </w:tabs>
        <w:spacing w:before="2" w:line="237" w:lineRule="auto"/>
        <w:ind w:right="329" w:firstLine="710"/>
        <w:jc w:val="both"/>
        <w:rPr>
          <w:sz w:val="24"/>
        </w:rPr>
      </w:pPr>
      <w:r>
        <w:rPr>
          <w:sz w:val="24"/>
        </w:rPr>
        <w:t>Методика «Пиктограмма» позволила установить точность представлений подростков о категориях, лежащих в основе социальной активности [1].</w:t>
      </w:r>
    </w:p>
    <w:p w:rsidR="00EC7C65" w:rsidRDefault="00FA0DAB">
      <w:pPr>
        <w:pStyle w:val="a5"/>
        <w:numPr>
          <w:ilvl w:val="0"/>
          <w:numId w:val="118"/>
        </w:numPr>
        <w:tabs>
          <w:tab w:val="left" w:pos="1710"/>
        </w:tabs>
        <w:spacing w:before="7" w:line="237" w:lineRule="auto"/>
        <w:ind w:right="335" w:firstLine="710"/>
        <w:jc w:val="both"/>
        <w:rPr>
          <w:sz w:val="24"/>
        </w:rPr>
      </w:pPr>
      <w:r>
        <w:rPr>
          <w:sz w:val="24"/>
        </w:rPr>
        <w:t>Методика «Приоритет» была направлена на выявление наиболее значимых и ценностных для подростка качеств личности [1].</w:t>
      </w:r>
    </w:p>
    <w:p w:rsidR="00EC7C65" w:rsidRDefault="00FA0DAB">
      <w:pPr>
        <w:pStyle w:val="a5"/>
        <w:numPr>
          <w:ilvl w:val="0"/>
          <w:numId w:val="118"/>
        </w:numPr>
        <w:tabs>
          <w:tab w:val="left" w:pos="1710"/>
        </w:tabs>
        <w:ind w:right="332" w:firstLine="710"/>
        <w:jc w:val="both"/>
        <w:rPr>
          <w:sz w:val="24"/>
        </w:rPr>
      </w:pPr>
      <w:r>
        <w:rPr>
          <w:sz w:val="24"/>
        </w:rPr>
        <w:t>Методика «Мой эпиграф» была ориентирована на определение индивидуальных позиций и взглядов на роль цели жизненной перспективы [1].</w:t>
      </w:r>
    </w:p>
    <w:p w:rsidR="00EC7C65" w:rsidRDefault="00FA0DAB">
      <w:pPr>
        <w:pStyle w:val="a5"/>
        <w:numPr>
          <w:ilvl w:val="0"/>
          <w:numId w:val="118"/>
        </w:numPr>
        <w:tabs>
          <w:tab w:val="left" w:pos="1710"/>
        </w:tabs>
        <w:spacing w:before="3" w:line="237" w:lineRule="auto"/>
        <w:ind w:right="337" w:firstLine="710"/>
        <w:jc w:val="both"/>
        <w:rPr>
          <w:sz w:val="24"/>
        </w:rPr>
      </w:pPr>
      <w:r>
        <w:rPr>
          <w:sz w:val="24"/>
        </w:rPr>
        <w:t>Методика «Незаконченные предложения» позволила получить естественную реакцию на вопросы, касающиеся социальной активности [1].</w:t>
      </w:r>
    </w:p>
    <w:p w:rsidR="00EC7C65" w:rsidRDefault="00FA0DAB">
      <w:pPr>
        <w:pStyle w:val="a5"/>
        <w:numPr>
          <w:ilvl w:val="0"/>
          <w:numId w:val="118"/>
        </w:numPr>
        <w:tabs>
          <w:tab w:val="left" w:pos="1710"/>
        </w:tabs>
        <w:spacing w:before="7" w:line="237" w:lineRule="auto"/>
        <w:ind w:right="328" w:firstLine="710"/>
        <w:jc w:val="both"/>
        <w:rPr>
          <w:sz w:val="24"/>
        </w:rPr>
      </w:pPr>
      <w:r>
        <w:rPr>
          <w:sz w:val="24"/>
        </w:rPr>
        <w:t>Методика «Участие в волонтерской деятельности» была направлена на выявление мотивов участия школьников в волонтерской деятельности.</w:t>
      </w:r>
    </w:p>
    <w:p w:rsidR="00EC7C65" w:rsidRDefault="00FA0DAB">
      <w:pPr>
        <w:pStyle w:val="a5"/>
        <w:numPr>
          <w:ilvl w:val="0"/>
          <w:numId w:val="118"/>
        </w:numPr>
        <w:tabs>
          <w:tab w:val="left" w:pos="1710"/>
        </w:tabs>
        <w:ind w:right="327" w:firstLine="710"/>
        <w:jc w:val="both"/>
        <w:rPr>
          <w:sz w:val="24"/>
        </w:rPr>
      </w:pPr>
      <w:r>
        <w:rPr>
          <w:sz w:val="24"/>
        </w:rPr>
        <w:t>Методика «Метод компетентных судей» предполагала вынесение оценок несколькими судьями для определения степени проявления свойств и уровня сформированности социальной активности [3].</w:t>
      </w:r>
    </w:p>
    <w:p w:rsidR="00EC7C65" w:rsidRDefault="00FA0DAB">
      <w:pPr>
        <w:pStyle w:val="a3"/>
        <w:spacing w:line="273" w:lineRule="exact"/>
        <w:ind w:left="1004" w:firstLine="0"/>
      </w:pPr>
      <w:r>
        <w:t>Анализрезультатовпервичнойдиагностикипозволилсделатьряд</w:t>
      </w:r>
      <w:r>
        <w:rPr>
          <w:spacing w:val="-2"/>
        </w:rPr>
        <w:t>выводов.</w:t>
      </w:r>
    </w:p>
    <w:p w:rsidR="00EC7C65" w:rsidRDefault="00FA0DAB">
      <w:pPr>
        <w:pStyle w:val="a3"/>
        <w:spacing w:before="4" w:line="237" w:lineRule="auto"/>
        <w:ind w:right="327"/>
      </w:pPr>
      <w:r>
        <w:t>Результаты диагностической методики «Составь словарь» свидельствуют, что обучающиесявернопонимаютзначениетакихслов,как«внимательность»–6</w:t>
      </w:r>
      <w:r>
        <w:rPr>
          <w:spacing w:val="-2"/>
        </w:rPr>
        <w:t>человек,</w:t>
      </w:r>
    </w:p>
    <w:p w:rsidR="00EC7C65" w:rsidRDefault="00FA0DAB">
      <w:pPr>
        <w:pStyle w:val="a3"/>
        <w:spacing w:before="4" w:line="275" w:lineRule="exact"/>
        <w:ind w:firstLine="0"/>
      </w:pPr>
      <w:r>
        <w:t>«выдержка»–12человек,«инициативность»–6человек,«настойчивость»–8</w:t>
      </w:r>
      <w:r>
        <w:rPr>
          <w:spacing w:val="-2"/>
        </w:rPr>
        <w:t>человек,</w:t>
      </w:r>
    </w:p>
    <w:p w:rsidR="00EC7C65" w:rsidRDefault="00FA0DAB">
      <w:pPr>
        <w:pStyle w:val="a3"/>
        <w:spacing w:line="275" w:lineRule="exact"/>
        <w:ind w:firstLine="0"/>
      </w:pPr>
      <w:r>
        <w:t>«ответственность»–7человек,«решительность»–6человек,«энергичность»–11</w:t>
      </w:r>
      <w:r>
        <w:rPr>
          <w:spacing w:val="-2"/>
        </w:rPr>
        <w:t>человек.</w:t>
      </w:r>
    </w:p>
    <w:p w:rsidR="00EC7C65" w:rsidRDefault="00EC7C65">
      <w:pPr>
        <w:spacing w:line="275" w:lineRule="exact"/>
        <w:sectPr w:rsidR="00EC7C65">
          <w:pgSz w:w="11910" w:h="16840"/>
          <w:pgMar w:top="1040" w:right="860" w:bottom="920" w:left="840" w:header="0" w:footer="729" w:gutter="0"/>
          <w:cols w:space="720"/>
        </w:sectPr>
      </w:pPr>
    </w:p>
    <w:p w:rsidR="00EC7C65" w:rsidRDefault="00FA0DAB">
      <w:pPr>
        <w:pStyle w:val="a3"/>
        <w:spacing w:before="71" w:line="242" w:lineRule="auto"/>
        <w:ind w:right="330" w:firstLine="0"/>
      </w:pPr>
      <w:r>
        <w:lastRenderedPageBreak/>
        <w:t>Все подростки правильно понимают значение категории «самостоятельность». Остальные респонденты не смогли правильно объяснить суть исследуемых понятий.</w:t>
      </w:r>
    </w:p>
    <w:p w:rsidR="00EC7C65" w:rsidRDefault="00FA0DAB">
      <w:pPr>
        <w:pStyle w:val="a3"/>
        <w:spacing w:line="271" w:lineRule="exact"/>
        <w:ind w:left="1004" w:firstLine="0"/>
      </w:pPr>
      <w:r>
        <w:t>Методика«Мини–сочинение»показала,что8из11обучающихся,те,ктовыбрал</w:t>
      </w:r>
      <w:r>
        <w:rPr>
          <w:spacing w:val="-4"/>
        </w:rPr>
        <w:t>тему</w:t>
      </w:r>
    </w:p>
    <w:p w:rsidR="00EC7C65" w:rsidRDefault="00FA0DAB">
      <w:pPr>
        <w:pStyle w:val="a3"/>
        <w:spacing w:before="3"/>
        <w:ind w:right="330" w:firstLine="0"/>
      </w:pPr>
      <w:r>
        <w:t>«Что значит быть активным?», хорошо понимают и разбираются в понятии «активный человек». Три ученика не совсем верно понимают значение этих слов. Оставшиеся респонденты(3человека)выбралитемудобра,истоитотметить,чтоонинетолькоосознают, что значит делать добро людям, но и помогают тем, кто в этом нуждается.</w:t>
      </w:r>
    </w:p>
    <w:p w:rsidR="00EC7C65" w:rsidRDefault="00FA0DAB">
      <w:pPr>
        <w:pStyle w:val="a3"/>
        <w:ind w:right="323"/>
      </w:pPr>
      <w:r>
        <w:t>Диагностическая методика «Приоритет», направленная на выявление наиболее значимых и ценностных для подростка качеств личности, позволила нам сделать выводы о том,чтодляобучающихсянаиболееважнымикачествамиявляются«честность»–13человек и«ответственность»–12человек.Среднезначимымикачествамиможно</w:t>
      </w:r>
      <w:r>
        <w:rPr>
          <w:spacing w:val="-2"/>
        </w:rPr>
        <w:t>считать</w:t>
      </w:r>
    </w:p>
    <w:p w:rsidR="00EC7C65" w:rsidRDefault="00FA0DAB">
      <w:pPr>
        <w:pStyle w:val="a3"/>
        <w:spacing w:before="1" w:line="275" w:lineRule="exact"/>
        <w:ind w:firstLine="0"/>
        <w:jc w:val="left"/>
      </w:pPr>
      <w:r>
        <w:t>«решительность»–11человек,«чуткость»–10человек,«твердуюволю»–9человек</w:t>
      </w:r>
      <w:r>
        <w:rPr>
          <w:spacing w:val="-10"/>
        </w:rPr>
        <w:t>и</w:t>
      </w:r>
    </w:p>
    <w:p w:rsidR="00EC7C65" w:rsidRDefault="00FA0DAB">
      <w:pPr>
        <w:pStyle w:val="a3"/>
        <w:spacing w:line="275" w:lineRule="exact"/>
        <w:ind w:firstLine="0"/>
        <w:jc w:val="left"/>
      </w:pPr>
      <w:r>
        <w:t>«настойчивость»–9человек.Менеезначимымикачествамидляподростков</w:t>
      </w:r>
      <w:r>
        <w:rPr>
          <w:spacing w:val="-2"/>
        </w:rPr>
        <w:t>являются</w:t>
      </w:r>
    </w:p>
    <w:p w:rsidR="00EC7C65" w:rsidRDefault="00FA0DAB">
      <w:pPr>
        <w:pStyle w:val="a3"/>
        <w:tabs>
          <w:tab w:val="left" w:pos="2650"/>
          <w:tab w:val="left" w:pos="5748"/>
          <w:tab w:val="left" w:pos="9757"/>
        </w:tabs>
        <w:spacing w:before="5" w:line="237" w:lineRule="auto"/>
        <w:ind w:right="324" w:firstLine="0"/>
        <w:jc w:val="left"/>
      </w:pPr>
      <w:r>
        <w:t>«инициативность»–</w:t>
      </w:r>
      <w:r>
        <w:tab/>
        <w:t>8человек,«милосердие»–</w:t>
      </w:r>
      <w:r>
        <w:tab/>
        <w:t>7человеки«самостоятельность»–</w:t>
      </w:r>
      <w:r>
        <w:tab/>
      </w:r>
      <w:r>
        <w:rPr>
          <w:spacing w:val="-10"/>
        </w:rPr>
        <w:t xml:space="preserve">7 </w:t>
      </w:r>
      <w:r>
        <w:rPr>
          <w:spacing w:val="-2"/>
        </w:rPr>
        <w:t>человек.</w:t>
      </w:r>
    </w:p>
    <w:p w:rsidR="00EC7C65" w:rsidRDefault="00FA0DAB">
      <w:pPr>
        <w:pStyle w:val="a3"/>
        <w:spacing w:before="3"/>
        <w:ind w:right="323"/>
      </w:pPr>
      <w:r>
        <w:t>Порезультатамдиагностическойметодики«Пиктограмма»мыустановили,чтомногие из подростков правильно понимают значение слова «энергичность» – 6 человек: изобразили его в виде человечка в лучезарном солнышке.«Внимательность»3 подростки нарисовали в видесмайликасбольшимиглазами,ноэтонепередаловсейсутислова.2человека</w:t>
      </w:r>
      <w:r>
        <w:rPr>
          <w:spacing w:val="-2"/>
        </w:rPr>
        <w:t>слово</w:t>
      </w:r>
    </w:p>
    <w:p w:rsidR="00EC7C65" w:rsidRDefault="00FA0DAB">
      <w:pPr>
        <w:pStyle w:val="a3"/>
        <w:spacing w:before="1"/>
        <w:ind w:right="330" w:firstLine="0"/>
      </w:pPr>
      <w:r>
        <w:t>«самостоятельность»выразиливвидеучителяиребенкасоднойстороны,асдругойстороны ребенка с надписью: «Он все делает самостоятельно». 3 респондента не справились с заданием: они не смогли изобразить суть понятий в рисунках или пиктограммах.</w:t>
      </w:r>
    </w:p>
    <w:p w:rsidR="00EC7C65" w:rsidRDefault="00FA0DAB">
      <w:pPr>
        <w:pStyle w:val="a3"/>
        <w:ind w:right="330"/>
      </w:pPr>
      <w:r>
        <w:t>Диагностическая методика«Незаконченные предложения» помогла нам получить первую,самуюестественнуюреакциюнавопросы,которыекасаютсянравственнойсущности личности школьников, их мотивов. Исходя из анализа полученных результатов, можно сделать вывод, что 57% подростковрадует то, что они получили хорошую оценку или их похвалилизауспехив учебе,остальныеответыкасаютсялетнихканикул,карманныхденеги уроков физкультуры. Также большинство школьников ответили, что когда им поручают ответственное задание, онистараются выполнить его качественно и в срок. 64% ответов на вопрос «Моя близка цель» связаны с хорошей учебой и переходом в другой класс, в следующем учебном году.</w:t>
      </w:r>
    </w:p>
    <w:p w:rsidR="00EC7C65" w:rsidRDefault="00FA0DAB">
      <w:pPr>
        <w:pStyle w:val="a3"/>
        <w:spacing w:before="1"/>
        <w:ind w:right="325"/>
      </w:pPr>
      <w:r>
        <w:t>Для определения индивидуальных позиций и взглядов на роль цели жизненной перспективы в личностном и профессиональном самоопределении мы использовали диагностическую методику «Мой эпиграф».9 подростков написали, что их максимально важная цель связана с учебой, что свидетельствует опреобладании у них духовных ценностей. В своих работах школьники пишут: «Сдать экзамены на «хорошо»; «После успешной сдачи экзаменов поступить учиться дальше»; «Получить аттестат»; «Закончить 8 класс на «отлично». Стоит отметить, что для 5 обучающихся учеба является очень важной целью: «Сдать экзамены»; «Окончить школу»;«Окончить школу нормально»; «Хорошо сдать экзамены. Поступить»; «Сдать экзамен». Материальные ценности, которые находятся каквоченьважныхипростоважныхцелях,мывыявилиу4обучающихся:«Достичь</w:t>
      </w:r>
      <w:r>
        <w:rPr>
          <w:spacing w:val="-2"/>
        </w:rPr>
        <w:t>наград»;</w:t>
      </w:r>
    </w:p>
    <w:p w:rsidR="00EC7C65" w:rsidRDefault="00FA0DAB">
      <w:pPr>
        <w:pStyle w:val="a3"/>
        <w:spacing w:before="1" w:line="275" w:lineRule="exact"/>
        <w:ind w:firstLine="0"/>
      </w:pPr>
      <w:r>
        <w:t>«Купитьвелосипед,скутер»;«Купитьдом,машину.КупитьiPhoneX»;«Купить</w:t>
      </w:r>
      <w:r>
        <w:rPr>
          <w:spacing w:val="-2"/>
        </w:rPr>
        <w:t>телефон».</w:t>
      </w:r>
    </w:p>
    <w:p w:rsidR="00EC7C65" w:rsidRDefault="00FA0DAB">
      <w:pPr>
        <w:pStyle w:val="a3"/>
        <w:ind w:right="321"/>
      </w:pPr>
      <w:r>
        <w:t xml:space="preserve">Диагностическая методика «Изучение мотивов участия школьников в волонтерской деятельности» помогла нам выявить мотивы участия обучающихся в волонтерской деятельности. Исходя из полученных данных можно сделать вывод, что преобладающим мотивом для подростков является коллективистический мотив, среднее значение которого 35,5. Не менее важным для обучающихся также является личностный мотив (среднее значение 34,8). Престижный мотив для подростков оказался маловажным (среднее значение </w:t>
      </w:r>
      <w:r>
        <w:rPr>
          <w:spacing w:val="-2"/>
        </w:rPr>
        <w:t>28,6).</w:t>
      </w:r>
    </w:p>
    <w:p w:rsidR="00EC7C65" w:rsidRDefault="00FA0DAB">
      <w:pPr>
        <w:pStyle w:val="a3"/>
        <w:spacing w:before="2"/>
        <w:ind w:right="333"/>
      </w:pPr>
      <w:r>
        <w:t>Для определения степени проявления свойств, характеризующих социальную активность и уровня ее сформированности, нами была использована диагностическая методика«Методкомпетентныхсудей»,котораяпоказала,что,несмотрянато,чтоподростки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31" w:firstLine="0"/>
      </w:pPr>
      <w:r>
        <w:lastRenderedPageBreak/>
        <w:t>хорошо знают, что такое социальнаяактивность ипонимают суть ее компонентов,ноонине используют свои знания и не проявляют эти качества на практике. Высоким уровнем социальной активности, по мнению педагогов, из обучающихся никто не обладает. Достаточным уровнем социальной активности обладает 7 человек. Средним уровнем социальной активности обладает 4 человека, низким уровнем социальной активности обладает 3 человека.</w:t>
      </w:r>
    </w:p>
    <w:p w:rsidR="00EC7C65" w:rsidRDefault="00FA0DAB">
      <w:pPr>
        <w:pStyle w:val="a3"/>
        <w:spacing w:before="5" w:line="235" w:lineRule="auto"/>
        <w:ind w:right="330"/>
      </w:pPr>
      <w:r>
        <w:t>Проведя первый этап экспериментального исследования, мы выявили, что подростки в целом понимают и осознают, что значит быть социально активным человеком, но не проявляют эти качества на практике, поэтому, следующим шагом нашего исследования станет разработка программы формирующего эксперимента по активному включению обучающихся в общественную деятельность.</w:t>
      </w:r>
    </w:p>
    <w:p w:rsidR="00EC7C65" w:rsidRDefault="00FA0DAB">
      <w:pPr>
        <w:pStyle w:val="a3"/>
        <w:spacing w:before="4" w:line="232" w:lineRule="auto"/>
        <w:ind w:right="332"/>
      </w:pPr>
      <w:r>
        <w:t>Программа формирующего эксперимента была разработана на основании изученной литературы и полученных диагностических данных. В нее вошли мероприятия:</w:t>
      </w:r>
    </w:p>
    <w:p w:rsidR="00EC7C65" w:rsidRDefault="00FA0DAB">
      <w:pPr>
        <w:pStyle w:val="a5"/>
        <w:numPr>
          <w:ilvl w:val="0"/>
          <w:numId w:val="118"/>
        </w:numPr>
        <w:tabs>
          <w:tab w:val="left" w:pos="1710"/>
        </w:tabs>
        <w:spacing w:line="237" w:lineRule="auto"/>
        <w:ind w:right="321" w:firstLine="710"/>
        <w:jc w:val="both"/>
        <w:rPr>
          <w:sz w:val="24"/>
        </w:rPr>
      </w:pPr>
      <w:r>
        <w:rPr>
          <w:sz w:val="24"/>
        </w:rPr>
        <w:t xml:space="preserve">направленные на более глубокое ознакомление школьников с тем, что такое социальнаяактивность,чтотакоеволонтерскаядеятельность(мини –лекция«Каждыйизнас уникален», час общения «Стоит ли помогать людям?», дискуссия «Что значит быть </w:t>
      </w:r>
      <w:r>
        <w:rPr>
          <w:spacing w:val="-2"/>
          <w:sz w:val="24"/>
        </w:rPr>
        <w:t>волонтером»);</w:t>
      </w:r>
    </w:p>
    <w:p w:rsidR="00EC7C65" w:rsidRDefault="00FA0DAB">
      <w:pPr>
        <w:pStyle w:val="a5"/>
        <w:numPr>
          <w:ilvl w:val="0"/>
          <w:numId w:val="118"/>
        </w:numPr>
        <w:tabs>
          <w:tab w:val="left" w:pos="1710"/>
        </w:tabs>
        <w:spacing w:line="237" w:lineRule="auto"/>
        <w:ind w:right="333" w:firstLine="710"/>
        <w:jc w:val="both"/>
        <w:rPr>
          <w:sz w:val="24"/>
        </w:rPr>
      </w:pPr>
      <w:r>
        <w:rPr>
          <w:sz w:val="24"/>
        </w:rPr>
        <w:t>на усиление мотивации к проявлению социальной активности через волонтерскуюдеятельность(просмотркороткометражныхфильмов«Дорогажизни»,</w:t>
      </w:r>
    </w:p>
    <w:p w:rsidR="00EC7C65" w:rsidRDefault="00FA0DAB">
      <w:pPr>
        <w:pStyle w:val="a3"/>
        <w:spacing w:line="264" w:lineRule="exact"/>
        <w:ind w:firstLine="0"/>
      </w:pPr>
      <w:r>
        <w:t>«Большойкруг»,«Мелочь»,игры«Титаник»,</w:t>
      </w:r>
      <w:r>
        <w:rPr>
          <w:spacing w:val="-2"/>
        </w:rPr>
        <w:t xml:space="preserve"> «Аналоги»);</w:t>
      </w:r>
    </w:p>
    <w:p w:rsidR="00EC7C65" w:rsidRDefault="00FA0DAB">
      <w:pPr>
        <w:pStyle w:val="a5"/>
        <w:numPr>
          <w:ilvl w:val="0"/>
          <w:numId w:val="118"/>
        </w:numPr>
        <w:tabs>
          <w:tab w:val="left" w:pos="1710"/>
        </w:tabs>
        <w:spacing w:line="237" w:lineRule="auto"/>
        <w:ind w:right="325" w:firstLine="710"/>
        <w:jc w:val="both"/>
        <w:rPr>
          <w:sz w:val="24"/>
        </w:rPr>
      </w:pPr>
      <w:r>
        <w:rPr>
          <w:sz w:val="24"/>
        </w:rPr>
        <w:t>на формирование навыков социально – активной деятельности (социальная акция «А кто, если не мы?», «Добро – просто»).</w:t>
      </w:r>
    </w:p>
    <w:p w:rsidR="00EC7C65" w:rsidRDefault="00FA0DAB">
      <w:pPr>
        <w:pStyle w:val="a3"/>
        <w:spacing w:line="232" w:lineRule="auto"/>
        <w:ind w:right="328"/>
      </w:pPr>
      <w:r>
        <w:t>Реализацияпрограммыбудеосуществленаподруководствомсоциальногопедагогана следующем этапе нашей экспериментальной работы.</w:t>
      </w:r>
    </w:p>
    <w:p w:rsidR="00EC7C65" w:rsidRDefault="00EC7C65">
      <w:pPr>
        <w:pStyle w:val="a3"/>
        <w:spacing w:before="3"/>
        <w:ind w:left="0" w:firstLine="0"/>
        <w:jc w:val="left"/>
        <w:rPr>
          <w:sz w:val="22"/>
        </w:rPr>
      </w:pPr>
    </w:p>
    <w:p w:rsidR="00EC7C65" w:rsidRDefault="00FA0DAB">
      <w:pPr>
        <w:pStyle w:val="a3"/>
        <w:spacing w:line="272" w:lineRule="exact"/>
        <w:ind w:left="4019" w:firstLine="0"/>
      </w:pPr>
      <w:r>
        <w:t>Библиографический</w:t>
      </w:r>
      <w:r>
        <w:rPr>
          <w:spacing w:val="-2"/>
        </w:rPr>
        <w:t>список</w:t>
      </w:r>
    </w:p>
    <w:p w:rsidR="00EC7C65" w:rsidRDefault="00FA0DAB">
      <w:pPr>
        <w:pStyle w:val="a5"/>
        <w:numPr>
          <w:ilvl w:val="0"/>
          <w:numId w:val="115"/>
        </w:numPr>
        <w:tabs>
          <w:tab w:val="left" w:pos="1398"/>
        </w:tabs>
        <w:spacing w:before="1" w:line="235" w:lineRule="auto"/>
        <w:ind w:right="326" w:firstLine="710"/>
        <w:jc w:val="both"/>
        <w:rPr>
          <w:sz w:val="24"/>
        </w:rPr>
      </w:pPr>
      <w:r>
        <w:rPr>
          <w:sz w:val="24"/>
        </w:rPr>
        <w:t>Гаврилова Т. П. Диагностика личности трудного подростка в процессе формирования нравственной устойчивости: Методическое пособие. – Пермь: Пермский государственный гуманитарно-педагогический университет, 2013. –42 с.</w:t>
      </w:r>
    </w:p>
    <w:p w:rsidR="00EC7C65" w:rsidRDefault="00FA0DAB">
      <w:pPr>
        <w:pStyle w:val="a5"/>
        <w:numPr>
          <w:ilvl w:val="0"/>
          <w:numId w:val="115"/>
        </w:numPr>
        <w:tabs>
          <w:tab w:val="left" w:pos="1263"/>
        </w:tabs>
        <w:spacing w:before="2" w:line="232" w:lineRule="auto"/>
        <w:ind w:right="324" w:firstLine="710"/>
        <w:jc w:val="both"/>
        <w:rPr>
          <w:sz w:val="24"/>
        </w:rPr>
      </w:pPr>
      <w:r>
        <w:rPr>
          <w:sz w:val="24"/>
        </w:rPr>
        <w:t>Звягинцева З. И. Воспитание общественной активности школьников в детских объединениях по месту жительства. М., 1983. – 16 с.</w:t>
      </w:r>
    </w:p>
    <w:p w:rsidR="00EC7C65" w:rsidRDefault="00FA0DAB">
      <w:pPr>
        <w:pStyle w:val="a5"/>
        <w:numPr>
          <w:ilvl w:val="0"/>
          <w:numId w:val="115"/>
        </w:numPr>
        <w:tabs>
          <w:tab w:val="left" w:pos="1221"/>
        </w:tabs>
        <w:spacing w:line="271" w:lineRule="exact"/>
        <w:ind w:left="1220" w:hanging="217"/>
        <w:jc w:val="both"/>
        <w:rPr>
          <w:sz w:val="24"/>
        </w:rPr>
      </w:pPr>
      <w:r>
        <w:rPr>
          <w:spacing w:val="-8"/>
          <w:sz w:val="24"/>
        </w:rPr>
        <w:t>МещерянковаБ.Г.Большойпсихологическийсловарь/МещерянковаБ.Г.–М.,2003.</w:t>
      </w:r>
    </w:p>
    <w:p w:rsidR="00EC7C65" w:rsidRDefault="00EC7C65">
      <w:pPr>
        <w:pStyle w:val="a3"/>
        <w:spacing w:before="2"/>
        <w:ind w:left="0" w:firstLine="0"/>
        <w:jc w:val="left"/>
        <w:rPr>
          <w:sz w:val="23"/>
        </w:rPr>
      </w:pPr>
    </w:p>
    <w:p w:rsidR="00EC7C65" w:rsidRDefault="00FA0DAB">
      <w:pPr>
        <w:spacing w:line="272" w:lineRule="exact"/>
        <w:ind w:right="323"/>
        <w:jc w:val="right"/>
        <w:rPr>
          <w:i/>
          <w:sz w:val="24"/>
        </w:rPr>
      </w:pPr>
      <w:r>
        <w:rPr>
          <w:i/>
          <w:sz w:val="24"/>
        </w:rPr>
        <w:t>Гагарина</w:t>
      </w:r>
      <w:r>
        <w:rPr>
          <w:i/>
          <w:spacing w:val="-4"/>
          <w:sz w:val="24"/>
        </w:rPr>
        <w:t>О.М.</w:t>
      </w:r>
    </w:p>
    <w:p w:rsidR="00EC7C65" w:rsidRDefault="00FA0DAB">
      <w:pPr>
        <w:spacing w:line="237" w:lineRule="auto"/>
        <w:ind w:left="7400" w:right="328" w:firstLine="1570"/>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67" w:lineRule="exact"/>
        <w:ind w:right="329"/>
        <w:jc w:val="right"/>
        <w:rPr>
          <w:i/>
          <w:sz w:val="24"/>
        </w:rPr>
      </w:pPr>
      <w:r>
        <w:rPr>
          <w:i/>
          <w:sz w:val="24"/>
        </w:rPr>
        <w:t xml:space="preserve">к.пед.н.,доценткафедрысоциальной </w:t>
      </w:r>
      <w:r>
        <w:rPr>
          <w:i/>
          <w:spacing w:val="-2"/>
          <w:sz w:val="24"/>
        </w:rPr>
        <w:t>педагогики</w:t>
      </w:r>
    </w:p>
    <w:p w:rsidR="00EC7C65" w:rsidRDefault="00FA0DAB">
      <w:pPr>
        <w:spacing w:line="237" w:lineRule="auto"/>
        <w:ind w:left="2507" w:right="322" w:firstLine="5834"/>
        <w:jc w:val="right"/>
        <w:rPr>
          <w:i/>
          <w:sz w:val="24"/>
        </w:rPr>
      </w:pPr>
      <w:r>
        <w:rPr>
          <w:i/>
          <w:sz w:val="24"/>
        </w:rPr>
        <w:t>ГавриловаТ.П. Пермскийгосударственныйгуманитарно-педагогический</w:t>
      </w:r>
      <w:r>
        <w:rPr>
          <w:i/>
          <w:spacing w:val="-2"/>
          <w:sz w:val="24"/>
        </w:rPr>
        <w:t xml:space="preserve"> университет</w:t>
      </w:r>
    </w:p>
    <w:p w:rsidR="00EC7C65" w:rsidRDefault="00FA0DAB">
      <w:pPr>
        <w:spacing w:line="266" w:lineRule="exact"/>
        <w:ind w:right="325"/>
        <w:jc w:val="right"/>
        <w:rPr>
          <w:i/>
          <w:sz w:val="24"/>
        </w:rPr>
      </w:pPr>
      <w:r>
        <w:rPr>
          <w:i/>
          <w:spacing w:val="-2"/>
          <w:sz w:val="24"/>
        </w:rPr>
        <w:t>Г.Пермь</w:t>
      </w:r>
    </w:p>
    <w:p w:rsidR="00EC7C65" w:rsidRDefault="00506074">
      <w:pPr>
        <w:pStyle w:val="a3"/>
        <w:spacing w:line="272" w:lineRule="exact"/>
        <w:ind w:left="0" w:right="322" w:firstLine="0"/>
        <w:jc w:val="right"/>
      </w:pPr>
      <w:hyperlink r:id="rId69">
        <w:r w:rsidR="00FA0DAB">
          <w:rPr>
            <w:color w:val="0000FF"/>
            <w:spacing w:val="-2"/>
            <w:u w:val="single" w:color="0000FF"/>
          </w:rPr>
          <w:t>olgagagarina97@yandex.ru</w:t>
        </w:r>
      </w:hyperlink>
    </w:p>
    <w:p w:rsidR="00EC7C65" w:rsidRDefault="00EC7C65">
      <w:pPr>
        <w:pStyle w:val="a3"/>
        <w:spacing w:before="2"/>
        <w:ind w:left="0" w:firstLine="0"/>
        <w:jc w:val="left"/>
        <w:rPr>
          <w:sz w:val="15"/>
        </w:rPr>
      </w:pPr>
    </w:p>
    <w:p w:rsidR="00EC7C65" w:rsidRDefault="00FA0DAB">
      <w:pPr>
        <w:pStyle w:val="3"/>
        <w:spacing w:before="97" w:line="232" w:lineRule="auto"/>
        <w:ind w:left="2267" w:hanging="990"/>
      </w:pPr>
      <w:r>
        <w:t>РАЗВИТИЕСОЦИАЛЬНОЙАКТИВНОСТИСТАРШИХПОДРОСТКОВВ ПРОЦЕССЕ ВОЛОНТЕРСКОЙ ДЕЯТЕЛЬНОСТИ</w:t>
      </w:r>
    </w:p>
    <w:p w:rsidR="00EC7C65" w:rsidRDefault="00EC7C65">
      <w:pPr>
        <w:pStyle w:val="a3"/>
        <w:spacing w:before="11"/>
        <w:ind w:left="0" w:firstLine="0"/>
        <w:jc w:val="left"/>
        <w:rPr>
          <w:b/>
          <w:sz w:val="23"/>
        </w:rPr>
      </w:pPr>
    </w:p>
    <w:p w:rsidR="00EC7C65" w:rsidRDefault="00FA0DAB">
      <w:pPr>
        <w:spacing w:line="232" w:lineRule="auto"/>
        <w:ind w:left="293" w:right="324" w:firstLine="710"/>
        <w:jc w:val="both"/>
        <w:rPr>
          <w:i/>
          <w:sz w:val="24"/>
        </w:rPr>
      </w:pPr>
      <w:r>
        <w:rPr>
          <w:b/>
          <w:i/>
          <w:sz w:val="24"/>
        </w:rPr>
        <w:t xml:space="preserve">Аннотация. </w:t>
      </w:r>
      <w:r>
        <w:rPr>
          <w:i/>
          <w:sz w:val="24"/>
        </w:rPr>
        <w:t>В данной статье рассматриваются этапы и содержание исследовательскойработыпоразвитиюсоциальнойактивностистаршихподростковчерез волонтерскую деятельность. Особое внимание уделяется характеристике деятельности волонтеров в рамках программы формирующего эксперимента.</w:t>
      </w:r>
    </w:p>
    <w:p w:rsidR="00EC7C65" w:rsidRDefault="00FA0DAB">
      <w:pPr>
        <w:spacing w:before="3"/>
        <w:ind w:left="1004"/>
        <w:jc w:val="both"/>
        <w:rPr>
          <w:i/>
          <w:sz w:val="24"/>
        </w:rPr>
      </w:pPr>
      <w:r>
        <w:rPr>
          <w:b/>
          <w:i/>
          <w:sz w:val="24"/>
        </w:rPr>
        <w:t>Ключевыеслова:</w:t>
      </w:r>
      <w:r>
        <w:rPr>
          <w:i/>
          <w:sz w:val="24"/>
        </w:rPr>
        <w:t>социальнаяактивность,волонтерскаядеятельность,</w:t>
      </w:r>
      <w:r>
        <w:rPr>
          <w:i/>
          <w:spacing w:val="-2"/>
          <w:sz w:val="24"/>
        </w:rPr>
        <w:t xml:space="preserve"> подростки.</w:t>
      </w:r>
    </w:p>
    <w:p w:rsidR="00EC7C65" w:rsidRDefault="00EC7C65">
      <w:pPr>
        <w:pStyle w:val="a3"/>
        <w:spacing w:before="9"/>
        <w:ind w:left="0" w:firstLine="0"/>
        <w:jc w:val="left"/>
        <w:rPr>
          <w:i/>
          <w:sz w:val="23"/>
        </w:rPr>
      </w:pPr>
    </w:p>
    <w:p w:rsidR="00EC7C65" w:rsidRDefault="00FA0DAB">
      <w:pPr>
        <w:pStyle w:val="a3"/>
        <w:spacing w:line="237" w:lineRule="auto"/>
        <w:ind w:right="330"/>
      </w:pPr>
      <w:r>
        <w:t>Насовременномэтаперазвитиясоциальныхотношенийоднойизважнейшихпроблем являетсяразвитиесоциальнойактивностиподростков.Возрастнаякатегориявыбрана</w:t>
      </w:r>
      <w:r>
        <w:rPr>
          <w:spacing w:val="-5"/>
        </w:rPr>
        <w:t>не</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line="242" w:lineRule="auto"/>
        <w:ind w:right="328" w:firstLine="0"/>
      </w:pPr>
      <w:r>
        <w:lastRenderedPageBreak/>
        <w:t>случайно. Подростковыйпериод –это периодстановленияличности,этопериодпереходаиз детства во взрослую жизнь.</w:t>
      </w:r>
    </w:p>
    <w:p w:rsidR="00EC7C65" w:rsidRDefault="00FA0DAB">
      <w:pPr>
        <w:pStyle w:val="a3"/>
        <w:ind w:right="328"/>
      </w:pPr>
      <w:r>
        <w:t>В словаре терминов по общей и социальной педагогике социальная активность понимается как совокупность методов, процедур,направленных на изменение социальных условий в соответствии с потребностями, интересами, целями и идеалами, на выдвижение и реализацию социальных инноваций [1].</w:t>
      </w:r>
    </w:p>
    <w:p w:rsidR="00EC7C65" w:rsidRDefault="00FA0DAB">
      <w:pPr>
        <w:pStyle w:val="a3"/>
        <w:ind w:right="331"/>
      </w:pPr>
      <w:r>
        <w:t>В социологическом словаре под редакцией Т.Е. Зерчанинова социальная активность трактуется как интегративная характеристика целенаправленной деятельности человека, связанной с преобразованием общественной среды и формированием социальных качеств личности [3].</w:t>
      </w:r>
    </w:p>
    <w:p w:rsidR="00EC7C65" w:rsidRDefault="00FA0DAB">
      <w:pPr>
        <w:pStyle w:val="a3"/>
        <w:ind w:right="332"/>
      </w:pPr>
      <w:r>
        <w:t>Мыпредположили,чтооднимизсамыхэффективныхспособовразвиватьсоциальную активность школьников, побуждать их вносить свой вклад в позитивное изменение социальной обстановки является волонтерская деятельность.</w:t>
      </w:r>
    </w:p>
    <w:p w:rsidR="00EC7C65" w:rsidRDefault="00FA0DAB">
      <w:pPr>
        <w:pStyle w:val="a3"/>
        <w:ind w:right="329"/>
      </w:pPr>
      <w:r>
        <w:t>Базой эксперимента выступило Муниципальное бюджетное общеобразовательное учреждение«Больше-КочинскаяСОШ»Пермскогокрая.Вэкспериментепринялиучастие28 учащихся 7х – 8х классов.</w:t>
      </w:r>
    </w:p>
    <w:p w:rsidR="00EC7C65" w:rsidRDefault="00FA0DAB">
      <w:pPr>
        <w:pStyle w:val="a3"/>
        <w:spacing w:line="242" w:lineRule="auto"/>
        <w:ind w:right="333"/>
      </w:pPr>
      <w:r>
        <w:t>Нашеисследованиевключаловсебятриэтапа:исходнуюдиагностику,формирующий эксперимент, итоговую диагностику.</w:t>
      </w:r>
    </w:p>
    <w:p w:rsidR="00EC7C65" w:rsidRDefault="00FA0DAB">
      <w:pPr>
        <w:pStyle w:val="a3"/>
        <w:spacing w:line="242" w:lineRule="auto"/>
        <w:ind w:right="330"/>
      </w:pPr>
      <w:r>
        <w:t>Наэтапе констатирующего экспериментанамибыл использованряддиагностических методик, анализ которых позволил сделать следующие выводы.</w:t>
      </w:r>
    </w:p>
    <w:p w:rsidR="00EC7C65" w:rsidRDefault="00FA0DAB">
      <w:pPr>
        <w:pStyle w:val="a3"/>
        <w:ind w:right="323"/>
      </w:pPr>
      <w:r>
        <w:t>Результатыдиагностическойметодики«Какяпонимаюслово…»[2]свидетельствуют, что все подростки правильно объясняют значение категории «самостоятельность». Верно понимаютзначениетакихслов,как«внимательность»,–42%(12человек),«инициативность»</w:t>
      </w:r>
    </w:p>
    <w:p w:rsidR="00EC7C65" w:rsidRDefault="00FA0DAB">
      <w:pPr>
        <w:pStyle w:val="a3"/>
        <w:ind w:right="319" w:firstLine="0"/>
      </w:pPr>
      <w:r>
        <w:t xml:space="preserve">– 42% (12 человек), «ответственность» – 50% (14 человек), «энергичность» – 78% (22 человека), «исполнительность» – 35% (10 человек). Остальные респонденты не смогли правильнообъяснитьсутиисследуемыхпонятий.Необходимоотметить,чтопривыполнении этой диагностики каждомуподростку предлагалосьобъяснить значение всех исследуемых </w:t>
      </w:r>
      <w:r>
        <w:rPr>
          <w:spacing w:val="-2"/>
        </w:rPr>
        <w:t>категорий.</w:t>
      </w:r>
    </w:p>
    <w:p w:rsidR="00EC7C65" w:rsidRDefault="00FA0DAB">
      <w:pPr>
        <w:pStyle w:val="a3"/>
        <w:ind w:right="331"/>
      </w:pPr>
      <w:r>
        <w:t>Диагностическая методика «Приоритет» [2], направленная на выявление наиболее значимых и ценностных для подростка качеств личности в структуре понятия «социальная активность»,позволиланамсделатьвывод,чтодля68%обучающихся(19</w:t>
      </w:r>
      <w:r>
        <w:rPr>
          <w:spacing w:val="-2"/>
        </w:rPr>
        <w:t>человек)</w:t>
      </w:r>
    </w:p>
    <w:p w:rsidR="00EC7C65" w:rsidRDefault="00FA0DAB">
      <w:pPr>
        <w:pStyle w:val="a3"/>
        <w:spacing w:line="237" w:lineRule="auto"/>
        <w:ind w:right="323" w:firstLine="0"/>
      </w:pPr>
      <w:r>
        <w:t>«ответственность»является важнейшим качеством. Качествами средней значимости для школьниковможносчитать «решительность»–53% (15человек),«чуткость»–(15</w:t>
      </w:r>
      <w:r>
        <w:rPr>
          <w:spacing w:val="-2"/>
        </w:rPr>
        <w:t>человек),</w:t>
      </w:r>
    </w:p>
    <w:p w:rsidR="00EC7C65" w:rsidRDefault="00FA0DAB">
      <w:pPr>
        <w:pStyle w:val="a3"/>
        <w:ind w:right="325" w:firstLine="0"/>
      </w:pPr>
      <w:r>
        <w:t>«твердаяволя»–39% (11человек)и «настойчивость»–35% (10человек). Менеезначимыми качествами для подростков являются «инициативность» – 28% (8 человек), «милосердие» – 25% (7 человек) и «самостоятельность» – 25% (7 человек).</w:t>
      </w:r>
    </w:p>
    <w:p w:rsidR="00EC7C65" w:rsidRDefault="00FA0DAB">
      <w:pPr>
        <w:pStyle w:val="a3"/>
        <w:ind w:right="320"/>
      </w:pPr>
      <w:r>
        <w:t>Для определения степени проявления свойств, характеризующих социальную активность, а также для выявления уровня ее сформированности, нами была проведена диагностическая методика «Метод компетентных судей» [2], результаты которой показали, что, несмотря на то, что подростки хорошо знают, что такое социальная активность и понимают суть ее компонентов, они не проявляют эти качества на практике. Так, из всех исследуемых качеств, только у 4х респондентов сильно проявились такие качества, как ответственность,самостоятельность,настойчивость,чтосоставило7%.Вэтожевремяу50% обучающихся слабо проявляется решительность, у 42% инициативность, и у 35% энергичность. Что касается уровня сформированности социальной активности, по данным экспертов, высоким уровнем социальной активности никто из обучающихся не обладает. Достаточный уровень социальной активности зафиксирован у 50%. Средним уровнем социальной активности обладает28%, низкий уровень социальной активности обнаружен у 21% респондентов</w:t>
      </w:r>
    </w:p>
    <w:p w:rsidR="00EC7C65" w:rsidRDefault="00FA0DAB">
      <w:pPr>
        <w:pStyle w:val="a3"/>
        <w:ind w:right="320"/>
      </w:pPr>
      <w:r>
        <w:t>Дляопределенияпониманияизначенияволонтерскойдеятельностивжизниобщества мы разработали письменный опрос «Что значит быть волонтером?». По результатам опроса мыустановили,что54%респондентовсчитаютучастиевволонтерскойдеятельностине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39" w:firstLine="0"/>
      </w:pPr>
      <w:r>
        <w:lastRenderedPageBreak/>
        <w:t>актуальным, 31% респондентовхотели бы участвоватьвобщественно важной деятельности, но не знают, как в неё включиться, и только 15% респондентов являются волонтерами.</w:t>
      </w:r>
    </w:p>
    <w:p w:rsidR="00EC7C65" w:rsidRDefault="00FA0DAB">
      <w:pPr>
        <w:pStyle w:val="a3"/>
        <w:ind w:right="321"/>
      </w:pPr>
      <w:r>
        <w:t>Диагностическая методика «Изучение мотивов участия школьников в волонтерской деятельности»помогланамвыявитьмотивыихучастиявэтомвидядеятельности.Исходяиз полученных данных, можно сделать вывод, что преобладающим мотивом для подростков являетсяколлективистический мотив, среднеезначениекоторого 35,5. Неменееважным для школьников также является личностный мотив (среднее значение 34,8). Престижный мотив для подростков оказался маловажным (среднее значение 28,6).</w:t>
      </w:r>
    </w:p>
    <w:p w:rsidR="00EC7C65" w:rsidRDefault="00FA0DAB">
      <w:pPr>
        <w:pStyle w:val="a3"/>
        <w:ind w:right="331"/>
      </w:pPr>
      <w:r>
        <w:t>Таким образом, в результате констатирующего эксперимента мы выявили, что подросткивцеломпонимаютиосознают,что значитбытьсоциальноактивнымчеловеком,в чем заключается важность волонтерства, но на практике не стремятся активно включаться в общественно-полезную деятельность.</w:t>
      </w:r>
    </w:p>
    <w:p w:rsidR="00EC7C65" w:rsidRDefault="00FA0DAB">
      <w:pPr>
        <w:pStyle w:val="a3"/>
        <w:ind w:right="335"/>
      </w:pPr>
      <w:r>
        <w:t xml:space="preserve">На основании изученной литературы, полученных диагностических данных и выявленныхпроблем мы разработали программу формирующего эксперимента, целью которой являлось развитие социальной активности школьников через волонтерскую </w:t>
      </w:r>
      <w:r>
        <w:rPr>
          <w:spacing w:val="-2"/>
        </w:rPr>
        <w:t>деятельность.</w:t>
      </w:r>
    </w:p>
    <w:p w:rsidR="00EC7C65" w:rsidRDefault="00FA0DAB">
      <w:pPr>
        <w:pStyle w:val="a3"/>
        <w:ind w:left="1004" w:firstLine="0"/>
      </w:pPr>
      <w:r>
        <w:t>Программавключалав себянесколько</w:t>
      </w:r>
      <w:r>
        <w:rPr>
          <w:spacing w:val="-2"/>
        </w:rPr>
        <w:t>этапов:</w:t>
      </w:r>
    </w:p>
    <w:p w:rsidR="00EC7C65" w:rsidRDefault="00FA0DAB">
      <w:pPr>
        <w:pStyle w:val="a3"/>
        <w:spacing w:before="1" w:line="237" w:lineRule="auto"/>
        <w:ind w:right="331"/>
      </w:pPr>
      <w:r>
        <w:t>Содержание первого, подготовительного этапа предусматривало обучение подростков.Онобылонаправленонаболееглубокоеознакомлениешкольниковс</w:t>
      </w:r>
      <w:r>
        <w:rPr>
          <w:spacing w:val="-2"/>
        </w:rPr>
        <w:t>категорией</w:t>
      </w:r>
    </w:p>
    <w:p w:rsidR="00EC7C65" w:rsidRDefault="00FA0DAB">
      <w:pPr>
        <w:pStyle w:val="a3"/>
        <w:spacing w:before="4" w:line="275" w:lineRule="exact"/>
        <w:ind w:firstLine="0"/>
      </w:pPr>
      <w:r>
        <w:rPr>
          <w:spacing w:val="-2"/>
        </w:rPr>
        <w:t>«социальнаяактивность»,спонятиемизначениемволонтерскойдеятельности(беседана</w:t>
      </w:r>
      <w:r>
        <w:rPr>
          <w:spacing w:val="-4"/>
        </w:rPr>
        <w:t>тему</w:t>
      </w:r>
    </w:p>
    <w:p w:rsidR="00EC7C65" w:rsidRDefault="00FA0DAB">
      <w:pPr>
        <w:pStyle w:val="a3"/>
        <w:spacing w:line="242" w:lineRule="auto"/>
        <w:ind w:right="339" w:firstLine="0"/>
      </w:pPr>
      <w:r>
        <w:t>«Социально-активный человек, его преимущества в жизни», дискуссия на тему «Каждый из нас уникален»,занятиенатему«Непроходимимо чужойбеды»,диалогнатему«Волонтеры</w:t>
      </w:r>
    </w:p>
    <w:p w:rsidR="00EC7C65" w:rsidRDefault="00FA0DAB">
      <w:pPr>
        <w:pStyle w:val="a3"/>
        <w:spacing w:line="271" w:lineRule="exact"/>
        <w:ind w:firstLine="0"/>
      </w:pPr>
      <w:r>
        <w:t>– кто</w:t>
      </w:r>
      <w:r>
        <w:rPr>
          <w:spacing w:val="-2"/>
        </w:rPr>
        <w:t xml:space="preserve"> они»);</w:t>
      </w:r>
    </w:p>
    <w:p w:rsidR="00EC7C65" w:rsidRDefault="00FA0DAB">
      <w:pPr>
        <w:pStyle w:val="a3"/>
        <w:spacing w:before="3" w:line="237" w:lineRule="auto"/>
        <w:ind w:right="325"/>
      </w:pPr>
      <w:r>
        <w:t>Большое внимание было уделено проведению мероприятий по усилению мотивации подростковкучастиювволонтерскойдеятельности(просмотркороткометражных</w:t>
      </w:r>
      <w:r>
        <w:rPr>
          <w:spacing w:val="-2"/>
        </w:rPr>
        <w:t>фильмов</w:t>
      </w:r>
    </w:p>
    <w:p w:rsidR="00EC7C65" w:rsidRDefault="00FA0DAB">
      <w:pPr>
        <w:pStyle w:val="a3"/>
        <w:spacing w:before="6" w:line="237" w:lineRule="auto"/>
        <w:ind w:right="335" w:firstLine="0"/>
      </w:pPr>
      <w:r>
        <w:t xml:space="preserve">«Дари еду», «Волонтеры платят за бабушек», «Чистомэн против мусора», «Девочка с </w:t>
      </w:r>
      <w:r>
        <w:rPr>
          <w:spacing w:val="-2"/>
        </w:rPr>
        <w:t>характером»);</w:t>
      </w:r>
    </w:p>
    <w:p w:rsidR="00EC7C65" w:rsidRDefault="00FA0DAB">
      <w:pPr>
        <w:pStyle w:val="a3"/>
        <w:spacing w:before="3"/>
        <w:ind w:right="324"/>
      </w:pPr>
      <w:r>
        <w:t>В рамках первого этапа для более эффективного формирования у подростков ценностных установок на общественно-полезную добровольческую деятельность был использован такой нетрадиционный метод, как социально-педагогический аутотренинг. Он включал в себя цикл занятий по предварительной психолого-педагогическойподготовке школьников (адаптационный курс)и собственно сеансы аутотренинга, такие как «Кто, если не мы?», «Понять. Помочь. Спасти», «Вместе мы – сила».</w:t>
      </w:r>
    </w:p>
    <w:p w:rsidR="00EC7C65" w:rsidRDefault="00FA0DAB">
      <w:pPr>
        <w:pStyle w:val="a3"/>
        <w:spacing w:before="1"/>
        <w:ind w:right="319"/>
      </w:pPr>
      <w:r>
        <w:t>Цель второго этапа состояла в организации отряда волонтеров из школьников 7-8 классов, прошедших подготовку, и формирования у них навыков социально активной добровольческой деятельности. В отряд волонтеров нам удалось привлечь 28 учащихся.На этом этапе мы провели ряд общественно-полезных дел. Школьники с энтузиазмом включились в добровольческие дела, которыеосуществлялись в разнообразныхформах. Это были акциипомощипожилымлюдям, инвалидам «Акто, еслине мы», «Добро не наука, оно действие», организация коллективных творческих дел для младших школьников.</w:t>
      </w:r>
    </w:p>
    <w:p w:rsidR="00EC7C65" w:rsidRDefault="00FA0DAB">
      <w:pPr>
        <w:pStyle w:val="a3"/>
        <w:ind w:right="322"/>
      </w:pPr>
      <w:r>
        <w:t>Приведем пример двух мероприятий, которые оказались самыми эффективными. Первоемероприятие–наначальномэтапереализациипрограммы,второе –назавершающем этапе. Первоемероприятие состояло изпросмотра различныхмотивирующихвидеороликов, направленныхнаформированиеуподростковстремлениепроявлятьсоциальнуюактивность. В ходе мероприятия было замечено, что подростки положительно относятся к тем людям, которыезапростое«спасибо»готовы прийти на помощьдругим. Также стоитотметить, что у школьников появилось желание помогать окружающим дюдям, но они не знают, с чего можно начать, или же, по каким-либо причинам стесняются это делать.</w:t>
      </w:r>
    </w:p>
    <w:p w:rsidR="00EC7C65" w:rsidRDefault="00FA0DAB">
      <w:pPr>
        <w:pStyle w:val="a3"/>
        <w:ind w:right="320"/>
      </w:pPr>
      <w:r>
        <w:t>Вторым мероприятием, проведенным на завершающем этапе реализации программы, явилась социальная акция «Добро – не наука, оно действие». Подросткам нужно было разделиться на мини группы. Каждая группа становилась куратором какого-либо класса, где переднимистоялазадача,втечениемесяцапомогатьинвалидамипожилымлюдям.По</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27" w:firstLine="0"/>
      </w:pPr>
      <w:r>
        <w:lastRenderedPageBreak/>
        <w:t>окончанию акции ребята рассказали, чем они занимались. Некоторые группы помогали чистить крыши домов от снега, убирать дрова с прилегающей территории, также обучающиеся ходили за покупками. После окончания акции ребята также периодически навещают пожилых и инвалидов.</w:t>
      </w:r>
    </w:p>
    <w:p w:rsidR="00EC7C65" w:rsidRDefault="00FA0DAB">
      <w:pPr>
        <w:pStyle w:val="a3"/>
        <w:spacing w:before="3" w:line="237" w:lineRule="auto"/>
        <w:ind w:right="324"/>
      </w:pPr>
      <w:r>
        <w:t>Реализацияпрограммынаэтапеформирующегоэкспериментабылаосуществленапод руководством социального педагога, который оказывал участникам волонтерского отряда психологическуюподдержкув видетренинговпоразвитиютакихкачеств, какуверенностьв себе, решительность, инициативность.</w:t>
      </w:r>
    </w:p>
    <w:p w:rsidR="00EC7C65" w:rsidRDefault="00FA0DAB">
      <w:pPr>
        <w:pStyle w:val="a3"/>
        <w:spacing w:before="2" w:line="237" w:lineRule="auto"/>
        <w:ind w:right="329" w:firstLine="893"/>
      </w:pPr>
      <w:r>
        <w:t>Проведенная по окончанию программы формирующего экспериментаитоговая диагностикапоказаласущественныеизменениявстепенипроявлениясоциальнойактивности старших подростков и повышение уровня её сформированности:</w:t>
      </w:r>
    </w:p>
    <w:p w:rsidR="00EC7C65" w:rsidRDefault="00FA0DAB">
      <w:pPr>
        <w:pStyle w:val="a5"/>
        <w:numPr>
          <w:ilvl w:val="0"/>
          <w:numId w:val="114"/>
        </w:numPr>
        <w:tabs>
          <w:tab w:val="left" w:pos="1710"/>
        </w:tabs>
        <w:spacing w:before="1" w:line="237" w:lineRule="auto"/>
        <w:ind w:right="326" w:firstLine="710"/>
        <w:jc w:val="both"/>
        <w:rPr>
          <w:sz w:val="24"/>
        </w:rPr>
      </w:pPr>
      <w:r>
        <w:rPr>
          <w:sz w:val="24"/>
        </w:rPr>
        <w:t>углубились знания в понимании сути и значения социальной активности и волонтерской деятельности;</w:t>
      </w:r>
    </w:p>
    <w:p w:rsidR="00EC7C65" w:rsidRDefault="00FA0DAB">
      <w:pPr>
        <w:pStyle w:val="a5"/>
        <w:numPr>
          <w:ilvl w:val="0"/>
          <w:numId w:val="114"/>
        </w:numPr>
        <w:tabs>
          <w:tab w:val="left" w:pos="1710"/>
        </w:tabs>
        <w:spacing w:before="1" w:line="237" w:lineRule="auto"/>
        <w:ind w:right="337" w:firstLine="710"/>
        <w:jc w:val="both"/>
        <w:rPr>
          <w:sz w:val="24"/>
        </w:rPr>
      </w:pPr>
      <w:r>
        <w:rPr>
          <w:sz w:val="24"/>
        </w:rPr>
        <w:t>произошла переоценка ценностей и позитивные изменения в мотивации в сторону проявления социальной активности через волонтерскую деятельность;</w:t>
      </w:r>
    </w:p>
    <w:p w:rsidR="00EC7C65" w:rsidRDefault="00FA0DAB">
      <w:pPr>
        <w:pStyle w:val="a5"/>
        <w:numPr>
          <w:ilvl w:val="0"/>
          <w:numId w:val="114"/>
        </w:numPr>
        <w:tabs>
          <w:tab w:val="left" w:pos="1710"/>
        </w:tabs>
        <w:spacing w:line="274" w:lineRule="exact"/>
        <w:ind w:left="1709"/>
        <w:jc w:val="both"/>
        <w:rPr>
          <w:sz w:val="24"/>
        </w:rPr>
      </w:pPr>
      <w:r>
        <w:rPr>
          <w:sz w:val="24"/>
        </w:rPr>
        <w:t>подросткисталиприниматьактивноеучастиев волонтерской</w:t>
      </w:r>
      <w:r>
        <w:rPr>
          <w:spacing w:val="-2"/>
          <w:sz w:val="24"/>
        </w:rPr>
        <w:t>деятельности;</w:t>
      </w:r>
    </w:p>
    <w:p w:rsidR="00EC7C65" w:rsidRDefault="00FA0DAB">
      <w:pPr>
        <w:pStyle w:val="a5"/>
        <w:numPr>
          <w:ilvl w:val="0"/>
          <w:numId w:val="114"/>
        </w:numPr>
        <w:tabs>
          <w:tab w:val="left" w:pos="1710"/>
        </w:tabs>
        <w:spacing w:before="1" w:line="237" w:lineRule="auto"/>
        <w:ind w:right="329" w:firstLine="710"/>
        <w:jc w:val="both"/>
        <w:rPr>
          <w:sz w:val="24"/>
        </w:rPr>
      </w:pPr>
      <w:r>
        <w:rPr>
          <w:sz w:val="24"/>
        </w:rPr>
        <w:t>на перспективу в рамках деятельности волонтерского отряда были запланированы добровольческие акции в реабилитационном центре для людей с ограниченными возможностями здоровья.</w:t>
      </w:r>
    </w:p>
    <w:p w:rsidR="00EC7C65" w:rsidRDefault="00FA0DAB">
      <w:pPr>
        <w:pStyle w:val="a3"/>
        <w:ind w:right="323"/>
      </w:pPr>
      <w:r>
        <w:t>Рефлексия, проведенная после формирующего эксперимента, позволила сделать вывод, что у школьников были в значительной степени удовлетворены потребности в общении, в признании, в разнообразии, а также в личностном росте.</w:t>
      </w:r>
    </w:p>
    <w:p w:rsidR="00EC7C65" w:rsidRDefault="00FA0DAB">
      <w:pPr>
        <w:pStyle w:val="a3"/>
        <w:spacing w:line="237" w:lineRule="auto"/>
        <w:ind w:right="329"/>
      </w:pPr>
      <w:r>
        <w:t>Таким образом, реализация разработанной нами программы дала положительные результаты, она способствовала повышению готовности школьников к участию в волонтерском движении и в целом повышению уровня социальной активности.</w:t>
      </w:r>
    </w:p>
    <w:p w:rsidR="00EC7C65" w:rsidRDefault="00EC7C65">
      <w:pPr>
        <w:pStyle w:val="a3"/>
        <w:ind w:left="0" w:firstLine="0"/>
        <w:jc w:val="left"/>
        <w:rPr>
          <w:sz w:val="26"/>
        </w:rPr>
      </w:pPr>
    </w:p>
    <w:p w:rsidR="00EC7C65" w:rsidRDefault="00EC7C65">
      <w:pPr>
        <w:pStyle w:val="a3"/>
        <w:spacing w:before="5"/>
        <w:ind w:left="0" w:firstLine="0"/>
        <w:jc w:val="left"/>
        <w:rPr>
          <w:sz w:val="21"/>
        </w:rPr>
      </w:pPr>
    </w:p>
    <w:p w:rsidR="00EC7C65" w:rsidRDefault="00FA0DAB">
      <w:pPr>
        <w:pStyle w:val="a3"/>
        <w:ind w:left="4019" w:firstLine="0"/>
        <w:jc w:val="left"/>
      </w:pPr>
      <w:r>
        <w:t>Библиографический</w:t>
      </w:r>
      <w:r>
        <w:rPr>
          <w:spacing w:val="-2"/>
        </w:rPr>
        <w:t>список</w:t>
      </w:r>
    </w:p>
    <w:p w:rsidR="00EC7C65" w:rsidRDefault="00EC7C65">
      <w:pPr>
        <w:pStyle w:val="a3"/>
        <w:spacing w:before="9"/>
        <w:ind w:left="0" w:firstLine="0"/>
        <w:jc w:val="left"/>
        <w:rPr>
          <w:sz w:val="23"/>
        </w:rPr>
      </w:pPr>
    </w:p>
    <w:p w:rsidR="00EC7C65" w:rsidRDefault="00FA0DAB">
      <w:pPr>
        <w:pStyle w:val="a5"/>
        <w:numPr>
          <w:ilvl w:val="0"/>
          <w:numId w:val="113"/>
        </w:numPr>
        <w:tabs>
          <w:tab w:val="left" w:pos="1369"/>
        </w:tabs>
        <w:spacing w:before="1" w:line="237" w:lineRule="auto"/>
        <w:ind w:right="319" w:firstLine="710"/>
        <w:jc w:val="both"/>
        <w:rPr>
          <w:sz w:val="24"/>
        </w:rPr>
      </w:pPr>
      <w:r>
        <w:rPr>
          <w:sz w:val="24"/>
        </w:rPr>
        <w:t>Воронин А. С. Словарь терминов по общей и социальной педагогике. – Екатеринбург: ГОУ ВПО УГТУ-УПИ, 2006. – 135 с.</w:t>
      </w:r>
    </w:p>
    <w:p w:rsidR="00EC7C65" w:rsidRDefault="00FA0DAB">
      <w:pPr>
        <w:pStyle w:val="a5"/>
        <w:numPr>
          <w:ilvl w:val="0"/>
          <w:numId w:val="113"/>
        </w:numPr>
        <w:tabs>
          <w:tab w:val="left" w:pos="1398"/>
        </w:tabs>
        <w:spacing w:line="237" w:lineRule="auto"/>
        <w:ind w:right="327" w:firstLine="710"/>
        <w:jc w:val="both"/>
        <w:rPr>
          <w:sz w:val="24"/>
        </w:rPr>
      </w:pPr>
      <w:r>
        <w:rPr>
          <w:sz w:val="24"/>
        </w:rPr>
        <w:t>Гаврилова Т. П. Диагностика личности трудного подростка в процессе формирования нравственной устойчивости: Методическое пособие. – Пермь: Пермский государственный гуманитарно-педагогический университет, 2013. – 42 с.</w:t>
      </w:r>
    </w:p>
    <w:p w:rsidR="00EC7C65" w:rsidRDefault="00FA0DAB">
      <w:pPr>
        <w:pStyle w:val="a5"/>
        <w:numPr>
          <w:ilvl w:val="0"/>
          <w:numId w:val="113"/>
        </w:numPr>
        <w:tabs>
          <w:tab w:val="left" w:pos="1249"/>
        </w:tabs>
        <w:spacing w:line="275" w:lineRule="exact"/>
        <w:ind w:left="1248" w:hanging="245"/>
        <w:jc w:val="both"/>
        <w:rPr>
          <w:sz w:val="24"/>
        </w:rPr>
      </w:pPr>
      <w:r>
        <w:rPr>
          <w:sz w:val="24"/>
        </w:rPr>
        <w:t>ЗерчаниноваТ.Е.–Екатеринбург:УрАГС,2006.–64</w:t>
      </w:r>
      <w:r>
        <w:rPr>
          <w:spacing w:val="-5"/>
          <w:sz w:val="24"/>
        </w:rPr>
        <w:t>с.</w:t>
      </w:r>
    </w:p>
    <w:p w:rsidR="00EC7C65" w:rsidRDefault="00EC7C65">
      <w:pPr>
        <w:pStyle w:val="a3"/>
        <w:spacing w:before="10"/>
        <w:ind w:left="0" w:firstLine="0"/>
        <w:jc w:val="left"/>
        <w:rPr>
          <w:sz w:val="23"/>
        </w:rPr>
      </w:pPr>
    </w:p>
    <w:p w:rsidR="00EC7C65" w:rsidRDefault="00FA0DAB">
      <w:pPr>
        <w:spacing w:line="237" w:lineRule="auto"/>
        <w:ind w:left="8970" w:right="322" w:hanging="82"/>
        <w:jc w:val="right"/>
        <w:rPr>
          <w:i/>
          <w:sz w:val="24"/>
        </w:rPr>
      </w:pPr>
      <w:r>
        <w:rPr>
          <w:i/>
          <w:color w:val="212121"/>
          <w:sz w:val="24"/>
        </w:rPr>
        <w:t xml:space="preserve">ГеймА.А. </w:t>
      </w:r>
      <w:r>
        <w:rPr>
          <w:i/>
          <w:color w:val="212121"/>
          <w:spacing w:val="-2"/>
          <w:sz w:val="24"/>
        </w:rPr>
        <w:t>студент</w:t>
      </w:r>
    </w:p>
    <w:p w:rsidR="00EC7C65" w:rsidRDefault="00FA0DAB">
      <w:pPr>
        <w:spacing w:before="1" w:line="237" w:lineRule="auto"/>
        <w:ind w:left="2276" w:right="328" w:firstLine="5123"/>
        <w:jc w:val="right"/>
        <w:rPr>
          <w:i/>
          <w:sz w:val="24"/>
        </w:rPr>
      </w:pPr>
      <w:r>
        <w:rPr>
          <w:i/>
          <w:color w:val="212121"/>
          <w:sz w:val="24"/>
        </w:rPr>
        <w:t>Научныйруководитель: к.пед.н.,доцент,доценткафедрысоциальнойпедагогикиМетляковаЛ.А. Пермский государственный гуманитарно-педагогический университет.</w:t>
      </w:r>
    </w:p>
    <w:p w:rsidR="00EC7C65" w:rsidRDefault="00FA0DAB">
      <w:pPr>
        <w:spacing w:before="1" w:line="237" w:lineRule="auto"/>
        <w:ind w:left="7871" w:right="321" w:firstLine="1191"/>
        <w:jc w:val="right"/>
        <w:rPr>
          <w:i/>
          <w:sz w:val="24"/>
        </w:rPr>
      </w:pPr>
      <w:r>
        <w:rPr>
          <w:i/>
          <w:color w:val="212121"/>
          <w:spacing w:val="-2"/>
          <w:sz w:val="24"/>
        </w:rPr>
        <w:t xml:space="preserve">г.Пермь </w:t>
      </w:r>
      <w:hyperlink r:id="rId70">
        <w:r>
          <w:rPr>
            <w:i/>
            <w:color w:val="0462C1"/>
            <w:spacing w:val="-2"/>
            <w:sz w:val="24"/>
            <w:u w:val="single" w:color="0462C1"/>
          </w:rPr>
          <w:t>aleksiya.94@mail.ru</w:t>
        </w:r>
      </w:hyperlink>
    </w:p>
    <w:p w:rsidR="00EC7C65" w:rsidRDefault="00EC7C65">
      <w:pPr>
        <w:pStyle w:val="a3"/>
        <w:spacing w:before="10"/>
        <w:ind w:left="0" w:firstLine="0"/>
        <w:jc w:val="left"/>
        <w:rPr>
          <w:i/>
          <w:sz w:val="15"/>
        </w:rPr>
      </w:pPr>
    </w:p>
    <w:p w:rsidR="00EC7C65" w:rsidRDefault="00FA0DAB">
      <w:pPr>
        <w:pStyle w:val="3"/>
        <w:spacing w:before="92" w:line="237" w:lineRule="auto"/>
        <w:ind w:left="475" w:right="274" w:firstLine="936"/>
      </w:pPr>
      <w:r>
        <w:t>О ПСИХОЛОГО-ПЕДАГОГИЕСКОЙ ПРОГРАММЕ ПРОФИЛАКТИКИ ПОБЕГОВПОДРОСТКОВИЗДОМАПОСРЕДСТВОМФОРМИРОВАНИЯУНИХ</w:t>
      </w:r>
    </w:p>
    <w:p w:rsidR="00EC7C65" w:rsidRDefault="00FA0DAB">
      <w:pPr>
        <w:spacing w:line="275" w:lineRule="exact"/>
        <w:ind w:left="2435"/>
        <w:rPr>
          <w:b/>
          <w:sz w:val="24"/>
        </w:rPr>
      </w:pPr>
      <w:r>
        <w:rPr>
          <w:b/>
          <w:sz w:val="24"/>
        </w:rPr>
        <w:t>КОПИНГ-СТРАТЕГИЙВУСЛОВИЯХ</w:t>
      </w:r>
      <w:r>
        <w:rPr>
          <w:b/>
          <w:spacing w:val="-2"/>
          <w:sz w:val="24"/>
        </w:rPr>
        <w:t>ЦВСНП</w:t>
      </w:r>
    </w:p>
    <w:p w:rsidR="00EC7C65" w:rsidRDefault="00EC7C65">
      <w:pPr>
        <w:pStyle w:val="a3"/>
        <w:spacing w:before="7"/>
        <w:ind w:left="0" w:firstLine="0"/>
        <w:jc w:val="left"/>
        <w:rPr>
          <w:b/>
          <w:sz w:val="23"/>
        </w:rPr>
      </w:pPr>
    </w:p>
    <w:p w:rsidR="00EC7C65" w:rsidRDefault="00FA0DAB">
      <w:pPr>
        <w:spacing w:before="1"/>
        <w:ind w:left="293" w:right="326" w:firstLine="710"/>
        <w:jc w:val="both"/>
        <w:rPr>
          <w:i/>
          <w:sz w:val="24"/>
        </w:rPr>
      </w:pPr>
      <w:r>
        <w:rPr>
          <w:b/>
          <w:i/>
          <w:sz w:val="24"/>
        </w:rPr>
        <w:t xml:space="preserve">Аннотация. </w:t>
      </w:r>
      <w:r>
        <w:rPr>
          <w:i/>
          <w:sz w:val="24"/>
        </w:rPr>
        <w:t>В статье раскрывается статистика и причиныпобегов несовершеннолетних из дома. Кратко представлена система работы Центра временного содержания несовершеннолетних правонарушителей по профилактике побегов из дома. Раскрывается специфика психолого-педагогической работы по формированию продуктивных копинг-стратегий у подростков в условиях ЦВСНП.</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293" w:right="350" w:firstLine="710"/>
        <w:jc w:val="both"/>
        <w:rPr>
          <w:i/>
          <w:sz w:val="24"/>
        </w:rPr>
      </w:pPr>
      <w:r>
        <w:rPr>
          <w:b/>
          <w:i/>
          <w:sz w:val="24"/>
        </w:rPr>
        <w:lastRenderedPageBreak/>
        <w:t xml:space="preserve">Ключевые слова: </w:t>
      </w:r>
      <w:r>
        <w:rPr>
          <w:i/>
          <w:sz w:val="24"/>
        </w:rPr>
        <w:t>копинг-стратегии, девиантное поведение, побег подростков, причиныпобегов,профилактикапобеговнесовершеннолетнихиздома.</w:t>
      </w:r>
    </w:p>
    <w:p w:rsidR="00EC7C65" w:rsidRDefault="00EC7C65">
      <w:pPr>
        <w:pStyle w:val="a3"/>
        <w:spacing w:before="8"/>
        <w:ind w:left="0" w:firstLine="0"/>
        <w:jc w:val="left"/>
        <w:rPr>
          <w:i/>
          <w:sz w:val="23"/>
        </w:rPr>
      </w:pPr>
    </w:p>
    <w:p w:rsidR="00EC7C65" w:rsidRDefault="00FA0DAB">
      <w:pPr>
        <w:pStyle w:val="a3"/>
        <w:spacing w:before="1"/>
        <w:ind w:right="326"/>
      </w:pPr>
      <w:r>
        <w:t>Актуальность проблемы побегов детей из дома не вызывает сомнения: по данным статистики ГУ МВД России по Пермскому краю за последние 9 месяцев 2018 года на территории Пермского краяиз числазаявленныхв розыскдетейи подростков - 69,8% детей ушли из дома,30,2% самовольно покинули государственные образовательные учреждения. При этом более 70 % ранеепокидали свое место жительства.</w:t>
      </w:r>
    </w:p>
    <w:p w:rsidR="00EC7C65" w:rsidRDefault="00FA0DAB">
      <w:pPr>
        <w:pStyle w:val="a3"/>
        <w:ind w:right="329"/>
      </w:pPr>
      <w:r>
        <w:t>Центр временного содержания длянесовершеннолетнихправонарушителейГУМВД РоссиипоПермскомукраю-этоединственноеспециализированноережимноеучреждениев крае, являющееся субъектом системы профилактики безнадзорности и правонарушений несовершеннолетних. Согласно статистике ЦВСНП, 80% детей содержащихся в Центре, являются беглецами из дома.</w:t>
      </w:r>
    </w:p>
    <w:p w:rsidR="00EC7C65" w:rsidRDefault="00FA0DAB">
      <w:pPr>
        <w:pStyle w:val="a3"/>
        <w:spacing w:before="1"/>
        <w:ind w:right="326"/>
      </w:pPr>
      <w:r>
        <w:t>В современных психологических теориях, по мнению Е.Е. Вахромова, побег из дома рассматривается как один из способов защитного поведения и неумения совладать со своим стрессом.Внешнееутверждение«автономии»ребенка,негативизм,побегииздомаиагрессия по отношению к окружающим - такой тип поведения свойственен тем детям, которые не знают, как поступить по-другому [2].</w:t>
      </w:r>
    </w:p>
    <w:p w:rsidR="00EC7C65" w:rsidRDefault="00FA0DAB">
      <w:pPr>
        <w:pStyle w:val="a3"/>
        <w:ind w:right="324"/>
      </w:pPr>
      <w:r>
        <w:t xml:space="preserve">Выраженность поведенческих девиаций несовершеннолетних связывают с </w:t>
      </w:r>
      <w:r>
        <w:rPr>
          <w:i/>
        </w:rPr>
        <w:t>непродуктивнымикопинг-стратегиями.</w:t>
      </w:r>
      <w:r>
        <w:t>ПомнениюНовиковойЕ.А.Копинг-стратегия–это индивидуальный способ подростка взаимодействия с какой-либо ситуациейсогласноее собственной логике, преимущественно в жизни человека и его психологическими возможностями[3]. Исходя извышесказанного можно сделатьвывод что, ребенок просто не знает, как правильно вести себя в проблемных и конфликтных ситуациях.</w:t>
      </w:r>
    </w:p>
    <w:p w:rsidR="00EC7C65" w:rsidRDefault="00FA0DAB">
      <w:pPr>
        <w:pStyle w:val="a3"/>
        <w:spacing w:line="242" w:lineRule="auto"/>
        <w:ind w:right="326"/>
      </w:pPr>
      <w:r>
        <w:t>Новикова Е.А. выявила две особенности копинг-стратегий, которые объясняют, почему подростки с девиантным поведением совершают побеги из дома [3]:</w:t>
      </w:r>
    </w:p>
    <w:p w:rsidR="00EC7C65" w:rsidRDefault="00FA0DAB">
      <w:pPr>
        <w:pStyle w:val="a5"/>
        <w:numPr>
          <w:ilvl w:val="0"/>
          <w:numId w:val="112"/>
        </w:numPr>
        <w:tabs>
          <w:tab w:val="left" w:pos="1710"/>
        </w:tabs>
        <w:ind w:right="325" w:firstLine="710"/>
        <w:jc w:val="both"/>
        <w:rPr>
          <w:sz w:val="24"/>
        </w:rPr>
      </w:pPr>
      <w:r>
        <w:rPr>
          <w:sz w:val="24"/>
        </w:rPr>
        <w:t>Во-первых, уязвимость данного возраста как одного из критических этапов онтогенеза, обусловленного интенсивными физиологическими изменениями,специфическимпсихологическимсодержаниемиособымисоциальными условиями.</w:t>
      </w:r>
    </w:p>
    <w:p w:rsidR="00EC7C65" w:rsidRDefault="00FA0DAB">
      <w:pPr>
        <w:pStyle w:val="a5"/>
        <w:numPr>
          <w:ilvl w:val="0"/>
          <w:numId w:val="112"/>
        </w:numPr>
        <w:tabs>
          <w:tab w:val="left" w:pos="1710"/>
        </w:tabs>
        <w:ind w:right="324" w:firstLine="710"/>
        <w:jc w:val="both"/>
        <w:rPr>
          <w:sz w:val="24"/>
        </w:rPr>
      </w:pPr>
      <w:r>
        <w:rPr>
          <w:sz w:val="24"/>
        </w:rPr>
        <w:t>Во-вторых, отсутствие ранней диагностики, психологической коррекции системы психологических защит и совладания с ними для предотвращения не только подростковой, но и взрослой преступности.</w:t>
      </w:r>
    </w:p>
    <w:p w:rsidR="00EC7C65" w:rsidRDefault="00FA0DAB">
      <w:pPr>
        <w:pStyle w:val="a3"/>
        <w:ind w:right="332"/>
      </w:pPr>
      <w:r>
        <w:t>Таким образом, существует необходимость в организации целенаправленной социально-педагогической работы в направлении по профилактике побегов подростков из дома в условиях ЦВСНП, а также формированием у них продуктивных копинг-стратегий.</w:t>
      </w:r>
    </w:p>
    <w:p w:rsidR="00EC7C65" w:rsidRDefault="00FA0DAB">
      <w:pPr>
        <w:pStyle w:val="a3"/>
        <w:ind w:right="332"/>
      </w:pPr>
      <w:r>
        <w:t>По мнению Л.А. Грищенко и Б.Н. Алмазова этап психодиагностической оценки склонности подростков к правонарушениям и побегам из дома важен в организации соответствующей социально-педагогической работы. Склонность к отклоняющемуся поведению выявляется с помощью методов тестирования, анкетирования и экспертного оценивания [1].</w:t>
      </w:r>
    </w:p>
    <w:p w:rsidR="00EC7C65" w:rsidRDefault="00FA0DAB">
      <w:pPr>
        <w:pStyle w:val="a3"/>
        <w:ind w:right="325"/>
      </w:pPr>
      <w:r>
        <w:t>Подростки-правонарушители в условиях ЦВСНП как специализированного учебно- воспитательногоучреждения–этоте,ктонедостаточноусвоилценности,социальныенормы общества, особенно в первичном коллективе - семье, школе и т.п. Предупреждение и предотвращение повторных правонарушений и побегов из дома обозначенной категорией требует хорошо организованной системы социально-педагогических воздействий по формированию продуктивных копинг-стратегий у подростков. При этом совместная работа социального педагога, психолога и педагогов ЦВСНП предполагает профилактику девиантного поведения, возможности создания таких условий, при которых процесс адаптации не переходит в дезадаптцию.</w:t>
      </w:r>
    </w:p>
    <w:p w:rsidR="00EC7C65" w:rsidRDefault="00FA0DAB">
      <w:pPr>
        <w:pStyle w:val="a3"/>
        <w:ind w:right="321"/>
      </w:pPr>
      <w:r>
        <w:t>Такимобразом,наосновеанализапервичнойдиагностики,психолого-педагогической литературы по данной проблеме мы разработали специальную психолого-педагогическую программу«Мирвокруг-Твоерешение»,цельюкоторойявляется</w:t>
      </w:r>
      <w:r>
        <w:rPr>
          <w:spacing w:val="-2"/>
        </w:rPr>
        <w:t>формирование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25" w:firstLine="0"/>
      </w:pPr>
      <w:r>
        <w:lastRenderedPageBreak/>
        <w:t>продуктивныхмеханизмов копинг-стратегий у подростков склонных к девиантному поведению и побегам из дома.</w:t>
      </w:r>
    </w:p>
    <w:p w:rsidR="00EC7C65" w:rsidRDefault="00FA0DAB">
      <w:pPr>
        <w:pStyle w:val="a3"/>
        <w:spacing w:line="242" w:lineRule="auto"/>
        <w:ind w:right="320"/>
      </w:pPr>
      <w:r>
        <w:t>Целью программы является формирование продуктивных механизмов копинг- стратегий у подростков, склонных к девиантному поведению и побегам из дома.</w:t>
      </w:r>
    </w:p>
    <w:p w:rsidR="00EC7C65" w:rsidRDefault="00FA0DAB">
      <w:pPr>
        <w:pStyle w:val="a3"/>
        <w:spacing w:line="271" w:lineRule="exact"/>
        <w:ind w:left="1004" w:firstLine="0"/>
      </w:pPr>
      <w:r>
        <w:t>Взадачипрограммывходят3</w:t>
      </w:r>
      <w:r>
        <w:rPr>
          <w:spacing w:val="-2"/>
        </w:rPr>
        <w:t>блока:</w:t>
      </w:r>
    </w:p>
    <w:p w:rsidR="00EC7C65" w:rsidRDefault="00FA0DAB">
      <w:pPr>
        <w:pStyle w:val="a5"/>
        <w:numPr>
          <w:ilvl w:val="0"/>
          <w:numId w:val="111"/>
        </w:numPr>
        <w:tabs>
          <w:tab w:val="left" w:pos="1710"/>
        </w:tabs>
        <w:spacing w:before="2" w:line="237" w:lineRule="auto"/>
        <w:ind w:right="334" w:firstLine="710"/>
        <w:jc w:val="both"/>
        <w:rPr>
          <w:sz w:val="24"/>
        </w:rPr>
      </w:pPr>
      <w:r>
        <w:rPr>
          <w:sz w:val="24"/>
        </w:rPr>
        <w:t>Воспитывающий (оказать помощь в формировании адекватных представлений подростка осебе, о сложившейся ситуации и о других людях; содействовать воспитанию моральных, волевых, духовных качеств;)</w:t>
      </w:r>
    </w:p>
    <w:p w:rsidR="00EC7C65" w:rsidRDefault="00FA0DAB">
      <w:pPr>
        <w:pStyle w:val="a5"/>
        <w:numPr>
          <w:ilvl w:val="0"/>
          <w:numId w:val="111"/>
        </w:numPr>
        <w:tabs>
          <w:tab w:val="left" w:pos="1710"/>
        </w:tabs>
        <w:spacing w:before="7" w:line="237" w:lineRule="auto"/>
        <w:ind w:right="321" w:firstLine="710"/>
        <w:jc w:val="both"/>
        <w:rPr>
          <w:sz w:val="24"/>
        </w:rPr>
      </w:pPr>
      <w:r>
        <w:rPr>
          <w:sz w:val="24"/>
        </w:rPr>
        <w:t>Развивающий (развитие у подростков навыков адаптивного выражения собственныхчувств и распознавания их у других людей; развивать поведенческие навыки подростка,необходимыедляконструктивноговзаимодействиясосверстникамиивзрослыми;)</w:t>
      </w:r>
    </w:p>
    <w:p w:rsidR="00EC7C65" w:rsidRDefault="00FA0DAB">
      <w:pPr>
        <w:pStyle w:val="a5"/>
        <w:numPr>
          <w:ilvl w:val="0"/>
          <w:numId w:val="111"/>
        </w:numPr>
        <w:tabs>
          <w:tab w:val="left" w:pos="1710"/>
        </w:tabs>
        <w:spacing w:before="8" w:line="237" w:lineRule="auto"/>
        <w:ind w:right="329" w:firstLine="710"/>
        <w:jc w:val="both"/>
        <w:rPr>
          <w:sz w:val="24"/>
        </w:rPr>
      </w:pPr>
      <w:r>
        <w:rPr>
          <w:sz w:val="24"/>
        </w:rPr>
        <w:t>Обучающий (научить ослаблять влияние внутренних переживаний на общеепредставление подростка о месте проживания; ознакомить подростка с приемами по развитию контроля эмоциональных реакций (страх, агрессия, тревожность) ;)</w:t>
      </w:r>
    </w:p>
    <w:p w:rsidR="00EC7C65" w:rsidRDefault="00FA0DAB">
      <w:pPr>
        <w:pStyle w:val="a3"/>
        <w:spacing w:before="2" w:line="275" w:lineRule="exact"/>
        <w:ind w:left="1004" w:firstLine="0"/>
      </w:pPr>
      <w:r>
        <w:t>Сама программасостоитиз4</w:t>
      </w:r>
      <w:r>
        <w:rPr>
          <w:spacing w:val="-2"/>
        </w:rPr>
        <w:t>разделов:</w:t>
      </w:r>
    </w:p>
    <w:p w:rsidR="00EC7C65" w:rsidRDefault="00FA0DAB">
      <w:pPr>
        <w:pStyle w:val="a5"/>
        <w:numPr>
          <w:ilvl w:val="0"/>
          <w:numId w:val="110"/>
        </w:numPr>
        <w:tabs>
          <w:tab w:val="left" w:pos="1710"/>
        </w:tabs>
        <w:spacing w:line="242" w:lineRule="auto"/>
        <w:ind w:right="321" w:firstLine="710"/>
        <w:jc w:val="both"/>
        <w:rPr>
          <w:sz w:val="24"/>
        </w:rPr>
      </w:pPr>
      <w:r>
        <w:rPr>
          <w:sz w:val="24"/>
        </w:rPr>
        <w:t>Вводный раздел (прием ребенка в центр, знакомство, проведение беседы, знакомство с родителями)</w:t>
      </w:r>
    </w:p>
    <w:p w:rsidR="00EC7C65" w:rsidRDefault="00FA0DAB">
      <w:pPr>
        <w:pStyle w:val="a5"/>
        <w:numPr>
          <w:ilvl w:val="0"/>
          <w:numId w:val="110"/>
        </w:numPr>
        <w:tabs>
          <w:tab w:val="left" w:pos="1710"/>
        </w:tabs>
        <w:ind w:right="320" w:firstLine="710"/>
        <w:jc w:val="both"/>
        <w:rPr>
          <w:sz w:val="24"/>
        </w:rPr>
      </w:pPr>
      <w:r>
        <w:rPr>
          <w:sz w:val="24"/>
        </w:rPr>
        <w:t>Диагностико – аналитический (включает диагностические методики, которые использовались нами для определения уровня сформированности продуктивных копинг- стратегийувоспитанников,склонностикразличнымдевиациямиотклонениивповедении,а также определения склонности к побегам из дома).</w:t>
      </w:r>
    </w:p>
    <w:p w:rsidR="00EC7C65" w:rsidRDefault="00FA0DAB">
      <w:pPr>
        <w:pStyle w:val="a5"/>
        <w:numPr>
          <w:ilvl w:val="0"/>
          <w:numId w:val="110"/>
        </w:numPr>
        <w:tabs>
          <w:tab w:val="left" w:pos="1710"/>
        </w:tabs>
        <w:spacing w:line="242" w:lineRule="auto"/>
        <w:ind w:right="330" w:firstLine="710"/>
        <w:jc w:val="both"/>
        <w:rPr>
          <w:sz w:val="24"/>
        </w:rPr>
      </w:pPr>
      <w:r>
        <w:rPr>
          <w:sz w:val="24"/>
        </w:rPr>
        <w:t>Информационно – деятельностный (включает 10 занятий, направленных на профилактику самовольных уходов детей из дома). Тематика встреч с детьми:</w:t>
      </w:r>
    </w:p>
    <w:p w:rsidR="00EC7C65" w:rsidRDefault="00FA0DAB">
      <w:pPr>
        <w:pStyle w:val="a5"/>
        <w:numPr>
          <w:ilvl w:val="0"/>
          <w:numId w:val="109"/>
        </w:numPr>
        <w:tabs>
          <w:tab w:val="left" w:pos="1149"/>
        </w:tabs>
        <w:spacing w:line="271" w:lineRule="exact"/>
        <w:ind w:left="1148" w:hanging="145"/>
        <w:jc w:val="both"/>
        <w:rPr>
          <w:sz w:val="24"/>
        </w:rPr>
      </w:pPr>
      <w:r>
        <w:rPr>
          <w:sz w:val="24"/>
        </w:rPr>
        <w:t>Знакомство(игры–«Снежныйшар»,«Скажиктоты»,«Я-тебе,ты–</w:t>
      </w:r>
      <w:r>
        <w:rPr>
          <w:spacing w:val="-2"/>
          <w:sz w:val="24"/>
        </w:rPr>
        <w:t>мне»).</w:t>
      </w:r>
    </w:p>
    <w:p w:rsidR="00EC7C65" w:rsidRDefault="00FA0DAB">
      <w:pPr>
        <w:pStyle w:val="a5"/>
        <w:numPr>
          <w:ilvl w:val="0"/>
          <w:numId w:val="109"/>
        </w:numPr>
        <w:tabs>
          <w:tab w:val="left" w:pos="1182"/>
        </w:tabs>
        <w:spacing w:line="237" w:lineRule="auto"/>
        <w:ind w:right="325" w:firstLine="710"/>
        <w:jc w:val="both"/>
        <w:rPr>
          <w:sz w:val="24"/>
        </w:rPr>
      </w:pPr>
      <w:r>
        <w:rPr>
          <w:sz w:val="24"/>
        </w:rPr>
        <w:t xml:space="preserve">Ценности дома и семьи (Дискуссия, комплекс упражнений, просмотр социальных </w:t>
      </w:r>
      <w:r>
        <w:rPr>
          <w:spacing w:val="-2"/>
          <w:sz w:val="24"/>
        </w:rPr>
        <w:t>роликов)</w:t>
      </w:r>
    </w:p>
    <w:p w:rsidR="00EC7C65" w:rsidRDefault="00FA0DAB">
      <w:pPr>
        <w:pStyle w:val="a5"/>
        <w:numPr>
          <w:ilvl w:val="0"/>
          <w:numId w:val="109"/>
        </w:numPr>
        <w:tabs>
          <w:tab w:val="left" w:pos="1168"/>
        </w:tabs>
        <w:spacing w:before="5" w:line="237" w:lineRule="auto"/>
        <w:ind w:right="324" w:firstLine="710"/>
        <w:rPr>
          <w:sz w:val="24"/>
        </w:rPr>
      </w:pPr>
      <w:r>
        <w:rPr>
          <w:sz w:val="24"/>
        </w:rPr>
        <w:t xml:space="preserve">«Что такое побег?» (Мини-лекция, арт-терапевтическое упражнение, разыгрывание </w:t>
      </w:r>
      <w:r>
        <w:rPr>
          <w:spacing w:val="-2"/>
          <w:sz w:val="24"/>
        </w:rPr>
        <w:t>сценок)</w:t>
      </w:r>
    </w:p>
    <w:p w:rsidR="00EC7C65" w:rsidRDefault="00FA0DAB">
      <w:pPr>
        <w:pStyle w:val="a5"/>
        <w:numPr>
          <w:ilvl w:val="0"/>
          <w:numId w:val="109"/>
        </w:numPr>
        <w:tabs>
          <w:tab w:val="left" w:pos="1139"/>
        </w:tabs>
        <w:spacing w:before="6" w:line="237" w:lineRule="auto"/>
        <w:ind w:right="331" w:firstLine="710"/>
        <w:rPr>
          <w:sz w:val="24"/>
        </w:rPr>
      </w:pPr>
      <w:r>
        <w:rPr>
          <w:sz w:val="24"/>
        </w:rPr>
        <w:t>Агрессияикакснейбороться(Тренинг,мини-лекция,ролеваяигра,мозговойштурм, просмотр видеоролика)</w:t>
      </w:r>
    </w:p>
    <w:p w:rsidR="00EC7C65" w:rsidRDefault="00FA0DAB">
      <w:pPr>
        <w:pStyle w:val="a5"/>
        <w:numPr>
          <w:ilvl w:val="0"/>
          <w:numId w:val="109"/>
        </w:numPr>
        <w:tabs>
          <w:tab w:val="left" w:pos="1149"/>
        </w:tabs>
        <w:spacing w:before="3" w:line="275" w:lineRule="exact"/>
        <w:ind w:left="1148" w:hanging="145"/>
        <w:rPr>
          <w:sz w:val="24"/>
        </w:rPr>
      </w:pPr>
      <w:r>
        <w:rPr>
          <w:sz w:val="24"/>
        </w:rPr>
        <w:t>Сказкивсовременности(«Моякрепость»-</w:t>
      </w:r>
      <w:r>
        <w:rPr>
          <w:spacing w:val="-2"/>
          <w:sz w:val="24"/>
        </w:rPr>
        <w:t>сказкотерапия)</w:t>
      </w:r>
    </w:p>
    <w:p w:rsidR="00EC7C65" w:rsidRDefault="00FA0DAB">
      <w:pPr>
        <w:pStyle w:val="a5"/>
        <w:numPr>
          <w:ilvl w:val="0"/>
          <w:numId w:val="109"/>
        </w:numPr>
        <w:tabs>
          <w:tab w:val="left" w:pos="1296"/>
          <w:tab w:val="left" w:pos="1297"/>
          <w:tab w:val="left" w:pos="1887"/>
          <w:tab w:val="left" w:pos="3129"/>
          <w:tab w:val="left" w:pos="4784"/>
          <w:tab w:val="left" w:pos="6271"/>
          <w:tab w:val="left" w:pos="7709"/>
        </w:tabs>
        <w:spacing w:line="242" w:lineRule="auto"/>
        <w:ind w:right="325" w:firstLine="710"/>
        <w:rPr>
          <w:sz w:val="24"/>
        </w:rPr>
      </w:pPr>
      <w:r>
        <w:rPr>
          <w:spacing w:val="-4"/>
          <w:sz w:val="24"/>
        </w:rPr>
        <w:t>Как</w:t>
      </w:r>
      <w:r>
        <w:rPr>
          <w:sz w:val="24"/>
        </w:rPr>
        <w:tab/>
      </w:r>
      <w:r>
        <w:rPr>
          <w:spacing w:val="-2"/>
          <w:sz w:val="24"/>
        </w:rPr>
        <w:t>научиться</w:t>
      </w:r>
      <w:r>
        <w:rPr>
          <w:sz w:val="24"/>
        </w:rPr>
        <w:tab/>
      </w:r>
      <w:r>
        <w:rPr>
          <w:spacing w:val="-2"/>
          <w:sz w:val="24"/>
        </w:rPr>
        <w:t>расслабляться</w:t>
      </w:r>
      <w:r>
        <w:rPr>
          <w:sz w:val="24"/>
        </w:rPr>
        <w:tab/>
      </w:r>
      <w:r>
        <w:rPr>
          <w:spacing w:val="-2"/>
          <w:sz w:val="24"/>
        </w:rPr>
        <w:t>(Аутогенная</w:t>
      </w:r>
      <w:r>
        <w:rPr>
          <w:sz w:val="24"/>
        </w:rPr>
        <w:tab/>
      </w:r>
      <w:r>
        <w:rPr>
          <w:spacing w:val="-2"/>
          <w:sz w:val="24"/>
        </w:rPr>
        <w:t>тренировка,</w:t>
      </w:r>
      <w:r>
        <w:rPr>
          <w:sz w:val="24"/>
        </w:rPr>
        <w:tab/>
      </w:r>
      <w:r>
        <w:rPr>
          <w:spacing w:val="-2"/>
          <w:sz w:val="24"/>
        </w:rPr>
        <w:t>Арт-терапевтическая диагностика)</w:t>
      </w:r>
    </w:p>
    <w:p w:rsidR="00EC7C65" w:rsidRDefault="00FA0DAB">
      <w:pPr>
        <w:pStyle w:val="a5"/>
        <w:numPr>
          <w:ilvl w:val="0"/>
          <w:numId w:val="110"/>
        </w:numPr>
        <w:tabs>
          <w:tab w:val="left" w:pos="1709"/>
          <w:tab w:val="left" w:pos="1710"/>
        </w:tabs>
        <w:ind w:right="328" w:firstLine="710"/>
        <w:jc w:val="right"/>
        <w:rPr>
          <w:sz w:val="24"/>
        </w:rPr>
      </w:pPr>
      <w:r>
        <w:rPr>
          <w:sz w:val="24"/>
        </w:rPr>
        <w:t>Рефлексивныйраздел(подведениеитоговрезультативностиданнойпрограммы, проведениярефлексиисребенкомпоповодуегодальнейшегоповедениявсемьеиобществе). Программа включает в себя десять занятий, направленных на преодоление различных личностныхдефицитов,такихкак:неуверенноеповедение,неумениевзаимодействовать</w:t>
      </w:r>
      <w:r>
        <w:rPr>
          <w:spacing w:val="-10"/>
          <w:sz w:val="24"/>
        </w:rPr>
        <w:t>в</w:t>
      </w:r>
    </w:p>
    <w:p w:rsidR="00EC7C65" w:rsidRDefault="00FA0DAB">
      <w:pPr>
        <w:pStyle w:val="a3"/>
        <w:ind w:firstLine="0"/>
      </w:pPr>
      <w:r>
        <w:t>конфликтныхситуациях,неумениеобщатьсясосверстникамии</w:t>
      </w:r>
      <w:r>
        <w:rPr>
          <w:spacing w:val="-2"/>
        </w:rPr>
        <w:t>взрослыми.</w:t>
      </w:r>
    </w:p>
    <w:p w:rsidR="00EC7C65" w:rsidRDefault="00FA0DAB">
      <w:pPr>
        <w:pStyle w:val="a3"/>
        <w:ind w:right="330"/>
      </w:pPr>
      <w:r>
        <w:t>Чтобы наша работа по предупреждению и коррекции отклоняющегося поведения воспитанников, а именно по профилактике самовольных уходов подростков из дома, была успешной, мы будем руководствоваться следующими принципами:</w:t>
      </w:r>
    </w:p>
    <w:p w:rsidR="00EC7C65" w:rsidRDefault="00FA0DAB">
      <w:pPr>
        <w:pStyle w:val="a5"/>
        <w:numPr>
          <w:ilvl w:val="0"/>
          <w:numId w:val="109"/>
        </w:numPr>
        <w:tabs>
          <w:tab w:val="left" w:pos="1149"/>
        </w:tabs>
        <w:spacing w:line="274" w:lineRule="exact"/>
        <w:ind w:left="1148" w:hanging="145"/>
        <w:rPr>
          <w:sz w:val="24"/>
        </w:rPr>
      </w:pPr>
      <w:r>
        <w:rPr>
          <w:spacing w:val="-2"/>
          <w:sz w:val="24"/>
        </w:rPr>
        <w:t>позитивногонастроя;</w:t>
      </w:r>
    </w:p>
    <w:p w:rsidR="00EC7C65" w:rsidRDefault="00FA0DAB">
      <w:pPr>
        <w:pStyle w:val="a5"/>
        <w:numPr>
          <w:ilvl w:val="0"/>
          <w:numId w:val="109"/>
        </w:numPr>
        <w:tabs>
          <w:tab w:val="left" w:pos="1158"/>
        </w:tabs>
        <w:spacing w:before="1" w:line="237" w:lineRule="auto"/>
        <w:ind w:right="329" w:firstLine="710"/>
        <w:rPr>
          <w:sz w:val="24"/>
        </w:rPr>
      </w:pPr>
      <w:r>
        <w:rPr>
          <w:sz w:val="24"/>
        </w:rPr>
        <w:t>сотрудничества – совместной познавательной и досуговой деятельности участников и руководителя в течение реализации программы;</w:t>
      </w:r>
    </w:p>
    <w:p w:rsidR="00EC7C65" w:rsidRDefault="00FA0DAB">
      <w:pPr>
        <w:pStyle w:val="a5"/>
        <w:numPr>
          <w:ilvl w:val="0"/>
          <w:numId w:val="109"/>
        </w:numPr>
        <w:tabs>
          <w:tab w:val="left" w:pos="1149"/>
        </w:tabs>
        <w:spacing w:before="3" w:line="275" w:lineRule="exact"/>
        <w:ind w:left="1148" w:hanging="145"/>
        <w:rPr>
          <w:sz w:val="24"/>
        </w:rPr>
      </w:pPr>
      <w:r>
        <w:rPr>
          <w:w w:val="95"/>
          <w:sz w:val="24"/>
        </w:rPr>
        <w:t>доверительного</w:t>
      </w:r>
      <w:r>
        <w:rPr>
          <w:spacing w:val="-2"/>
          <w:w w:val="95"/>
          <w:sz w:val="24"/>
        </w:rPr>
        <w:t>взаимодействия;</w:t>
      </w:r>
    </w:p>
    <w:p w:rsidR="00EC7C65" w:rsidRDefault="00FA0DAB">
      <w:pPr>
        <w:pStyle w:val="a5"/>
        <w:numPr>
          <w:ilvl w:val="0"/>
          <w:numId w:val="109"/>
        </w:numPr>
        <w:tabs>
          <w:tab w:val="left" w:pos="1144"/>
        </w:tabs>
        <w:spacing w:line="275" w:lineRule="exact"/>
        <w:ind w:left="1143" w:hanging="140"/>
        <w:rPr>
          <w:sz w:val="24"/>
        </w:rPr>
      </w:pPr>
      <w:r>
        <w:rPr>
          <w:sz w:val="24"/>
        </w:rPr>
        <w:t>опорынаположительныекачестваи</w:t>
      </w:r>
      <w:r>
        <w:rPr>
          <w:spacing w:val="-2"/>
          <w:sz w:val="24"/>
        </w:rPr>
        <w:t>ресурсы;</w:t>
      </w:r>
    </w:p>
    <w:p w:rsidR="00EC7C65" w:rsidRDefault="00FA0DAB">
      <w:pPr>
        <w:pStyle w:val="a5"/>
        <w:numPr>
          <w:ilvl w:val="0"/>
          <w:numId w:val="109"/>
        </w:numPr>
        <w:tabs>
          <w:tab w:val="left" w:pos="1187"/>
        </w:tabs>
        <w:spacing w:before="6" w:line="237" w:lineRule="auto"/>
        <w:ind w:right="322" w:firstLine="710"/>
        <w:jc w:val="both"/>
        <w:rPr>
          <w:sz w:val="24"/>
        </w:rPr>
      </w:pPr>
      <w:r>
        <w:rPr>
          <w:sz w:val="24"/>
        </w:rPr>
        <w:t>индивидуального подхода к каждому воспитаннику - как во время коллективных мероприятий, так и в обязательных тематических беседах.</w:t>
      </w:r>
    </w:p>
    <w:p w:rsidR="00EC7C65" w:rsidRDefault="00FA0DAB">
      <w:pPr>
        <w:pStyle w:val="a3"/>
        <w:spacing w:before="3"/>
        <w:ind w:right="324"/>
      </w:pPr>
      <w:r>
        <w:t xml:space="preserve">Программа реализована нами на базе Центра временного содержания для несовершеннолетнихправонарушителей.Внейпринялиучастиеподросткиввозрастеот9до 16 лет. В количестве 17 человек. В течение 2018-2019 года были проведены следующие </w:t>
      </w:r>
      <w:r>
        <w:rPr>
          <w:spacing w:val="-2"/>
        </w:rPr>
        <w:t>мероприятия:</w:t>
      </w:r>
    </w:p>
    <w:p w:rsidR="00EC7C65" w:rsidRDefault="00EC7C65">
      <w:pPr>
        <w:sectPr w:rsidR="00EC7C65">
          <w:pgSz w:w="11910" w:h="16840"/>
          <w:pgMar w:top="1040" w:right="860" w:bottom="920" w:left="840" w:header="0" w:footer="729" w:gutter="0"/>
          <w:cols w:space="720"/>
        </w:sectPr>
      </w:pPr>
    </w:p>
    <w:p w:rsidR="00EC7C65" w:rsidRDefault="00FA0DAB">
      <w:pPr>
        <w:pStyle w:val="a5"/>
        <w:numPr>
          <w:ilvl w:val="0"/>
          <w:numId w:val="111"/>
        </w:numPr>
        <w:tabs>
          <w:tab w:val="left" w:pos="1709"/>
          <w:tab w:val="left" w:pos="1710"/>
        </w:tabs>
        <w:spacing w:before="73" w:line="293" w:lineRule="exact"/>
        <w:ind w:left="1709"/>
        <w:rPr>
          <w:sz w:val="24"/>
        </w:rPr>
      </w:pPr>
      <w:r>
        <w:rPr>
          <w:sz w:val="24"/>
        </w:rPr>
        <w:lastRenderedPageBreak/>
        <w:t>Путешествиевовзаимопонимание-Беседа,</w:t>
      </w:r>
      <w:r>
        <w:rPr>
          <w:spacing w:val="-4"/>
          <w:sz w:val="24"/>
        </w:rPr>
        <w:t>игра</w:t>
      </w:r>
    </w:p>
    <w:p w:rsidR="00EC7C65" w:rsidRDefault="00FA0DAB">
      <w:pPr>
        <w:pStyle w:val="a5"/>
        <w:numPr>
          <w:ilvl w:val="0"/>
          <w:numId w:val="111"/>
        </w:numPr>
        <w:tabs>
          <w:tab w:val="left" w:pos="1709"/>
          <w:tab w:val="left" w:pos="1710"/>
        </w:tabs>
        <w:spacing w:line="293" w:lineRule="exact"/>
        <w:ind w:left="1709"/>
        <w:rPr>
          <w:sz w:val="24"/>
        </w:rPr>
      </w:pPr>
      <w:r>
        <w:rPr>
          <w:sz w:val="24"/>
        </w:rPr>
        <w:t>Словарьэмоций-Дискуссия, комплекс</w:t>
      </w:r>
      <w:r>
        <w:rPr>
          <w:spacing w:val="-2"/>
          <w:sz w:val="24"/>
        </w:rPr>
        <w:t>упражнений</w:t>
      </w:r>
    </w:p>
    <w:p w:rsidR="00EC7C65" w:rsidRDefault="00FA0DAB">
      <w:pPr>
        <w:pStyle w:val="a5"/>
        <w:numPr>
          <w:ilvl w:val="0"/>
          <w:numId w:val="111"/>
        </w:numPr>
        <w:tabs>
          <w:tab w:val="left" w:pos="1709"/>
          <w:tab w:val="left" w:pos="1710"/>
        </w:tabs>
        <w:spacing w:line="293" w:lineRule="exact"/>
        <w:ind w:left="1709"/>
        <w:rPr>
          <w:sz w:val="24"/>
        </w:rPr>
      </w:pPr>
      <w:r>
        <w:rPr>
          <w:sz w:val="24"/>
        </w:rPr>
        <w:t>Моичувства-Мини-лекция,комплекс</w:t>
      </w:r>
      <w:r>
        <w:rPr>
          <w:spacing w:val="-2"/>
          <w:sz w:val="24"/>
        </w:rPr>
        <w:t>упражнений</w:t>
      </w:r>
    </w:p>
    <w:p w:rsidR="00EC7C65" w:rsidRDefault="00FA0DAB">
      <w:pPr>
        <w:pStyle w:val="a5"/>
        <w:numPr>
          <w:ilvl w:val="0"/>
          <w:numId w:val="111"/>
        </w:numPr>
        <w:tabs>
          <w:tab w:val="left" w:pos="1709"/>
          <w:tab w:val="left" w:pos="1710"/>
        </w:tabs>
        <w:spacing w:before="4" w:line="294" w:lineRule="exact"/>
        <w:ind w:left="1709"/>
        <w:rPr>
          <w:sz w:val="24"/>
        </w:rPr>
      </w:pPr>
      <w:r>
        <w:rPr>
          <w:sz w:val="24"/>
        </w:rPr>
        <w:t>Чтоделать сгневом?-Мозговойштурм,игра,комплекс</w:t>
      </w:r>
      <w:r>
        <w:rPr>
          <w:spacing w:val="-2"/>
          <w:sz w:val="24"/>
        </w:rPr>
        <w:t>упражнений</w:t>
      </w:r>
    </w:p>
    <w:p w:rsidR="00EC7C65" w:rsidRDefault="00FA0DAB">
      <w:pPr>
        <w:pStyle w:val="a5"/>
        <w:numPr>
          <w:ilvl w:val="0"/>
          <w:numId w:val="111"/>
        </w:numPr>
        <w:tabs>
          <w:tab w:val="left" w:pos="1709"/>
          <w:tab w:val="left" w:pos="1710"/>
        </w:tabs>
        <w:spacing w:line="293" w:lineRule="exact"/>
        <w:ind w:left="1709"/>
        <w:rPr>
          <w:sz w:val="24"/>
        </w:rPr>
      </w:pPr>
      <w:r>
        <w:rPr>
          <w:sz w:val="24"/>
        </w:rPr>
        <w:t>Я ушел в своюобиду-Мини-лекция,арт-терапевтическое</w:t>
      </w:r>
      <w:r>
        <w:rPr>
          <w:spacing w:val="-2"/>
          <w:sz w:val="24"/>
        </w:rPr>
        <w:t>упражнение</w:t>
      </w:r>
    </w:p>
    <w:p w:rsidR="00EC7C65" w:rsidRDefault="00FA0DAB">
      <w:pPr>
        <w:pStyle w:val="a5"/>
        <w:numPr>
          <w:ilvl w:val="0"/>
          <w:numId w:val="111"/>
        </w:numPr>
        <w:tabs>
          <w:tab w:val="left" w:pos="1709"/>
          <w:tab w:val="left" w:pos="1710"/>
        </w:tabs>
        <w:spacing w:before="2" w:line="237" w:lineRule="auto"/>
        <w:ind w:right="322" w:firstLine="710"/>
        <w:rPr>
          <w:sz w:val="24"/>
        </w:rPr>
      </w:pPr>
      <w:r>
        <w:rPr>
          <w:sz w:val="24"/>
        </w:rPr>
        <w:t>Посекретуилиусловиябесконфликтногообщения-Тренинг,мини-лекция, ролевая игра, мозговой штурм, просмотр видеоролика</w:t>
      </w:r>
    </w:p>
    <w:p w:rsidR="00EC7C65" w:rsidRDefault="00FA0DAB">
      <w:pPr>
        <w:pStyle w:val="a5"/>
        <w:numPr>
          <w:ilvl w:val="0"/>
          <w:numId w:val="111"/>
        </w:numPr>
        <w:tabs>
          <w:tab w:val="left" w:pos="1709"/>
          <w:tab w:val="left" w:pos="1710"/>
        </w:tabs>
        <w:spacing w:line="293" w:lineRule="exact"/>
        <w:ind w:left="1709"/>
        <w:rPr>
          <w:sz w:val="24"/>
        </w:rPr>
      </w:pPr>
      <w:r>
        <w:rPr>
          <w:sz w:val="24"/>
        </w:rPr>
        <w:t>Моякрепость -</w:t>
      </w:r>
      <w:r>
        <w:rPr>
          <w:spacing w:val="-2"/>
          <w:sz w:val="24"/>
        </w:rPr>
        <w:t>Сказкотерапия</w:t>
      </w:r>
    </w:p>
    <w:p w:rsidR="00EC7C65" w:rsidRDefault="00FA0DAB">
      <w:pPr>
        <w:pStyle w:val="a5"/>
        <w:numPr>
          <w:ilvl w:val="0"/>
          <w:numId w:val="111"/>
        </w:numPr>
        <w:tabs>
          <w:tab w:val="left" w:pos="1709"/>
          <w:tab w:val="left" w:pos="1710"/>
        </w:tabs>
        <w:spacing w:line="293" w:lineRule="exact"/>
        <w:ind w:left="1709"/>
        <w:rPr>
          <w:sz w:val="24"/>
        </w:rPr>
      </w:pPr>
      <w:r>
        <w:rPr>
          <w:sz w:val="24"/>
        </w:rPr>
        <w:t>Язнаюсвоисильныеислабыестороны-Беседа,комплекс</w:t>
      </w:r>
      <w:r>
        <w:rPr>
          <w:spacing w:val="-2"/>
          <w:sz w:val="24"/>
        </w:rPr>
        <w:t>упражнений</w:t>
      </w:r>
    </w:p>
    <w:p w:rsidR="00EC7C65" w:rsidRDefault="00FA0DAB">
      <w:pPr>
        <w:pStyle w:val="a5"/>
        <w:numPr>
          <w:ilvl w:val="0"/>
          <w:numId w:val="111"/>
        </w:numPr>
        <w:tabs>
          <w:tab w:val="left" w:pos="1709"/>
          <w:tab w:val="left" w:pos="1710"/>
        </w:tabs>
        <w:spacing w:line="293" w:lineRule="exact"/>
        <w:ind w:left="1709"/>
        <w:rPr>
          <w:sz w:val="24"/>
        </w:rPr>
      </w:pPr>
      <w:r>
        <w:rPr>
          <w:sz w:val="24"/>
        </w:rPr>
        <w:t xml:space="preserve">Держукурс-Арт-терапевтическая </w:t>
      </w:r>
      <w:r>
        <w:rPr>
          <w:spacing w:val="-2"/>
          <w:sz w:val="24"/>
        </w:rPr>
        <w:t>диагностика</w:t>
      </w:r>
    </w:p>
    <w:p w:rsidR="00EC7C65" w:rsidRDefault="00FA0DAB">
      <w:pPr>
        <w:pStyle w:val="a5"/>
        <w:numPr>
          <w:ilvl w:val="0"/>
          <w:numId w:val="111"/>
        </w:numPr>
        <w:tabs>
          <w:tab w:val="left" w:pos="1709"/>
          <w:tab w:val="left" w:pos="1710"/>
        </w:tabs>
        <w:spacing w:before="6" w:line="237" w:lineRule="auto"/>
        <w:ind w:left="1004" w:right="3000" w:firstLine="0"/>
        <w:rPr>
          <w:sz w:val="24"/>
        </w:rPr>
      </w:pPr>
      <w:r>
        <w:rPr>
          <w:sz w:val="24"/>
        </w:rPr>
        <w:t>Создайсвоебудущеесам(а) -Аутогеннаятренировка Нами были достигнуты результаты программы:</w:t>
      </w:r>
    </w:p>
    <w:p w:rsidR="00EC7C65" w:rsidRDefault="00FA0DAB">
      <w:pPr>
        <w:pStyle w:val="4"/>
        <w:spacing w:line="274" w:lineRule="exact"/>
        <w:ind w:left="1004"/>
        <w:jc w:val="left"/>
        <w:rPr>
          <w:u w:val="none"/>
        </w:rPr>
      </w:pPr>
      <w:r>
        <w:rPr>
          <w:u w:val="none"/>
        </w:rPr>
        <w:t>Качественные</w:t>
      </w:r>
      <w:r>
        <w:rPr>
          <w:spacing w:val="-2"/>
          <w:u w:val="none"/>
        </w:rPr>
        <w:t>результаты:</w:t>
      </w:r>
    </w:p>
    <w:p w:rsidR="00EC7C65" w:rsidRDefault="00FA0DAB">
      <w:pPr>
        <w:pStyle w:val="a5"/>
        <w:numPr>
          <w:ilvl w:val="0"/>
          <w:numId w:val="109"/>
        </w:numPr>
        <w:tabs>
          <w:tab w:val="left" w:pos="1709"/>
          <w:tab w:val="left" w:pos="1710"/>
        </w:tabs>
        <w:spacing w:before="5" w:line="237" w:lineRule="auto"/>
        <w:ind w:right="329" w:firstLine="710"/>
        <w:rPr>
          <w:sz w:val="24"/>
        </w:rPr>
      </w:pPr>
      <w:r>
        <w:rPr>
          <w:sz w:val="24"/>
        </w:rPr>
        <w:t>создание условий для формирования комфортной и расслабленнойобстановки для воспитанников;</w:t>
      </w:r>
    </w:p>
    <w:p w:rsidR="00EC7C65" w:rsidRDefault="00FA0DAB">
      <w:pPr>
        <w:pStyle w:val="a5"/>
        <w:numPr>
          <w:ilvl w:val="0"/>
          <w:numId w:val="109"/>
        </w:numPr>
        <w:tabs>
          <w:tab w:val="left" w:pos="1709"/>
          <w:tab w:val="left" w:pos="1710"/>
        </w:tabs>
        <w:spacing w:before="3" w:line="275" w:lineRule="exact"/>
        <w:ind w:left="1709" w:hanging="706"/>
        <w:rPr>
          <w:sz w:val="24"/>
        </w:rPr>
      </w:pPr>
      <w:r>
        <w:rPr>
          <w:sz w:val="24"/>
        </w:rPr>
        <w:t>осознаниевоспитанникамиценностисемьии</w:t>
      </w:r>
      <w:r>
        <w:rPr>
          <w:spacing w:val="-4"/>
          <w:sz w:val="24"/>
        </w:rPr>
        <w:t>дома;</w:t>
      </w:r>
    </w:p>
    <w:p w:rsidR="00EC7C65" w:rsidRDefault="00FA0DAB">
      <w:pPr>
        <w:pStyle w:val="a5"/>
        <w:numPr>
          <w:ilvl w:val="0"/>
          <w:numId w:val="109"/>
        </w:numPr>
        <w:tabs>
          <w:tab w:val="left" w:pos="1709"/>
          <w:tab w:val="left" w:pos="1710"/>
          <w:tab w:val="left" w:pos="3832"/>
          <w:tab w:val="left" w:pos="5248"/>
          <w:tab w:val="left" w:pos="6665"/>
          <w:tab w:val="left" w:pos="8238"/>
        </w:tabs>
        <w:spacing w:line="242" w:lineRule="auto"/>
        <w:ind w:right="327" w:firstLine="710"/>
        <w:rPr>
          <w:sz w:val="24"/>
        </w:rPr>
      </w:pPr>
      <w:r>
        <w:rPr>
          <w:spacing w:val="-2"/>
          <w:sz w:val="24"/>
        </w:rPr>
        <w:t>приобретение</w:t>
      </w:r>
      <w:r>
        <w:rPr>
          <w:sz w:val="24"/>
        </w:rPr>
        <w:tab/>
      </w:r>
      <w:r>
        <w:rPr>
          <w:spacing w:val="-2"/>
          <w:sz w:val="24"/>
        </w:rPr>
        <w:t>подростком</w:t>
      </w:r>
      <w:r>
        <w:rPr>
          <w:sz w:val="24"/>
        </w:rPr>
        <w:tab/>
      </w:r>
      <w:r>
        <w:rPr>
          <w:spacing w:val="-2"/>
          <w:sz w:val="24"/>
        </w:rPr>
        <w:t>навыков</w:t>
      </w:r>
      <w:r>
        <w:rPr>
          <w:sz w:val="24"/>
        </w:rPr>
        <w:tab/>
      </w:r>
      <w:r>
        <w:rPr>
          <w:spacing w:val="-2"/>
          <w:sz w:val="24"/>
        </w:rPr>
        <w:t>позитивного</w:t>
      </w:r>
      <w:r>
        <w:rPr>
          <w:sz w:val="24"/>
        </w:rPr>
        <w:tab/>
      </w:r>
      <w:r>
        <w:rPr>
          <w:spacing w:val="-2"/>
          <w:sz w:val="24"/>
        </w:rPr>
        <w:t xml:space="preserve">взаимодействия </w:t>
      </w:r>
      <w:r>
        <w:rPr>
          <w:sz w:val="24"/>
        </w:rPr>
        <w:t>со сверстниками;</w:t>
      </w:r>
    </w:p>
    <w:p w:rsidR="00EC7C65" w:rsidRDefault="00FA0DAB">
      <w:pPr>
        <w:pStyle w:val="a5"/>
        <w:numPr>
          <w:ilvl w:val="0"/>
          <w:numId w:val="109"/>
        </w:numPr>
        <w:tabs>
          <w:tab w:val="left" w:pos="1709"/>
          <w:tab w:val="left" w:pos="1710"/>
        </w:tabs>
        <w:spacing w:line="271" w:lineRule="exact"/>
        <w:ind w:left="1709" w:hanging="706"/>
        <w:rPr>
          <w:sz w:val="24"/>
        </w:rPr>
      </w:pPr>
      <w:r>
        <w:rPr>
          <w:sz w:val="24"/>
        </w:rPr>
        <w:t>разрешениеличностныхпроблемдетейи</w:t>
      </w:r>
      <w:r>
        <w:rPr>
          <w:spacing w:val="-2"/>
          <w:sz w:val="24"/>
        </w:rPr>
        <w:t>родителей;</w:t>
      </w:r>
    </w:p>
    <w:p w:rsidR="00EC7C65" w:rsidRDefault="00FA0DAB">
      <w:pPr>
        <w:pStyle w:val="a5"/>
        <w:numPr>
          <w:ilvl w:val="0"/>
          <w:numId w:val="109"/>
        </w:numPr>
        <w:tabs>
          <w:tab w:val="left" w:pos="1709"/>
          <w:tab w:val="left" w:pos="1710"/>
        </w:tabs>
        <w:spacing w:before="4" w:line="237" w:lineRule="auto"/>
        <w:ind w:right="336" w:firstLine="710"/>
        <w:rPr>
          <w:sz w:val="24"/>
        </w:rPr>
      </w:pPr>
      <w:r>
        <w:rPr>
          <w:sz w:val="24"/>
        </w:rPr>
        <w:t xml:space="preserve">повышение компетентности подростков в решении их стрессовых ситуаций и </w:t>
      </w:r>
      <w:r>
        <w:rPr>
          <w:spacing w:val="-2"/>
          <w:sz w:val="24"/>
        </w:rPr>
        <w:t>проблем;</w:t>
      </w:r>
    </w:p>
    <w:p w:rsidR="00EC7C65" w:rsidRDefault="00FA0DAB">
      <w:pPr>
        <w:pStyle w:val="a5"/>
        <w:numPr>
          <w:ilvl w:val="0"/>
          <w:numId w:val="109"/>
        </w:numPr>
        <w:tabs>
          <w:tab w:val="left" w:pos="1709"/>
          <w:tab w:val="left" w:pos="1710"/>
          <w:tab w:val="left" w:pos="3126"/>
          <w:tab w:val="left" w:pos="3832"/>
          <w:tab w:val="left" w:pos="5959"/>
          <w:tab w:val="left" w:pos="8082"/>
        </w:tabs>
        <w:spacing w:before="3"/>
        <w:ind w:left="999" w:right="644" w:firstLine="4"/>
        <w:rPr>
          <w:sz w:val="24"/>
        </w:rPr>
      </w:pPr>
      <w:r>
        <w:rPr>
          <w:spacing w:val="-2"/>
          <w:sz w:val="24"/>
        </w:rPr>
        <w:t>развитие</w:t>
      </w:r>
      <w:r>
        <w:rPr>
          <w:sz w:val="24"/>
        </w:rPr>
        <w:tab/>
      </w:r>
      <w:r>
        <w:rPr>
          <w:spacing w:val="-10"/>
          <w:sz w:val="24"/>
        </w:rPr>
        <w:t>у</w:t>
      </w:r>
      <w:r>
        <w:rPr>
          <w:sz w:val="24"/>
        </w:rPr>
        <w:tab/>
      </w:r>
      <w:r>
        <w:rPr>
          <w:spacing w:val="-2"/>
          <w:sz w:val="24"/>
        </w:rPr>
        <w:t>воспитанников</w:t>
      </w:r>
      <w:r>
        <w:rPr>
          <w:sz w:val="24"/>
        </w:rPr>
        <w:tab/>
        <w:t>потребностив</w:t>
      </w:r>
      <w:r>
        <w:rPr>
          <w:sz w:val="24"/>
        </w:rPr>
        <w:tab/>
      </w:r>
      <w:r>
        <w:rPr>
          <w:spacing w:val="-2"/>
          <w:sz w:val="24"/>
        </w:rPr>
        <w:t xml:space="preserve">рефлексивном </w:t>
      </w:r>
      <w:r>
        <w:rPr>
          <w:sz w:val="24"/>
        </w:rPr>
        <w:t>анализе взаимодействия со своими родителями и ближайшим окружением;</w:t>
      </w:r>
    </w:p>
    <w:p w:rsidR="00EC7C65" w:rsidRDefault="00FA0DAB">
      <w:pPr>
        <w:pStyle w:val="a5"/>
        <w:numPr>
          <w:ilvl w:val="0"/>
          <w:numId w:val="109"/>
        </w:numPr>
        <w:tabs>
          <w:tab w:val="left" w:pos="1709"/>
          <w:tab w:val="left" w:pos="1710"/>
        </w:tabs>
        <w:spacing w:before="1" w:line="275" w:lineRule="exact"/>
        <w:ind w:left="1709" w:hanging="706"/>
        <w:rPr>
          <w:sz w:val="24"/>
        </w:rPr>
      </w:pPr>
      <w:r>
        <w:rPr>
          <w:spacing w:val="-2"/>
          <w:sz w:val="24"/>
        </w:rPr>
        <w:t>снижениерисковповторныхправонарушенийвоспитанников;</w:t>
      </w:r>
    </w:p>
    <w:p w:rsidR="00EC7C65" w:rsidRDefault="00FA0DAB">
      <w:pPr>
        <w:pStyle w:val="4"/>
        <w:spacing w:line="275" w:lineRule="exact"/>
        <w:ind w:left="1004"/>
        <w:jc w:val="left"/>
        <w:rPr>
          <w:u w:val="none"/>
        </w:rPr>
      </w:pPr>
      <w:r>
        <w:rPr>
          <w:u w:val="none"/>
        </w:rPr>
        <w:t>Количественные</w:t>
      </w:r>
      <w:r>
        <w:rPr>
          <w:spacing w:val="-2"/>
          <w:u w:val="none"/>
        </w:rPr>
        <w:t>результаты:</w:t>
      </w:r>
    </w:p>
    <w:p w:rsidR="00EC7C65" w:rsidRDefault="00FA0DAB">
      <w:pPr>
        <w:pStyle w:val="a5"/>
        <w:numPr>
          <w:ilvl w:val="0"/>
          <w:numId w:val="108"/>
        </w:numPr>
        <w:tabs>
          <w:tab w:val="left" w:pos="1709"/>
          <w:tab w:val="left" w:pos="1710"/>
        </w:tabs>
        <w:spacing w:before="2" w:line="275" w:lineRule="exact"/>
        <w:rPr>
          <w:sz w:val="24"/>
        </w:rPr>
      </w:pPr>
      <w:r>
        <w:rPr>
          <w:sz w:val="24"/>
        </w:rPr>
        <w:t>Привлечениедляучастиявпрограмме10</w:t>
      </w:r>
      <w:r>
        <w:rPr>
          <w:spacing w:val="-2"/>
          <w:sz w:val="24"/>
        </w:rPr>
        <w:t>детей.</w:t>
      </w:r>
    </w:p>
    <w:p w:rsidR="00EC7C65" w:rsidRDefault="00FA0DAB">
      <w:pPr>
        <w:pStyle w:val="a5"/>
        <w:numPr>
          <w:ilvl w:val="0"/>
          <w:numId w:val="108"/>
        </w:numPr>
        <w:tabs>
          <w:tab w:val="left" w:pos="1709"/>
          <w:tab w:val="left" w:pos="1710"/>
        </w:tabs>
        <w:spacing w:line="275" w:lineRule="exact"/>
        <w:rPr>
          <w:sz w:val="24"/>
        </w:rPr>
      </w:pPr>
      <w:r>
        <w:rPr>
          <w:sz w:val="24"/>
        </w:rPr>
        <w:t>Проведение10</w:t>
      </w:r>
      <w:r>
        <w:rPr>
          <w:spacing w:val="-2"/>
          <w:sz w:val="24"/>
        </w:rPr>
        <w:t>мероприятий.</w:t>
      </w:r>
    </w:p>
    <w:p w:rsidR="00EC7C65" w:rsidRDefault="00FA0DAB">
      <w:pPr>
        <w:pStyle w:val="a5"/>
        <w:numPr>
          <w:ilvl w:val="0"/>
          <w:numId w:val="108"/>
        </w:numPr>
        <w:tabs>
          <w:tab w:val="left" w:pos="1709"/>
          <w:tab w:val="left" w:pos="1710"/>
        </w:tabs>
        <w:spacing w:before="2" w:line="275" w:lineRule="exact"/>
        <w:rPr>
          <w:sz w:val="24"/>
        </w:rPr>
      </w:pPr>
      <w:r>
        <w:rPr>
          <w:sz w:val="24"/>
        </w:rPr>
        <w:t xml:space="preserve">Привлечение6специалистов(воспитателейи </w:t>
      </w:r>
      <w:r>
        <w:rPr>
          <w:spacing w:val="-2"/>
          <w:sz w:val="24"/>
        </w:rPr>
        <w:t>психолога).</w:t>
      </w:r>
    </w:p>
    <w:p w:rsidR="00EC7C65" w:rsidRDefault="00FA0DAB">
      <w:pPr>
        <w:pStyle w:val="a5"/>
        <w:numPr>
          <w:ilvl w:val="0"/>
          <w:numId w:val="108"/>
        </w:numPr>
        <w:tabs>
          <w:tab w:val="left" w:pos="1710"/>
        </w:tabs>
        <w:spacing w:before="2" w:line="237" w:lineRule="auto"/>
        <w:ind w:left="293" w:right="327" w:firstLine="710"/>
        <w:jc w:val="both"/>
        <w:rPr>
          <w:sz w:val="24"/>
        </w:rPr>
      </w:pPr>
      <w:r>
        <w:rPr>
          <w:sz w:val="24"/>
        </w:rPr>
        <w:t>Динамика показателей сформированности продуктивных копинг-стратегий в лучшую сторону как минимум у 30 % подростков.</w:t>
      </w:r>
    </w:p>
    <w:p w:rsidR="00EC7C65" w:rsidRDefault="00FA0DAB">
      <w:pPr>
        <w:pStyle w:val="a3"/>
        <w:spacing w:before="3"/>
        <w:ind w:right="324"/>
      </w:pPr>
      <w:r>
        <w:t>С помощью включенного наблюдения мы обратили внимание на то, как ребята стали внимательнее относиться к чувствам товарищей и воспитателей, меньше стали сквернословить и больше уделяли внимание своим родным которые приходили к ним на встречу в Центр. Ребята стали делать в кружке рукоделия поделки для своих мам, чтобы их лишнийразпорадоватьипоказатьсвоитеплыечувства.Оничащеговорилиродителямслова любви. Через просмотр социальных роликов дети себя ассоциировали с героями на видео и переосмысливали для себя ценность дома, а также через беседу с подростками я обратила вниманиенато, что ребятапоняли какуюбольи переживаниядоставлялиродными близким своим побегом.</w:t>
      </w:r>
    </w:p>
    <w:p w:rsidR="00EC7C65" w:rsidRDefault="00FA0DAB">
      <w:pPr>
        <w:pStyle w:val="a3"/>
        <w:spacing w:line="274" w:lineRule="exact"/>
        <w:ind w:left="1004" w:firstLine="0"/>
      </w:pPr>
      <w:r>
        <w:t>Возможныериски</w:t>
      </w:r>
      <w:r>
        <w:rPr>
          <w:spacing w:val="-2"/>
        </w:rPr>
        <w:t>Программы:</w:t>
      </w:r>
    </w:p>
    <w:p w:rsidR="00EC7C65" w:rsidRDefault="00FA0DAB">
      <w:pPr>
        <w:pStyle w:val="a5"/>
        <w:numPr>
          <w:ilvl w:val="0"/>
          <w:numId w:val="107"/>
        </w:numPr>
        <w:tabs>
          <w:tab w:val="left" w:pos="1709"/>
          <w:tab w:val="left" w:pos="1710"/>
        </w:tabs>
        <w:spacing w:before="3" w:line="275" w:lineRule="exact"/>
        <w:rPr>
          <w:sz w:val="24"/>
        </w:rPr>
      </w:pPr>
      <w:r>
        <w:rPr>
          <w:sz w:val="24"/>
        </w:rPr>
        <w:t>Слабаяактивность</w:t>
      </w:r>
      <w:r>
        <w:rPr>
          <w:spacing w:val="-2"/>
          <w:sz w:val="24"/>
        </w:rPr>
        <w:t>подростков;</w:t>
      </w:r>
    </w:p>
    <w:p w:rsidR="00EC7C65" w:rsidRDefault="00FA0DAB">
      <w:pPr>
        <w:pStyle w:val="a5"/>
        <w:numPr>
          <w:ilvl w:val="0"/>
          <w:numId w:val="107"/>
        </w:numPr>
        <w:tabs>
          <w:tab w:val="left" w:pos="1709"/>
          <w:tab w:val="left" w:pos="1710"/>
          <w:tab w:val="left" w:pos="3100"/>
          <w:tab w:val="left" w:pos="4203"/>
          <w:tab w:val="left" w:pos="5656"/>
          <w:tab w:val="left" w:pos="6126"/>
          <w:tab w:val="left" w:pos="7292"/>
          <w:tab w:val="left" w:pos="8754"/>
        </w:tabs>
        <w:spacing w:line="242" w:lineRule="auto"/>
        <w:ind w:left="293" w:right="329" w:firstLine="710"/>
        <w:rPr>
          <w:sz w:val="24"/>
        </w:rPr>
      </w:pPr>
      <w:r>
        <w:rPr>
          <w:spacing w:val="-2"/>
          <w:sz w:val="24"/>
        </w:rPr>
        <w:t>Специфика</w:t>
      </w:r>
      <w:r>
        <w:rPr>
          <w:sz w:val="24"/>
        </w:rPr>
        <w:tab/>
      </w:r>
      <w:r>
        <w:rPr>
          <w:spacing w:val="-2"/>
          <w:sz w:val="24"/>
        </w:rPr>
        <w:t>системы</w:t>
      </w:r>
      <w:r>
        <w:rPr>
          <w:sz w:val="24"/>
        </w:rPr>
        <w:tab/>
      </w:r>
      <w:r>
        <w:rPr>
          <w:spacing w:val="-2"/>
          <w:sz w:val="24"/>
        </w:rPr>
        <w:t>учреждения</w:t>
      </w:r>
      <w:r>
        <w:rPr>
          <w:sz w:val="24"/>
        </w:rPr>
        <w:tab/>
      </w:r>
      <w:r>
        <w:rPr>
          <w:spacing w:val="-6"/>
          <w:sz w:val="24"/>
        </w:rPr>
        <w:t>не</w:t>
      </w:r>
      <w:r>
        <w:rPr>
          <w:sz w:val="24"/>
        </w:rPr>
        <w:tab/>
      </w:r>
      <w:r>
        <w:rPr>
          <w:spacing w:val="-2"/>
          <w:sz w:val="24"/>
        </w:rPr>
        <w:t>позволит</w:t>
      </w:r>
      <w:r>
        <w:rPr>
          <w:sz w:val="24"/>
        </w:rPr>
        <w:tab/>
      </w:r>
      <w:r>
        <w:rPr>
          <w:spacing w:val="-2"/>
          <w:sz w:val="24"/>
        </w:rPr>
        <w:t>реализовать</w:t>
      </w:r>
      <w:r>
        <w:rPr>
          <w:sz w:val="24"/>
        </w:rPr>
        <w:tab/>
      </w:r>
      <w:r>
        <w:rPr>
          <w:spacing w:val="-2"/>
          <w:sz w:val="24"/>
        </w:rPr>
        <w:t>программу полностью.</w:t>
      </w:r>
    </w:p>
    <w:p w:rsidR="00EC7C65" w:rsidRDefault="00FA0DAB">
      <w:pPr>
        <w:pStyle w:val="a5"/>
        <w:numPr>
          <w:ilvl w:val="0"/>
          <w:numId w:val="107"/>
        </w:numPr>
        <w:tabs>
          <w:tab w:val="left" w:pos="1709"/>
          <w:tab w:val="left" w:pos="1710"/>
        </w:tabs>
        <w:spacing w:line="242" w:lineRule="auto"/>
        <w:ind w:left="293" w:right="320" w:firstLine="710"/>
        <w:rPr>
          <w:sz w:val="24"/>
        </w:rPr>
      </w:pPr>
      <w:r>
        <w:rPr>
          <w:sz w:val="24"/>
        </w:rPr>
        <w:t xml:space="preserve">Отсутствиединамикипоказателейсформированностипродуктивныхкопинг- </w:t>
      </w:r>
      <w:r>
        <w:rPr>
          <w:spacing w:val="-2"/>
          <w:sz w:val="24"/>
        </w:rPr>
        <w:t>стратегий.</w:t>
      </w:r>
    </w:p>
    <w:p w:rsidR="00EC7C65" w:rsidRDefault="00FA0DAB">
      <w:pPr>
        <w:pStyle w:val="a3"/>
        <w:ind w:right="323"/>
      </w:pPr>
      <w:r>
        <w:t>Послереализациипрограммывозможносделатьвыводотом,чтоданныерискивполне обоснованы. Из-за специфики системы учреждения мы не смогли реализовать программу полностью. Ребят в центре былоочень мало (4-5 человек каждый месяц) и унихбыл разный возраст, который варьировался от 9 до 16 лет. Из–за этого групповая работа не всегда проходила с запланированным результатом.Также имелась слабая активность ребят из-за сильного расхождения возрастной группы.</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4019" w:firstLine="0"/>
      </w:pPr>
      <w:r>
        <w:lastRenderedPageBreak/>
        <w:t>Библиографический</w:t>
      </w:r>
      <w:r>
        <w:rPr>
          <w:spacing w:val="-2"/>
        </w:rPr>
        <w:t>список</w:t>
      </w:r>
    </w:p>
    <w:p w:rsidR="00EC7C65" w:rsidRDefault="00FA0DAB">
      <w:pPr>
        <w:pStyle w:val="a5"/>
        <w:numPr>
          <w:ilvl w:val="0"/>
          <w:numId w:val="106"/>
        </w:numPr>
        <w:tabs>
          <w:tab w:val="left" w:pos="1710"/>
        </w:tabs>
        <w:spacing w:before="5" w:line="237" w:lineRule="auto"/>
        <w:ind w:right="335" w:firstLine="710"/>
        <w:jc w:val="both"/>
        <w:rPr>
          <w:sz w:val="24"/>
        </w:rPr>
      </w:pPr>
      <w:r>
        <w:rPr>
          <w:sz w:val="24"/>
        </w:rPr>
        <w:t>Алмазов.Б.Н.,ГрищенкоЛ.А.Психологияотклоняющегосяповеденияизадачи педагогической реабилитации трудновоспитуемых учащихся / Свердловск, 1987. - 267 с.</w:t>
      </w:r>
    </w:p>
    <w:p w:rsidR="00EC7C65" w:rsidRDefault="00FA0DAB">
      <w:pPr>
        <w:pStyle w:val="a5"/>
        <w:numPr>
          <w:ilvl w:val="0"/>
          <w:numId w:val="106"/>
        </w:numPr>
        <w:tabs>
          <w:tab w:val="left" w:pos="1710"/>
        </w:tabs>
        <w:spacing w:before="3"/>
        <w:ind w:right="326" w:firstLine="710"/>
        <w:jc w:val="both"/>
        <w:rPr>
          <w:sz w:val="24"/>
        </w:rPr>
      </w:pPr>
      <w:r>
        <w:rPr>
          <w:sz w:val="24"/>
        </w:rPr>
        <w:t>Вахромов Е.Е. Психологические концепции развития человека: теория самоактуализации / Международная педагогическая академия, 2001. - 160 с.</w:t>
      </w:r>
    </w:p>
    <w:p w:rsidR="00EC7C65" w:rsidRDefault="00FA0DAB">
      <w:pPr>
        <w:pStyle w:val="a5"/>
        <w:numPr>
          <w:ilvl w:val="0"/>
          <w:numId w:val="106"/>
        </w:numPr>
        <w:tabs>
          <w:tab w:val="left" w:pos="1710"/>
        </w:tabs>
        <w:spacing w:before="1"/>
        <w:ind w:right="325" w:firstLine="710"/>
        <w:jc w:val="both"/>
        <w:rPr>
          <w:sz w:val="24"/>
        </w:rPr>
      </w:pPr>
      <w:r>
        <w:rPr>
          <w:sz w:val="24"/>
        </w:rPr>
        <w:t>Новикова Е. А. Особенности копинг-стратегий подростков с девиантным поведением, состоящих на учете в подразделении по делам несовершеннолетних (ПДН). ФГБОУ ВПО «Владивостокский Государственный Университет Экономики и Сервиса», Владивосток, Россия, 2016 г. Стр. 7-9.</w:t>
      </w:r>
    </w:p>
    <w:p w:rsidR="00EC7C65" w:rsidRDefault="00EC7C65">
      <w:pPr>
        <w:pStyle w:val="a3"/>
        <w:spacing w:before="9"/>
        <w:ind w:left="0" w:firstLine="0"/>
        <w:jc w:val="left"/>
        <w:rPr>
          <w:sz w:val="23"/>
        </w:rPr>
      </w:pPr>
    </w:p>
    <w:p w:rsidR="00EC7C65" w:rsidRDefault="00FA0DAB">
      <w:pPr>
        <w:ind w:right="322"/>
        <w:jc w:val="right"/>
        <w:rPr>
          <w:i/>
          <w:sz w:val="24"/>
        </w:rPr>
      </w:pPr>
      <w:r>
        <w:rPr>
          <w:i/>
          <w:sz w:val="24"/>
        </w:rPr>
        <w:t>Денисова</w:t>
      </w:r>
      <w:r>
        <w:rPr>
          <w:i/>
          <w:spacing w:val="-4"/>
          <w:sz w:val="24"/>
        </w:rPr>
        <w:t>Т.Н.</w:t>
      </w:r>
    </w:p>
    <w:p w:rsidR="00EC7C65" w:rsidRDefault="00FA0DAB">
      <w:pPr>
        <w:spacing w:before="5" w:line="237" w:lineRule="auto"/>
        <w:ind w:left="7400" w:right="326"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329"/>
        <w:jc w:val="right"/>
        <w:rPr>
          <w:i/>
          <w:sz w:val="24"/>
        </w:rPr>
      </w:pPr>
      <w:r>
        <w:rPr>
          <w:i/>
          <w:sz w:val="24"/>
        </w:rPr>
        <w:t>старшийпреподавателькафедрысоциальной</w:t>
      </w:r>
      <w:r>
        <w:rPr>
          <w:i/>
          <w:spacing w:val="-2"/>
          <w:sz w:val="24"/>
        </w:rPr>
        <w:t>педагогики</w:t>
      </w:r>
    </w:p>
    <w:p w:rsidR="00EC7C65" w:rsidRDefault="00FA0DAB">
      <w:pPr>
        <w:spacing w:line="242" w:lineRule="auto"/>
        <w:ind w:left="2507" w:right="322" w:firstLine="5810"/>
        <w:jc w:val="right"/>
        <w:rPr>
          <w:i/>
          <w:sz w:val="24"/>
        </w:rPr>
      </w:pPr>
      <w:r>
        <w:rPr>
          <w:i/>
          <w:sz w:val="24"/>
        </w:rPr>
        <w:t>ФедотоваЕ.О. Пермскийгосударственныйгуманитарно-педагогический</w:t>
      </w:r>
      <w:r>
        <w:rPr>
          <w:i/>
          <w:spacing w:val="-2"/>
          <w:sz w:val="24"/>
        </w:rPr>
        <w:t>университет</w:t>
      </w:r>
    </w:p>
    <w:p w:rsidR="00EC7C65" w:rsidRDefault="00FA0DAB">
      <w:pPr>
        <w:spacing w:line="242" w:lineRule="auto"/>
        <w:ind w:left="7890" w:right="321" w:firstLine="1114"/>
        <w:jc w:val="right"/>
        <w:rPr>
          <w:i/>
          <w:sz w:val="24"/>
        </w:rPr>
      </w:pPr>
      <w:r>
        <w:rPr>
          <w:i/>
          <w:sz w:val="24"/>
        </w:rPr>
        <w:t xml:space="preserve">г.Пермь </w:t>
      </w:r>
      <w:hyperlink r:id="rId71">
        <w:r>
          <w:rPr>
            <w:i/>
            <w:color w:val="0462C1"/>
            <w:spacing w:val="-2"/>
            <w:sz w:val="24"/>
            <w:u w:val="single" w:color="0462C1"/>
          </w:rPr>
          <w:t>tanynich13@mail.ru</w:t>
        </w:r>
      </w:hyperlink>
    </w:p>
    <w:p w:rsidR="00EC7C65" w:rsidRDefault="00EC7C65">
      <w:pPr>
        <w:pStyle w:val="a3"/>
        <w:spacing w:before="5"/>
        <w:ind w:left="0" w:firstLine="0"/>
        <w:jc w:val="left"/>
        <w:rPr>
          <w:i/>
          <w:sz w:val="15"/>
        </w:rPr>
      </w:pPr>
    </w:p>
    <w:p w:rsidR="00EC7C65" w:rsidRDefault="00FA0DAB">
      <w:pPr>
        <w:pStyle w:val="3"/>
        <w:spacing w:before="90" w:line="275" w:lineRule="exact"/>
        <w:ind w:left="1945"/>
      </w:pPr>
      <w:r>
        <w:t>ПРЕДУПРЕЖДЕНИЕВИКТИМИЗАЦИИПОДРОСТКОВ</w:t>
      </w:r>
      <w:r>
        <w:rPr>
          <w:spacing w:val="-5"/>
        </w:rPr>
        <w:t>КАК</w:t>
      </w:r>
    </w:p>
    <w:p w:rsidR="00EC7C65" w:rsidRDefault="00FA0DAB">
      <w:pPr>
        <w:spacing w:line="242" w:lineRule="auto"/>
        <w:ind w:left="2151" w:hanging="1273"/>
        <w:rPr>
          <w:b/>
          <w:sz w:val="24"/>
        </w:rPr>
      </w:pPr>
      <w:r>
        <w:rPr>
          <w:b/>
          <w:sz w:val="24"/>
        </w:rPr>
        <w:t>НАПРАВЛЕНИЕСОЦИАЛЬНО-ПЕДАГОГИЧЕСКОЙДЕЯТЕЛЬНОСТИВ УСЛОВИЯХ ОБЩЕОБРАЗОВАТЕЛЬНОЙ ШКОЛЫ</w:t>
      </w:r>
    </w:p>
    <w:p w:rsidR="00EC7C65" w:rsidRDefault="00EC7C65">
      <w:pPr>
        <w:pStyle w:val="a3"/>
        <w:spacing w:before="7"/>
        <w:ind w:left="0" w:firstLine="0"/>
        <w:jc w:val="left"/>
        <w:rPr>
          <w:b/>
          <w:sz w:val="23"/>
        </w:rPr>
      </w:pPr>
    </w:p>
    <w:p w:rsidR="00EC7C65" w:rsidRDefault="00FA0DAB">
      <w:pPr>
        <w:spacing w:before="1"/>
        <w:ind w:left="293" w:right="320" w:firstLine="710"/>
        <w:jc w:val="both"/>
        <w:rPr>
          <w:i/>
          <w:sz w:val="24"/>
        </w:rPr>
      </w:pPr>
      <w:r>
        <w:rPr>
          <w:b/>
          <w:i/>
          <w:sz w:val="24"/>
        </w:rPr>
        <w:t xml:space="preserve">Аннотация: </w:t>
      </w:r>
      <w:r>
        <w:rPr>
          <w:i/>
          <w:sz w:val="24"/>
        </w:rPr>
        <w:t>В статье раскрывается сущность проблемы процесса виктимизации подростков в обществе. Показана характеристика возраста и факторы, влияющие на превращение личности подростка в виктимную личность. Охарактеризована социально- педагогическая деятельность по предупреждению виктимизации подростков.</w:t>
      </w:r>
    </w:p>
    <w:p w:rsidR="00EC7C65" w:rsidRDefault="00FA0DAB">
      <w:pPr>
        <w:ind w:left="293" w:right="332" w:firstLine="710"/>
        <w:jc w:val="both"/>
        <w:rPr>
          <w:i/>
          <w:sz w:val="24"/>
        </w:rPr>
      </w:pPr>
      <w:r>
        <w:rPr>
          <w:b/>
          <w:i/>
          <w:sz w:val="24"/>
        </w:rPr>
        <w:t xml:space="preserve">Ключевые слова: </w:t>
      </w:r>
      <w:r>
        <w:rPr>
          <w:i/>
          <w:sz w:val="24"/>
        </w:rPr>
        <w:t xml:space="preserve">виктимизация, факторы виктимизации, виктимный подросток; </w:t>
      </w:r>
      <w:r>
        <w:rPr>
          <w:i/>
          <w:spacing w:val="-2"/>
          <w:sz w:val="24"/>
        </w:rPr>
        <w:t>профилактика.</w:t>
      </w:r>
    </w:p>
    <w:p w:rsidR="00EC7C65" w:rsidRDefault="00EC7C65">
      <w:pPr>
        <w:pStyle w:val="a3"/>
        <w:spacing w:before="9"/>
        <w:ind w:left="0" w:firstLine="0"/>
        <w:jc w:val="left"/>
        <w:rPr>
          <w:i/>
          <w:sz w:val="23"/>
        </w:rPr>
      </w:pPr>
    </w:p>
    <w:p w:rsidR="00EC7C65" w:rsidRDefault="00FA0DAB">
      <w:pPr>
        <w:pStyle w:val="a3"/>
        <w:ind w:right="326"/>
      </w:pPr>
      <w:r>
        <w:t>Вопрос виктимизации привлекает внимание как ученых, так и представителей различныхсоциальныхпрофессий [1]. Проблемавиктимизациинаселенияноситглобальный характер.Человек-живетвобществелюдей.Особенностисоциума,которыехарактерныему, такилииначевоздействуютналичностьчеловека,чтопозволяетиндивидубытьтолерантным к этим воздействиям, и превращает его в виктимную личность. И по этой причине актуальность данного феномена- как виктимизация, повышается.</w:t>
      </w:r>
    </w:p>
    <w:p w:rsidR="00EC7C65" w:rsidRDefault="00FA0DAB">
      <w:pPr>
        <w:pStyle w:val="a3"/>
        <w:spacing w:before="1"/>
        <w:ind w:left="1004" w:firstLine="0"/>
      </w:pPr>
      <w:r>
        <w:t>Основнымипонятиямивиктимологииявляются:«виктимогенность»,</w:t>
      </w:r>
      <w:r>
        <w:rPr>
          <w:spacing w:val="-2"/>
        </w:rPr>
        <w:t>«виктимизация»,</w:t>
      </w:r>
    </w:p>
    <w:p w:rsidR="00EC7C65" w:rsidRDefault="00FA0DAB">
      <w:pPr>
        <w:pStyle w:val="a3"/>
        <w:tabs>
          <w:tab w:val="left" w:pos="1108"/>
          <w:tab w:val="left" w:pos="1707"/>
          <w:tab w:val="left" w:pos="5309"/>
        </w:tabs>
        <w:spacing w:before="2"/>
        <w:ind w:right="321" w:firstLine="0"/>
        <w:jc w:val="right"/>
      </w:pPr>
      <w:r>
        <w:t xml:space="preserve">«виктимность», «виктимное поведение». Если говорить об определениях,то можно сказать что, виктимность представляет собой характеристику человека, а виктимогенность- черты </w:t>
      </w:r>
      <w:r>
        <w:rPr>
          <w:spacing w:val="-2"/>
        </w:rPr>
        <w:t>среды</w:t>
      </w:r>
      <w:r>
        <w:tab/>
        <w:t xml:space="preserve">обитанияиндивида,влияющиенавиктимизациючеловека.Подвиктимным </w:t>
      </w:r>
      <w:r>
        <w:rPr>
          <w:spacing w:val="-2"/>
        </w:rPr>
        <w:t>поведением</w:t>
      </w:r>
      <w:r>
        <w:tab/>
        <w:t>понимается-провоцирующее,</w:t>
      </w:r>
      <w:r>
        <w:tab/>
        <w:t>неосторожное,неправильное,аморальное поведение, реализующееся в совокупности социально одобряемыхи неодобряемых условий. Виктимное поведение- это комплекс факторов, предрасположенностей, влияющих на личностьчеловека,провоцирующихегопревращениевжертву.Выделяютсубъективные</w:t>
      </w:r>
      <w:r>
        <w:rPr>
          <w:spacing w:val="-12"/>
        </w:rPr>
        <w:t>и</w:t>
      </w:r>
    </w:p>
    <w:p w:rsidR="00EC7C65" w:rsidRDefault="00FA0DAB">
      <w:pPr>
        <w:pStyle w:val="a3"/>
        <w:spacing w:line="274" w:lineRule="exact"/>
        <w:ind w:firstLine="0"/>
      </w:pPr>
      <w:r>
        <w:t>объективные</w:t>
      </w:r>
      <w:r>
        <w:rPr>
          <w:spacing w:val="-2"/>
        </w:rPr>
        <w:t>факторы</w:t>
      </w:r>
    </w:p>
    <w:p w:rsidR="00EC7C65" w:rsidRDefault="00FA0DAB">
      <w:pPr>
        <w:pStyle w:val="a3"/>
        <w:spacing w:before="3"/>
        <w:ind w:right="332"/>
      </w:pPr>
      <w:r>
        <w:t xml:space="preserve">К первой группе относятся внутренняя система психических процессов личности, основанная на психических, социальных, биофизиологических факторах, структура </w:t>
      </w:r>
      <w:r>
        <w:rPr>
          <w:spacing w:val="-2"/>
        </w:rPr>
        <w:t>личности:</w:t>
      </w:r>
    </w:p>
    <w:p w:rsidR="00EC7C65" w:rsidRDefault="00FA0DAB">
      <w:pPr>
        <w:pStyle w:val="a5"/>
        <w:numPr>
          <w:ilvl w:val="0"/>
          <w:numId w:val="105"/>
        </w:numPr>
        <w:tabs>
          <w:tab w:val="left" w:pos="1412"/>
        </w:tabs>
        <w:spacing w:line="242" w:lineRule="auto"/>
        <w:ind w:right="332" w:firstLine="710"/>
        <w:jc w:val="both"/>
        <w:rPr>
          <w:sz w:val="24"/>
        </w:rPr>
      </w:pPr>
      <w:r>
        <w:rPr>
          <w:sz w:val="24"/>
        </w:rPr>
        <w:t>Биологические особенности (пол, возраст, национальная принадлежность, физическое состояние, генетические предрасположенности)</w:t>
      </w:r>
    </w:p>
    <w:p w:rsidR="00EC7C65" w:rsidRDefault="00FA0DAB">
      <w:pPr>
        <w:pStyle w:val="a5"/>
        <w:numPr>
          <w:ilvl w:val="0"/>
          <w:numId w:val="105"/>
        </w:numPr>
        <w:tabs>
          <w:tab w:val="left" w:pos="1273"/>
        </w:tabs>
        <w:spacing w:line="242" w:lineRule="auto"/>
        <w:ind w:right="333" w:firstLine="710"/>
        <w:jc w:val="both"/>
        <w:rPr>
          <w:sz w:val="24"/>
        </w:rPr>
      </w:pPr>
      <w:r>
        <w:rPr>
          <w:sz w:val="24"/>
        </w:rPr>
        <w:t xml:space="preserve">Физиологические особенности (особенности функционирования систем и органов </w:t>
      </w:r>
      <w:r>
        <w:rPr>
          <w:spacing w:val="-2"/>
          <w:sz w:val="24"/>
        </w:rPr>
        <w:t>организма)</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5"/>
        <w:numPr>
          <w:ilvl w:val="0"/>
          <w:numId w:val="105"/>
        </w:numPr>
        <w:tabs>
          <w:tab w:val="left" w:pos="1187"/>
        </w:tabs>
        <w:spacing w:before="71"/>
        <w:ind w:left="1186" w:hanging="183"/>
        <w:jc w:val="both"/>
        <w:rPr>
          <w:sz w:val="24"/>
        </w:rPr>
      </w:pPr>
      <w:r>
        <w:rPr>
          <w:sz w:val="24"/>
        </w:rPr>
        <w:lastRenderedPageBreak/>
        <w:t>Психологические</w:t>
      </w:r>
      <w:r>
        <w:rPr>
          <w:spacing w:val="-2"/>
          <w:sz w:val="24"/>
        </w:rPr>
        <w:t>характеристики:</w:t>
      </w:r>
    </w:p>
    <w:p w:rsidR="00EC7C65" w:rsidRDefault="00FA0DAB">
      <w:pPr>
        <w:pStyle w:val="a3"/>
        <w:spacing w:before="5" w:line="237" w:lineRule="auto"/>
        <w:ind w:right="330"/>
      </w:pPr>
      <w:r>
        <w:t xml:space="preserve">-потребностно-мотивационная сфера (мотивы, потребности, интересы, притязания, </w:t>
      </w:r>
      <w:r>
        <w:rPr>
          <w:spacing w:val="-2"/>
        </w:rPr>
        <w:t>ожидания);</w:t>
      </w:r>
    </w:p>
    <w:p w:rsidR="00EC7C65" w:rsidRDefault="00FA0DAB">
      <w:pPr>
        <w:pStyle w:val="a3"/>
        <w:spacing w:before="3"/>
        <w:ind w:right="332"/>
      </w:pPr>
      <w:r>
        <w:t>-нравственные качества (уровень культурного развития, ценностные ориентации, взгляды установки, нормы, убеждения);</w:t>
      </w:r>
    </w:p>
    <w:p w:rsidR="00EC7C65" w:rsidRDefault="00FA0DAB">
      <w:pPr>
        <w:pStyle w:val="a3"/>
        <w:spacing w:before="1" w:line="275" w:lineRule="exact"/>
        <w:ind w:left="1004" w:firstLine="0"/>
      </w:pPr>
      <w:r>
        <w:rPr>
          <w:w w:val="95"/>
        </w:rPr>
        <w:t>-эмоционально-волевая</w:t>
      </w:r>
      <w:r>
        <w:rPr>
          <w:spacing w:val="-2"/>
          <w:w w:val="95"/>
        </w:rPr>
        <w:t>сфера;</w:t>
      </w:r>
    </w:p>
    <w:p w:rsidR="00EC7C65" w:rsidRDefault="00FA0DAB">
      <w:pPr>
        <w:pStyle w:val="a3"/>
        <w:spacing w:line="242" w:lineRule="auto"/>
        <w:ind w:right="333"/>
      </w:pPr>
      <w:r>
        <w:t>-отклонения, патологии в психике (депрессивность, ипохондрия, половые аномалии, состояние страха и беспокойства).</w:t>
      </w:r>
    </w:p>
    <w:p w:rsidR="00EC7C65" w:rsidRDefault="00FA0DAB">
      <w:pPr>
        <w:pStyle w:val="a3"/>
        <w:ind w:right="327"/>
      </w:pPr>
      <w:r>
        <w:t>Для изучения проблемы виктимизации особой актуальностью выступает подростковыйвозраст(11-15лет).Подростковыйвозрастхарактеризуетсяфизиологическим, социальным и психологическим созреванием. Анализируя психофизиологические характеристики несовершеннолетнего возраста, мы приходим к выводу, что в основе повышенной конфликтности с родителями и педагогами, эмоциональной напряженности, вспыльчивости, несдержанности, низкого уровня самоконтроля и самокритичности лежат особенности нервной системы, имеющие генетическую основу. Для детей характерна слабость нервной системы, которая обусловливает особую яркость в восприятии, впечатлительность,легкостьперехода к возбуждению иимпульсивности(быстротареакции, с которой эмоции становятся побудительной силой поступков, без предварительного обдумывания и осмысления), эмоциональность и интенсивность переживаний.</w:t>
      </w:r>
    </w:p>
    <w:p w:rsidR="00EC7C65" w:rsidRDefault="00FA0DAB">
      <w:pPr>
        <w:pStyle w:val="a3"/>
        <w:tabs>
          <w:tab w:val="left" w:pos="2202"/>
          <w:tab w:val="left" w:pos="3281"/>
          <w:tab w:val="left" w:pos="3891"/>
          <w:tab w:val="left" w:pos="4964"/>
          <w:tab w:val="left" w:pos="6060"/>
          <w:tab w:val="left" w:pos="6408"/>
          <w:tab w:val="left" w:pos="8077"/>
          <w:tab w:val="left" w:pos="8214"/>
        </w:tabs>
        <w:ind w:right="321" w:firstLine="773"/>
        <w:jc w:val="right"/>
      </w:pPr>
      <w:r>
        <w:t xml:space="preserve">Такимобразом,подростковыйпериодявляетсясамымуязвимымвозрастомдляформированиявиктимногоповедения.Влияниенаподросткаусловийиобстоятельств позволяетутверждать,чтовиктимностькаксвойстволичностиможетбытьсведенак минимуму,еслинейтрализоватьиблокироватьнегативновлияющиефакторы.Поэтойпричиневиктимилогическаяпрофилактика,какспособустраненияиискоренениянегативных факторовподходитдлязащитычеловекаотвиктимныхсвойствикачеств,заложенныхвнем. </w:t>
      </w:r>
      <w:r>
        <w:rPr>
          <w:spacing w:val="-2"/>
        </w:rPr>
        <w:t>Основными</w:t>
      </w:r>
      <w:r>
        <w:tab/>
      </w:r>
      <w:r>
        <w:rPr>
          <w:spacing w:val="-2"/>
        </w:rPr>
        <w:t>методами</w:t>
      </w:r>
      <w:r>
        <w:tab/>
      </w:r>
      <w:r>
        <w:tab/>
      </w:r>
      <w:r>
        <w:rPr>
          <w:spacing w:val="-2"/>
        </w:rPr>
        <w:t>профилактики</w:t>
      </w:r>
      <w:r>
        <w:tab/>
      </w:r>
      <w:r>
        <w:rPr>
          <w:spacing w:val="-2"/>
        </w:rPr>
        <w:t>виктимизации</w:t>
      </w:r>
      <w:r>
        <w:tab/>
      </w:r>
      <w:r>
        <w:tab/>
      </w:r>
      <w:r>
        <w:rPr>
          <w:spacing w:val="-2"/>
        </w:rPr>
        <w:t>является: психологопедагогическое</w:t>
      </w:r>
      <w:r>
        <w:tab/>
      </w:r>
      <w:r>
        <w:rPr>
          <w:spacing w:val="-2"/>
        </w:rPr>
        <w:t>просвещение</w:t>
      </w:r>
      <w:r>
        <w:tab/>
      </w:r>
      <w:r>
        <w:rPr>
          <w:spacing w:val="-2"/>
        </w:rPr>
        <w:t>населения,</w:t>
      </w:r>
      <w:r>
        <w:tab/>
      </w:r>
      <w:r>
        <w:tab/>
      </w:r>
      <w:r>
        <w:rPr>
          <w:spacing w:val="-2"/>
        </w:rPr>
        <w:t>включающее</w:t>
      </w:r>
      <w:r>
        <w:tab/>
      </w:r>
      <w:r>
        <w:rPr>
          <w:spacing w:val="-2"/>
        </w:rPr>
        <w:t>консультативное,</w:t>
      </w:r>
    </w:p>
    <w:p w:rsidR="00EC7C65" w:rsidRDefault="00FA0DAB">
      <w:pPr>
        <w:pStyle w:val="a3"/>
        <w:spacing w:line="275" w:lineRule="exact"/>
        <w:ind w:firstLine="0"/>
      </w:pPr>
      <w:r>
        <w:t>диагностическоеикоррекционное</w:t>
      </w:r>
      <w:r>
        <w:rPr>
          <w:spacing w:val="-2"/>
        </w:rPr>
        <w:t>направления.</w:t>
      </w:r>
    </w:p>
    <w:p w:rsidR="00EC7C65" w:rsidRDefault="00FA0DAB">
      <w:pPr>
        <w:pStyle w:val="a3"/>
        <w:ind w:right="333"/>
      </w:pPr>
      <w:r>
        <w:t>При рассматривании проблемы виктимности подростков можно сказать что виктимность позволяет определить основные свойства, характеристики и особенности как самого подростка, так и среды в которой он развивается, позволяет разработать системумер по ликвидации прогрессирующей виктимизации.</w:t>
      </w:r>
    </w:p>
    <w:p w:rsidR="00EC7C65" w:rsidRDefault="00FA0DAB">
      <w:pPr>
        <w:pStyle w:val="a3"/>
        <w:ind w:right="319"/>
      </w:pPr>
      <w:r>
        <w:t>Цель констатирующего эксперимента – выявить у подростков склонность к виктимному поведению. Базой для проведения эксперимента послужило общеобразовательная организация - Гимназия № 33. г. Перми. В исследовании приняли 14 учащихся 7- ого класса в возрасте 13-14 лет.</w:t>
      </w:r>
    </w:p>
    <w:p w:rsidR="00EC7C65" w:rsidRDefault="00FA0DAB">
      <w:pPr>
        <w:pStyle w:val="a3"/>
        <w:ind w:left="1004" w:firstLine="0"/>
      </w:pPr>
      <w:r>
        <w:t>Висследованиибылииспользованыследующие</w:t>
      </w:r>
      <w:r>
        <w:rPr>
          <w:spacing w:val="-2"/>
        </w:rPr>
        <w:t xml:space="preserve"> диагностики:</w:t>
      </w:r>
    </w:p>
    <w:p w:rsidR="00EC7C65" w:rsidRDefault="00FA0DAB">
      <w:pPr>
        <w:pStyle w:val="a5"/>
        <w:numPr>
          <w:ilvl w:val="0"/>
          <w:numId w:val="104"/>
        </w:numPr>
        <w:tabs>
          <w:tab w:val="left" w:pos="1407"/>
        </w:tabs>
        <w:jc w:val="both"/>
        <w:rPr>
          <w:sz w:val="24"/>
        </w:rPr>
      </w:pPr>
      <w:r>
        <w:rPr>
          <w:sz w:val="24"/>
        </w:rPr>
        <w:t>«Методикадиагностикисклонностикотклоняющемусяповедению»</w:t>
      </w:r>
      <w:r>
        <w:rPr>
          <w:spacing w:val="-2"/>
          <w:sz w:val="24"/>
        </w:rPr>
        <w:t>(Овчарова</w:t>
      </w:r>
    </w:p>
    <w:p w:rsidR="00EC7C65" w:rsidRDefault="00FA0DAB">
      <w:pPr>
        <w:pStyle w:val="a3"/>
        <w:spacing w:line="274" w:lineRule="exact"/>
        <w:ind w:firstLine="0"/>
        <w:jc w:val="left"/>
      </w:pPr>
      <w:r>
        <w:rPr>
          <w:spacing w:val="-2"/>
        </w:rPr>
        <w:t>Р.В).</w:t>
      </w:r>
    </w:p>
    <w:p w:rsidR="00EC7C65" w:rsidRDefault="00FA0DAB">
      <w:pPr>
        <w:pStyle w:val="a5"/>
        <w:numPr>
          <w:ilvl w:val="0"/>
          <w:numId w:val="104"/>
        </w:numPr>
        <w:tabs>
          <w:tab w:val="left" w:pos="1378"/>
        </w:tabs>
        <w:spacing w:before="2"/>
        <w:ind w:left="1377" w:hanging="374"/>
        <w:rPr>
          <w:sz w:val="24"/>
        </w:rPr>
      </w:pPr>
      <w:r>
        <w:rPr>
          <w:sz w:val="24"/>
        </w:rPr>
        <w:t>Экспресс-опросник"Индекстолерантности"(Г.У.Солдатова,О.А.Кравцова,</w:t>
      </w:r>
      <w:r>
        <w:rPr>
          <w:spacing w:val="-4"/>
          <w:sz w:val="24"/>
        </w:rPr>
        <w:t>О.Е.</w:t>
      </w:r>
    </w:p>
    <w:p w:rsidR="00EC7C65" w:rsidRDefault="00FA0DAB">
      <w:pPr>
        <w:pStyle w:val="a3"/>
        <w:spacing w:line="274" w:lineRule="exact"/>
        <w:ind w:firstLine="0"/>
      </w:pPr>
      <w:r>
        <w:t>Хухлаев,</w:t>
      </w:r>
      <w:r>
        <w:rPr>
          <w:spacing w:val="-2"/>
        </w:rPr>
        <w:t>Л.А.Шайгерова).</w:t>
      </w:r>
    </w:p>
    <w:p w:rsidR="00EC7C65" w:rsidRDefault="00FA0DAB">
      <w:pPr>
        <w:pStyle w:val="a5"/>
        <w:numPr>
          <w:ilvl w:val="0"/>
          <w:numId w:val="104"/>
        </w:numPr>
        <w:tabs>
          <w:tab w:val="left" w:pos="1441"/>
        </w:tabs>
        <w:spacing w:before="2"/>
        <w:ind w:left="293" w:right="331" w:firstLine="710"/>
        <w:jc w:val="both"/>
        <w:rPr>
          <w:sz w:val="24"/>
        </w:rPr>
      </w:pPr>
      <w:r>
        <w:rPr>
          <w:sz w:val="24"/>
        </w:rPr>
        <w:t>«Диагностический опросник для выявления склонности к различным формам девиантного поведения «ДАП-П» для учащихся общеобразовательных учреждений» (Федосенко Е.В.).</w:t>
      </w:r>
    </w:p>
    <w:p w:rsidR="00EC7C65" w:rsidRDefault="00FA0DAB">
      <w:pPr>
        <w:pStyle w:val="a5"/>
        <w:numPr>
          <w:ilvl w:val="0"/>
          <w:numId w:val="104"/>
        </w:numPr>
        <w:tabs>
          <w:tab w:val="left" w:pos="1307"/>
        </w:tabs>
        <w:spacing w:line="274" w:lineRule="exact"/>
        <w:ind w:left="1306" w:hanging="303"/>
        <w:jc w:val="both"/>
        <w:rPr>
          <w:sz w:val="24"/>
        </w:rPr>
      </w:pPr>
      <w:r>
        <w:rPr>
          <w:sz w:val="24"/>
        </w:rPr>
        <w:t>Методика</w:t>
      </w:r>
      <w:r>
        <w:rPr>
          <w:spacing w:val="-2"/>
          <w:sz w:val="24"/>
        </w:rPr>
        <w:t>«Лесенка».</w:t>
      </w:r>
    </w:p>
    <w:p w:rsidR="00EC7C65" w:rsidRDefault="00FA0DAB">
      <w:pPr>
        <w:pStyle w:val="a3"/>
        <w:spacing w:before="3"/>
        <w:ind w:right="324"/>
      </w:pPr>
      <w:r>
        <w:t>По первой методике было выявлено. У 8 (57%) учащихся выявилась склонность к нонкомформистским установкам, склонность противопоставлять собственные нормы и ценности групповым. Склонность к аддиктивному поведению выявлена лишь у 2 (14%) испытуемых.Склонностьксамоповреждающемуисаморазрушающемуповедениютакжекак к агрессии и насилию почти у всех слабо выражена, но ответы 2 учащихся демонстрируют наличиетакихтенденций.У4учащихсявыраженаслабостьволевогоконтроля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23" w:firstLine="0"/>
      </w:pPr>
      <w:r>
        <w:lastRenderedPageBreak/>
        <w:t>эмоциональнойсферы.Склонность кделинквентномуповедениюунихневыражена, лишьу 3 человек</w:t>
      </w:r>
    </w:p>
    <w:p w:rsidR="00EC7C65" w:rsidRDefault="00FA0DAB">
      <w:pPr>
        <w:pStyle w:val="a3"/>
        <w:spacing w:line="216" w:lineRule="auto"/>
        <w:ind w:right="328"/>
      </w:pPr>
      <w:r>
        <w:t>Результаты второйдиагностикидиагностикипозволиливыявить учащихся, склонных к различным видам девиантного поведения (аддиквентное, агрессивное и суицидальное), посколькудляниххарактернысамыевысокиебаллыповсемтремшкалам.Данныеметодики по определению толерантности были такие: средний уровень. Анализ результатов по диагностике самооценки показали, что лишь 3 (21%) имеют несколько заниженную самооценку.11 человек (79%) продемонстрировали адекватную самооценку.</w:t>
      </w:r>
    </w:p>
    <w:p w:rsidR="00EC7C65" w:rsidRDefault="00FA0DAB">
      <w:pPr>
        <w:pStyle w:val="a3"/>
        <w:spacing w:line="216" w:lineRule="auto"/>
        <w:ind w:right="331"/>
      </w:pPr>
      <w:r>
        <w:t>Таким образом, по совокупности всех полученных результатов можно определить группу риска склонности к виктимному поведению, состоящую из 5 подростков.</w:t>
      </w:r>
    </w:p>
    <w:p w:rsidR="00EC7C65" w:rsidRDefault="00FA0DAB">
      <w:pPr>
        <w:pStyle w:val="a3"/>
        <w:spacing w:line="216" w:lineRule="auto"/>
        <w:ind w:right="327"/>
      </w:pPr>
      <w:r>
        <w:t>Результаты констатирующего эксперимента послужили основанием для разработки и реализации социально- педагогической программы «Идеальная школа», направленной на профилактику виктимности подростков.</w:t>
      </w:r>
    </w:p>
    <w:p w:rsidR="00EC7C65" w:rsidRDefault="00FA0DAB">
      <w:pPr>
        <w:pStyle w:val="a3"/>
        <w:spacing w:line="216" w:lineRule="auto"/>
        <w:ind w:right="330"/>
      </w:pPr>
      <w:r>
        <w:t>Целью данной программы является профилактика виктимности подростков посредством получения знаний о факторах и условиях, превращающих человека в жертву и изменения их ценностного отношения к окружающей действительности.</w:t>
      </w:r>
    </w:p>
    <w:p w:rsidR="00EC7C65" w:rsidRDefault="00FA0DAB">
      <w:pPr>
        <w:pStyle w:val="a3"/>
        <w:spacing w:line="238" w:lineRule="exact"/>
        <w:ind w:left="1004" w:firstLine="0"/>
      </w:pPr>
      <w:r>
        <w:t>Задачи</w:t>
      </w:r>
      <w:r>
        <w:rPr>
          <w:spacing w:val="-2"/>
        </w:rPr>
        <w:t>программы:</w:t>
      </w:r>
    </w:p>
    <w:p w:rsidR="00EC7C65" w:rsidRDefault="00FA0DAB">
      <w:pPr>
        <w:pStyle w:val="a5"/>
        <w:numPr>
          <w:ilvl w:val="0"/>
          <w:numId w:val="111"/>
        </w:numPr>
        <w:tabs>
          <w:tab w:val="left" w:pos="1709"/>
          <w:tab w:val="left" w:pos="1710"/>
          <w:tab w:val="left" w:pos="3690"/>
          <w:tab w:val="left" w:pos="4150"/>
          <w:tab w:val="left" w:pos="5527"/>
          <w:tab w:val="left" w:pos="7205"/>
          <w:tab w:val="left" w:pos="8596"/>
          <w:tab w:val="left" w:pos="8932"/>
        </w:tabs>
        <w:spacing w:before="3" w:line="220" w:lineRule="auto"/>
        <w:ind w:right="334" w:firstLine="710"/>
        <w:rPr>
          <w:sz w:val="24"/>
        </w:rPr>
      </w:pPr>
      <w:r>
        <w:rPr>
          <w:spacing w:val="-2"/>
          <w:sz w:val="24"/>
        </w:rPr>
        <w:t>Диагностировать</w:t>
      </w:r>
      <w:r>
        <w:rPr>
          <w:sz w:val="24"/>
        </w:rPr>
        <w:tab/>
      </w:r>
      <w:r>
        <w:rPr>
          <w:spacing w:val="-6"/>
          <w:sz w:val="24"/>
        </w:rPr>
        <w:t>на</w:t>
      </w:r>
      <w:r>
        <w:rPr>
          <w:sz w:val="24"/>
        </w:rPr>
        <w:tab/>
      </w:r>
      <w:r>
        <w:rPr>
          <w:spacing w:val="-2"/>
          <w:sz w:val="24"/>
        </w:rPr>
        <w:t>склонность</w:t>
      </w:r>
      <w:r>
        <w:rPr>
          <w:sz w:val="24"/>
        </w:rPr>
        <w:tab/>
      </w:r>
      <w:r>
        <w:rPr>
          <w:spacing w:val="-2"/>
          <w:sz w:val="24"/>
        </w:rPr>
        <w:t>виктимизации</w:t>
      </w:r>
      <w:r>
        <w:rPr>
          <w:sz w:val="24"/>
        </w:rPr>
        <w:tab/>
      </w:r>
      <w:r>
        <w:rPr>
          <w:spacing w:val="-2"/>
          <w:sz w:val="24"/>
        </w:rPr>
        <w:t>подростков</w:t>
      </w:r>
      <w:r>
        <w:rPr>
          <w:sz w:val="24"/>
        </w:rPr>
        <w:tab/>
      </w:r>
      <w:r>
        <w:rPr>
          <w:spacing w:val="-10"/>
          <w:sz w:val="24"/>
        </w:rPr>
        <w:t>в</w:t>
      </w:r>
      <w:r>
        <w:rPr>
          <w:sz w:val="24"/>
        </w:rPr>
        <w:tab/>
      </w:r>
      <w:r>
        <w:rPr>
          <w:spacing w:val="-2"/>
          <w:sz w:val="24"/>
        </w:rPr>
        <w:t xml:space="preserve">условиях </w:t>
      </w:r>
      <w:r>
        <w:rPr>
          <w:sz w:val="24"/>
        </w:rPr>
        <w:t>общеобразовательной школы;</w:t>
      </w:r>
    </w:p>
    <w:p w:rsidR="00EC7C65" w:rsidRDefault="00FA0DAB">
      <w:pPr>
        <w:pStyle w:val="a5"/>
        <w:numPr>
          <w:ilvl w:val="0"/>
          <w:numId w:val="111"/>
        </w:numPr>
        <w:tabs>
          <w:tab w:val="left" w:pos="1709"/>
          <w:tab w:val="left" w:pos="1710"/>
        </w:tabs>
        <w:spacing w:line="216" w:lineRule="auto"/>
        <w:ind w:right="331" w:firstLine="710"/>
        <w:rPr>
          <w:sz w:val="24"/>
        </w:rPr>
      </w:pPr>
      <w:r>
        <w:rPr>
          <w:sz w:val="24"/>
        </w:rPr>
        <w:t xml:space="preserve">Повыситьзнаниеовиктимизирующихфакторов,влияющихналичность </w:t>
      </w:r>
      <w:r>
        <w:rPr>
          <w:spacing w:val="-2"/>
          <w:sz w:val="24"/>
        </w:rPr>
        <w:t>подростка</w:t>
      </w:r>
    </w:p>
    <w:p w:rsidR="00EC7C65" w:rsidRDefault="00FA0DAB">
      <w:pPr>
        <w:pStyle w:val="a5"/>
        <w:numPr>
          <w:ilvl w:val="0"/>
          <w:numId w:val="111"/>
        </w:numPr>
        <w:tabs>
          <w:tab w:val="left" w:pos="1709"/>
          <w:tab w:val="left" w:pos="1710"/>
        </w:tabs>
        <w:spacing w:line="255" w:lineRule="exact"/>
        <w:ind w:left="1709"/>
        <w:rPr>
          <w:sz w:val="24"/>
        </w:rPr>
      </w:pPr>
      <w:r>
        <w:rPr>
          <w:sz w:val="24"/>
        </w:rPr>
        <w:t>Развитьумениявыбиратьбезопасноеповеденияв</w:t>
      </w:r>
      <w:r>
        <w:rPr>
          <w:spacing w:val="-2"/>
          <w:sz w:val="24"/>
        </w:rPr>
        <w:t>жизнедеятельности;</w:t>
      </w:r>
    </w:p>
    <w:p w:rsidR="00EC7C65" w:rsidRDefault="00FA0DAB">
      <w:pPr>
        <w:pStyle w:val="a5"/>
        <w:numPr>
          <w:ilvl w:val="0"/>
          <w:numId w:val="111"/>
        </w:numPr>
        <w:tabs>
          <w:tab w:val="left" w:pos="1709"/>
          <w:tab w:val="left" w:pos="1710"/>
        </w:tabs>
        <w:spacing w:before="8" w:line="216" w:lineRule="auto"/>
        <w:ind w:left="1004" w:right="2255" w:firstLine="0"/>
        <w:rPr>
          <w:sz w:val="24"/>
        </w:rPr>
      </w:pPr>
      <w:r>
        <w:rPr>
          <w:sz w:val="24"/>
        </w:rPr>
        <w:t>Снизитьсклонность квиктимномуповедениюуподростков. Данная программа имеет блочный тип:</w:t>
      </w:r>
    </w:p>
    <w:p w:rsidR="00EC7C65" w:rsidRDefault="00FA0DAB">
      <w:pPr>
        <w:pStyle w:val="a5"/>
        <w:numPr>
          <w:ilvl w:val="0"/>
          <w:numId w:val="103"/>
        </w:numPr>
        <w:tabs>
          <w:tab w:val="left" w:pos="1249"/>
        </w:tabs>
        <w:spacing w:line="240" w:lineRule="exact"/>
        <w:rPr>
          <w:sz w:val="24"/>
        </w:rPr>
      </w:pPr>
      <w:r>
        <w:rPr>
          <w:sz w:val="24"/>
        </w:rPr>
        <w:t>Просветительский</w:t>
      </w:r>
      <w:r>
        <w:rPr>
          <w:spacing w:val="-4"/>
          <w:sz w:val="24"/>
        </w:rPr>
        <w:t>блок</w:t>
      </w:r>
    </w:p>
    <w:p w:rsidR="00EC7C65" w:rsidRDefault="00FA0DAB">
      <w:pPr>
        <w:pStyle w:val="a5"/>
        <w:numPr>
          <w:ilvl w:val="0"/>
          <w:numId w:val="103"/>
        </w:numPr>
        <w:tabs>
          <w:tab w:val="left" w:pos="1249"/>
        </w:tabs>
        <w:spacing w:line="247" w:lineRule="exact"/>
        <w:rPr>
          <w:sz w:val="24"/>
        </w:rPr>
      </w:pPr>
      <w:r>
        <w:rPr>
          <w:spacing w:val="-2"/>
          <w:sz w:val="24"/>
        </w:rPr>
        <w:t>Личностно-ориентированный</w:t>
      </w:r>
      <w:r>
        <w:rPr>
          <w:spacing w:val="-4"/>
          <w:sz w:val="24"/>
        </w:rPr>
        <w:t>блок</w:t>
      </w:r>
    </w:p>
    <w:p w:rsidR="00EC7C65" w:rsidRDefault="00FA0DAB">
      <w:pPr>
        <w:pStyle w:val="a5"/>
        <w:numPr>
          <w:ilvl w:val="0"/>
          <w:numId w:val="103"/>
        </w:numPr>
        <w:tabs>
          <w:tab w:val="left" w:pos="1244"/>
        </w:tabs>
        <w:spacing w:line="250" w:lineRule="exact"/>
        <w:ind w:left="1243" w:hanging="240"/>
        <w:rPr>
          <w:sz w:val="24"/>
        </w:rPr>
      </w:pPr>
      <w:r>
        <w:rPr>
          <w:sz w:val="24"/>
        </w:rPr>
        <w:t>Формирующий</w:t>
      </w:r>
      <w:r>
        <w:rPr>
          <w:spacing w:val="-4"/>
          <w:sz w:val="24"/>
        </w:rPr>
        <w:t>блок</w:t>
      </w:r>
    </w:p>
    <w:p w:rsidR="00EC7C65" w:rsidRDefault="00FA0DAB">
      <w:pPr>
        <w:pStyle w:val="a5"/>
        <w:numPr>
          <w:ilvl w:val="0"/>
          <w:numId w:val="103"/>
        </w:numPr>
        <w:tabs>
          <w:tab w:val="left" w:pos="1249"/>
        </w:tabs>
        <w:spacing w:line="250" w:lineRule="exact"/>
        <w:rPr>
          <w:sz w:val="24"/>
        </w:rPr>
      </w:pPr>
      <w:r>
        <w:rPr>
          <w:sz w:val="24"/>
        </w:rPr>
        <w:t>Теоретический</w:t>
      </w:r>
      <w:r>
        <w:rPr>
          <w:spacing w:val="-4"/>
          <w:sz w:val="24"/>
        </w:rPr>
        <w:t>блок</w:t>
      </w:r>
    </w:p>
    <w:p w:rsidR="00EC7C65" w:rsidRDefault="00FA0DAB">
      <w:pPr>
        <w:pStyle w:val="a3"/>
        <w:spacing w:before="6" w:line="216" w:lineRule="auto"/>
        <w:ind w:right="320"/>
      </w:pPr>
      <w:r>
        <w:t>В заключение хотелось бы сказать, что «Идеальная школа», позволила провести профилактику виктимного поведения, так же дала старт администрации Гимназии 33 к анализу школьных условий, которые негативно влияют на учащихся. В течении проведения программы были выявлены наглядные изменения стали социально активными в школе, проявляли интерес к школьным условиям. Так же с помощью личностно-ориентированного блока куда входили тренинговые занятия, учащиеся заинтересовались самими собой, повысился интерес в своей личности.</w:t>
      </w:r>
    </w:p>
    <w:p w:rsidR="00EC7C65" w:rsidRDefault="00FA0DAB">
      <w:pPr>
        <w:pStyle w:val="a3"/>
        <w:spacing w:line="243" w:lineRule="exact"/>
        <w:ind w:left="4173" w:firstLine="0"/>
      </w:pPr>
      <w:r>
        <w:t>Биографический</w:t>
      </w:r>
      <w:r>
        <w:rPr>
          <w:spacing w:val="-2"/>
        </w:rPr>
        <w:t xml:space="preserve"> список.</w:t>
      </w:r>
    </w:p>
    <w:p w:rsidR="00EC7C65" w:rsidRDefault="00FA0DAB">
      <w:pPr>
        <w:pStyle w:val="a5"/>
        <w:numPr>
          <w:ilvl w:val="0"/>
          <w:numId w:val="102"/>
        </w:numPr>
        <w:tabs>
          <w:tab w:val="left" w:pos="1710"/>
        </w:tabs>
        <w:spacing w:line="247" w:lineRule="exact"/>
        <w:jc w:val="both"/>
        <w:rPr>
          <w:sz w:val="24"/>
        </w:rPr>
      </w:pPr>
      <w:r>
        <w:rPr>
          <w:sz w:val="24"/>
        </w:rPr>
        <w:t xml:space="preserve">МудрикА. В. Виктимология–М.:Магистр, </w:t>
      </w:r>
      <w:r>
        <w:rPr>
          <w:spacing w:val="-2"/>
          <w:sz w:val="24"/>
        </w:rPr>
        <w:t>2002.</w:t>
      </w:r>
    </w:p>
    <w:p w:rsidR="00EC7C65" w:rsidRDefault="00FA0DAB">
      <w:pPr>
        <w:pStyle w:val="a5"/>
        <w:numPr>
          <w:ilvl w:val="0"/>
          <w:numId w:val="102"/>
        </w:numPr>
        <w:tabs>
          <w:tab w:val="left" w:pos="1710"/>
        </w:tabs>
        <w:spacing w:before="4" w:line="218" w:lineRule="auto"/>
        <w:ind w:left="293" w:right="329" w:firstLine="710"/>
        <w:jc w:val="both"/>
        <w:rPr>
          <w:sz w:val="24"/>
        </w:rPr>
      </w:pPr>
      <w:r>
        <w:rPr>
          <w:sz w:val="24"/>
        </w:rPr>
        <w:t>Ремшмидт, Х. Подростковый и юношеский возраст: Проблемы становления личности. / Х. Ремшмидт. - М.: Мир, 2004. – 123 с.</w:t>
      </w:r>
    </w:p>
    <w:p w:rsidR="00EC7C65" w:rsidRDefault="00FA0DAB">
      <w:pPr>
        <w:pStyle w:val="a5"/>
        <w:numPr>
          <w:ilvl w:val="0"/>
          <w:numId w:val="102"/>
        </w:numPr>
        <w:tabs>
          <w:tab w:val="left" w:pos="1710"/>
        </w:tabs>
        <w:spacing w:line="216" w:lineRule="auto"/>
        <w:ind w:left="293" w:right="324" w:firstLine="710"/>
        <w:jc w:val="both"/>
        <w:rPr>
          <w:sz w:val="24"/>
        </w:rPr>
      </w:pPr>
      <w:r>
        <w:rPr>
          <w:sz w:val="24"/>
        </w:rPr>
        <w:t>ШакуроваМ.В.Социальноевоспитаниевшколе:Учеб.пособиедлястуд.высш. учеб. заведений / Под ред. А. В. Мудрика. — М.: Издательский центр «Академия», 2004. — 272 с.</w:t>
      </w:r>
    </w:p>
    <w:p w:rsidR="00EC7C65" w:rsidRDefault="00EC7C65">
      <w:pPr>
        <w:pStyle w:val="a3"/>
        <w:spacing w:before="10"/>
        <w:ind w:left="0" w:firstLine="0"/>
        <w:jc w:val="left"/>
        <w:rPr>
          <w:sz w:val="11"/>
        </w:rPr>
      </w:pPr>
    </w:p>
    <w:p w:rsidR="00EC7C65" w:rsidRDefault="00FA0DAB">
      <w:pPr>
        <w:spacing w:before="90" w:line="263" w:lineRule="exact"/>
        <w:ind w:right="323"/>
        <w:jc w:val="right"/>
        <w:rPr>
          <w:i/>
          <w:sz w:val="24"/>
        </w:rPr>
      </w:pPr>
      <w:r>
        <w:rPr>
          <w:i/>
          <w:sz w:val="24"/>
        </w:rPr>
        <w:t>ЕвдокимоваЕ.</w:t>
      </w:r>
      <w:r>
        <w:rPr>
          <w:i/>
          <w:spacing w:val="-5"/>
          <w:sz w:val="24"/>
        </w:rPr>
        <w:t>А.</w:t>
      </w:r>
    </w:p>
    <w:p w:rsidR="00EC7C65" w:rsidRDefault="00FA0DAB">
      <w:pPr>
        <w:spacing w:before="11" w:line="213" w:lineRule="auto"/>
        <w:ind w:left="7405" w:right="323" w:firstLine="1508"/>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41" w:lineRule="exact"/>
        <w:ind w:right="327"/>
        <w:jc w:val="right"/>
        <w:rPr>
          <w:i/>
          <w:sz w:val="24"/>
        </w:rPr>
      </w:pPr>
      <w:r>
        <w:rPr>
          <w:i/>
          <w:sz w:val="24"/>
        </w:rPr>
        <w:t>канд.пед.наук,доцент,заведующийкафедройсоциальной</w:t>
      </w:r>
      <w:r>
        <w:rPr>
          <w:i/>
          <w:spacing w:val="-2"/>
          <w:sz w:val="24"/>
        </w:rPr>
        <w:t>педагогики</w:t>
      </w:r>
    </w:p>
    <w:p w:rsidR="00EC7C65" w:rsidRDefault="00FA0DAB">
      <w:pPr>
        <w:spacing w:before="9" w:line="216" w:lineRule="auto"/>
        <w:ind w:left="2507" w:right="321" w:firstLine="6079"/>
        <w:jc w:val="right"/>
        <w:rPr>
          <w:i/>
          <w:sz w:val="24"/>
        </w:rPr>
      </w:pPr>
      <w:r>
        <w:rPr>
          <w:i/>
          <w:sz w:val="24"/>
        </w:rPr>
        <w:t>ЯкинаЮ.И. Пермскийгосударственныйгуманитарно-педагогический</w:t>
      </w:r>
      <w:r>
        <w:rPr>
          <w:i/>
          <w:spacing w:val="-2"/>
          <w:sz w:val="24"/>
        </w:rPr>
        <w:t xml:space="preserve"> университет</w:t>
      </w:r>
    </w:p>
    <w:p w:rsidR="00EC7C65" w:rsidRDefault="00FA0DAB">
      <w:pPr>
        <w:spacing w:line="216" w:lineRule="auto"/>
        <w:ind w:left="7448" w:right="321" w:firstLine="1613"/>
        <w:jc w:val="right"/>
        <w:rPr>
          <w:i/>
          <w:sz w:val="24"/>
        </w:rPr>
      </w:pPr>
      <w:r>
        <w:rPr>
          <w:i/>
          <w:spacing w:val="-2"/>
          <w:sz w:val="24"/>
        </w:rPr>
        <w:t xml:space="preserve">г.Пермь </w:t>
      </w:r>
      <w:hyperlink r:id="rId72">
        <w:r>
          <w:rPr>
            <w:i/>
            <w:spacing w:val="-2"/>
            <w:sz w:val="24"/>
          </w:rPr>
          <w:t>lizasolnce58@gmail.com</w:t>
        </w:r>
      </w:hyperlink>
    </w:p>
    <w:p w:rsidR="00EC7C65" w:rsidRDefault="00EC7C65">
      <w:pPr>
        <w:pStyle w:val="a3"/>
        <w:ind w:left="0" w:firstLine="0"/>
        <w:jc w:val="left"/>
        <w:rPr>
          <w:i/>
          <w:sz w:val="22"/>
        </w:rPr>
      </w:pPr>
    </w:p>
    <w:p w:rsidR="00EC7C65" w:rsidRDefault="00FA0DAB">
      <w:pPr>
        <w:pStyle w:val="3"/>
        <w:spacing w:line="213" w:lineRule="auto"/>
        <w:ind w:left="2910" w:right="2020" w:hanging="749"/>
      </w:pPr>
      <w:r>
        <w:t>ПРОФИЛАКТИКААДДИКТИВНОГОПОВЕДЕНИЯ У ПОДРОСТКОВ В УСЛОВИЯХ СРЦН</w:t>
      </w:r>
    </w:p>
    <w:p w:rsidR="00EC7C65" w:rsidRDefault="00EC7C65">
      <w:pPr>
        <w:pStyle w:val="a3"/>
        <w:spacing w:before="2"/>
        <w:ind w:left="0" w:firstLine="0"/>
        <w:jc w:val="left"/>
        <w:rPr>
          <w:b/>
        </w:rPr>
      </w:pPr>
    </w:p>
    <w:p w:rsidR="00EC7C65" w:rsidRDefault="00FA0DAB">
      <w:pPr>
        <w:spacing w:line="237" w:lineRule="auto"/>
        <w:ind w:left="293" w:right="320" w:firstLine="710"/>
        <w:jc w:val="right"/>
        <w:rPr>
          <w:i/>
          <w:sz w:val="24"/>
        </w:rPr>
      </w:pPr>
      <w:r>
        <w:rPr>
          <w:b/>
          <w:i/>
          <w:sz w:val="24"/>
        </w:rPr>
        <w:t>Аннотация.</w:t>
      </w:r>
      <w:r>
        <w:rPr>
          <w:i/>
          <w:sz w:val="24"/>
        </w:rPr>
        <w:t>Встатьераскрываетсяактуальнаясоциально-педагогическаяипсихологическаяпроблемааддиктивногоповеденияуподростковвусловияхСРЦН,а</w:t>
      </w:r>
      <w:r>
        <w:rPr>
          <w:i/>
          <w:spacing w:val="-2"/>
          <w:sz w:val="24"/>
        </w:rPr>
        <w:t>также</w:t>
      </w:r>
    </w:p>
    <w:p w:rsidR="00EC7C65" w:rsidRDefault="00EC7C65">
      <w:pPr>
        <w:spacing w:line="237" w:lineRule="auto"/>
        <w:jc w:val="right"/>
        <w:rPr>
          <w:sz w:val="24"/>
        </w:rPr>
        <w:sectPr w:rsidR="00EC7C65">
          <w:pgSz w:w="11910" w:h="16840"/>
          <w:pgMar w:top="1040" w:right="860" w:bottom="920" w:left="840" w:header="0" w:footer="729" w:gutter="0"/>
          <w:cols w:space="720"/>
        </w:sectPr>
      </w:pPr>
    </w:p>
    <w:p w:rsidR="00EC7C65" w:rsidRDefault="00FA0DAB">
      <w:pPr>
        <w:spacing w:before="71" w:line="242" w:lineRule="auto"/>
        <w:ind w:left="293"/>
        <w:rPr>
          <w:i/>
          <w:sz w:val="24"/>
        </w:rPr>
      </w:pPr>
      <w:r>
        <w:rPr>
          <w:i/>
          <w:sz w:val="24"/>
        </w:rPr>
        <w:lastRenderedPageBreak/>
        <w:t>представленоописаниепрограммы,направленнойнапрофилактикуаддиктивногоповедения воспитанников СРЦН.</w:t>
      </w:r>
    </w:p>
    <w:p w:rsidR="00EC7C65" w:rsidRDefault="00FA0DAB">
      <w:pPr>
        <w:spacing w:line="242" w:lineRule="auto"/>
        <w:ind w:left="293" w:right="328" w:firstLine="710"/>
        <w:jc w:val="both"/>
        <w:rPr>
          <w:i/>
          <w:sz w:val="24"/>
        </w:rPr>
      </w:pPr>
      <w:r>
        <w:rPr>
          <w:b/>
          <w:i/>
          <w:sz w:val="24"/>
        </w:rPr>
        <w:t xml:space="preserve">Ключевые слова. </w:t>
      </w:r>
      <w:r>
        <w:rPr>
          <w:i/>
          <w:sz w:val="24"/>
        </w:rPr>
        <w:t>Аддиктивное поведение, пубертатный период, профилактика, социализация, социальная педагогика, психология.</w:t>
      </w:r>
    </w:p>
    <w:p w:rsidR="00EC7C65" w:rsidRDefault="00EC7C65">
      <w:pPr>
        <w:pStyle w:val="a3"/>
        <w:spacing w:before="4"/>
        <w:ind w:left="0" w:firstLine="0"/>
        <w:jc w:val="left"/>
        <w:rPr>
          <w:i/>
          <w:sz w:val="23"/>
        </w:rPr>
      </w:pPr>
    </w:p>
    <w:p w:rsidR="00EC7C65" w:rsidRDefault="00FA0DAB">
      <w:pPr>
        <w:pStyle w:val="a3"/>
        <w:ind w:right="324"/>
      </w:pPr>
      <w:r>
        <w:t>Становление нашего общества берет свое начало в далеком прошлом и каждая новая ступеньегоразвитияопираетсянапредыдущую.Такимобразом,геноциды,проблемы,спады и подъемы развития XX века прямо пропорционально отражаются и на современном обществе. Вследствии того, что в XX веке вся взрослая часть общества занималась постройкой коммунизма, а дети были предоставлены образовательным учреждениям и ВПО имени В.И. Ленина, а после распада СССР воспитание снова возложили на родителей, мы имеем вечное противостояние родителей и школы за возложение ответственностидруг на друга за воспитание. В итоге мы имеем два воспитательных института (семья и школа) и ребенка с его личными проблемами. В то время как школа выполняет функцию обучения, а родители занимаются обеспечением подростка, подросток остается предоставлен один на один со своими проблемами, выход из которых ему подсказывают его сверстники (ведущая деятельность в подростковом возрасте - общение со сверстниками) или интернет. Также великавероятность,чтоэтотсамыйвыходонимогутперенятьуродителейилиуасоциальных группводворедома.Частотакбывает,чтоединственнымвыходомизсложившейсяситуации являетсяуходотреальностиспомощьюискусственных,частохимическихсредств(никотин, алкоголь, наркотики и т.п.), т.е. аддиктивного поведения [1].</w:t>
      </w:r>
    </w:p>
    <w:p w:rsidR="00EC7C65" w:rsidRDefault="00FA0DAB">
      <w:pPr>
        <w:pStyle w:val="a3"/>
        <w:spacing w:before="1"/>
        <w:ind w:right="331"/>
      </w:pPr>
      <w:r>
        <w:t>Дляизученияданнойпроблемынамибылипроанализированыработыученых: Е.В.Шаломова,А.В.Хомич,В.Д.Менделевич,КимберлиЯнг,Ц.П.Короленко,Л.Г. Леонова, Е.В. Змановская.</w:t>
      </w:r>
    </w:p>
    <w:p w:rsidR="00EC7C65" w:rsidRDefault="00FA0DAB">
      <w:pPr>
        <w:pStyle w:val="a3"/>
        <w:ind w:right="330"/>
      </w:pPr>
      <w:r>
        <w:t>В социально-реабилитационном центре для несовершеннолетних находятся дети, попавшиевтруднуюжизненнуюситуацию. Семьив большинствеслучаев состоятнаучетев КДН, ПДН, ОДН, имеют статус неполной, малоимущей.</w:t>
      </w:r>
    </w:p>
    <w:p w:rsidR="00EC7C65" w:rsidRDefault="00FA0DAB">
      <w:pPr>
        <w:pStyle w:val="a3"/>
        <w:spacing w:before="1"/>
        <w:ind w:right="324"/>
      </w:pPr>
      <w:r>
        <w:t>Отличительной особенностью центра является кратковременное пребывание воспитанников на попечении (максимально время пребывания - 1 год). Т.к. главными получателями услуг ГКУ СО ПК “СРЦН” г. Перми являются семьи, попавшие в трудную жизненную ситуацию, то воспитанник может выбыть в любой момент (при разрешении ситуации,подвергающейсяжизньиздоровьенесовершеннолетнегонаболееблагоприятное). Дети в учреждении, в большей степени, имеют диагноз ЗПР, плохо читают и пишут.</w:t>
      </w:r>
    </w:p>
    <w:p w:rsidR="00EC7C65" w:rsidRDefault="00FA0DAB">
      <w:pPr>
        <w:pStyle w:val="a3"/>
        <w:ind w:right="326"/>
      </w:pPr>
      <w:r>
        <w:t>Аддиктивноеповедениеуподростков - эторезультатнепринятияподросткавсемье,в подростковойсреде,недостатоклюбви,понимания,атакженезнаниедругихспособоввыхода изстрессовойситуации. ВСРЦНна15воспитанниковподростковоговозраставсего 3детей, не имеющих никотиновую зависимость и 6 алкогольную. По данным последних диагностических замеров склонность к аддиктивному поведению имеют 5 из 11 детей, что составляет 45% от общего числа опрашиваемых.Данные были выявлены с помощью следующих методов и диагностик:</w:t>
      </w:r>
    </w:p>
    <w:p w:rsidR="00EC7C65" w:rsidRDefault="00FA0DAB">
      <w:pPr>
        <w:pStyle w:val="a5"/>
        <w:numPr>
          <w:ilvl w:val="0"/>
          <w:numId w:val="101"/>
        </w:numPr>
        <w:tabs>
          <w:tab w:val="left" w:pos="1709"/>
          <w:tab w:val="left" w:pos="1710"/>
        </w:tabs>
        <w:spacing w:line="275" w:lineRule="exact"/>
        <w:ind w:left="1709"/>
        <w:rPr>
          <w:sz w:val="24"/>
        </w:rPr>
      </w:pPr>
      <w:r>
        <w:rPr>
          <w:spacing w:val="-2"/>
          <w:sz w:val="24"/>
        </w:rPr>
        <w:t>Наблюдение</w:t>
      </w:r>
    </w:p>
    <w:p w:rsidR="00EC7C65" w:rsidRDefault="00FA0DAB">
      <w:pPr>
        <w:pStyle w:val="a5"/>
        <w:numPr>
          <w:ilvl w:val="0"/>
          <w:numId w:val="101"/>
        </w:numPr>
        <w:tabs>
          <w:tab w:val="left" w:pos="1709"/>
          <w:tab w:val="left" w:pos="1710"/>
        </w:tabs>
        <w:spacing w:before="3" w:line="275" w:lineRule="exact"/>
        <w:ind w:left="1709"/>
        <w:rPr>
          <w:sz w:val="24"/>
        </w:rPr>
      </w:pPr>
      <w:r>
        <w:rPr>
          <w:spacing w:val="-2"/>
          <w:sz w:val="24"/>
        </w:rPr>
        <w:t>Беседа</w:t>
      </w:r>
    </w:p>
    <w:p w:rsidR="00EC7C65" w:rsidRDefault="00FA0DAB">
      <w:pPr>
        <w:pStyle w:val="a5"/>
        <w:numPr>
          <w:ilvl w:val="0"/>
          <w:numId w:val="101"/>
        </w:numPr>
        <w:tabs>
          <w:tab w:val="left" w:pos="1709"/>
          <w:tab w:val="left" w:pos="1710"/>
        </w:tabs>
        <w:spacing w:line="275" w:lineRule="exact"/>
        <w:ind w:left="1709"/>
        <w:rPr>
          <w:sz w:val="24"/>
        </w:rPr>
      </w:pPr>
      <w:r>
        <w:rPr>
          <w:sz w:val="24"/>
        </w:rPr>
        <w:t>ЛеусЭ. В. “Склонностькдевиантному</w:t>
      </w:r>
      <w:r>
        <w:rPr>
          <w:spacing w:val="-2"/>
          <w:sz w:val="24"/>
        </w:rPr>
        <w:t>поведению”</w:t>
      </w:r>
    </w:p>
    <w:p w:rsidR="00EC7C65" w:rsidRDefault="00FA0DAB">
      <w:pPr>
        <w:pStyle w:val="a5"/>
        <w:numPr>
          <w:ilvl w:val="0"/>
          <w:numId w:val="101"/>
        </w:numPr>
        <w:tabs>
          <w:tab w:val="left" w:pos="1709"/>
          <w:tab w:val="left" w:pos="1710"/>
        </w:tabs>
        <w:spacing w:before="2" w:line="275" w:lineRule="exact"/>
        <w:ind w:left="1709"/>
        <w:rPr>
          <w:sz w:val="24"/>
        </w:rPr>
      </w:pPr>
      <w:r>
        <w:rPr>
          <w:sz w:val="24"/>
        </w:rPr>
        <w:t>А.Н.Орел“Определениесклонностикотклоняющемуся</w:t>
      </w:r>
      <w:r>
        <w:rPr>
          <w:spacing w:val="-2"/>
          <w:sz w:val="24"/>
        </w:rPr>
        <w:t>поведению</w:t>
      </w:r>
    </w:p>
    <w:p w:rsidR="00EC7C65" w:rsidRDefault="00FA0DAB">
      <w:pPr>
        <w:pStyle w:val="a5"/>
        <w:numPr>
          <w:ilvl w:val="0"/>
          <w:numId w:val="101"/>
        </w:numPr>
        <w:tabs>
          <w:tab w:val="left" w:pos="1709"/>
          <w:tab w:val="left" w:pos="1710"/>
        </w:tabs>
        <w:spacing w:line="242" w:lineRule="auto"/>
        <w:ind w:right="4892" w:firstLine="0"/>
        <w:rPr>
          <w:sz w:val="24"/>
        </w:rPr>
      </w:pPr>
      <w:r>
        <w:rPr>
          <w:sz w:val="24"/>
        </w:rPr>
        <w:t>Анализличныхделвоспитанников Также было выявлено, что:</w:t>
      </w:r>
    </w:p>
    <w:p w:rsidR="00EC7C65" w:rsidRDefault="00FA0DAB">
      <w:pPr>
        <w:pStyle w:val="a5"/>
        <w:numPr>
          <w:ilvl w:val="0"/>
          <w:numId w:val="101"/>
        </w:numPr>
        <w:tabs>
          <w:tab w:val="left" w:pos="1709"/>
          <w:tab w:val="left" w:pos="1710"/>
        </w:tabs>
        <w:spacing w:line="271" w:lineRule="exact"/>
        <w:ind w:left="1709"/>
        <w:rPr>
          <w:sz w:val="24"/>
        </w:rPr>
      </w:pPr>
      <w:r>
        <w:rPr>
          <w:sz w:val="24"/>
        </w:rPr>
        <w:t>Самаяраспространеннаяаддикция-никотиноваяи</w:t>
      </w:r>
      <w:r>
        <w:rPr>
          <w:spacing w:val="-2"/>
          <w:sz w:val="24"/>
        </w:rPr>
        <w:t>любовная</w:t>
      </w:r>
    </w:p>
    <w:p w:rsidR="00EC7C65" w:rsidRDefault="00FA0DAB">
      <w:pPr>
        <w:pStyle w:val="a5"/>
        <w:numPr>
          <w:ilvl w:val="0"/>
          <w:numId w:val="101"/>
        </w:numPr>
        <w:tabs>
          <w:tab w:val="left" w:pos="1709"/>
          <w:tab w:val="left" w:pos="1710"/>
        </w:tabs>
        <w:spacing w:before="4" w:line="237" w:lineRule="auto"/>
        <w:ind w:left="293" w:right="738" w:firstLine="710"/>
        <w:rPr>
          <w:sz w:val="24"/>
        </w:rPr>
      </w:pPr>
      <w:r>
        <w:rPr>
          <w:sz w:val="24"/>
        </w:rPr>
        <w:t>Обнаруженаситуативнаяпредрасположенностькзависимомуповедениюу 18.2% (2 чел)</w:t>
      </w:r>
    </w:p>
    <w:p w:rsidR="00EC7C65" w:rsidRDefault="00FA0DAB">
      <w:pPr>
        <w:pStyle w:val="a5"/>
        <w:numPr>
          <w:ilvl w:val="0"/>
          <w:numId w:val="101"/>
        </w:numPr>
        <w:tabs>
          <w:tab w:val="left" w:pos="1709"/>
          <w:tab w:val="left" w:pos="1710"/>
        </w:tabs>
        <w:spacing w:before="3" w:line="275" w:lineRule="exact"/>
        <w:ind w:left="1709"/>
        <w:rPr>
          <w:sz w:val="24"/>
        </w:rPr>
      </w:pPr>
      <w:r>
        <w:rPr>
          <w:sz w:val="24"/>
        </w:rPr>
        <w:t xml:space="preserve">Сформированнаямодельзависимого поведенияу18.2% (2 </w:t>
      </w:r>
      <w:r>
        <w:rPr>
          <w:spacing w:val="-4"/>
          <w:sz w:val="24"/>
        </w:rPr>
        <w:t>чел)</w:t>
      </w:r>
    </w:p>
    <w:p w:rsidR="00EC7C65" w:rsidRDefault="00FA0DAB">
      <w:pPr>
        <w:pStyle w:val="a5"/>
        <w:numPr>
          <w:ilvl w:val="0"/>
          <w:numId w:val="101"/>
        </w:numPr>
        <w:tabs>
          <w:tab w:val="left" w:pos="1709"/>
          <w:tab w:val="left" w:pos="1710"/>
        </w:tabs>
        <w:spacing w:line="242" w:lineRule="auto"/>
        <w:ind w:left="293" w:right="439" w:firstLine="710"/>
        <w:rPr>
          <w:sz w:val="24"/>
        </w:rPr>
      </w:pPr>
      <w:r>
        <w:rPr>
          <w:sz w:val="24"/>
        </w:rPr>
        <w:t>Обнаруженаситуативнаяпредрасположенностькделинквентномуповедению у 54.5% (6 чел)</w:t>
      </w:r>
    </w:p>
    <w:p w:rsidR="00EC7C65" w:rsidRDefault="00EC7C65">
      <w:pPr>
        <w:spacing w:line="242" w:lineRule="auto"/>
        <w:rPr>
          <w:sz w:val="24"/>
        </w:rPr>
        <w:sectPr w:rsidR="00EC7C65">
          <w:pgSz w:w="11910" w:h="16840"/>
          <w:pgMar w:top="1040" w:right="860" w:bottom="920" w:left="840" w:header="0" w:footer="729" w:gutter="0"/>
          <w:cols w:space="720"/>
        </w:sectPr>
      </w:pPr>
    </w:p>
    <w:p w:rsidR="00EC7C65" w:rsidRDefault="00FA0DAB">
      <w:pPr>
        <w:pStyle w:val="a3"/>
        <w:spacing w:before="71"/>
        <w:ind w:right="324"/>
      </w:pPr>
      <w:r>
        <w:lastRenderedPageBreak/>
        <w:t>Подросток, попадающий в СРЦН, находится в ситуации стресса и как из нее выйти подсказывают подростки, которые уже имеют какой-либо вид аддиктивного поведения. Также был отмечен большой процент склонности воспитанников подросткового возраста к любовной аддикции. В трактовке трудной жизненной ситуации, в которой находится воспитанник, этот феномен обозначается как зависимость от человека, поиск человека, который смог бы дать любовь в различных пониманиях подростка.Исходя из суммы всех этих факторов, первичная профилактика необходима в таких ситуациях.</w:t>
      </w:r>
    </w:p>
    <w:p w:rsidR="00EC7C65" w:rsidRDefault="00FA0DAB">
      <w:pPr>
        <w:pStyle w:val="a3"/>
        <w:spacing w:before="3"/>
        <w:ind w:right="324"/>
      </w:pPr>
      <w:r>
        <w:t>В соответствии с совокупностью достаточного количества особенностей проживания воспитанников ГКУ СО ПК СРЦН и особенностей подросткового возраста и социального положения воспитанников появилась необходимость в создании социально — психолого педагогической программы по профилактике аддиктивного поведения у подростков.</w:t>
      </w:r>
    </w:p>
    <w:p w:rsidR="00EC7C65" w:rsidRDefault="00FA0DAB">
      <w:pPr>
        <w:pStyle w:val="a3"/>
        <w:spacing w:before="1"/>
        <w:ind w:left="1004" w:firstLine="0"/>
      </w:pPr>
      <w:r>
        <w:t>Программасоответствуеткритериям,необходимымприработес</w:t>
      </w:r>
      <w:r>
        <w:rPr>
          <w:spacing w:val="-2"/>
        </w:rPr>
        <w:t>воспитанниками</w:t>
      </w:r>
    </w:p>
    <w:p w:rsidR="00EC7C65" w:rsidRDefault="00EC7C65">
      <w:pPr>
        <w:sectPr w:rsidR="00EC7C65">
          <w:pgSz w:w="11910" w:h="16840"/>
          <w:pgMar w:top="1040" w:right="860" w:bottom="920" w:left="840" w:header="0" w:footer="729" w:gutter="0"/>
          <w:cols w:space="720"/>
        </w:sectPr>
      </w:pPr>
    </w:p>
    <w:p w:rsidR="00EC7C65" w:rsidRDefault="00FA0DAB">
      <w:pPr>
        <w:pStyle w:val="a3"/>
        <w:spacing w:line="274" w:lineRule="exact"/>
        <w:ind w:firstLine="0"/>
        <w:jc w:val="left"/>
      </w:pPr>
      <w:r>
        <w:rPr>
          <w:spacing w:val="-4"/>
        </w:rPr>
        <w:lastRenderedPageBreak/>
        <w:t>СРЦН:</w:t>
      </w:r>
    </w:p>
    <w:p w:rsidR="00EC7C65" w:rsidRDefault="00FA0DAB">
      <w:pPr>
        <w:rPr>
          <w:sz w:val="24"/>
        </w:rPr>
      </w:pPr>
      <w:r>
        <w:br w:type="column"/>
      </w:r>
    </w:p>
    <w:p w:rsidR="00EC7C65" w:rsidRDefault="00FA0DAB">
      <w:pPr>
        <w:pStyle w:val="a3"/>
        <w:ind w:left="-34" w:right="502" w:firstLine="0"/>
        <w:jc w:val="left"/>
      </w:pPr>
      <w:r>
        <w:t>Гибкость. Включение воспитанника в любой момент реализации программы; Мультифункциональность. Возможность профилактики любого вида аддикции; Учетполоролевыхипсихофизиологическихособенностейподростковоговозраста. Индивидуализация. Индивидуальный подход к каждому ребенку.</w:t>
      </w:r>
    </w:p>
    <w:p w:rsidR="00EC7C65" w:rsidRDefault="00FA0DAB">
      <w:pPr>
        <w:pStyle w:val="a3"/>
        <w:spacing w:before="1" w:line="275" w:lineRule="exact"/>
        <w:ind w:left="-34" w:firstLine="0"/>
        <w:jc w:val="left"/>
      </w:pPr>
      <w:r>
        <w:t>Особенностьюпрограммы</w:t>
      </w:r>
      <w:r>
        <w:rPr>
          <w:spacing w:val="-2"/>
        </w:rPr>
        <w:t>является:</w:t>
      </w:r>
    </w:p>
    <w:p w:rsidR="00EC7C65" w:rsidRDefault="00FA0DAB">
      <w:pPr>
        <w:pStyle w:val="a3"/>
        <w:spacing w:line="242" w:lineRule="auto"/>
        <w:ind w:left="-34" w:right="1614" w:firstLine="0"/>
        <w:jc w:val="left"/>
      </w:pPr>
      <w:r>
        <w:t xml:space="preserve">Использованиебольшегочисламетодовработысподростками. </w:t>
      </w:r>
      <w:r>
        <w:rPr>
          <w:spacing w:val="-2"/>
        </w:rPr>
        <w:t>Блочность.</w:t>
      </w:r>
    </w:p>
    <w:p w:rsidR="00EC7C65" w:rsidRDefault="00FA0DAB">
      <w:pPr>
        <w:pStyle w:val="a3"/>
        <w:spacing w:line="271" w:lineRule="exact"/>
        <w:ind w:left="-34" w:firstLine="0"/>
        <w:jc w:val="left"/>
      </w:pPr>
      <w:r>
        <w:t xml:space="preserve">Мероприятия,разработанныев рамкахблоков,направленынапрофилактику13 </w:t>
      </w:r>
      <w:r>
        <w:rPr>
          <w:spacing w:val="-2"/>
        </w:rPr>
        <w:t>видов</w:t>
      </w:r>
    </w:p>
    <w:p w:rsidR="00EC7C65" w:rsidRDefault="00EC7C65">
      <w:pPr>
        <w:spacing w:line="271" w:lineRule="exact"/>
        <w:sectPr w:rsidR="00EC7C65">
          <w:type w:val="continuous"/>
          <w:pgSz w:w="11910" w:h="16840"/>
          <w:pgMar w:top="0" w:right="860" w:bottom="0" w:left="840" w:header="0" w:footer="729" w:gutter="0"/>
          <w:cols w:num="2" w:space="720" w:equalWidth="0">
            <w:col w:w="999" w:space="40"/>
            <w:col w:w="9171"/>
          </w:cols>
        </w:sectPr>
      </w:pPr>
    </w:p>
    <w:p w:rsidR="00EC7C65" w:rsidRDefault="00FA0DAB">
      <w:pPr>
        <w:pStyle w:val="a3"/>
        <w:spacing w:before="1"/>
        <w:ind w:right="329" w:firstLine="0"/>
      </w:pPr>
      <w:r>
        <w:lastRenderedPageBreak/>
        <w:t>аддикций. Дополнительный блок направлен на общее развитие и развитие положительных качеств подростка. Также подобраны материалы для самостоятельного составления мероприятий направленных на профилактику аддиктивного поведения. Материалы подобраны как для сотрудников СРЦН, так и для детей и их родителей. В их число входит: ссылки на вебинары, обучающие видео, интересные научно-популяристические статьи, видео-ролики, сказки, сценарии и др.</w:t>
      </w:r>
    </w:p>
    <w:p w:rsidR="00EC7C65" w:rsidRDefault="00FA0DAB">
      <w:pPr>
        <w:pStyle w:val="a3"/>
        <w:spacing w:line="275" w:lineRule="exact"/>
        <w:ind w:left="1004" w:firstLine="0"/>
      </w:pPr>
      <w:r>
        <w:t>Инновационныйподходкразработке</w:t>
      </w:r>
      <w:r>
        <w:rPr>
          <w:spacing w:val="-2"/>
        </w:rPr>
        <w:t>мероприятий</w:t>
      </w:r>
    </w:p>
    <w:p w:rsidR="00EC7C65" w:rsidRDefault="00FA0DAB">
      <w:pPr>
        <w:pStyle w:val="a3"/>
        <w:ind w:right="328"/>
      </w:pPr>
      <w:r>
        <w:t>В разработкахмероприятийможно найти такие методы взаимодействияс детьми, как интерактивные игры, беседы с элементами тренинга и аутотренинга, разбор рекламы и социальных сетей, квесты. Также на протяжение всей реализации программы производится видеосъемка и фотосъемка с целью рефлексии и запечатления изменения мнения воспитанников о том или ином аспекте.</w:t>
      </w:r>
    </w:p>
    <w:p w:rsidR="00EC7C65" w:rsidRDefault="00FA0DAB">
      <w:pPr>
        <w:pStyle w:val="a3"/>
        <w:spacing w:before="2" w:line="275" w:lineRule="exact"/>
        <w:ind w:left="1004" w:firstLine="0"/>
      </w:pPr>
      <w:r>
        <w:t>Глубокаятеоретическаяианалитическая</w:t>
      </w:r>
      <w:r>
        <w:rPr>
          <w:spacing w:val="-4"/>
        </w:rPr>
        <w:t>база</w:t>
      </w:r>
    </w:p>
    <w:p w:rsidR="00EC7C65" w:rsidRDefault="00FA0DAB">
      <w:pPr>
        <w:pStyle w:val="a3"/>
        <w:ind w:right="325"/>
      </w:pPr>
      <w:r>
        <w:t>Программа строится на аналитическом анализе работы с подростками на протяжении 8месяцевпрактики,результатовдиагностики,изучениеианализаделвоспитанников,анализа различных форм работы с подростками, поведенческих реакций воспитанников, реализации основной программы СРЦН, направленнойнаобщуюпрофилактикудевиантного поведения, анализа работы сотрудников СРЦН с воспитанниками.</w:t>
      </w:r>
    </w:p>
    <w:p w:rsidR="00EC7C65" w:rsidRDefault="00FA0DAB">
      <w:pPr>
        <w:pStyle w:val="a3"/>
        <w:spacing w:before="2"/>
        <w:ind w:right="325"/>
      </w:pPr>
      <w:r>
        <w:t>Программа имеет блочную систему, которая предполагает самостоятельное составление целенаправленной программы по профилактике любого вида аддиктивного поведения в соответствии с поставленными задачами. Так же в основную программу входит блок дополнительных занятий, направленных на повышение уровня самооценки и притязаний, развитие положительных эмоциональных установок, открытие в себе новых положительных качеств.</w:t>
      </w:r>
    </w:p>
    <w:p w:rsidR="00EC7C65" w:rsidRDefault="00FA0DAB">
      <w:pPr>
        <w:pStyle w:val="a3"/>
        <w:ind w:right="334"/>
      </w:pPr>
      <w:r>
        <w:t>Целью программы является создание условия для воспитанников подросткового возраста в социально-реабилитационном центре для саморазвития и самопознания, веры в себя и свои возможности с целью профилактики аддиктивного поведения.</w:t>
      </w:r>
    </w:p>
    <w:p w:rsidR="00EC7C65" w:rsidRDefault="00FA0DAB">
      <w:pPr>
        <w:pStyle w:val="a3"/>
        <w:spacing w:line="242" w:lineRule="auto"/>
        <w:ind w:right="330"/>
      </w:pPr>
      <w:r>
        <w:t>Программа имеет два обязательных блока: “Мероприятия на знакомство” и “Заключительные занятия”, которые включают в себя 4 и 2 занятия соответственно.</w:t>
      </w:r>
    </w:p>
    <w:p w:rsidR="00EC7C65" w:rsidRDefault="00FA0DAB">
      <w:pPr>
        <w:pStyle w:val="a3"/>
        <w:spacing w:line="242" w:lineRule="auto"/>
        <w:ind w:right="324"/>
      </w:pPr>
      <w:r>
        <w:t>Мероприятия на знакомство своей целью имеют установление контакта, определение целейизадач,установлениепозитивногонастроянадальнейшуюработу.Примечание:в</w:t>
      </w:r>
    </w:p>
    <w:p w:rsidR="00EC7C65" w:rsidRDefault="00EC7C65">
      <w:pPr>
        <w:spacing w:line="242" w:lineRule="auto"/>
        <w:sectPr w:rsidR="00EC7C65">
          <w:type w:val="continuous"/>
          <w:pgSz w:w="11910" w:h="16840"/>
          <w:pgMar w:top="0" w:right="860" w:bottom="0" w:left="840" w:header="0" w:footer="729" w:gutter="0"/>
          <w:cols w:space="720"/>
        </w:sectPr>
      </w:pPr>
    </w:p>
    <w:p w:rsidR="00EC7C65" w:rsidRDefault="00FA0DAB">
      <w:pPr>
        <w:pStyle w:val="a3"/>
        <w:spacing w:before="71"/>
        <w:ind w:right="329" w:firstLine="0"/>
      </w:pPr>
      <w:r>
        <w:lastRenderedPageBreak/>
        <w:t>соответствии с особенностями пребывания воспитанников в СРЦН необходимо проводить повторно мероприятия на знакомства и определение целей, задач. В начале каждого мероприятия необходимо проводить упражнения на установление позитивного настроя на дальнейшую работу и корректировку собственных целей.</w:t>
      </w:r>
    </w:p>
    <w:p w:rsidR="00EC7C65" w:rsidRDefault="00FA0DAB">
      <w:pPr>
        <w:pStyle w:val="a3"/>
        <w:spacing w:before="1"/>
        <w:ind w:right="329"/>
      </w:pPr>
      <w:r>
        <w:t>Мероприятия на заключение имеют своей целью предоставление итогового продукта (Видеоролика) воспитаннику и его родителям или законным представителям, а также обсуждение самостоятельных занятий для дальнейшего продвижения к своей цели.</w:t>
      </w:r>
    </w:p>
    <w:p w:rsidR="00EC7C65" w:rsidRDefault="00FA0DAB">
      <w:pPr>
        <w:pStyle w:val="a3"/>
        <w:spacing w:before="2"/>
        <w:ind w:right="321"/>
      </w:pPr>
      <w:r>
        <w:t>Основныеблокинацеленынапрофилактику13видоваддикцийиизменениеустановок на девиантное поведение, формирование навыков распознавания рекламных стратегий, развитие способности говорить «нет» в случае давления сверстников, формирование позитивных установок, развитие умения общаться, способность принимать на себя ответственность, ставить цели, отстаивать свою позицию и интересы, навыки самоконтроля, уверенного поведения и т.д.</w:t>
      </w:r>
    </w:p>
    <w:p w:rsidR="00EC7C65" w:rsidRDefault="00FA0DAB">
      <w:pPr>
        <w:pStyle w:val="a3"/>
        <w:spacing w:before="1"/>
        <w:ind w:right="322"/>
      </w:pPr>
      <w:r>
        <w:t>Из представленной программы было реализовано два мероприятия: Беседа с элементами тренинга “Могут ли зависимости быть хорошими?” и беседа с элементами тренинга и интерактивных игр “Играй offline”</w:t>
      </w:r>
    </w:p>
    <w:p w:rsidR="00EC7C65" w:rsidRDefault="00FA0DAB">
      <w:pPr>
        <w:pStyle w:val="a3"/>
        <w:ind w:right="328"/>
        <w:jc w:val="right"/>
      </w:pPr>
      <w:r>
        <w:t>Мероприятие“Могутлизависимостибытьхорошими?”имеласвоейцельюрассказать воспитанникамозависимостиинегативныевнутренниеустановкиклюбымвидамаддикций Мероприятие “Играй offline” было нацелено на то, чтобы научить подростков играть в</w:t>
      </w:r>
    </w:p>
    <w:p w:rsidR="00EC7C65" w:rsidRDefault="00FA0DAB">
      <w:pPr>
        <w:pStyle w:val="a3"/>
        <w:spacing w:before="1" w:line="275" w:lineRule="exact"/>
        <w:ind w:firstLine="0"/>
      </w:pPr>
      <w:r>
        <w:t xml:space="preserve">социально-одобряемыеигрыбез интернетавживой </w:t>
      </w:r>
      <w:r>
        <w:rPr>
          <w:spacing w:val="-2"/>
        </w:rPr>
        <w:t>компании.</w:t>
      </w:r>
    </w:p>
    <w:p w:rsidR="00EC7C65" w:rsidRDefault="00FA0DAB">
      <w:pPr>
        <w:pStyle w:val="a3"/>
        <w:ind w:right="323"/>
      </w:pPr>
      <w:r>
        <w:t>В результате было выявлено с помощью рефлексии, наблюдения и беседы с воспитанниками и воспитателями, что дети запомнили о негативном влиянии зависимости, обсуждалисоциально-одобряемыеспособывыходаизсложнойжизненнойситуации.Больше всего воспитанникам понравилось мероприятие “Играй offline” т.к. предполагало собой интерактивную игру. Также подростки изъявляли желание собраться еще дляобсуждения каких-либо тем или проведения игр.</w:t>
      </w:r>
    </w:p>
    <w:p w:rsidR="00EC7C65" w:rsidRDefault="00EC7C65">
      <w:pPr>
        <w:pStyle w:val="a3"/>
        <w:spacing w:before="1"/>
        <w:ind w:left="0" w:firstLine="0"/>
        <w:jc w:val="left"/>
      </w:pPr>
    </w:p>
    <w:p w:rsidR="00EC7C65" w:rsidRDefault="00FA0DAB">
      <w:pPr>
        <w:pStyle w:val="a3"/>
        <w:spacing w:line="275" w:lineRule="exact"/>
        <w:ind w:left="4019" w:firstLine="0"/>
        <w:jc w:val="left"/>
      </w:pPr>
      <w:r>
        <w:t>Библиографический</w:t>
      </w:r>
      <w:r>
        <w:rPr>
          <w:spacing w:val="-2"/>
        </w:rPr>
        <w:t>список</w:t>
      </w:r>
    </w:p>
    <w:p w:rsidR="00EC7C65" w:rsidRDefault="00FA0DAB">
      <w:pPr>
        <w:pStyle w:val="a3"/>
        <w:tabs>
          <w:tab w:val="left" w:pos="1709"/>
        </w:tabs>
        <w:spacing w:line="242" w:lineRule="auto"/>
        <w:ind w:right="333"/>
        <w:jc w:val="left"/>
      </w:pPr>
      <w:r>
        <w:rPr>
          <w:spacing w:val="-6"/>
        </w:rPr>
        <w:t>1.</w:t>
      </w:r>
      <w:r>
        <w:tab/>
        <w:t>ЛеоноваЛ.Г.,БочкарёваН.Л.Вопросыпрофилактикиаддиктивногоповедения в подростковом возрасте. Новосибирск: НМИ, 1998.</w:t>
      </w:r>
    </w:p>
    <w:p w:rsidR="00EC7C65" w:rsidRDefault="00EC7C65">
      <w:pPr>
        <w:pStyle w:val="a3"/>
        <w:spacing w:before="8"/>
        <w:ind w:left="0" w:firstLine="0"/>
        <w:jc w:val="left"/>
        <w:rPr>
          <w:sz w:val="23"/>
        </w:rPr>
      </w:pPr>
    </w:p>
    <w:p w:rsidR="00EC7C65" w:rsidRDefault="00FA0DAB">
      <w:pPr>
        <w:spacing w:line="275" w:lineRule="exact"/>
        <w:ind w:right="326"/>
        <w:jc w:val="right"/>
        <w:rPr>
          <w:i/>
          <w:sz w:val="24"/>
        </w:rPr>
      </w:pPr>
      <w:r>
        <w:rPr>
          <w:i/>
          <w:color w:val="212121"/>
          <w:sz w:val="24"/>
        </w:rPr>
        <w:t>Епанова</w:t>
      </w:r>
      <w:r>
        <w:rPr>
          <w:i/>
          <w:color w:val="212121"/>
          <w:spacing w:val="-4"/>
          <w:sz w:val="24"/>
        </w:rPr>
        <w:t>А.Н.</w:t>
      </w:r>
    </w:p>
    <w:p w:rsidR="00EC7C65" w:rsidRDefault="00FA0DAB">
      <w:pPr>
        <w:ind w:left="7405" w:right="323" w:firstLine="1565"/>
        <w:jc w:val="right"/>
        <w:rPr>
          <w:i/>
          <w:sz w:val="24"/>
        </w:rPr>
      </w:pPr>
      <w:r>
        <w:rPr>
          <w:i/>
          <w:color w:val="212121"/>
          <w:spacing w:val="-2"/>
          <w:sz w:val="24"/>
        </w:rPr>
        <w:t xml:space="preserve">студент </w:t>
      </w:r>
      <w:r>
        <w:rPr>
          <w:i/>
          <w:color w:val="212121"/>
          <w:sz w:val="24"/>
        </w:rPr>
        <w:t>Научныйруководитель: канд.пед.наук доцент,</w:t>
      </w:r>
    </w:p>
    <w:p w:rsidR="00EC7C65" w:rsidRDefault="00FA0DAB">
      <w:pPr>
        <w:spacing w:before="2" w:line="275" w:lineRule="exact"/>
        <w:ind w:right="329"/>
        <w:jc w:val="right"/>
        <w:rPr>
          <w:i/>
          <w:sz w:val="24"/>
        </w:rPr>
      </w:pPr>
      <w:r>
        <w:rPr>
          <w:i/>
          <w:color w:val="212121"/>
          <w:sz w:val="24"/>
        </w:rPr>
        <w:t>деканфакультетаправовогои социально-педагогического образования</w:t>
      </w:r>
      <w:r>
        <w:rPr>
          <w:i/>
          <w:color w:val="212121"/>
          <w:spacing w:val="-2"/>
          <w:sz w:val="24"/>
        </w:rPr>
        <w:t>ПГГПУ</w:t>
      </w:r>
    </w:p>
    <w:p w:rsidR="00EC7C65" w:rsidRDefault="00FA0DAB">
      <w:pPr>
        <w:spacing w:line="242" w:lineRule="auto"/>
        <w:ind w:left="2507" w:right="323" w:firstLine="5800"/>
        <w:jc w:val="right"/>
        <w:rPr>
          <w:i/>
          <w:sz w:val="24"/>
        </w:rPr>
      </w:pPr>
      <w:r>
        <w:rPr>
          <w:i/>
          <w:color w:val="212121"/>
          <w:sz w:val="24"/>
        </w:rPr>
        <w:t>КоробковаВ.В. Пермскийгосударственныйгуманитарно-педагогический</w:t>
      </w:r>
      <w:r>
        <w:rPr>
          <w:i/>
          <w:color w:val="212121"/>
          <w:spacing w:val="-2"/>
          <w:sz w:val="24"/>
        </w:rPr>
        <w:t xml:space="preserve"> университет</w:t>
      </w:r>
    </w:p>
    <w:p w:rsidR="00EC7C65" w:rsidRDefault="00FA0DAB">
      <w:pPr>
        <w:spacing w:line="271" w:lineRule="exact"/>
        <w:ind w:right="325"/>
        <w:jc w:val="right"/>
        <w:rPr>
          <w:i/>
          <w:sz w:val="24"/>
        </w:rPr>
      </w:pPr>
      <w:r>
        <w:rPr>
          <w:i/>
          <w:color w:val="212121"/>
          <w:spacing w:val="-2"/>
          <w:sz w:val="24"/>
        </w:rPr>
        <w:t>Г.Пермь</w:t>
      </w:r>
    </w:p>
    <w:p w:rsidR="00EC7C65" w:rsidRDefault="00EC7C65">
      <w:pPr>
        <w:pStyle w:val="a3"/>
        <w:ind w:left="0" w:firstLine="0"/>
        <w:jc w:val="left"/>
        <w:rPr>
          <w:i/>
          <w:sz w:val="26"/>
        </w:rPr>
      </w:pPr>
    </w:p>
    <w:p w:rsidR="00EC7C65" w:rsidRDefault="00EC7C65">
      <w:pPr>
        <w:pStyle w:val="a3"/>
        <w:spacing w:before="1"/>
        <w:ind w:left="0" w:firstLine="0"/>
        <w:jc w:val="left"/>
        <w:rPr>
          <w:i/>
          <w:sz w:val="22"/>
        </w:rPr>
      </w:pPr>
    </w:p>
    <w:p w:rsidR="00EC7C65" w:rsidRDefault="00FA0DAB">
      <w:pPr>
        <w:spacing w:line="275" w:lineRule="exact"/>
        <w:ind w:left="928" w:right="247"/>
        <w:jc w:val="center"/>
        <w:rPr>
          <w:b/>
          <w:sz w:val="24"/>
        </w:rPr>
      </w:pPr>
      <w:r>
        <w:rPr>
          <w:b/>
          <w:sz w:val="24"/>
        </w:rPr>
        <w:t>СОЦИАЛЬНО–ПЕДАГОГИЧЕСКАЯДЕЯТЕЛЬНОСТЬ</w:t>
      </w:r>
      <w:r>
        <w:rPr>
          <w:b/>
          <w:spacing w:val="-5"/>
          <w:sz w:val="24"/>
        </w:rPr>
        <w:t>ПО</w:t>
      </w:r>
    </w:p>
    <w:p w:rsidR="00EC7C65" w:rsidRDefault="00FA0DAB">
      <w:pPr>
        <w:spacing w:line="242" w:lineRule="auto"/>
        <w:ind w:left="239" w:right="274"/>
        <w:jc w:val="center"/>
        <w:rPr>
          <w:b/>
          <w:sz w:val="24"/>
        </w:rPr>
      </w:pPr>
      <w:r>
        <w:rPr>
          <w:b/>
          <w:sz w:val="24"/>
        </w:rPr>
        <w:t>ФОРМИРОВАНИЮСТРЕССОУСТОЙЧИВОСТИСТАРШИХПОДРОСТКОВВ ОБРАЗОВАТЕЛЬНОМ УЧРЕЖДЕНИИ, С ПОМОЩЬЮ СОЦИАЛЬНО-</w:t>
      </w:r>
    </w:p>
    <w:p w:rsidR="00EC7C65" w:rsidRDefault="00FA0DAB">
      <w:pPr>
        <w:spacing w:line="271" w:lineRule="exact"/>
        <w:ind w:left="243" w:right="274"/>
        <w:jc w:val="center"/>
        <w:rPr>
          <w:b/>
          <w:sz w:val="24"/>
        </w:rPr>
      </w:pPr>
      <w:r>
        <w:rPr>
          <w:b/>
          <w:sz w:val="24"/>
        </w:rPr>
        <w:t>ПЕДАГОГИЧЕСКОЙ</w:t>
      </w:r>
      <w:r>
        <w:rPr>
          <w:b/>
          <w:spacing w:val="-2"/>
          <w:sz w:val="24"/>
        </w:rPr>
        <w:t>ПРОГРАММЫ</w:t>
      </w:r>
    </w:p>
    <w:p w:rsidR="00EC7C65" w:rsidRDefault="00EC7C65">
      <w:pPr>
        <w:pStyle w:val="a3"/>
        <w:ind w:left="0" w:firstLine="0"/>
        <w:jc w:val="left"/>
        <w:rPr>
          <w:b/>
        </w:rPr>
      </w:pPr>
    </w:p>
    <w:p w:rsidR="00EC7C65" w:rsidRDefault="00FA0DAB">
      <w:pPr>
        <w:ind w:left="293" w:right="321" w:firstLine="710"/>
        <w:jc w:val="both"/>
        <w:rPr>
          <w:i/>
          <w:sz w:val="24"/>
        </w:rPr>
      </w:pPr>
      <w:r>
        <w:rPr>
          <w:b/>
          <w:i/>
          <w:sz w:val="24"/>
        </w:rPr>
        <w:t>Аннотация.</w:t>
      </w:r>
      <w:r>
        <w:rPr>
          <w:i/>
          <w:sz w:val="24"/>
        </w:rPr>
        <w:t>Встатьераскрываютсяспецификаработысостаршимиподростками в образовательном учреждении посредством реализации социально – педагогической программы с применением психотехнических игр, упражнений, арт- терапии, аутогенной тренировки, техники дыхания и т.д.</w:t>
      </w:r>
    </w:p>
    <w:p w:rsidR="00EC7C65" w:rsidRDefault="00FA0DAB">
      <w:pPr>
        <w:ind w:left="1004"/>
        <w:jc w:val="both"/>
        <w:rPr>
          <w:i/>
          <w:sz w:val="24"/>
        </w:rPr>
      </w:pPr>
      <w:r>
        <w:rPr>
          <w:b/>
          <w:i/>
          <w:sz w:val="24"/>
        </w:rPr>
        <w:t>Ключевыеслова:</w:t>
      </w:r>
      <w:r>
        <w:rPr>
          <w:i/>
          <w:sz w:val="24"/>
        </w:rPr>
        <w:t>старшиеподростки,стресс,стрессоустойчивость,</w:t>
      </w:r>
      <w:r>
        <w:rPr>
          <w:i/>
          <w:spacing w:val="-2"/>
          <w:sz w:val="24"/>
        </w:rPr>
        <w:t>социально</w:t>
      </w:r>
    </w:p>
    <w:p w:rsidR="00EC7C65" w:rsidRDefault="00FA0DAB">
      <w:pPr>
        <w:spacing w:before="2"/>
        <w:ind w:left="293"/>
        <w:jc w:val="both"/>
        <w:rPr>
          <w:i/>
          <w:sz w:val="24"/>
        </w:rPr>
      </w:pPr>
      <w:r>
        <w:rPr>
          <w:i/>
          <w:sz w:val="24"/>
        </w:rPr>
        <w:t>-педагогическая</w:t>
      </w:r>
      <w:r>
        <w:rPr>
          <w:i/>
          <w:spacing w:val="-2"/>
          <w:sz w:val="24"/>
        </w:rPr>
        <w:t>программа.</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3"/>
        <w:spacing w:before="71"/>
        <w:ind w:right="326"/>
      </w:pPr>
      <w:r>
        <w:lastRenderedPageBreak/>
        <w:t>Актуальность исследования заключается в том, что на сегодняшний день в области изучения социально-педагогической деятельности по формированию стрессоустойчивости старших подростков является важной проблемой, так как связано с психологическим и физическим здоровьем не только детей и подростков, но и взрослых людей.</w:t>
      </w:r>
    </w:p>
    <w:p w:rsidR="00EC7C65" w:rsidRDefault="00FA0DAB">
      <w:pPr>
        <w:pStyle w:val="a3"/>
        <w:spacing w:before="1"/>
        <w:ind w:right="322"/>
      </w:pPr>
      <w:r>
        <w:t>ИзучениемпроблемстрессоустойчивостизанималисьтакиеавторыкакВ.А.Абабков, В.В.Бодров,А.В.Вальдман,М.М.Козловская,О.С.Медведев,Н.Е.Водопьянова, Т.С.Кабаченко,О.В.Лозгачева,В.М.Смирнов,Л.А.Китаев-Смык,А.А.Криулина,А. Б. Леонова, В. Л. Марищук. Большинство отечественных исследователей понимают стрессоустойчивость как интегративное свойство личности, характеризующееся таким взаимодействием эмоциональных, волевых, интеллектуальных и мотивационных компонентов психической деятельности человека, которые обеспечивают оптимальное успешное достижение цели деятельности в сложной эмотивной обстановке.</w:t>
      </w:r>
    </w:p>
    <w:p w:rsidR="00EC7C65" w:rsidRDefault="00FA0DAB">
      <w:pPr>
        <w:pStyle w:val="a3"/>
        <w:spacing w:before="1"/>
        <w:ind w:right="325"/>
      </w:pPr>
      <w:r>
        <w:t>С.В. Субботин утверждает, что «стрессоустойчивость - это комплексная индивидуальная психологическая особенность, которая заключается во взаимосвязи различныхсвойствиндивидуальности,чтоведёткоптимальномувзаимодействиюсубъектас окружающей средой в различных условиях жизнедеятельности».</w:t>
      </w:r>
    </w:p>
    <w:p w:rsidR="00EC7C65" w:rsidRDefault="00FA0DAB">
      <w:pPr>
        <w:pStyle w:val="a3"/>
        <w:ind w:right="324"/>
      </w:pPr>
      <w:r>
        <w:t>Однако чаще под стрессом понимают реакции организма именно на негативные воздействия внешней среды. Специалисты в области психологии труда указывают, что проблема контроля предотвращения стресса в труде связана не столько с тем, чтобы непременно «бороться» со стрессом, сколько в грамотном и ответственном управлении стрессами и снижении вероятности перерастания стресса в дистресс.</w:t>
      </w:r>
    </w:p>
    <w:p w:rsidR="00EC7C65" w:rsidRDefault="00FA0DAB">
      <w:pPr>
        <w:pStyle w:val="a3"/>
        <w:spacing w:before="3"/>
        <w:ind w:right="325"/>
      </w:pPr>
      <w:r>
        <w:t>Косновнымпричинамшкольнойтревожностиможноотнести:предстоящиеэкзамены, конкурсныйотборв десятыйкласс, эмоциональную сферуподростка,связанную с общением со сверстниками, неопределенность будущей жизненной позиции, переживания кризиса подросткового возраста, боязнь ответственности за совершаемый выбор подростком, не успешность во взаимодействии с учителями, сверстникам, родителями, неумение противостоять стрессогенным факторам.</w:t>
      </w:r>
    </w:p>
    <w:p w:rsidR="00EC7C65" w:rsidRDefault="00FA0DAB">
      <w:pPr>
        <w:pStyle w:val="a3"/>
        <w:ind w:right="330"/>
      </w:pPr>
      <w:r>
        <w:t>Использование социально - педагогической программы необходимо тогда, когда подросток самостоятельно не может противостоять стрессогенным факторам, когда подросток в результате влияние внешнего воздействия, не умеет сохранять внутреннюю стабильность, комфорт.</w:t>
      </w:r>
    </w:p>
    <w:p w:rsidR="00EC7C65" w:rsidRDefault="00FA0DAB">
      <w:pPr>
        <w:pStyle w:val="a3"/>
        <w:spacing w:before="1"/>
        <w:ind w:right="329"/>
      </w:pPr>
      <w:r>
        <w:t>Цель: Формирование у старших подростков компетентностей, способностей саморегуляции, саморазвития в стрессовых ситуациях, а также обучить методам расслабления, техникам дыхания и т.д.</w:t>
      </w:r>
    </w:p>
    <w:p w:rsidR="00EC7C65" w:rsidRDefault="00FA0DAB">
      <w:pPr>
        <w:pStyle w:val="a3"/>
        <w:spacing w:line="274" w:lineRule="exact"/>
        <w:ind w:left="1004" w:firstLine="0"/>
        <w:jc w:val="left"/>
      </w:pPr>
      <w:r>
        <w:rPr>
          <w:spacing w:val="-2"/>
        </w:rPr>
        <w:t>Задачи:</w:t>
      </w:r>
    </w:p>
    <w:p w:rsidR="00EC7C65" w:rsidRDefault="00FA0DAB">
      <w:pPr>
        <w:pStyle w:val="a5"/>
        <w:numPr>
          <w:ilvl w:val="0"/>
          <w:numId w:val="100"/>
        </w:numPr>
        <w:tabs>
          <w:tab w:val="left" w:pos="1710"/>
        </w:tabs>
        <w:spacing w:before="2"/>
        <w:ind w:right="330" w:firstLine="710"/>
        <w:jc w:val="both"/>
        <w:rPr>
          <w:sz w:val="24"/>
        </w:rPr>
      </w:pPr>
      <w:r>
        <w:rPr>
          <w:sz w:val="24"/>
        </w:rPr>
        <w:t>Повышение интеллектуальной компетентностей старших подростков, то есть способностей осознания своих личностных, психологических, физических особенностей, ценность здоровья, последствия стрессогенных факторов.</w:t>
      </w:r>
    </w:p>
    <w:p w:rsidR="00EC7C65" w:rsidRDefault="00FA0DAB">
      <w:pPr>
        <w:pStyle w:val="a5"/>
        <w:numPr>
          <w:ilvl w:val="0"/>
          <w:numId w:val="100"/>
        </w:numPr>
        <w:tabs>
          <w:tab w:val="left" w:pos="1710"/>
        </w:tabs>
        <w:ind w:right="328" w:firstLine="710"/>
        <w:jc w:val="both"/>
        <w:rPr>
          <w:sz w:val="24"/>
        </w:rPr>
      </w:pPr>
      <w:r>
        <w:rPr>
          <w:sz w:val="24"/>
        </w:rPr>
        <w:t>Расширение опыта, конструктивных тактик копинга в стрессовой ситуации, адекватности. Выработка анализа неконструктивных стереотипов поведения, общения с окружающими людьми.</w:t>
      </w:r>
    </w:p>
    <w:p w:rsidR="00EC7C65" w:rsidRDefault="00FA0DAB">
      <w:pPr>
        <w:pStyle w:val="a5"/>
        <w:numPr>
          <w:ilvl w:val="0"/>
          <w:numId w:val="100"/>
        </w:numPr>
        <w:tabs>
          <w:tab w:val="left" w:pos="1710"/>
        </w:tabs>
        <w:spacing w:before="1"/>
        <w:ind w:right="330" w:firstLine="710"/>
        <w:jc w:val="both"/>
        <w:rPr>
          <w:sz w:val="24"/>
        </w:rPr>
      </w:pPr>
      <w:r>
        <w:rPr>
          <w:sz w:val="24"/>
        </w:rPr>
        <w:t>Развитие навыков конструктивного взаимодействия с социумом на основе принятия каждого, проявление эмпатии, умение понимать, прощать,идти на встречу, делать первый шаг, умение открываться окружающимся.</w:t>
      </w:r>
    </w:p>
    <w:p w:rsidR="00EC7C65" w:rsidRDefault="00FA0DAB">
      <w:pPr>
        <w:pStyle w:val="a5"/>
        <w:numPr>
          <w:ilvl w:val="0"/>
          <w:numId w:val="100"/>
        </w:numPr>
        <w:tabs>
          <w:tab w:val="left" w:pos="1710"/>
        </w:tabs>
        <w:ind w:right="330" w:firstLine="710"/>
        <w:jc w:val="both"/>
        <w:rPr>
          <w:sz w:val="24"/>
        </w:rPr>
      </w:pPr>
      <w:r>
        <w:rPr>
          <w:sz w:val="24"/>
        </w:rPr>
        <w:t>Развитие личностных навыков стрессоустойчивости: коммуникативной компетентности, умение сдерживать эмоции, адекватно оценивать себя, свои возможности, способности, умение контролировать себя в целом.</w:t>
      </w:r>
    </w:p>
    <w:p w:rsidR="00EC7C65" w:rsidRDefault="00FA0DAB">
      <w:pPr>
        <w:spacing w:before="3" w:line="237" w:lineRule="auto"/>
        <w:ind w:left="293" w:right="1465" w:firstLine="710"/>
        <w:jc w:val="both"/>
        <w:rPr>
          <w:i/>
          <w:sz w:val="24"/>
        </w:rPr>
      </w:pPr>
      <w:r>
        <w:rPr>
          <w:i/>
          <w:sz w:val="24"/>
        </w:rPr>
        <w:t xml:space="preserve">Методы и формы работы, используемые всоциально - педагогической </w:t>
      </w:r>
      <w:r>
        <w:rPr>
          <w:i/>
          <w:spacing w:val="-2"/>
          <w:sz w:val="24"/>
        </w:rPr>
        <w:t>программе:</w:t>
      </w:r>
    </w:p>
    <w:p w:rsidR="00EC7C65" w:rsidRDefault="00FA0DAB">
      <w:pPr>
        <w:pStyle w:val="a3"/>
        <w:spacing w:before="3"/>
        <w:ind w:right="324"/>
      </w:pPr>
      <w:r>
        <w:rPr>
          <w:i/>
        </w:rPr>
        <w:t xml:space="preserve">Мотивационные: </w:t>
      </w:r>
      <w:r>
        <w:t xml:space="preserve">Использование психодиагностических методик, методов самоанализа, самонаблюдения.Созданиегрупповой атмосферы. Создание стрессовых </w:t>
      </w:r>
      <w:r>
        <w:rPr>
          <w:spacing w:val="-2"/>
        </w:rPr>
        <w:t>ситуаций.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28"/>
      </w:pPr>
      <w:r>
        <w:rPr>
          <w:i/>
        </w:rPr>
        <w:lastRenderedPageBreak/>
        <w:t>Информационные:</w:t>
      </w:r>
      <w:r>
        <w:t xml:space="preserve">Предоставлениешкольникам необходимогообъематеоретической </w:t>
      </w:r>
      <w:r>
        <w:rPr>
          <w:spacing w:val="-2"/>
        </w:rPr>
        <w:t>информации.</w:t>
      </w:r>
    </w:p>
    <w:p w:rsidR="00EC7C65" w:rsidRDefault="00FA0DAB">
      <w:pPr>
        <w:pStyle w:val="a3"/>
        <w:ind w:right="318"/>
      </w:pPr>
      <w:r>
        <w:rPr>
          <w:i/>
        </w:rPr>
        <w:t xml:space="preserve">Практические: </w:t>
      </w:r>
      <w:r>
        <w:t xml:space="preserve">Использование психотехнических игр, упражнений, арт - терапии, техник дыхания, копинг- поведение, аутогенная тренировка, песочная терапия, спортивные </w:t>
      </w:r>
      <w:r>
        <w:rPr>
          <w:spacing w:val="-2"/>
        </w:rPr>
        <w:t>игры.</w:t>
      </w:r>
    </w:p>
    <w:p w:rsidR="00EC7C65" w:rsidRDefault="00FA0DAB">
      <w:pPr>
        <w:pStyle w:val="a3"/>
        <w:tabs>
          <w:tab w:val="left" w:pos="3126"/>
          <w:tab w:val="left" w:pos="5248"/>
        </w:tabs>
        <w:ind w:right="328"/>
      </w:pPr>
      <w:r>
        <w:rPr>
          <w:i/>
        </w:rPr>
        <w:t xml:space="preserve">Контрольные: </w:t>
      </w:r>
      <w:r>
        <w:t>Моделирование ситуаций, требующих использования приобретенных умений и навыков, с</w:t>
      </w:r>
      <w:r>
        <w:tab/>
      </w:r>
      <w:r>
        <w:rPr>
          <w:spacing w:val="-2"/>
        </w:rPr>
        <w:t>последующим</w:t>
      </w:r>
      <w:r>
        <w:tab/>
        <w:t>анализом. Самооценка происходящих личностных изменений (движения к цели), оценокгрупповойработы. Диагностика.</w:t>
      </w:r>
    </w:p>
    <w:p w:rsidR="00EC7C65" w:rsidRDefault="00FA0DAB">
      <w:pPr>
        <w:spacing w:line="274" w:lineRule="exact"/>
        <w:ind w:left="1004"/>
        <w:jc w:val="both"/>
        <w:rPr>
          <w:i/>
          <w:sz w:val="24"/>
        </w:rPr>
      </w:pPr>
      <w:r>
        <w:rPr>
          <w:i/>
          <w:sz w:val="24"/>
        </w:rPr>
        <w:t>Показатели</w:t>
      </w:r>
      <w:r>
        <w:rPr>
          <w:i/>
          <w:spacing w:val="-2"/>
          <w:sz w:val="24"/>
        </w:rPr>
        <w:t>эффективности:</w:t>
      </w:r>
    </w:p>
    <w:p w:rsidR="00EC7C65" w:rsidRDefault="00FA0DAB">
      <w:pPr>
        <w:pStyle w:val="a5"/>
        <w:numPr>
          <w:ilvl w:val="0"/>
          <w:numId w:val="99"/>
        </w:numPr>
        <w:tabs>
          <w:tab w:val="left" w:pos="1710"/>
        </w:tabs>
        <w:spacing w:line="275" w:lineRule="exact"/>
        <w:jc w:val="both"/>
        <w:rPr>
          <w:sz w:val="24"/>
        </w:rPr>
      </w:pPr>
      <w:r>
        <w:rPr>
          <w:sz w:val="24"/>
        </w:rPr>
        <w:t>Формированиеустаршихподростковтеоретическихзнанийо</w:t>
      </w:r>
      <w:r>
        <w:rPr>
          <w:spacing w:val="-2"/>
          <w:sz w:val="24"/>
        </w:rPr>
        <w:t>«стрессе»,</w:t>
      </w:r>
    </w:p>
    <w:p w:rsidR="00EC7C65" w:rsidRDefault="00FA0DAB">
      <w:pPr>
        <w:pStyle w:val="a3"/>
        <w:spacing w:line="275" w:lineRule="exact"/>
        <w:ind w:firstLine="0"/>
        <w:jc w:val="left"/>
      </w:pPr>
      <w:r>
        <w:rPr>
          <w:spacing w:val="-2"/>
        </w:rPr>
        <w:t>«стрессоустойчивости».</w:t>
      </w:r>
    </w:p>
    <w:p w:rsidR="00EC7C65" w:rsidRDefault="00FA0DAB">
      <w:pPr>
        <w:pStyle w:val="a5"/>
        <w:numPr>
          <w:ilvl w:val="0"/>
          <w:numId w:val="99"/>
        </w:numPr>
        <w:tabs>
          <w:tab w:val="left" w:pos="1710"/>
          <w:tab w:val="left" w:pos="4543"/>
          <w:tab w:val="left" w:pos="6985"/>
          <w:tab w:val="left" w:pos="8540"/>
        </w:tabs>
        <w:spacing w:before="3"/>
        <w:ind w:left="293" w:right="325" w:firstLine="710"/>
        <w:jc w:val="both"/>
        <w:rPr>
          <w:sz w:val="24"/>
        </w:rPr>
      </w:pPr>
      <w:r>
        <w:rPr>
          <w:sz w:val="24"/>
        </w:rPr>
        <w:t>Повышение общего уровня стрессоустойчивости у подростков, за счет формирования в ходе занятий</w:t>
      </w:r>
      <w:r>
        <w:rPr>
          <w:sz w:val="24"/>
        </w:rPr>
        <w:tab/>
      </w:r>
      <w:r>
        <w:rPr>
          <w:spacing w:val="-2"/>
          <w:sz w:val="24"/>
        </w:rPr>
        <w:t>отдельных</w:t>
      </w:r>
      <w:r>
        <w:rPr>
          <w:sz w:val="24"/>
        </w:rPr>
        <w:tab/>
      </w:r>
      <w:r>
        <w:rPr>
          <w:spacing w:val="-6"/>
          <w:sz w:val="24"/>
        </w:rPr>
        <w:t>ее</w:t>
      </w:r>
      <w:r>
        <w:rPr>
          <w:sz w:val="24"/>
        </w:rPr>
        <w:tab/>
      </w:r>
      <w:r>
        <w:rPr>
          <w:spacing w:val="-2"/>
          <w:sz w:val="24"/>
        </w:rPr>
        <w:t xml:space="preserve">компонентов </w:t>
      </w:r>
      <w:r>
        <w:rPr>
          <w:sz w:val="24"/>
        </w:rPr>
        <w:t>(психофизиологического,мотивационного,интеллектуального,информационного,</w:t>
      </w:r>
    </w:p>
    <w:p w:rsidR="00EC7C65" w:rsidRDefault="00FA0DAB">
      <w:pPr>
        <w:pStyle w:val="a3"/>
        <w:spacing w:line="274" w:lineRule="exact"/>
        <w:ind w:left="999" w:firstLine="0"/>
      </w:pPr>
      <w:r>
        <w:t>эмоционального</w:t>
      </w:r>
      <w:r>
        <w:rPr>
          <w:spacing w:val="-2"/>
        </w:rPr>
        <w:t>волевого).</w:t>
      </w:r>
    </w:p>
    <w:p w:rsidR="00EC7C65" w:rsidRDefault="00FA0DAB">
      <w:pPr>
        <w:pStyle w:val="a5"/>
        <w:numPr>
          <w:ilvl w:val="0"/>
          <w:numId w:val="99"/>
        </w:numPr>
        <w:tabs>
          <w:tab w:val="left" w:pos="1709"/>
          <w:tab w:val="left" w:pos="1710"/>
          <w:tab w:val="left" w:pos="3126"/>
          <w:tab w:val="left" w:pos="8082"/>
        </w:tabs>
        <w:spacing w:before="2"/>
        <w:ind w:left="293" w:right="330" w:firstLine="710"/>
        <w:rPr>
          <w:i/>
          <w:sz w:val="24"/>
        </w:rPr>
      </w:pPr>
      <w:r>
        <w:rPr>
          <w:sz w:val="24"/>
        </w:rPr>
        <w:t>Изменениеповеденияподростков(формируетсяегоадекватностьразличным стрессовым ситуациям,</w:t>
      </w:r>
      <w:r>
        <w:rPr>
          <w:sz w:val="24"/>
        </w:rPr>
        <w:tab/>
        <w:t>ответственностьзавыборы,самостоятельность,повышается самооценка, более полно осознаются потребности в самостоятельности, в самопознании, всамооценке, в самоопределении, в самовоспитании, в психологической и</w:t>
      </w:r>
      <w:r>
        <w:rPr>
          <w:sz w:val="24"/>
        </w:rPr>
        <w:tab/>
      </w:r>
      <w:r>
        <w:rPr>
          <w:spacing w:val="-2"/>
          <w:sz w:val="24"/>
        </w:rPr>
        <w:t xml:space="preserve">эмоциональной </w:t>
      </w:r>
      <w:r>
        <w:rPr>
          <w:sz w:val="24"/>
        </w:rPr>
        <w:t>независимости - концентрации на собственной личности)</w:t>
      </w:r>
      <w:r>
        <w:rPr>
          <w:i/>
          <w:sz w:val="24"/>
        </w:rPr>
        <w:t>.</w:t>
      </w:r>
    </w:p>
    <w:p w:rsidR="00EC7C65" w:rsidRDefault="00FA0DAB">
      <w:pPr>
        <w:pStyle w:val="a5"/>
        <w:numPr>
          <w:ilvl w:val="0"/>
          <w:numId w:val="99"/>
        </w:numPr>
        <w:tabs>
          <w:tab w:val="left" w:pos="1710"/>
        </w:tabs>
        <w:ind w:left="293" w:right="323" w:firstLine="710"/>
        <w:jc w:val="both"/>
        <w:rPr>
          <w:sz w:val="24"/>
        </w:rPr>
      </w:pPr>
      <w:r>
        <w:rPr>
          <w:sz w:val="24"/>
        </w:rPr>
        <w:t xml:space="preserve">Подростки будут актуально воспринимать помощь в самопознании, в согласовании своихпредставленийосебе со своими реальными возможностями и </w:t>
      </w:r>
      <w:r>
        <w:rPr>
          <w:spacing w:val="-2"/>
          <w:sz w:val="24"/>
        </w:rPr>
        <w:t>способностями.</w:t>
      </w:r>
    </w:p>
    <w:p w:rsidR="00EC7C65" w:rsidRDefault="00FA0DAB">
      <w:pPr>
        <w:pStyle w:val="a5"/>
        <w:numPr>
          <w:ilvl w:val="0"/>
          <w:numId w:val="99"/>
        </w:numPr>
        <w:tabs>
          <w:tab w:val="left" w:pos="1710"/>
        </w:tabs>
        <w:spacing w:before="1"/>
        <w:ind w:left="293" w:right="327" w:firstLine="710"/>
        <w:jc w:val="both"/>
        <w:rPr>
          <w:sz w:val="24"/>
        </w:rPr>
      </w:pPr>
      <w:r>
        <w:rPr>
          <w:sz w:val="24"/>
        </w:rPr>
        <w:t>Самоорганизация их деятельности и общения, в основе которого лежат способности управлять мотивацией,эмоциями, умение ставить адекватные цели и осуществлять выбор эффективных способов преодолениятрудностей.</w:t>
      </w:r>
    </w:p>
    <w:p w:rsidR="00EC7C65" w:rsidRDefault="00FA0DAB">
      <w:pPr>
        <w:pStyle w:val="a5"/>
        <w:numPr>
          <w:ilvl w:val="0"/>
          <w:numId w:val="99"/>
        </w:numPr>
        <w:tabs>
          <w:tab w:val="left" w:pos="1710"/>
        </w:tabs>
        <w:spacing w:line="242" w:lineRule="auto"/>
        <w:ind w:left="293" w:right="329" w:firstLine="710"/>
        <w:jc w:val="both"/>
        <w:rPr>
          <w:sz w:val="24"/>
        </w:rPr>
      </w:pPr>
      <w:r>
        <w:rPr>
          <w:sz w:val="24"/>
        </w:rPr>
        <w:t xml:space="preserve">Сохранение работоспособности, не испытывая разрушительной </w:t>
      </w:r>
      <w:r>
        <w:rPr>
          <w:spacing w:val="-2"/>
          <w:sz w:val="24"/>
        </w:rPr>
        <w:t>напряженности.</w:t>
      </w:r>
    </w:p>
    <w:p w:rsidR="00EC7C65" w:rsidRDefault="00EC7C65">
      <w:pPr>
        <w:pStyle w:val="a3"/>
        <w:spacing w:before="9"/>
        <w:ind w:left="0" w:firstLine="0"/>
        <w:jc w:val="left"/>
        <w:rPr>
          <w:sz w:val="23"/>
        </w:rPr>
      </w:pPr>
    </w:p>
    <w:p w:rsidR="00EC7C65" w:rsidRDefault="00FA0DAB">
      <w:pPr>
        <w:spacing w:line="237" w:lineRule="auto"/>
        <w:ind w:left="8918" w:right="322" w:hanging="260"/>
        <w:jc w:val="right"/>
        <w:rPr>
          <w:i/>
          <w:sz w:val="24"/>
        </w:rPr>
      </w:pPr>
      <w:r>
        <w:rPr>
          <w:i/>
          <w:sz w:val="24"/>
        </w:rPr>
        <w:t xml:space="preserve">КайзерА.О. </w:t>
      </w:r>
      <w:r>
        <w:rPr>
          <w:i/>
          <w:spacing w:val="-2"/>
          <w:sz w:val="24"/>
        </w:rPr>
        <w:t>Студент</w:t>
      </w:r>
    </w:p>
    <w:p w:rsidR="00EC7C65" w:rsidRDefault="00FA0DAB">
      <w:pPr>
        <w:spacing w:before="6" w:line="237" w:lineRule="auto"/>
        <w:ind w:left="2905" w:right="323" w:firstLine="4499"/>
        <w:jc w:val="right"/>
        <w:rPr>
          <w:i/>
          <w:sz w:val="24"/>
        </w:rPr>
      </w:pPr>
      <w:r>
        <w:rPr>
          <w:i/>
          <w:sz w:val="24"/>
        </w:rPr>
        <w:t>Научныйруководитель: ст.преподавателькафедрысоциальнойработы и</w:t>
      </w:r>
      <w:r>
        <w:rPr>
          <w:i/>
          <w:spacing w:val="-2"/>
          <w:sz w:val="24"/>
        </w:rPr>
        <w:t>конфликтологии</w:t>
      </w:r>
    </w:p>
    <w:p w:rsidR="00EC7C65" w:rsidRDefault="00FA0DAB">
      <w:pPr>
        <w:spacing w:before="3"/>
        <w:ind w:left="2051" w:right="322" w:firstLine="6122"/>
        <w:jc w:val="right"/>
        <w:rPr>
          <w:i/>
          <w:sz w:val="24"/>
        </w:rPr>
      </w:pPr>
      <w:r>
        <w:rPr>
          <w:i/>
          <w:sz w:val="24"/>
        </w:rPr>
        <w:t>ГригорьеваМ.И. Пермскийгосударственныйнациональныйисследовательский</w:t>
      </w:r>
      <w:r>
        <w:rPr>
          <w:i/>
          <w:spacing w:val="-2"/>
          <w:sz w:val="24"/>
        </w:rPr>
        <w:t>университет</w:t>
      </w:r>
    </w:p>
    <w:p w:rsidR="00EC7C65" w:rsidRDefault="00FA0DAB">
      <w:pPr>
        <w:spacing w:before="3" w:line="237" w:lineRule="auto"/>
        <w:ind w:left="7117" w:right="321" w:firstLine="1945"/>
        <w:jc w:val="right"/>
        <w:rPr>
          <w:i/>
          <w:sz w:val="24"/>
        </w:rPr>
      </w:pPr>
      <w:r>
        <w:rPr>
          <w:i/>
          <w:spacing w:val="-2"/>
          <w:sz w:val="24"/>
        </w:rPr>
        <w:t xml:space="preserve">г.Пермь </w:t>
      </w:r>
      <w:hyperlink r:id="rId73">
        <w:r>
          <w:rPr>
            <w:i/>
            <w:color w:val="0000FF"/>
            <w:w w:val="95"/>
            <w:sz w:val="24"/>
            <w:u w:val="single" w:color="0000FF"/>
          </w:rPr>
          <w:t>kaiser-</w:t>
        </w:r>
        <w:r>
          <w:rPr>
            <w:i/>
            <w:color w:val="0000FF"/>
            <w:spacing w:val="-2"/>
            <w:sz w:val="24"/>
            <w:u w:val="single" w:color="0000FF"/>
          </w:rPr>
          <w:t>anastasia@yandex.ru</w:t>
        </w:r>
      </w:hyperlink>
    </w:p>
    <w:p w:rsidR="00EC7C65" w:rsidRDefault="00EC7C65">
      <w:pPr>
        <w:pStyle w:val="a3"/>
        <w:spacing w:before="3"/>
        <w:ind w:left="0" w:firstLine="0"/>
        <w:jc w:val="left"/>
        <w:rPr>
          <w:i/>
          <w:sz w:val="16"/>
        </w:rPr>
      </w:pPr>
    </w:p>
    <w:p w:rsidR="00EC7C65" w:rsidRDefault="00FA0DAB">
      <w:pPr>
        <w:pStyle w:val="3"/>
        <w:spacing w:before="90" w:line="242" w:lineRule="auto"/>
        <w:ind w:left="3184" w:right="1376" w:hanging="1014"/>
      </w:pPr>
      <w:r>
        <w:t>ФОРМИРОВАНИЕЭМОЦИОНАЛЬНОГОИНТЕЛЛЕКТА У ДЕТЕЙ ДОШКОЛЬНОГО ВОЗРАСТА</w:t>
      </w:r>
    </w:p>
    <w:p w:rsidR="00EC7C65" w:rsidRDefault="00EC7C65">
      <w:pPr>
        <w:pStyle w:val="a3"/>
        <w:spacing w:before="8"/>
        <w:ind w:left="0" w:firstLine="0"/>
        <w:jc w:val="left"/>
        <w:rPr>
          <w:b/>
          <w:sz w:val="23"/>
        </w:rPr>
      </w:pPr>
    </w:p>
    <w:p w:rsidR="00EC7C65" w:rsidRDefault="00FA0DAB">
      <w:pPr>
        <w:spacing w:before="1"/>
        <w:ind w:left="293" w:right="325" w:firstLine="1315"/>
        <w:jc w:val="both"/>
        <w:rPr>
          <w:i/>
          <w:sz w:val="24"/>
        </w:rPr>
      </w:pPr>
      <w:r>
        <w:rPr>
          <w:b/>
          <w:i/>
          <w:sz w:val="24"/>
        </w:rPr>
        <w:t xml:space="preserve">Аннотация. </w:t>
      </w:r>
      <w:r>
        <w:rPr>
          <w:i/>
          <w:sz w:val="24"/>
        </w:rPr>
        <w:t>В статье рассмотрено понятие «эмоциональный интеллект», применимоекдетямдошкольноговозраста,какважныйаспектсоциализации,рассмотрена еговажностьвпроцессе развитияличности,особенности,атакжеметодыформирования в образовательных учреждениях.</w:t>
      </w:r>
    </w:p>
    <w:p w:rsidR="00EC7C65" w:rsidRDefault="00FA0DAB">
      <w:pPr>
        <w:ind w:left="293" w:right="329" w:firstLine="1133"/>
        <w:jc w:val="both"/>
        <w:rPr>
          <w:i/>
          <w:sz w:val="24"/>
        </w:rPr>
      </w:pPr>
      <w:r>
        <w:rPr>
          <w:b/>
          <w:i/>
          <w:sz w:val="24"/>
        </w:rPr>
        <w:t xml:space="preserve">Ключевые слова. </w:t>
      </w:r>
      <w:r>
        <w:rPr>
          <w:i/>
          <w:sz w:val="24"/>
        </w:rPr>
        <w:t>Эмоциональный интеллект, ребенок, дошкольный возраст, возрастная психология.</w:t>
      </w:r>
    </w:p>
    <w:p w:rsidR="00EC7C65" w:rsidRDefault="00EC7C65">
      <w:pPr>
        <w:pStyle w:val="a3"/>
        <w:spacing w:before="9"/>
        <w:ind w:left="0" w:firstLine="0"/>
        <w:jc w:val="left"/>
        <w:rPr>
          <w:i/>
          <w:sz w:val="23"/>
        </w:rPr>
      </w:pPr>
    </w:p>
    <w:p w:rsidR="00EC7C65" w:rsidRDefault="00FA0DAB">
      <w:pPr>
        <w:pStyle w:val="a3"/>
        <w:ind w:right="320"/>
      </w:pPr>
      <w:r>
        <w:t>Во всех сферах жизнедеятельности современного человека большую роль играет сравнительно мало изученный, но очень важный личностный компонент – уровень эмоционального интеллекта.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28"/>
      </w:pPr>
      <w:r>
        <w:lastRenderedPageBreak/>
        <w:t>Эмоциональный интеллект – способность человека распознавать эмоции, понимать намерения, мотивациюдругихлюдейисвоисобственные, способностьуправлятьэмоциями, как своими, так и окружающих.</w:t>
      </w:r>
    </w:p>
    <w:p w:rsidR="00EC7C65" w:rsidRDefault="00FA0DAB">
      <w:pPr>
        <w:pStyle w:val="a3"/>
        <w:spacing w:before="3"/>
        <w:ind w:right="325"/>
      </w:pPr>
      <w:r>
        <w:t>Актуальностьданнойтемыобусловленатем,чтовсовременноммирелюдистремятся общаться друг с другом. Никакие роботизированные системы не смогут заменить прямую коммуникацию людей. В современном мире общение становится человеческой ценностью. Поэтомуобщаться«правильно»,научиться«чувствовать»другогочеловека –важныйнавык, который пригодится как в обычной жизни, так и в деловой.</w:t>
      </w:r>
    </w:p>
    <w:p w:rsidR="00EC7C65" w:rsidRDefault="00FA0DAB">
      <w:pPr>
        <w:pStyle w:val="a3"/>
        <w:ind w:right="319"/>
      </w:pPr>
      <w:r>
        <w:t>Данный термин – «эмоциональный интеллект» - с недавнего времени внесен в Федеральныйгосударственныйобразовательныйстандартобразования.Всепсихологические задаткиличностиучеловеказакладываютсявдетстве.Наребенкавпроцессеразвитиявлияет множество факторов, например, поведение родителей, окружающая среда. Зачастую родители не заостряют внимание на интонацию своего голоса, используемые слова, как в целом проявляют своеотношениек другим людям. Ребенок в процессе развития, познания – наблюдатель. Все то, что делают взрослые вокруг него, воспринимается им как нормальное явление,«значиттакидолжнобыть», и,вероятнеевсего,повзрослев,онбудетвести себятак же как и его родитель.</w:t>
      </w:r>
    </w:p>
    <w:p w:rsidR="00EC7C65" w:rsidRDefault="00FA0DAB">
      <w:pPr>
        <w:pStyle w:val="a3"/>
        <w:spacing w:before="2"/>
        <w:ind w:right="321"/>
      </w:pPr>
      <w:r>
        <w:t>У ребенка дошкольного возраста эмоциональный интеллект – основа развития положительнойадаптацииисоциализациивчеловеческомобществе.Вдошкольномвозрасте ребенок в семье и образовательном учреждении учится понимать себя и других, ищет гармонию, происходит процесс выясненияотношения к себе, жизни, другим людям. Исходя изэтого,становитсяпонятно–данныйпериодчеловекаможносчитатьпериодомстановления личности, период первых прямых коммуникаций, первой дружбы, первых притязаний. То естьмаленькийчеловекищет«себя»,азначитвлияниесемьи,окружающихнеизбежновлияет на характер.</w:t>
      </w:r>
    </w:p>
    <w:p w:rsidR="00EC7C65" w:rsidRDefault="00FA0DAB">
      <w:pPr>
        <w:pStyle w:val="a3"/>
        <w:spacing w:before="2" w:line="237" w:lineRule="auto"/>
        <w:ind w:right="335"/>
      </w:pPr>
      <w:r>
        <w:t>Необходимо выделить особенности развития эмоционального интеллекта у детей дошкольного возраста:</w:t>
      </w:r>
    </w:p>
    <w:p w:rsidR="00EC7C65" w:rsidRDefault="00FA0DAB">
      <w:pPr>
        <w:pStyle w:val="a5"/>
        <w:numPr>
          <w:ilvl w:val="0"/>
          <w:numId w:val="98"/>
        </w:numPr>
        <w:tabs>
          <w:tab w:val="left" w:pos="1709"/>
          <w:tab w:val="left" w:pos="1710"/>
        </w:tabs>
        <w:spacing w:before="6" w:line="294" w:lineRule="exact"/>
        <w:ind w:left="1709"/>
        <w:rPr>
          <w:rFonts w:ascii="Symbol" w:hAnsi="Symbol"/>
          <w:sz w:val="24"/>
        </w:rPr>
      </w:pPr>
      <w:r>
        <w:rPr>
          <w:sz w:val="24"/>
        </w:rPr>
        <w:t xml:space="preserve">ребенокосваиваетсоциальныеформывыражения </w:t>
      </w:r>
      <w:r>
        <w:rPr>
          <w:spacing w:val="-2"/>
          <w:sz w:val="24"/>
        </w:rPr>
        <w:t>чувств;</w:t>
      </w:r>
    </w:p>
    <w:p w:rsidR="00EC7C65" w:rsidRDefault="00FA0DAB">
      <w:pPr>
        <w:pStyle w:val="a5"/>
        <w:numPr>
          <w:ilvl w:val="0"/>
          <w:numId w:val="98"/>
        </w:numPr>
        <w:tabs>
          <w:tab w:val="left" w:pos="1709"/>
          <w:tab w:val="left" w:pos="1710"/>
        </w:tabs>
        <w:spacing w:line="293" w:lineRule="exact"/>
        <w:ind w:left="1709"/>
        <w:rPr>
          <w:rFonts w:ascii="Symbol" w:hAnsi="Symbol"/>
          <w:sz w:val="24"/>
        </w:rPr>
      </w:pPr>
      <w:r>
        <w:rPr>
          <w:sz w:val="24"/>
        </w:rPr>
        <w:t xml:space="preserve">ребенокначинаетпониматьэмоциюисоотноситьеесословоми </w:t>
      </w:r>
      <w:r>
        <w:rPr>
          <w:spacing w:val="-2"/>
          <w:sz w:val="24"/>
        </w:rPr>
        <w:t>поведением;</w:t>
      </w:r>
    </w:p>
    <w:p w:rsidR="00EC7C65" w:rsidRDefault="00FA0DAB">
      <w:pPr>
        <w:pStyle w:val="a5"/>
        <w:numPr>
          <w:ilvl w:val="0"/>
          <w:numId w:val="98"/>
        </w:numPr>
        <w:tabs>
          <w:tab w:val="left" w:pos="1709"/>
          <w:tab w:val="left" w:pos="1710"/>
        </w:tabs>
        <w:spacing w:line="293" w:lineRule="exact"/>
        <w:ind w:left="1709"/>
        <w:rPr>
          <w:rFonts w:ascii="Symbol" w:hAnsi="Symbol"/>
          <w:sz w:val="24"/>
        </w:rPr>
      </w:pPr>
      <w:r>
        <w:rPr>
          <w:sz w:val="24"/>
        </w:rPr>
        <w:t>формируетсяэмоциональное</w:t>
      </w:r>
      <w:r>
        <w:rPr>
          <w:spacing w:val="-2"/>
          <w:sz w:val="24"/>
        </w:rPr>
        <w:t>предвосхищение;</w:t>
      </w:r>
    </w:p>
    <w:p w:rsidR="00EC7C65" w:rsidRDefault="00FA0DAB">
      <w:pPr>
        <w:pStyle w:val="a5"/>
        <w:numPr>
          <w:ilvl w:val="0"/>
          <w:numId w:val="98"/>
        </w:numPr>
        <w:tabs>
          <w:tab w:val="left" w:pos="1709"/>
          <w:tab w:val="left" w:pos="1710"/>
        </w:tabs>
        <w:spacing w:line="293" w:lineRule="exact"/>
        <w:ind w:left="1709"/>
        <w:rPr>
          <w:rFonts w:ascii="Symbol" w:hAnsi="Symbol"/>
          <w:sz w:val="24"/>
        </w:rPr>
      </w:pPr>
      <w:r>
        <w:rPr>
          <w:sz w:val="24"/>
        </w:rPr>
        <w:t>формируютсявысшиечувства:нравственные,интеллектуальные,</w:t>
      </w:r>
      <w:r>
        <w:rPr>
          <w:spacing w:val="-2"/>
          <w:sz w:val="24"/>
        </w:rPr>
        <w:t>эстетические;</w:t>
      </w:r>
    </w:p>
    <w:p w:rsidR="00EC7C65" w:rsidRDefault="00FA0DAB">
      <w:pPr>
        <w:pStyle w:val="a5"/>
        <w:numPr>
          <w:ilvl w:val="0"/>
          <w:numId w:val="98"/>
        </w:numPr>
        <w:tabs>
          <w:tab w:val="left" w:pos="1709"/>
          <w:tab w:val="left" w:pos="1710"/>
        </w:tabs>
        <w:spacing w:line="292" w:lineRule="exact"/>
        <w:ind w:left="1709"/>
        <w:rPr>
          <w:rFonts w:ascii="Symbol" w:hAnsi="Symbol"/>
          <w:sz w:val="24"/>
        </w:rPr>
      </w:pPr>
      <w:r>
        <w:rPr>
          <w:sz w:val="24"/>
        </w:rPr>
        <w:t>чувствастановятсяразумными,осознанными,обобщенными,</w:t>
      </w:r>
      <w:r>
        <w:rPr>
          <w:spacing w:val="-2"/>
          <w:sz w:val="24"/>
        </w:rPr>
        <w:t>произвольными.</w:t>
      </w:r>
    </w:p>
    <w:p w:rsidR="00EC7C65" w:rsidRDefault="00FA0DAB">
      <w:pPr>
        <w:pStyle w:val="a3"/>
        <w:spacing w:line="242" w:lineRule="auto"/>
        <w:ind w:right="333"/>
      </w:pPr>
      <w:r>
        <w:t>Л.Ю. Борохович в своем исследовании рассмотрела восприятие ребенком другого ребенка в онтогенезе развития эмоций [1]:</w:t>
      </w:r>
    </w:p>
    <w:p w:rsidR="00EC7C65" w:rsidRDefault="00FA0DAB">
      <w:pPr>
        <w:pStyle w:val="a5"/>
        <w:numPr>
          <w:ilvl w:val="0"/>
          <w:numId w:val="98"/>
        </w:numPr>
        <w:tabs>
          <w:tab w:val="left" w:pos="1710"/>
        </w:tabs>
        <w:ind w:right="322" w:firstLine="710"/>
        <w:jc w:val="both"/>
        <w:rPr>
          <w:rFonts w:ascii="Symbol" w:hAnsi="Symbol"/>
          <w:sz w:val="24"/>
        </w:rPr>
      </w:pPr>
      <w:r>
        <w:rPr>
          <w:sz w:val="24"/>
        </w:rPr>
        <w:t>3-4 года: безразличен к действиям сверстника и его оценки взрослым. Легко решает проблемные ситуации: уступает, делится. Сверстник еще не играет существенной роли в жизни ребенка.</w:t>
      </w:r>
    </w:p>
    <w:p w:rsidR="00EC7C65" w:rsidRDefault="00FA0DAB">
      <w:pPr>
        <w:pStyle w:val="a5"/>
        <w:numPr>
          <w:ilvl w:val="0"/>
          <w:numId w:val="98"/>
        </w:numPr>
        <w:tabs>
          <w:tab w:val="left" w:pos="1710"/>
        </w:tabs>
        <w:ind w:right="329" w:firstLine="710"/>
        <w:jc w:val="both"/>
        <w:rPr>
          <w:rFonts w:ascii="Symbol" w:hAnsi="Symbol"/>
          <w:sz w:val="24"/>
        </w:rPr>
      </w:pPr>
      <w:r>
        <w:rPr>
          <w:sz w:val="24"/>
        </w:rPr>
        <w:t>4-5 лет: происходит перелом в отношении к сверстнику. Наблюдается напряженное внимание к сверстнику: радуется за неудачи, соперничество, конфликтность, конкуренция, хвастовство. Наблюдает за действиями сверстника, оценивает их, бурно реагирует наоценкуего действийвзрослым. Завышенасамооценка, склоненпреувеличивать свои достоинства. Сверстник выступает для ребенка предметом сравнения и противопоставления с собой.</w:t>
      </w:r>
    </w:p>
    <w:p w:rsidR="00EC7C65" w:rsidRDefault="00FA0DAB">
      <w:pPr>
        <w:pStyle w:val="a5"/>
        <w:numPr>
          <w:ilvl w:val="0"/>
          <w:numId w:val="98"/>
        </w:numPr>
        <w:tabs>
          <w:tab w:val="left" w:pos="1710"/>
        </w:tabs>
        <w:ind w:right="320" w:firstLine="710"/>
        <w:jc w:val="both"/>
        <w:rPr>
          <w:rFonts w:ascii="Symbol" w:hAnsi="Symbol"/>
          <w:sz w:val="24"/>
        </w:rPr>
      </w:pPr>
      <w:r>
        <w:rPr>
          <w:sz w:val="24"/>
        </w:rPr>
        <w:t>6-7 лет: усиливается эмоциональная вовлеченность в действия и переживания сверстника. Сопереживание другому становится выраженным и адекватным. Появляется стремление не только отозваться на переживание, но и понять их (почему Боре грустно? Почему он плачет? Что его так расстроило?). Появляется бескорыстное желание помочь другому, уступить. Ровесник стал не предметом сравнения с собой, а целостной личностью. Этот факт — основа развития нравственных чувств.</w:t>
      </w:r>
    </w:p>
    <w:p w:rsidR="00EC7C65" w:rsidRDefault="00FA0DAB">
      <w:pPr>
        <w:pStyle w:val="a3"/>
        <w:spacing w:line="242" w:lineRule="auto"/>
        <w:ind w:right="320"/>
      </w:pPr>
      <w:r>
        <w:t>Исходя из этого, становится понятным различное поведение детей в группе. Все по- разному проявляют себя в общении, так же как и взрослые.</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3" w:line="232" w:lineRule="auto"/>
        <w:ind w:right="335"/>
      </w:pPr>
      <w:r>
        <w:lastRenderedPageBreak/>
        <w:t>Существует множество методик, способствующих развитию эмоционального интеллекта у ребенка дошкольного возраста [2]:</w:t>
      </w:r>
    </w:p>
    <w:p w:rsidR="00EC7C65" w:rsidRDefault="00FA0DAB">
      <w:pPr>
        <w:pStyle w:val="a5"/>
        <w:numPr>
          <w:ilvl w:val="0"/>
          <w:numId w:val="98"/>
        </w:numPr>
        <w:tabs>
          <w:tab w:val="left" w:pos="1709"/>
          <w:tab w:val="left" w:pos="1710"/>
        </w:tabs>
        <w:spacing w:before="2" w:line="232" w:lineRule="auto"/>
        <w:ind w:right="331" w:firstLine="710"/>
        <w:jc w:val="both"/>
        <w:rPr>
          <w:rFonts w:ascii="Symbol" w:hAnsi="Symbol"/>
          <w:color w:val="333333"/>
          <w:sz w:val="21"/>
        </w:rPr>
      </w:pPr>
      <w:r>
        <w:rPr>
          <w:sz w:val="24"/>
        </w:rPr>
        <w:t>сюжетно-ролевая игра (ролевые действия помогают ребенку понять другого, учесть его положение, настроение, пожелания);</w:t>
      </w:r>
    </w:p>
    <w:p w:rsidR="00EC7C65" w:rsidRDefault="00FA0DAB">
      <w:pPr>
        <w:pStyle w:val="a5"/>
        <w:numPr>
          <w:ilvl w:val="0"/>
          <w:numId w:val="98"/>
        </w:numPr>
        <w:tabs>
          <w:tab w:val="left" w:pos="1709"/>
          <w:tab w:val="left" w:pos="1710"/>
        </w:tabs>
        <w:spacing w:line="235" w:lineRule="auto"/>
        <w:ind w:right="322" w:firstLine="710"/>
        <w:jc w:val="both"/>
        <w:rPr>
          <w:rFonts w:ascii="Symbol" w:hAnsi="Symbol"/>
          <w:color w:val="333333"/>
          <w:sz w:val="21"/>
        </w:rPr>
      </w:pPr>
      <w:r>
        <w:rPr>
          <w:sz w:val="24"/>
        </w:rPr>
        <w:t xml:space="preserve">трудовая деятельность (достижение положительного результата, радость за совершенный с другими детьми труд. Общий успех, чувство удовлетворения от совместной </w:t>
      </w:r>
      <w:r>
        <w:rPr>
          <w:spacing w:val="-2"/>
          <w:sz w:val="24"/>
        </w:rPr>
        <w:t>работы);</w:t>
      </w:r>
    </w:p>
    <w:p w:rsidR="00EC7C65" w:rsidRDefault="00FA0DAB">
      <w:pPr>
        <w:pStyle w:val="a5"/>
        <w:numPr>
          <w:ilvl w:val="0"/>
          <w:numId w:val="98"/>
        </w:numPr>
        <w:tabs>
          <w:tab w:val="left" w:pos="1709"/>
          <w:tab w:val="left" w:pos="1710"/>
        </w:tabs>
        <w:spacing w:line="232" w:lineRule="auto"/>
        <w:ind w:right="331" w:firstLine="710"/>
        <w:jc w:val="both"/>
        <w:rPr>
          <w:rFonts w:ascii="Symbol" w:hAnsi="Symbol"/>
          <w:color w:val="333333"/>
          <w:sz w:val="21"/>
        </w:rPr>
      </w:pPr>
      <w:r>
        <w:rPr>
          <w:sz w:val="24"/>
        </w:rPr>
        <w:t>произведения художественной литературы (сравнения себя с положительным героем, активное сопереживание ему; отрицательная оценка поведению и поступкам отрицательного героя);</w:t>
      </w:r>
    </w:p>
    <w:p w:rsidR="00EC7C65" w:rsidRDefault="00FA0DAB">
      <w:pPr>
        <w:pStyle w:val="a5"/>
        <w:numPr>
          <w:ilvl w:val="0"/>
          <w:numId w:val="98"/>
        </w:numPr>
        <w:tabs>
          <w:tab w:val="left" w:pos="1709"/>
          <w:tab w:val="left" w:pos="1710"/>
        </w:tabs>
        <w:spacing w:line="235" w:lineRule="auto"/>
        <w:ind w:right="326" w:firstLine="710"/>
        <w:jc w:val="both"/>
        <w:rPr>
          <w:rFonts w:ascii="Symbol" w:hAnsi="Symbol"/>
          <w:color w:val="333333"/>
          <w:sz w:val="21"/>
        </w:rPr>
      </w:pPr>
      <w:r>
        <w:rPr>
          <w:sz w:val="24"/>
        </w:rPr>
        <w:t>творческаядеятельность(развитиеэстетическихчувств,формированиечувства прекрасного; перенос понятия «красота» на поведение детей, людей).</w:t>
      </w:r>
    </w:p>
    <w:p w:rsidR="00EC7C65" w:rsidRDefault="00FA0DAB">
      <w:pPr>
        <w:pStyle w:val="a3"/>
        <w:spacing w:line="232" w:lineRule="auto"/>
        <w:ind w:right="331"/>
      </w:pPr>
      <w:r>
        <w:t>Все данные аспекты осуществляются в рамках образовательного процесса, как в дошкольном учреждении, так и в школе (в частности, в начальных классах).</w:t>
      </w:r>
    </w:p>
    <w:p w:rsidR="00EC7C65" w:rsidRDefault="00EC7C65">
      <w:pPr>
        <w:pStyle w:val="a3"/>
        <w:spacing w:before="7"/>
        <w:ind w:left="0" w:firstLine="0"/>
        <w:jc w:val="left"/>
        <w:rPr>
          <w:sz w:val="21"/>
        </w:rPr>
      </w:pPr>
    </w:p>
    <w:p w:rsidR="00EC7C65" w:rsidRDefault="00FA0DAB">
      <w:pPr>
        <w:pStyle w:val="a3"/>
        <w:ind w:left="4019" w:firstLine="0"/>
        <w:jc w:val="left"/>
      </w:pPr>
      <w:r>
        <w:t>Библиографический</w:t>
      </w:r>
      <w:r>
        <w:rPr>
          <w:spacing w:val="-2"/>
        </w:rPr>
        <w:t>список</w:t>
      </w:r>
    </w:p>
    <w:p w:rsidR="00EC7C65" w:rsidRDefault="00EC7C65">
      <w:pPr>
        <w:pStyle w:val="a3"/>
        <w:spacing w:before="4"/>
        <w:ind w:left="0" w:firstLine="0"/>
        <w:jc w:val="left"/>
        <w:rPr>
          <w:sz w:val="23"/>
        </w:rPr>
      </w:pPr>
    </w:p>
    <w:p w:rsidR="00EC7C65" w:rsidRDefault="00FA0DAB">
      <w:pPr>
        <w:pStyle w:val="a5"/>
        <w:numPr>
          <w:ilvl w:val="0"/>
          <w:numId w:val="97"/>
        </w:numPr>
        <w:tabs>
          <w:tab w:val="left" w:pos="1710"/>
        </w:tabs>
        <w:spacing w:line="232" w:lineRule="auto"/>
        <w:ind w:right="329" w:firstLine="710"/>
        <w:jc w:val="both"/>
        <w:rPr>
          <w:sz w:val="24"/>
        </w:rPr>
      </w:pPr>
      <w:r>
        <w:rPr>
          <w:sz w:val="24"/>
        </w:rPr>
        <w:t>ЛенкинаВ.О.,ОгирА.А.,ВартанянО.В.,БороховичЛ.Ю.Способыразвития эмоционального интеллекта у детей дошкольного возраста // Молодой ученый. 2017. №13.С. 569-571.</w:t>
      </w:r>
    </w:p>
    <w:p w:rsidR="00EC7C65" w:rsidRDefault="00FA0DAB">
      <w:pPr>
        <w:pStyle w:val="a5"/>
        <w:numPr>
          <w:ilvl w:val="0"/>
          <w:numId w:val="97"/>
        </w:numPr>
        <w:tabs>
          <w:tab w:val="left" w:pos="1710"/>
        </w:tabs>
        <w:spacing w:line="232" w:lineRule="auto"/>
        <w:ind w:right="336" w:firstLine="710"/>
        <w:jc w:val="both"/>
        <w:rPr>
          <w:sz w:val="24"/>
        </w:rPr>
      </w:pPr>
      <w:r>
        <w:rPr>
          <w:sz w:val="24"/>
        </w:rPr>
        <w:t>Педагогическоевзаимодействиевдетскомсаду.Метод.пособие/подред. Н. В. Микляевой. М.: ТЦ Сфера, 2013. 128 с.</w:t>
      </w:r>
    </w:p>
    <w:p w:rsidR="00EC7C65" w:rsidRDefault="00EC7C65">
      <w:pPr>
        <w:pStyle w:val="a3"/>
        <w:spacing w:before="10"/>
        <w:ind w:left="0" w:firstLine="0"/>
        <w:jc w:val="left"/>
        <w:rPr>
          <w:sz w:val="22"/>
        </w:rPr>
      </w:pPr>
    </w:p>
    <w:p w:rsidR="00EC7C65" w:rsidRDefault="00FA0DAB">
      <w:pPr>
        <w:spacing w:before="1" w:line="272" w:lineRule="exact"/>
        <w:ind w:right="265"/>
        <w:jc w:val="right"/>
        <w:rPr>
          <w:i/>
          <w:sz w:val="24"/>
        </w:rPr>
      </w:pPr>
      <w:r>
        <w:rPr>
          <w:i/>
          <w:sz w:val="24"/>
        </w:rPr>
        <w:t>Кузыченко</w:t>
      </w:r>
      <w:r>
        <w:rPr>
          <w:i/>
          <w:spacing w:val="-4"/>
          <w:sz w:val="24"/>
        </w:rPr>
        <w:t>Н.В.</w:t>
      </w:r>
    </w:p>
    <w:p w:rsidR="00EC7C65" w:rsidRDefault="00FA0DAB">
      <w:pPr>
        <w:spacing w:before="3" w:line="232"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63" w:lineRule="exact"/>
        <w:ind w:right="273"/>
        <w:jc w:val="right"/>
        <w:rPr>
          <w:i/>
          <w:sz w:val="24"/>
        </w:rPr>
      </w:pPr>
      <w:r>
        <w:rPr>
          <w:i/>
          <w:sz w:val="24"/>
        </w:rPr>
        <w:t>к.пед.н.,доцент,доценткафедры социальной</w:t>
      </w:r>
      <w:r>
        <w:rPr>
          <w:i/>
          <w:spacing w:val="-2"/>
          <w:sz w:val="24"/>
        </w:rPr>
        <w:t>педагогики</w:t>
      </w:r>
    </w:p>
    <w:p w:rsidR="00EC7C65" w:rsidRDefault="00FA0DAB">
      <w:pPr>
        <w:spacing w:before="3" w:line="232" w:lineRule="auto"/>
        <w:ind w:left="2569" w:right="265" w:firstLine="5767"/>
        <w:jc w:val="right"/>
        <w:rPr>
          <w:i/>
          <w:sz w:val="24"/>
        </w:rPr>
      </w:pPr>
      <w:r>
        <w:rPr>
          <w:i/>
          <w:sz w:val="24"/>
        </w:rPr>
        <w:t>ГавриловаТ.П. Пермскийгосударственныйгуманитарно-педагогический</w:t>
      </w:r>
      <w:r>
        <w:rPr>
          <w:i/>
          <w:spacing w:val="-2"/>
          <w:sz w:val="24"/>
        </w:rPr>
        <w:t>университет</w:t>
      </w:r>
    </w:p>
    <w:p w:rsidR="00EC7C65" w:rsidRDefault="00FA0DAB">
      <w:pPr>
        <w:spacing w:line="272" w:lineRule="exact"/>
        <w:ind w:right="263"/>
        <w:jc w:val="right"/>
        <w:rPr>
          <w:i/>
          <w:sz w:val="24"/>
        </w:rPr>
      </w:pPr>
      <w:r>
        <w:rPr>
          <w:i/>
          <w:sz w:val="24"/>
        </w:rPr>
        <w:t>г.</w:t>
      </w:r>
      <w:r>
        <w:rPr>
          <w:i/>
          <w:spacing w:val="-2"/>
          <w:sz w:val="24"/>
        </w:rPr>
        <w:t>Пермь</w:t>
      </w:r>
    </w:p>
    <w:p w:rsidR="00EC7C65" w:rsidRDefault="00EC7C65">
      <w:pPr>
        <w:pStyle w:val="a3"/>
        <w:spacing w:before="10"/>
        <w:ind w:left="0" w:firstLine="0"/>
        <w:jc w:val="left"/>
        <w:rPr>
          <w:i/>
          <w:sz w:val="22"/>
        </w:rPr>
      </w:pPr>
    </w:p>
    <w:p w:rsidR="00EC7C65" w:rsidRDefault="00FA0DAB">
      <w:pPr>
        <w:pStyle w:val="3"/>
        <w:spacing w:before="1" w:line="232" w:lineRule="auto"/>
        <w:ind w:left="1119" w:firstLine="76"/>
      </w:pPr>
      <w:r>
        <w:t>ВОСПИТАНИЕ ОТВЕТСТВЕННОСТИ У МЛАДШИХ ПОДРОСТКОВ ПОСРЕДСТВОМКОЛЛЕКТИВНОЙТВОРЧЕСКОЙДЕЯТЕЛЬНОСТИ</w:t>
      </w:r>
    </w:p>
    <w:p w:rsidR="00EC7C65" w:rsidRDefault="00EC7C65">
      <w:pPr>
        <w:pStyle w:val="a3"/>
        <w:spacing w:before="11"/>
        <w:ind w:left="0" w:firstLine="0"/>
        <w:jc w:val="left"/>
        <w:rPr>
          <w:b/>
          <w:sz w:val="22"/>
        </w:rPr>
      </w:pPr>
    </w:p>
    <w:p w:rsidR="00EC7C65" w:rsidRDefault="00FA0DAB">
      <w:pPr>
        <w:spacing w:line="273" w:lineRule="exact"/>
        <w:ind w:left="1004"/>
        <w:jc w:val="both"/>
        <w:rPr>
          <w:i/>
          <w:sz w:val="24"/>
        </w:rPr>
      </w:pPr>
      <w:r>
        <w:rPr>
          <w:b/>
          <w:i/>
          <w:sz w:val="24"/>
        </w:rPr>
        <w:t>Аннотация</w:t>
      </w:r>
      <w:r>
        <w:rPr>
          <w:i/>
          <w:sz w:val="24"/>
        </w:rPr>
        <w:t>.Встатьесразныхточекзренияраскрываются</w:t>
      </w:r>
      <w:r>
        <w:rPr>
          <w:i/>
          <w:spacing w:val="-2"/>
          <w:sz w:val="24"/>
        </w:rPr>
        <w:t>понятия</w:t>
      </w:r>
    </w:p>
    <w:p w:rsidR="00EC7C65" w:rsidRDefault="00FA0DAB">
      <w:pPr>
        <w:spacing w:before="3" w:line="232" w:lineRule="auto"/>
        <w:ind w:left="293" w:right="276"/>
        <w:jc w:val="both"/>
        <w:rPr>
          <w:i/>
          <w:sz w:val="24"/>
        </w:rPr>
      </w:pPr>
      <w:r>
        <w:rPr>
          <w:i/>
          <w:sz w:val="24"/>
        </w:rPr>
        <w:t>«ответственность», «коллективная творческая деятельность», рассматривается необходимость воспитания ответственности у младших подростков путем коллективной творческой деятельности.</w:t>
      </w:r>
    </w:p>
    <w:p w:rsidR="00EC7C65" w:rsidRDefault="00FA0DAB">
      <w:pPr>
        <w:spacing w:line="232" w:lineRule="auto"/>
        <w:ind w:left="293" w:right="268" w:firstLine="710"/>
        <w:jc w:val="both"/>
        <w:rPr>
          <w:i/>
          <w:sz w:val="24"/>
        </w:rPr>
      </w:pPr>
      <w:r>
        <w:rPr>
          <w:b/>
          <w:i/>
          <w:sz w:val="24"/>
        </w:rPr>
        <w:t xml:space="preserve">Ключевые слова. </w:t>
      </w:r>
      <w:r>
        <w:rPr>
          <w:i/>
          <w:sz w:val="24"/>
        </w:rPr>
        <w:t xml:space="preserve">Ответственность, младший подросток, коллективная творческая </w:t>
      </w:r>
      <w:r>
        <w:rPr>
          <w:i/>
          <w:spacing w:val="-2"/>
          <w:sz w:val="24"/>
        </w:rPr>
        <w:t>деятельность.</w:t>
      </w:r>
    </w:p>
    <w:p w:rsidR="00EC7C65" w:rsidRDefault="00EC7C65">
      <w:pPr>
        <w:pStyle w:val="a3"/>
        <w:spacing w:before="8"/>
        <w:ind w:left="0" w:firstLine="0"/>
        <w:jc w:val="left"/>
        <w:rPr>
          <w:i/>
          <w:sz w:val="23"/>
        </w:rPr>
      </w:pPr>
    </w:p>
    <w:p w:rsidR="00EC7C65" w:rsidRDefault="00FA0DAB">
      <w:pPr>
        <w:pStyle w:val="a3"/>
        <w:spacing w:line="230" w:lineRule="auto"/>
        <w:ind w:right="277"/>
      </w:pPr>
      <w:r>
        <w:t>На современном этапе развития общества особую значимость приобретают ведущие личностные характеристики, которые определяют формирование личности в целом.</w:t>
      </w:r>
    </w:p>
    <w:p w:rsidR="00EC7C65" w:rsidRDefault="00FA0DAB">
      <w:pPr>
        <w:pStyle w:val="a3"/>
        <w:spacing w:before="1" w:line="232" w:lineRule="auto"/>
        <w:ind w:right="270"/>
      </w:pPr>
      <w:r>
        <w:t>Средитакиххарактеристикформированияличностиможновыделитьответственность. Ответственность – это важное качество, которое должно присутствовать в личности каждого человека. Это качество, которое формируется с самого детства.</w:t>
      </w:r>
    </w:p>
    <w:p w:rsidR="00EC7C65" w:rsidRDefault="00FA0DAB">
      <w:pPr>
        <w:pStyle w:val="a3"/>
        <w:spacing w:before="3" w:line="232" w:lineRule="auto"/>
        <w:ind w:right="261"/>
      </w:pPr>
      <w:r>
        <w:t>Актуальность данной проблемы не вызывает сомнений. Изучением проблемы воспитания самостоятельности занимались многие ученые: Т.Ф. Иванова, К. Муздыбаев,И.А. Панарин, С.Л. Рубинштейн.</w:t>
      </w:r>
    </w:p>
    <w:p w:rsidR="00EC7C65" w:rsidRDefault="00FA0DAB">
      <w:pPr>
        <w:pStyle w:val="a3"/>
        <w:spacing w:line="232" w:lineRule="auto"/>
        <w:ind w:right="262" w:firstLine="773"/>
      </w:pPr>
      <w:r>
        <w:t>Рассмотрим определение понятия ответственность. Так, в словаре Д.Н. Ушакова понятие «ответственность» трактуется как положение, при котором лицо, выполняющее какую-либо работу, обязано дать полный отчет в своих действиях и принять на себя вину за все могущие возникнуть последствия в исходе порученного дела, в выполнении каких-либо обязанностей,обязательств[2].Опираясьнадругиетолковыесловари,мывыявили,что</w:t>
      </w:r>
    </w:p>
    <w:p w:rsidR="00EC7C65" w:rsidRDefault="00EC7C65">
      <w:pPr>
        <w:spacing w:line="232" w:lineRule="auto"/>
        <w:sectPr w:rsidR="00EC7C65">
          <w:pgSz w:w="11910" w:h="16840"/>
          <w:pgMar w:top="1040" w:right="860" w:bottom="920" w:left="840" w:header="0" w:footer="729" w:gutter="0"/>
          <w:cols w:space="720"/>
        </w:sectPr>
      </w:pPr>
    </w:p>
    <w:p w:rsidR="00EC7C65" w:rsidRDefault="00FA0DAB">
      <w:pPr>
        <w:pStyle w:val="a3"/>
        <w:spacing w:before="73" w:line="232" w:lineRule="auto"/>
        <w:ind w:right="268" w:firstLine="0"/>
      </w:pPr>
      <w:r>
        <w:lastRenderedPageBreak/>
        <w:t xml:space="preserve">ответственность – моральное качество личности и категория этики, отражающая, с одной стороны, способность человека отвечать за свои поступки, с другой </w:t>
      </w:r>
      <w:r>
        <w:rPr>
          <w:rFonts w:ascii="Symbol" w:hAnsi="Symbol"/>
        </w:rPr>
        <w:t></w:t>
      </w:r>
      <w:r>
        <w:t xml:space="preserve"> возможность для общества подвергать эти действия моральной оценке.</w:t>
      </w:r>
    </w:p>
    <w:p w:rsidR="00EC7C65" w:rsidRDefault="00FA0DAB">
      <w:pPr>
        <w:pStyle w:val="a3"/>
        <w:spacing w:line="235" w:lineRule="auto"/>
        <w:ind w:right="273"/>
      </w:pPr>
      <w:r>
        <w:t>Воспитание ответственности необходимо рассматривать как составную часть воспитания учащихся. Эта задача выступает перед каждым педагогом в числе задач первостепенной важности, особенно в воспитательной работе с младшими подростками.</w:t>
      </w:r>
    </w:p>
    <w:p w:rsidR="00EC7C65" w:rsidRDefault="00FA0DAB">
      <w:pPr>
        <w:pStyle w:val="a3"/>
        <w:spacing w:line="232" w:lineRule="auto"/>
        <w:ind w:right="262"/>
      </w:pPr>
      <w:r>
        <w:t>Мы выбрали именно младший подростковый возраст в связи с их возрастными особенностями испытуемых. А.М. Смоленова, в статье «Возрастные особенности младших подростков (10-12 лет)», определяет границы периода 10-12 годами. В ней А. М. Смоленова акцентирует внимание на том, что в младшем подростковом возрасте меняетсяведущая деятельность. Роль ведущей в подростковом возрасте играет социально значимая деятельность, средством реализации которой служит общественно полезный труд. Пытаясь утвердиться в новой социальной позиции, подросток старается выйти за рамки ученических дел в другую сферу, имеющую социальную значимость. Для реализации потребности в активнойсоциальнойпозицииемунужнадеятельность,получающаяпризнаниедругихлюдей, деятельность,котораяможетпридатьемузначениекакчленуобщества.Характерно,чтокогда подросток оказывается перед выбором общения с товарищами и возможности участия в общественно-значимых делах, подтверждающих его социальную значимость, он чаще всего выбирает общественные дела.</w:t>
      </w:r>
    </w:p>
    <w:p w:rsidR="00EC7C65" w:rsidRDefault="00FA0DAB">
      <w:pPr>
        <w:pStyle w:val="a3"/>
        <w:spacing w:line="232" w:lineRule="auto"/>
        <w:ind w:right="261"/>
      </w:pPr>
      <w:r>
        <w:t>Опытпедагогов - практиков показывает, чтооказывать учащемуся помощь в развитии ответственности можно разными методами и приемами (беседы, лекции, просмотры и обсуждения фрагментов кинофильмов, тренинги, игры, и т.д.). В нашем исследовании в качестве способа воспитания ответственности мы рассматриваем процесс коллективного творческого воспитания. По мнению И.П. Иванова, именно коллективная творческая деятельность позволяет развивать у школьников различные ведущие нравственно-волевые качества, способствующие успешному развитию ответственности.</w:t>
      </w:r>
    </w:p>
    <w:p w:rsidR="00EC7C65" w:rsidRDefault="00FA0DAB">
      <w:pPr>
        <w:pStyle w:val="a3"/>
        <w:spacing w:line="232" w:lineRule="auto"/>
        <w:ind w:right="266"/>
      </w:pPr>
      <w:r>
        <w:t xml:space="preserve">Проблеме коллективного творческого воспитания посвящены работы таких авторов, какЕ.В.Бачева,И.П.Иванов,С.Соловейчикимногихдругихученых-педагоговипсихологов. Необходимоотметить,чтооченьглубокоизучалэтупроблемуИ.П.Иванов,остальныеученые рассматривалиееотдельныеаспекты.Внашейработемыподробноохарактеризовалиодноиз важнейших звеньев коллективного творческого воспитания </w:t>
      </w:r>
      <w:r>
        <w:rPr>
          <w:rFonts w:ascii="Symbol" w:hAnsi="Symbol"/>
        </w:rPr>
        <w:t></w:t>
      </w:r>
      <w:r>
        <w:t xml:space="preserve"> коллективное творческое дело (КТД), которое берем за основу нашей воспитательной деятельности в процессе формирующего эксперимента. Коллективное творческое дело – это один из типов форм организации воспитательной деятельности, основное средство современной методики воспитания. Его важнейшие особенности: практическая направленность, коллективная организация,творческийхарактер.Подготовкаипроведениеколлективноготворческогодела само по себе уже подразумевает проявление у младших подростков ответственности.</w:t>
      </w:r>
    </w:p>
    <w:p w:rsidR="00EC7C65" w:rsidRDefault="00FA0DAB">
      <w:pPr>
        <w:pStyle w:val="a3"/>
        <w:spacing w:before="5" w:line="232" w:lineRule="auto"/>
        <w:ind w:right="265"/>
      </w:pPr>
      <w:r>
        <w:t xml:space="preserve">Для достижения цели исследования нами были определены этапы проведения эксперимента. На первом этапе мы осуществляли исходную диагностику, на втором – реализацию программы формирующего эксперимента, на третьем – проведение итоговой </w:t>
      </w:r>
      <w:r>
        <w:rPr>
          <w:spacing w:val="-2"/>
        </w:rPr>
        <w:t>диагностики.</w:t>
      </w:r>
    </w:p>
    <w:p w:rsidR="00EC7C65" w:rsidRDefault="00FA0DAB">
      <w:pPr>
        <w:pStyle w:val="a3"/>
        <w:spacing w:line="232" w:lineRule="auto"/>
        <w:ind w:right="271"/>
      </w:pPr>
      <w:r>
        <w:t xml:space="preserve">Экспериментальная работа была проведена на базе МАОУ «Гимназия № 33» города Перми. В эксперименте приняли участие младшие подростки 5 «Б» класса в количестве 20 </w:t>
      </w:r>
      <w:r>
        <w:rPr>
          <w:spacing w:val="-2"/>
        </w:rPr>
        <w:t>человек.</w:t>
      </w:r>
    </w:p>
    <w:p w:rsidR="00EC7C65" w:rsidRDefault="00FA0DAB">
      <w:pPr>
        <w:pStyle w:val="a3"/>
        <w:spacing w:line="232" w:lineRule="auto"/>
        <w:ind w:right="264" w:firstLine="773"/>
      </w:pPr>
      <w:r>
        <w:t>Исходная диагностика включала в себя такие направления, как изучение представленийучащихсяопонятии«ответственность»икачеств,лежащихвегооснове,таких как исполнительность, инициативность, целеустремленность, пунктуальность, самостоятельность(методика«Какяпонимаюслово»);изучениеличностнойнаправленности учащихся (методика «Ищу друга»); определение степени проявления и уровня сформированности ответственности. По результатам исходной диагностики были сделаны следующие выводы: необходимо большее внимание обратить на формирование у обучающихся суждений о понятии «ответственность» и, углубив их представления о нем, особоевниманиеуделитьтакимпонятиям,как«инициативность»,«целеустремленность»,</w:t>
      </w:r>
    </w:p>
    <w:p w:rsidR="00EC7C65" w:rsidRDefault="00EC7C65">
      <w:pPr>
        <w:spacing w:line="232" w:lineRule="auto"/>
        <w:sectPr w:rsidR="00EC7C65">
          <w:pgSz w:w="11910" w:h="16840"/>
          <w:pgMar w:top="1040" w:right="860" w:bottom="920" w:left="840" w:header="0" w:footer="729" w:gutter="0"/>
          <w:cols w:space="720"/>
        </w:sectPr>
      </w:pPr>
    </w:p>
    <w:p w:rsidR="00EC7C65" w:rsidRDefault="00FA0DAB">
      <w:pPr>
        <w:pStyle w:val="a3"/>
        <w:spacing w:before="73" w:line="232" w:lineRule="auto"/>
        <w:ind w:right="275" w:firstLine="0"/>
      </w:pPr>
      <w:r>
        <w:lastRenderedPageBreak/>
        <w:t>«исполнительность»; мотивировать воспитанников на проявление ответственности и повысить уровень сформированности у них этого интегративного качества.</w:t>
      </w:r>
    </w:p>
    <w:p w:rsidR="00EC7C65" w:rsidRDefault="00FA0DAB">
      <w:pPr>
        <w:pStyle w:val="a3"/>
        <w:spacing w:before="2" w:line="232" w:lineRule="auto"/>
        <w:ind w:right="265"/>
      </w:pPr>
      <w:r>
        <w:t xml:space="preserve">На основании изученной теоретической и методической литературы и полученных диагностических данных, мы разработали программу формирующего эксперимента, целью которой являлось воспитание ответственности у младших подростков посредством коллективной творческой деятельности. Реализованная нами программа предусматривала деятельность социального педагога, учителей, родителей по воспитанию ответственности у младшихподростков.Тематическийпланпрограммыповоспитаниюответственностисостоит изшестиблоков.Каждыйблоквключаетвсебя3компонента:когнитивный,мотивационный, </w:t>
      </w:r>
      <w:r>
        <w:rPr>
          <w:spacing w:val="-2"/>
        </w:rPr>
        <w:t>деятельностный.</w:t>
      </w:r>
    </w:p>
    <w:p w:rsidR="00EC7C65" w:rsidRDefault="00FA0DAB">
      <w:pPr>
        <w:pStyle w:val="a3"/>
        <w:spacing w:line="235" w:lineRule="auto"/>
        <w:ind w:right="270"/>
      </w:pPr>
      <w:r>
        <w:t>Врамкахпервогоблокадляуглублениязнанийшкольниковопонятииответственности икомпонентах,еесоставляющихбылипроведенытакиемероприятиякакбеседынатемы«Что такоеответственность?»,«Самостоятельный</w:t>
      </w:r>
      <w:r>
        <w:rPr>
          <w:rFonts w:ascii="Symbol" w:hAnsi="Symbol"/>
        </w:rPr>
        <w:t></w:t>
      </w:r>
      <w:r>
        <w:t>какой?»,«Чтозначитбытьисполнительным?»,</w:t>
      </w:r>
    </w:p>
    <w:p w:rsidR="00EC7C65" w:rsidRDefault="00FA0DAB">
      <w:pPr>
        <w:pStyle w:val="a3"/>
        <w:spacing w:line="232" w:lineRule="auto"/>
        <w:ind w:right="263" w:firstLine="0"/>
      </w:pPr>
      <w:r>
        <w:t xml:space="preserve">«Пунктуальность </w:t>
      </w:r>
      <w:r>
        <w:rPr>
          <w:rFonts w:ascii="Symbol" w:hAnsi="Symbol"/>
        </w:rPr>
        <w:t></w:t>
      </w:r>
      <w:r>
        <w:t xml:space="preserve"> это?», «Что такое честность?». Для повышения мотивации у подростков мы использовали такие методы и формы как беседы и просмотры мультфильмов, таких как мультфильм «Как приручить дракона», «Трое из Простоквашино», «Пунктуальность. Развивающиймультфильм«Сундучок»,«Забавныемедвежата –честность—этоважно».Для формирования навыков ответственного поведения совместно со школьниками были разработаны и проведены такие коллективные творческие дела как спортивно </w:t>
      </w:r>
      <w:r>
        <w:rPr>
          <w:rFonts w:ascii="Symbol" w:hAnsi="Symbol"/>
        </w:rPr>
        <w:t></w:t>
      </w:r>
      <w:r>
        <w:t xml:space="preserve"> интеллектуальнаяэстафета«мама,папа,я</w:t>
      </w:r>
      <w:r>
        <w:rPr>
          <w:rFonts w:ascii="Symbol" w:hAnsi="Symbol"/>
        </w:rPr>
        <w:t></w:t>
      </w:r>
      <w:r>
        <w:t>дружнаясемья»,поздравлениедлядевочеквчесть 8</w:t>
      </w:r>
      <w:r>
        <w:rPr>
          <w:rFonts w:ascii="Symbol" w:hAnsi="Symbol"/>
        </w:rPr>
        <w:t></w:t>
      </w:r>
      <w:r>
        <w:t>гомарта«операцияпоздравление», праздникмам в честь дняматери,инсценировкасказки длядняборьбы со стрессом,конкурсно-игроваяпрограммадлямальчиковв честь 23февраля</w:t>
      </w:r>
    </w:p>
    <w:p w:rsidR="00EC7C65" w:rsidRDefault="00FA0DAB">
      <w:pPr>
        <w:pStyle w:val="a3"/>
        <w:spacing w:line="261" w:lineRule="exact"/>
        <w:ind w:firstLine="0"/>
      </w:pPr>
      <w:r>
        <w:t>«Общий</w:t>
      </w:r>
      <w:r>
        <w:rPr>
          <w:spacing w:val="-2"/>
        </w:rPr>
        <w:t>сбор».</w:t>
      </w:r>
    </w:p>
    <w:p w:rsidR="00EC7C65" w:rsidRDefault="00FA0DAB">
      <w:pPr>
        <w:pStyle w:val="a3"/>
        <w:spacing w:before="3" w:line="232" w:lineRule="auto"/>
        <w:ind w:right="272" w:firstLine="773"/>
      </w:pPr>
      <w:r>
        <w:t>Итоговая диагностика, проведенная после формирующего эксперимента, свидетельствовала об эффективности реализованной нами программы: младшие подростки сталисинтересомотноситьсякобщественнополезнымделам,охотнооткликалисьнаучастие в подготовке и проведении коллективных творческих дел, ответственно относились к порученным делам.</w:t>
      </w:r>
    </w:p>
    <w:p w:rsidR="00EC7C65" w:rsidRDefault="00EC7C65">
      <w:pPr>
        <w:pStyle w:val="a3"/>
        <w:ind w:left="0" w:firstLine="0"/>
        <w:jc w:val="left"/>
        <w:rPr>
          <w:sz w:val="26"/>
        </w:rPr>
      </w:pPr>
    </w:p>
    <w:p w:rsidR="00EC7C65" w:rsidRDefault="00FA0DAB">
      <w:pPr>
        <w:pStyle w:val="a3"/>
        <w:spacing w:before="233"/>
        <w:ind w:left="4048" w:firstLine="0"/>
        <w:jc w:val="left"/>
      </w:pPr>
      <w:r>
        <w:t>Библиографический</w:t>
      </w:r>
      <w:r>
        <w:rPr>
          <w:spacing w:val="-2"/>
        </w:rPr>
        <w:t>список</w:t>
      </w:r>
    </w:p>
    <w:p w:rsidR="00EC7C65" w:rsidRDefault="00EC7C65">
      <w:pPr>
        <w:pStyle w:val="a3"/>
        <w:spacing w:before="8"/>
        <w:ind w:left="0" w:firstLine="0"/>
        <w:jc w:val="left"/>
        <w:rPr>
          <w:sz w:val="22"/>
        </w:rPr>
      </w:pPr>
    </w:p>
    <w:p w:rsidR="00EC7C65" w:rsidRDefault="00FA0DAB">
      <w:pPr>
        <w:pStyle w:val="a5"/>
        <w:numPr>
          <w:ilvl w:val="0"/>
          <w:numId w:val="96"/>
        </w:numPr>
        <w:tabs>
          <w:tab w:val="left" w:pos="1709"/>
          <w:tab w:val="left" w:pos="1710"/>
        </w:tabs>
        <w:spacing w:before="1" w:line="270" w:lineRule="exact"/>
        <w:rPr>
          <w:sz w:val="24"/>
        </w:rPr>
      </w:pPr>
      <w:r>
        <w:rPr>
          <w:sz w:val="24"/>
        </w:rPr>
        <w:t xml:space="preserve">ИвановИ.П.Энциклопедияколлективныхтворческихдел.–Москва, </w:t>
      </w:r>
      <w:r>
        <w:rPr>
          <w:spacing w:val="-2"/>
          <w:sz w:val="24"/>
        </w:rPr>
        <w:t>1989.</w:t>
      </w:r>
    </w:p>
    <w:p w:rsidR="00EC7C65" w:rsidRDefault="00FA0DAB">
      <w:pPr>
        <w:pStyle w:val="a5"/>
        <w:numPr>
          <w:ilvl w:val="0"/>
          <w:numId w:val="96"/>
        </w:numPr>
        <w:tabs>
          <w:tab w:val="left" w:pos="1709"/>
          <w:tab w:val="left" w:pos="1710"/>
        </w:tabs>
        <w:spacing w:line="232" w:lineRule="auto"/>
        <w:ind w:left="293" w:right="273" w:firstLine="710"/>
        <w:rPr>
          <w:sz w:val="24"/>
        </w:rPr>
      </w:pPr>
      <w:r>
        <w:rPr>
          <w:color w:val="000000"/>
          <w:sz w:val="24"/>
          <w:shd w:val="clear" w:color="auto" w:fill="FDFFF9"/>
        </w:rPr>
        <w:t>Ушаков Д.Н. Большой толковый словарь современного русского языка: 180000слов и словосочетаний. - М. 2008.</w:t>
      </w:r>
    </w:p>
    <w:p w:rsidR="00EC7C65" w:rsidRDefault="00EC7C65">
      <w:pPr>
        <w:pStyle w:val="a3"/>
        <w:spacing w:before="3"/>
        <w:ind w:left="0" w:firstLine="0"/>
        <w:jc w:val="left"/>
      </w:pPr>
    </w:p>
    <w:p w:rsidR="00EC7C65" w:rsidRDefault="00FA0DAB">
      <w:pPr>
        <w:spacing w:before="1" w:line="272" w:lineRule="exact"/>
        <w:ind w:right="266"/>
        <w:jc w:val="right"/>
        <w:rPr>
          <w:i/>
          <w:sz w:val="24"/>
        </w:rPr>
      </w:pPr>
      <w:r>
        <w:rPr>
          <w:i/>
          <w:sz w:val="24"/>
        </w:rPr>
        <w:t>Лисавенко</w:t>
      </w:r>
      <w:r>
        <w:rPr>
          <w:i/>
          <w:spacing w:val="-4"/>
          <w:sz w:val="24"/>
        </w:rPr>
        <w:t>Ю.А.</w:t>
      </w:r>
    </w:p>
    <w:p w:rsidR="00EC7C65" w:rsidRDefault="00FA0DAB">
      <w:pPr>
        <w:spacing w:before="3" w:line="232"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2" w:line="232" w:lineRule="auto"/>
        <w:ind w:left="2564" w:right="268" w:firstLine="5772"/>
        <w:jc w:val="right"/>
        <w:rPr>
          <w:i/>
          <w:sz w:val="24"/>
        </w:rPr>
      </w:pPr>
      <w:r>
        <w:rPr>
          <w:i/>
          <w:sz w:val="24"/>
        </w:rPr>
        <w:t>СанниковаА.И. д.пед.наук, профессор, профессор кафедры социальной педагогики Пермскийгосударственныйгуманитарно-педагогический</w:t>
      </w:r>
      <w:r>
        <w:rPr>
          <w:i/>
          <w:spacing w:val="-2"/>
          <w:sz w:val="24"/>
        </w:rPr>
        <w:t xml:space="preserve"> университет</w:t>
      </w:r>
    </w:p>
    <w:p w:rsidR="00EC7C65" w:rsidRDefault="00FA0DAB">
      <w:pPr>
        <w:spacing w:line="232" w:lineRule="auto"/>
        <w:ind w:left="7995" w:right="263" w:firstLine="1066"/>
        <w:jc w:val="right"/>
        <w:rPr>
          <w:i/>
          <w:sz w:val="24"/>
        </w:rPr>
      </w:pPr>
      <w:r>
        <w:rPr>
          <w:i/>
          <w:sz w:val="24"/>
        </w:rPr>
        <w:t xml:space="preserve">г.Пермь </w:t>
      </w:r>
      <w:hyperlink r:id="rId74">
        <w:r>
          <w:rPr>
            <w:i/>
            <w:spacing w:val="-2"/>
            <w:sz w:val="24"/>
          </w:rPr>
          <w:t>lusa-1997@mail.ru</w:t>
        </w:r>
      </w:hyperlink>
    </w:p>
    <w:p w:rsidR="00EC7C65" w:rsidRDefault="00EC7C65">
      <w:pPr>
        <w:pStyle w:val="a3"/>
        <w:spacing w:before="8"/>
        <w:ind w:left="0" w:firstLine="0"/>
        <w:jc w:val="left"/>
        <w:rPr>
          <w:i/>
          <w:sz w:val="23"/>
        </w:rPr>
      </w:pPr>
    </w:p>
    <w:p w:rsidR="00EC7C65" w:rsidRDefault="00FA0DAB">
      <w:pPr>
        <w:pStyle w:val="3"/>
        <w:spacing w:line="242" w:lineRule="auto"/>
        <w:ind w:left="1032" w:firstLine="892"/>
      </w:pPr>
      <w:r>
        <w:t>РАЗВИТИЕ КОММУНИКАТИВНЫХ УМЕНИЙ У МЛАДШИХ ШКОЛЬНИКОВВЦЕЛЯХУСПЕШНОЙСОЦИАЛЬНОЙАДАПТАЦИИ</w:t>
      </w:r>
    </w:p>
    <w:p w:rsidR="00EC7C65" w:rsidRDefault="00FA0DAB">
      <w:pPr>
        <w:spacing w:line="271" w:lineRule="exact"/>
        <w:ind w:left="3347"/>
        <w:rPr>
          <w:b/>
          <w:sz w:val="24"/>
        </w:rPr>
      </w:pPr>
      <w:r>
        <w:rPr>
          <w:b/>
          <w:sz w:val="24"/>
        </w:rPr>
        <w:t>В КЛАССНОМ</w:t>
      </w:r>
      <w:r>
        <w:rPr>
          <w:b/>
          <w:spacing w:val="-2"/>
          <w:sz w:val="24"/>
        </w:rPr>
        <w:t>КОЛЛЕКТИВЕ</w:t>
      </w:r>
    </w:p>
    <w:p w:rsidR="00EC7C65" w:rsidRDefault="00EC7C65">
      <w:pPr>
        <w:pStyle w:val="a3"/>
        <w:ind w:left="0" w:firstLine="0"/>
        <w:jc w:val="left"/>
        <w:rPr>
          <w:b/>
        </w:rPr>
      </w:pPr>
    </w:p>
    <w:p w:rsidR="00EC7C65" w:rsidRDefault="00FA0DAB">
      <w:pPr>
        <w:ind w:left="293" w:right="324" w:firstLine="710"/>
        <w:jc w:val="both"/>
        <w:rPr>
          <w:i/>
          <w:sz w:val="24"/>
        </w:rPr>
      </w:pPr>
      <w:r>
        <w:rPr>
          <w:b/>
          <w:i/>
          <w:sz w:val="24"/>
        </w:rPr>
        <w:t xml:space="preserve">Аннотация: </w:t>
      </w:r>
      <w:r>
        <w:rPr>
          <w:i/>
          <w:sz w:val="24"/>
        </w:rPr>
        <w:t>В статье раскрывается проблема социальной адаптации младших школьников в классном коллективе. Представлена программа педагогического сопровождения, ориентированная на развитие коммуникативных умений в целях успешной социальной адаптации младших школьников в классном коллективе.</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line="242" w:lineRule="auto"/>
        <w:ind w:left="293" w:right="326" w:firstLine="710"/>
        <w:jc w:val="both"/>
        <w:rPr>
          <w:i/>
          <w:sz w:val="24"/>
        </w:rPr>
      </w:pPr>
      <w:r>
        <w:rPr>
          <w:b/>
          <w:i/>
          <w:sz w:val="24"/>
        </w:rPr>
        <w:lastRenderedPageBreak/>
        <w:t>Ключевые слова</w:t>
      </w:r>
      <w:r>
        <w:rPr>
          <w:i/>
          <w:sz w:val="24"/>
        </w:rPr>
        <w:t>: коммуникативные умения, социальная адаптация, младший школьник, общение, критерии и уровни социальной адаптации.</w:t>
      </w:r>
    </w:p>
    <w:p w:rsidR="00EC7C65" w:rsidRDefault="00EC7C65">
      <w:pPr>
        <w:pStyle w:val="a3"/>
        <w:spacing w:before="2"/>
        <w:ind w:left="0" w:firstLine="0"/>
        <w:jc w:val="left"/>
        <w:rPr>
          <w:i/>
        </w:rPr>
      </w:pPr>
    </w:p>
    <w:p w:rsidR="00EC7C65" w:rsidRDefault="00FA0DAB">
      <w:pPr>
        <w:pStyle w:val="a3"/>
        <w:spacing w:line="244" w:lineRule="auto"/>
        <w:ind w:right="330"/>
      </w:pPr>
      <w:r>
        <w:t>Динамичность развития современного общества обусловливает актуальность формирования у подрастающего поколения готовности к самореализации в постоянно изменяющемся обществеи к эффективному взаимодействию в социуме.</w:t>
      </w:r>
    </w:p>
    <w:p w:rsidR="00EC7C65" w:rsidRDefault="00FA0DAB">
      <w:pPr>
        <w:pStyle w:val="a3"/>
        <w:spacing w:before="1" w:line="244" w:lineRule="auto"/>
        <w:ind w:right="323"/>
      </w:pPr>
      <w:r>
        <w:t>В современных исследованиях Головановой Н.Ф.отмечается, что одними из важнейших умений современного младшего школьника являются именно коммуникативные умения. Владение умениями на высоком уровне позволяет успешно взаимодействовать с другими людьми и участвовать в различных видах деятельности.</w:t>
      </w:r>
    </w:p>
    <w:p w:rsidR="00EC7C65" w:rsidRDefault="00FA0DAB">
      <w:pPr>
        <w:pStyle w:val="a3"/>
        <w:spacing w:before="2" w:line="244" w:lineRule="auto"/>
        <w:ind w:right="330"/>
      </w:pPr>
      <w:r>
        <w:t>Как указывают исследователи, социальная адаптация современного младшего школьника невозможна без общения ребенка со взрослыми и сверстниками. Ведущим механизмом социальной адаптацииявляется идентификация, которая осуществляется при условии включения младшего школьника в группу сверстников, овладения групповыми отношениямииформированиясобственнойвнутреннейпозициивсистемепоследних:</w:t>
      </w:r>
    </w:p>
    <w:p w:rsidR="00EC7C65" w:rsidRDefault="00FA0DAB">
      <w:pPr>
        <w:pStyle w:val="a3"/>
        <w:spacing w:line="244" w:lineRule="auto"/>
        <w:ind w:right="329" w:firstLine="0"/>
      </w:pPr>
      <w:r>
        <w:t>«ребенок — взрослый» и «ребенок — сверстники». В школьном возрасте на первый план выходятгоризонтальныеотношения,закрепляястатуссверстникаиособенностисоциального взаимодействия с ним [1].</w:t>
      </w:r>
    </w:p>
    <w:p w:rsidR="00EC7C65" w:rsidRDefault="00FA0DAB">
      <w:pPr>
        <w:pStyle w:val="a3"/>
        <w:spacing w:line="244" w:lineRule="auto"/>
        <w:ind w:right="331"/>
      </w:pPr>
      <w:r>
        <w:t>Так, Я. Коломинский утверждает, что успех социальной адаптации во многом определяетсявзаимоотношениямимеждуучащимисявгруппеобразовательнойорганизации. Если социально-психологические условия коллектива соответствуют направленности личности младшего школьника, то благоприятная атмосфера дружбы, заботы друг о друге будет способствовать быстрой его адаптации, но если нормы групповой морали не соответствуют компонентам социально-психологической структуры личности, то возникает состояние психологического дискомфорта. Через контакты со сверстниками у младшего школьника формируются умения воспринимать и адекватно оценивать себя и других, что является необходимым условием адаптации личности в группе, в обществе в целом.</w:t>
      </w:r>
    </w:p>
    <w:p w:rsidR="00EC7C65" w:rsidRDefault="00FA0DAB">
      <w:pPr>
        <w:pStyle w:val="a3"/>
        <w:spacing w:before="1" w:line="247" w:lineRule="auto"/>
        <w:ind w:right="331"/>
      </w:pPr>
      <w:r>
        <w:t>На основе анализа современных исследований мы выделили следующиекритерии социальной адаптации младшего школьника:</w:t>
      </w:r>
    </w:p>
    <w:p w:rsidR="00EC7C65" w:rsidRDefault="00FA0DAB">
      <w:pPr>
        <w:pStyle w:val="a5"/>
        <w:numPr>
          <w:ilvl w:val="0"/>
          <w:numId w:val="98"/>
        </w:numPr>
        <w:tabs>
          <w:tab w:val="left" w:pos="1709"/>
          <w:tab w:val="left" w:pos="1710"/>
        </w:tabs>
        <w:spacing w:line="244" w:lineRule="auto"/>
        <w:ind w:right="330" w:firstLine="710"/>
        <w:rPr>
          <w:rFonts w:ascii="Symbol" w:hAnsi="Symbol"/>
          <w:sz w:val="24"/>
        </w:rPr>
      </w:pPr>
      <w:r>
        <w:rPr>
          <w:sz w:val="24"/>
        </w:rPr>
        <w:t xml:space="preserve">включенностьвсистемумежличностныхотношенийсосверстникамии </w:t>
      </w:r>
      <w:r>
        <w:rPr>
          <w:spacing w:val="-2"/>
          <w:sz w:val="24"/>
        </w:rPr>
        <w:t>взрослыми;</w:t>
      </w:r>
    </w:p>
    <w:p w:rsidR="00EC7C65" w:rsidRDefault="00FA0DAB">
      <w:pPr>
        <w:pStyle w:val="a5"/>
        <w:numPr>
          <w:ilvl w:val="0"/>
          <w:numId w:val="98"/>
        </w:numPr>
        <w:tabs>
          <w:tab w:val="left" w:pos="1709"/>
          <w:tab w:val="left" w:pos="1710"/>
        </w:tabs>
        <w:spacing w:line="293" w:lineRule="exact"/>
        <w:ind w:left="1709"/>
        <w:rPr>
          <w:rFonts w:ascii="Symbol" w:hAnsi="Symbol"/>
          <w:sz w:val="24"/>
        </w:rPr>
      </w:pPr>
      <w:r>
        <w:rPr>
          <w:sz w:val="24"/>
        </w:rPr>
        <w:t>инициативностьв</w:t>
      </w:r>
      <w:r>
        <w:rPr>
          <w:spacing w:val="-2"/>
          <w:sz w:val="24"/>
        </w:rPr>
        <w:t>коммуникации;</w:t>
      </w:r>
    </w:p>
    <w:p w:rsidR="00EC7C65" w:rsidRDefault="00FA0DAB">
      <w:pPr>
        <w:pStyle w:val="a5"/>
        <w:numPr>
          <w:ilvl w:val="0"/>
          <w:numId w:val="98"/>
        </w:numPr>
        <w:tabs>
          <w:tab w:val="left" w:pos="1709"/>
          <w:tab w:val="left" w:pos="1710"/>
        </w:tabs>
        <w:ind w:left="1709"/>
        <w:rPr>
          <w:rFonts w:ascii="Symbol" w:hAnsi="Symbol"/>
          <w:sz w:val="24"/>
        </w:rPr>
      </w:pPr>
      <w:r>
        <w:rPr>
          <w:sz w:val="24"/>
        </w:rPr>
        <w:t>умениякооперации вучебной иигровой</w:t>
      </w:r>
      <w:r>
        <w:rPr>
          <w:spacing w:val="-2"/>
          <w:sz w:val="24"/>
        </w:rPr>
        <w:t>деятельности;</w:t>
      </w:r>
    </w:p>
    <w:p w:rsidR="00EC7C65" w:rsidRDefault="00FA0DAB">
      <w:pPr>
        <w:pStyle w:val="a5"/>
        <w:numPr>
          <w:ilvl w:val="0"/>
          <w:numId w:val="98"/>
        </w:numPr>
        <w:tabs>
          <w:tab w:val="left" w:pos="1709"/>
          <w:tab w:val="left" w:pos="1710"/>
        </w:tabs>
        <w:spacing w:before="4"/>
        <w:ind w:left="1709"/>
        <w:rPr>
          <w:rFonts w:ascii="Symbol" w:hAnsi="Symbol"/>
          <w:sz w:val="24"/>
        </w:rPr>
      </w:pPr>
      <w:r>
        <w:rPr>
          <w:sz w:val="24"/>
        </w:rPr>
        <w:t>умениявзаимодействоватьс</w:t>
      </w:r>
      <w:r>
        <w:rPr>
          <w:spacing w:val="-2"/>
          <w:sz w:val="24"/>
        </w:rPr>
        <w:t>учителем;</w:t>
      </w:r>
    </w:p>
    <w:p w:rsidR="00EC7C65" w:rsidRDefault="00FA0DAB">
      <w:pPr>
        <w:pStyle w:val="a5"/>
        <w:numPr>
          <w:ilvl w:val="0"/>
          <w:numId w:val="98"/>
        </w:numPr>
        <w:tabs>
          <w:tab w:val="left" w:pos="1709"/>
          <w:tab w:val="left" w:pos="1710"/>
        </w:tabs>
        <w:spacing w:before="8"/>
        <w:ind w:left="1709"/>
        <w:rPr>
          <w:rFonts w:ascii="Symbol" w:hAnsi="Symbol"/>
          <w:sz w:val="24"/>
        </w:rPr>
      </w:pPr>
      <w:r>
        <w:rPr>
          <w:sz w:val="24"/>
        </w:rPr>
        <w:t>удовлетворенностьшкольной</w:t>
      </w:r>
      <w:r>
        <w:rPr>
          <w:spacing w:val="-2"/>
          <w:sz w:val="24"/>
        </w:rPr>
        <w:t>жизнью.</w:t>
      </w:r>
    </w:p>
    <w:p w:rsidR="00EC7C65" w:rsidRDefault="00FA0DAB">
      <w:pPr>
        <w:pStyle w:val="a3"/>
        <w:tabs>
          <w:tab w:val="left" w:pos="2322"/>
          <w:tab w:val="left" w:pos="4696"/>
          <w:tab w:val="left" w:pos="5944"/>
          <w:tab w:val="left" w:pos="6495"/>
          <w:tab w:val="left" w:pos="7733"/>
          <w:tab w:val="left" w:pos="9143"/>
        </w:tabs>
        <w:spacing w:before="6" w:line="247" w:lineRule="auto"/>
        <w:ind w:right="330"/>
        <w:jc w:val="left"/>
      </w:pPr>
      <w:r>
        <w:rPr>
          <w:spacing w:val="-2"/>
        </w:rPr>
        <w:t>Используя</w:t>
      </w:r>
      <w:r>
        <w:tab/>
      </w:r>
      <w:r>
        <w:rPr>
          <w:spacing w:val="-2"/>
        </w:rPr>
        <w:t>вышеперечисленные</w:t>
      </w:r>
      <w:r>
        <w:tab/>
      </w:r>
      <w:r>
        <w:rPr>
          <w:spacing w:val="-2"/>
        </w:rPr>
        <w:t>критерии,</w:t>
      </w:r>
      <w:r>
        <w:tab/>
      </w:r>
      <w:r>
        <w:rPr>
          <w:spacing w:val="-6"/>
        </w:rPr>
        <w:t>мы</w:t>
      </w:r>
      <w:r>
        <w:tab/>
      </w:r>
      <w:r>
        <w:rPr>
          <w:spacing w:val="-2"/>
        </w:rPr>
        <w:t>выделили</w:t>
      </w:r>
      <w:r>
        <w:tab/>
      </w:r>
      <w:r>
        <w:rPr>
          <w:spacing w:val="-2"/>
        </w:rPr>
        <w:t>следующие</w:t>
      </w:r>
      <w:r>
        <w:tab/>
      </w:r>
      <w:r>
        <w:rPr>
          <w:spacing w:val="-2"/>
        </w:rPr>
        <w:t xml:space="preserve">уровни </w:t>
      </w:r>
      <w:r>
        <w:t>социальной адаптации младшего школьника в классном коллективе:</w:t>
      </w:r>
    </w:p>
    <w:p w:rsidR="00EC7C65" w:rsidRDefault="00FA0DAB">
      <w:pPr>
        <w:pStyle w:val="a5"/>
        <w:numPr>
          <w:ilvl w:val="0"/>
          <w:numId w:val="95"/>
        </w:numPr>
        <w:tabs>
          <w:tab w:val="left" w:pos="1710"/>
        </w:tabs>
        <w:spacing w:line="244" w:lineRule="auto"/>
        <w:ind w:right="324" w:firstLine="710"/>
        <w:jc w:val="both"/>
        <w:rPr>
          <w:sz w:val="24"/>
        </w:rPr>
      </w:pPr>
      <w:r>
        <w:rPr>
          <w:i/>
          <w:sz w:val="24"/>
        </w:rPr>
        <w:t>Высокий уровень социальной адаптации</w:t>
      </w:r>
      <w:r>
        <w:rPr>
          <w:sz w:val="24"/>
        </w:rPr>
        <w:t>, который мы оценили в 3 балла. Приведем его содержательную характеристику на основе выделенных критериев: согласно данным социометрии, ученик активно включен в систему межличностных отношений со сверстниками (имеет не менее 3 – 4 выборов); по данным наблюдения, он сам проявляет инициативу в общении; по данным диагностических методик, отлично владеет коммуникативными умениями и умениями кооперации; по оценке учителя, умеет взаимодействовать с педагогами.</w:t>
      </w:r>
    </w:p>
    <w:p w:rsidR="00EC7C65" w:rsidRDefault="00FA0DAB">
      <w:pPr>
        <w:pStyle w:val="a5"/>
        <w:numPr>
          <w:ilvl w:val="0"/>
          <w:numId w:val="95"/>
        </w:numPr>
        <w:tabs>
          <w:tab w:val="left" w:pos="1710"/>
        </w:tabs>
        <w:spacing w:line="244" w:lineRule="auto"/>
        <w:ind w:right="330" w:firstLine="710"/>
        <w:jc w:val="both"/>
        <w:rPr>
          <w:sz w:val="24"/>
        </w:rPr>
      </w:pPr>
      <w:r>
        <w:rPr>
          <w:i/>
          <w:sz w:val="24"/>
        </w:rPr>
        <w:t xml:space="preserve">Достаточный уровень социальной адаптации, </w:t>
      </w:r>
      <w:r>
        <w:rPr>
          <w:sz w:val="24"/>
        </w:rPr>
        <w:t>который мы оценили в 2 балла. Приведем содержательную характеристику достаточного уровня социальной адаптации на основе выделенных критериев: согласно данным социометрии, ученик включен в систему межличностныхотношенийсосверстниками;поданнымнаблюдения,ониногдаиспытывает затруднениявобщении,атакжередковыступаетинициаторомввзаимодействия;по данным диагностических методик, ему сложно работать в парах и в группах; по оценке учителя, он испытывает неуверенность привзаимодействии с учителем.</w:t>
      </w:r>
    </w:p>
    <w:p w:rsidR="00EC7C65" w:rsidRDefault="00EC7C65">
      <w:pPr>
        <w:spacing w:line="244" w:lineRule="auto"/>
        <w:jc w:val="both"/>
        <w:rPr>
          <w:sz w:val="24"/>
        </w:rPr>
        <w:sectPr w:rsidR="00EC7C65">
          <w:pgSz w:w="11910" w:h="16840"/>
          <w:pgMar w:top="1040" w:right="860" w:bottom="920" w:left="840" w:header="0" w:footer="729" w:gutter="0"/>
          <w:cols w:space="720"/>
        </w:sectPr>
      </w:pPr>
    </w:p>
    <w:p w:rsidR="00EC7C65" w:rsidRDefault="00FA0DAB">
      <w:pPr>
        <w:pStyle w:val="a5"/>
        <w:numPr>
          <w:ilvl w:val="0"/>
          <w:numId w:val="95"/>
        </w:numPr>
        <w:tabs>
          <w:tab w:val="left" w:pos="1710"/>
        </w:tabs>
        <w:spacing w:before="71"/>
        <w:ind w:right="330" w:firstLine="710"/>
        <w:jc w:val="both"/>
        <w:rPr>
          <w:sz w:val="24"/>
        </w:rPr>
      </w:pPr>
      <w:r>
        <w:rPr>
          <w:i/>
          <w:sz w:val="24"/>
        </w:rPr>
        <w:lastRenderedPageBreak/>
        <w:t>Низкийуровеньсоциальнойадаптации</w:t>
      </w:r>
      <w:r>
        <w:rPr>
          <w:sz w:val="24"/>
        </w:rPr>
        <w:t>,которыймыоценилив1балл.Приведем его содержательную характеристику на основе выделенных критериев: согласно данным социометрии, ученик невключен в системумежличностныхотношенийсо сверстниками;по данным наблюдения, он сам не проявляет инициативу в общении; по данным диагностических методик, испытывает серьезные трудности в кооперации со сверстниками; по оценке учителя, старается избегать прямыхконтактов с учителем.</w:t>
      </w:r>
    </w:p>
    <w:p w:rsidR="00EC7C65" w:rsidRDefault="00FA0DAB">
      <w:pPr>
        <w:pStyle w:val="a3"/>
        <w:spacing w:before="1"/>
        <w:ind w:right="319"/>
        <w:jc w:val="right"/>
      </w:pPr>
      <w:r>
        <w:t>Созданиеописательныххарактеристикуровнейсоциальнойадаптациимладших школьниковвклассномколлективепозволилонамвыявитьпроблемыизатруднения,атакже разработать программупедагогического сопровождения процесса их социальной адаптации. Наше исследование проводилось на базе МАОУГимназия № 33 г. Перми. Для констатирующего экспериментанамибылавыбранагруппашкольников ввозрасте6-9лет,в количестве46 человек.Входеисследования намибылоустановлено,32 учащихсяимеют достаточныйинизкийуровеньсоциальнойадаптациииразвитиякоммуникативных</w:t>
      </w:r>
      <w:r>
        <w:rPr>
          <w:spacing w:val="-2"/>
        </w:rPr>
        <w:t>умений.</w:t>
      </w:r>
    </w:p>
    <w:p w:rsidR="00EC7C65" w:rsidRDefault="00FA0DAB">
      <w:pPr>
        <w:pStyle w:val="a3"/>
        <w:spacing w:before="5" w:line="237" w:lineRule="auto"/>
        <w:ind w:right="338" w:firstLine="0"/>
      </w:pPr>
      <w:r>
        <w:t>Также мы подтвердили взаимосвязь уровня развития коммуникативных умений и уровня социальной адаптации (совпадение -100%).</w:t>
      </w:r>
    </w:p>
    <w:p w:rsidR="00EC7C65" w:rsidRDefault="00FA0DAB">
      <w:pPr>
        <w:pStyle w:val="a3"/>
        <w:spacing w:before="4"/>
        <w:ind w:right="321"/>
      </w:pPr>
      <w:r>
        <w:t>Опираясь на выводы, сделанные в ходе анализа научных исследований по этой проблеме, а также учитывая результаты констатирующего эксперимента, мы разработали программу педагогического сопровождения, ориентированную на развитие коммуникативных умений в целях успешной социальной адаптации младших школьников в классном коллективе.</w:t>
      </w:r>
    </w:p>
    <w:p w:rsidR="00EC7C65" w:rsidRDefault="00FA0DAB">
      <w:pPr>
        <w:pStyle w:val="a3"/>
        <w:ind w:right="323"/>
      </w:pPr>
      <w:r>
        <w:t>Согласно идее, на основе которой построена наша программа, педагогическое сопровождениепроцессасоциальнойадаптациимладшихшкольниковвклассномколлективе включало в себя: развитие коммуникативных умений, формирование благоприятного психологического климата в классе, развитие умений кооперации со сверстниками и взрослыми. Такое сопровождение должно было, согласно нашей гипотезе, обеспечить повышение уровня социальной адаптации младших школьников в классном коллективе</w:t>
      </w:r>
    </w:p>
    <w:p w:rsidR="00EC7C65" w:rsidRDefault="00FA0DAB">
      <w:pPr>
        <w:pStyle w:val="a3"/>
        <w:spacing w:line="242" w:lineRule="auto"/>
        <w:ind w:right="330"/>
      </w:pPr>
      <w:r>
        <w:t>Такимобразом,цельпрограммыформулироваласькакповышениеуровнясоциальной адаптации младших школьников в классном коллективе.</w:t>
      </w:r>
    </w:p>
    <w:p w:rsidR="00EC7C65" w:rsidRDefault="00FA0DAB">
      <w:pPr>
        <w:pStyle w:val="a3"/>
        <w:spacing w:line="271" w:lineRule="exact"/>
        <w:ind w:left="1004" w:firstLine="0"/>
      </w:pPr>
      <w:r>
        <w:t>Впроцессереализациипрограммымыставилипередсобой следующие</w:t>
      </w:r>
      <w:r>
        <w:rPr>
          <w:spacing w:val="-2"/>
        </w:rPr>
        <w:t xml:space="preserve"> задачи:</w:t>
      </w:r>
    </w:p>
    <w:p w:rsidR="00EC7C65" w:rsidRDefault="00FA0DAB">
      <w:pPr>
        <w:pStyle w:val="a5"/>
        <w:numPr>
          <w:ilvl w:val="0"/>
          <w:numId w:val="94"/>
        </w:numPr>
        <w:tabs>
          <w:tab w:val="left" w:pos="1710"/>
        </w:tabs>
        <w:spacing w:before="1"/>
        <w:ind w:right="327" w:firstLine="710"/>
        <w:jc w:val="both"/>
        <w:rPr>
          <w:sz w:val="24"/>
        </w:rPr>
      </w:pPr>
      <w:r>
        <w:rPr>
          <w:sz w:val="24"/>
        </w:rPr>
        <w:t>Развивать коммуникативные умения, транслируя знания о культуре общения, формируя навыки вербального и невербального общения, стимулируя развитие диалогической и монологической речи через коммуникативно-речевые ситуации, игры и упражнения, развития умения выражать свои суждения и мнения.</w:t>
      </w:r>
    </w:p>
    <w:p w:rsidR="00EC7C65" w:rsidRDefault="00FA0DAB">
      <w:pPr>
        <w:pStyle w:val="a5"/>
        <w:numPr>
          <w:ilvl w:val="0"/>
          <w:numId w:val="94"/>
        </w:numPr>
        <w:tabs>
          <w:tab w:val="left" w:pos="1710"/>
        </w:tabs>
        <w:ind w:right="333" w:firstLine="710"/>
        <w:jc w:val="both"/>
        <w:rPr>
          <w:sz w:val="24"/>
        </w:rPr>
      </w:pPr>
      <w:r>
        <w:rPr>
          <w:sz w:val="24"/>
        </w:rPr>
        <w:t>Создавать атмосферу доброжелательности, взаимопомощи, формируя благоприятный психологический климат в классном коллективе.</w:t>
      </w:r>
    </w:p>
    <w:p w:rsidR="00EC7C65" w:rsidRDefault="00FA0DAB">
      <w:pPr>
        <w:pStyle w:val="a3"/>
        <w:spacing w:before="1" w:line="276" w:lineRule="exact"/>
        <w:ind w:left="1004" w:firstLine="0"/>
      </w:pPr>
      <w:r>
        <w:t>Нашапрограммаимеларяд</w:t>
      </w:r>
      <w:r>
        <w:rPr>
          <w:spacing w:val="-2"/>
        </w:rPr>
        <w:t>особенностей:</w:t>
      </w:r>
    </w:p>
    <w:p w:rsidR="00EC7C65" w:rsidRDefault="00FA0DAB">
      <w:pPr>
        <w:pStyle w:val="a5"/>
        <w:numPr>
          <w:ilvl w:val="0"/>
          <w:numId w:val="98"/>
        </w:numPr>
        <w:tabs>
          <w:tab w:val="left" w:pos="1710"/>
        </w:tabs>
        <w:spacing w:before="2" w:line="237" w:lineRule="auto"/>
        <w:ind w:right="333" w:firstLine="710"/>
        <w:jc w:val="both"/>
        <w:rPr>
          <w:rFonts w:ascii="Symbol" w:hAnsi="Symbol"/>
          <w:sz w:val="24"/>
        </w:rPr>
      </w:pPr>
      <w:r>
        <w:rPr>
          <w:sz w:val="24"/>
        </w:rPr>
        <w:t>Во-первых, она предназначена для работы с детьми младшего школьного возраста (6-9лет) в рамках общеобразовательной организации.</w:t>
      </w:r>
    </w:p>
    <w:p w:rsidR="00EC7C65" w:rsidRDefault="00FA0DAB">
      <w:pPr>
        <w:pStyle w:val="a5"/>
        <w:numPr>
          <w:ilvl w:val="0"/>
          <w:numId w:val="98"/>
        </w:numPr>
        <w:tabs>
          <w:tab w:val="left" w:pos="1710"/>
        </w:tabs>
        <w:spacing w:before="7" w:line="237" w:lineRule="auto"/>
        <w:ind w:right="334" w:firstLine="710"/>
        <w:jc w:val="both"/>
        <w:rPr>
          <w:rFonts w:ascii="Symbol" w:hAnsi="Symbol"/>
          <w:sz w:val="24"/>
        </w:rPr>
      </w:pPr>
      <w:r>
        <w:rPr>
          <w:sz w:val="24"/>
        </w:rPr>
        <w:t>Во-вторых, наполняемость группы на занятиях не должна составлять более 8 человек, учитывая возрастные особенности младших школьников.</w:t>
      </w:r>
    </w:p>
    <w:p w:rsidR="00EC7C65" w:rsidRDefault="00FA0DAB">
      <w:pPr>
        <w:pStyle w:val="a5"/>
        <w:numPr>
          <w:ilvl w:val="0"/>
          <w:numId w:val="98"/>
        </w:numPr>
        <w:tabs>
          <w:tab w:val="left" w:pos="1710"/>
        </w:tabs>
        <w:spacing w:before="2" w:line="237" w:lineRule="auto"/>
        <w:ind w:right="330" w:firstLine="710"/>
        <w:jc w:val="both"/>
        <w:rPr>
          <w:rFonts w:ascii="Symbol" w:hAnsi="Symbol"/>
          <w:sz w:val="24"/>
        </w:rPr>
      </w:pPr>
      <w:r>
        <w:rPr>
          <w:sz w:val="24"/>
        </w:rPr>
        <w:t>В-третьих, важно, чтобы число учеников было четным, так как на занятиях предполагаетсяработа в парах.</w:t>
      </w:r>
    </w:p>
    <w:p w:rsidR="00EC7C65" w:rsidRDefault="00FA0DAB">
      <w:pPr>
        <w:pStyle w:val="a5"/>
        <w:numPr>
          <w:ilvl w:val="0"/>
          <w:numId w:val="98"/>
        </w:numPr>
        <w:tabs>
          <w:tab w:val="left" w:pos="1710"/>
        </w:tabs>
        <w:spacing w:before="7" w:line="237" w:lineRule="auto"/>
        <w:ind w:right="333" w:firstLine="710"/>
        <w:jc w:val="both"/>
        <w:rPr>
          <w:rFonts w:ascii="Symbol" w:hAnsi="Symbol"/>
          <w:sz w:val="24"/>
        </w:rPr>
      </w:pPr>
      <w:r>
        <w:rPr>
          <w:sz w:val="24"/>
        </w:rPr>
        <w:t>В-четвертых, разработанная нами программа имеет одновременно развивающий и коррекционный характер, поэтому ее реализация предполагает проведение предварительной диагностики ихорошее знание индивидуальных особенностей учеников.</w:t>
      </w:r>
    </w:p>
    <w:p w:rsidR="00EC7C65" w:rsidRDefault="00FA0DAB">
      <w:pPr>
        <w:pStyle w:val="a5"/>
        <w:numPr>
          <w:ilvl w:val="0"/>
          <w:numId w:val="98"/>
        </w:numPr>
        <w:tabs>
          <w:tab w:val="left" w:pos="1710"/>
        </w:tabs>
        <w:spacing w:before="5"/>
        <w:ind w:right="330" w:firstLine="710"/>
        <w:jc w:val="both"/>
        <w:rPr>
          <w:rFonts w:ascii="Symbol" w:hAnsi="Symbol"/>
          <w:sz w:val="24"/>
        </w:rPr>
      </w:pPr>
      <w:r>
        <w:rPr>
          <w:sz w:val="24"/>
        </w:rPr>
        <w:t>В-пятых, комплексное решение задач, сформулированных в программе, предполагаетпрофессиональноесотрудничествоучителя,социальногопедагогаипсихолога, а также привлечение родителей к работе по повышению уровня социальной адаптации младших школьников в классном коллективе.</w:t>
      </w:r>
    </w:p>
    <w:p w:rsidR="00EC7C65" w:rsidRDefault="00FA0DAB">
      <w:pPr>
        <w:pStyle w:val="a5"/>
        <w:numPr>
          <w:ilvl w:val="0"/>
          <w:numId w:val="98"/>
        </w:numPr>
        <w:tabs>
          <w:tab w:val="left" w:pos="1710"/>
        </w:tabs>
        <w:ind w:right="332" w:firstLine="710"/>
        <w:jc w:val="both"/>
        <w:rPr>
          <w:rFonts w:ascii="Symbol" w:hAnsi="Symbol"/>
          <w:sz w:val="24"/>
        </w:rPr>
      </w:pPr>
      <w:r>
        <w:rPr>
          <w:sz w:val="24"/>
        </w:rPr>
        <w:t>В-шестых, занятия в рамках программы предполагаютиспользование формы группового тренинга, включающего 8 встреч. Занятия разделены на 3 блока, каждый имеет свои цели и задачи.</w:t>
      </w:r>
    </w:p>
    <w:p w:rsidR="00EC7C65" w:rsidRDefault="00EC7C65">
      <w:pPr>
        <w:jc w:val="both"/>
        <w:rPr>
          <w:rFonts w:ascii="Symbol" w:hAnsi="Symbol"/>
          <w:sz w:val="24"/>
        </w:rPr>
        <w:sectPr w:rsidR="00EC7C65">
          <w:pgSz w:w="11910" w:h="16840"/>
          <w:pgMar w:top="1040" w:right="860" w:bottom="920" w:left="840" w:header="0" w:footer="729" w:gutter="0"/>
          <w:cols w:space="720"/>
        </w:sectPr>
      </w:pPr>
    </w:p>
    <w:p w:rsidR="00EC7C65" w:rsidRDefault="00FA0DAB">
      <w:pPr>
        <w:pStyle w:val="a3"/>
        <w:spacing w:before="66" w:line="268" w:lineRule="exact"/>
        <w:ind w:left="1004" w:firstLine="0"/>
        <w:jc w:val="left"/>
      </w:pPr>
      <w:r>
        <w:lastRenderedPageBreak/>
        <w:t>Структурапрограммывключаланесколько</w:t>
      </w:r>
      <w:r>
        <w:rPr>
          <w:spacing w:val="-2"/>
        </w:rPr>
        <w:t>блоков:</w:t>
      </w:r>
    </w:p>
    <w:p w:rsidR="00EC7C65" w:rsidRDefault="00FA0DAB">
      <w:pPr>
        <w:pStyle w:val="a5"/>
        <w:numPr>
          <w:ilvl w:val="0"/>
          <w:numId w:val="93"/>
        </w:numPr>
        <w:tabs>
          <w:tab w:val="left" w:pos="1206"/>
        </w:tabs>
        <w:spacing w:line="260" w:lineRule="exact"/>
        <w:jc w:val="left"/>
      </w:pPr>
      <w:r>
        <w:rPr>
          <w:sz w:val="24"/>
        </w:rPr>
        <w:t>Работас</w:t>
      </w:r>
      <w:r>
        <w:rPr>
          <w:spacing w:val="-2"/>
          <w:sz w:val="24"/>
        </w:rPr>
        <w:t>классом:</w:t>
      </w:r>
    </w:p>
    <w:p w:rsidR="00EC7C65" w:rsidRDefault="00FA0DAB">
      <w:pPr>
        <w:pStyle w:val="a5"/>
        <w:numPr>
          <w:ilvl w:val="0"/>
          <w:numId w:val="98"/>
        </w:numPr>
        <w:tabs>
          <w:tab w:val="left" w:pos="1709"/>
          <w:tab w:val="left" w:pos="1710"/>
          <w:tab w:val="left" w:pos="3234"/>
          <w:tab w:val="left" w:pos="4198"/>
          <w:tab w:val="left" w:pos="5354"/>
          <w:tab w:val="left" w:pos="7502"/>
          <w:tab w:val="left" w:pos="8576"/>
        </w:tabs>
        <w:spacing w:before="5" w:line="228" w:lineRule="auto"/>
        <w:ind w:right="334" w:firstLine="710"/>
        <w:rPr>
          <w:rFonts w:ascii="Symbol" w:hAnsi="Symbol"/>
          <w:sz w:val="24"/>
        </w:rPr>
      </w:pPr>
      <w:r>
        <w:rPr>
          <w:spacing w:val="-2"/>
          <w:sz w:val="24"/>
        </w:rPr>
        <w:t>диагностика</w:t>
      </w:r>
      <w:r>
        <w:rPr>
          <w:sz w:val="24"/>
        </w:rPr>
        <w:tab/>
      </w:r>
      <w:r>
        <w:rPr>
          <w:spacing w:val="-2"/>
          <w:sz w:val="24"/>
        </w:rPr>
        <w:t>уровня</w:t>
      </w:r>
      <w:r>
        <w:rPr>
          <w:sz w:val="24"/>
        </w:rPr>
        <w:tab/>
      </w:r>
      <w:r>
        <w:rPr>
          <w:spacing w:val="-2"/>
          <w:sz w:val="24"/>
        </w:rPr>
        <w:t>развития</w:t>
      </w:r>
      <w:r>
        <w:rPr>
          <w:sz w:val="24"/>
        </w:rPr>
        <w:tab/>
      </w:r>
      <w:r>
        <w:rPr>
          <w:spacing w:val="-2"/>
          <w:sz w:val="24"/>
        </w:rPr>
        <w:t>коммуникативных</w:t>
      </w:r>
      <w:r>
        <w:rPr>
          <w:sz w:val="24"/>
        </w:rPr>
        <w:tab/>
      </w:r>
      <w:r>
        <w:rPr>
          <w:spacing w:val="-2"/>
          <w:sz w:val="24"/>
        </w:rPr>
        <w:t>умений,</w:t>
      </w:r>
      <w:r>
        <w:rPr>
          <w:sz w:val="24"/>
        </w:rPr>
        <w:tab/>
      </w:r>
      <w:r>
        <w:rPr>
          <w:spacing w:val="-2"/>
          <w:sz w:val="24"/>
        </w:rPr>
        <w:t xml:space="preserve">определение </w:t>
      </w:r>
      <w:r>
        <w:rPr>
          <w:sz w:val="24"/>
        </w:rPr>
        <w:t>трудностейи проблем в общении со сверстниками и взрослыми;</w:t>
      </w:r>
    </w:p>
    <w:p w:rsidR="00EC7C65" w:rsidRDefault="00FA0DAB">
      <w:pPr>
        <w:pStyle w:val="a5"/>
        <w:numPr>
          <w:ilvl w:val="0"/>
          <w:numId w:val="98"/>
        </w:numPr>
        <w:tabs>
          <w:tab w:val="left" w:pos="1709"/>
          <w:tab w:val="left" w:pos="1710"/>
        </w:tabs>
        <w:spacing w:before="2" w:line="228" w:lineRule="auto"/>
        <w:ind w:right="330" w:firstLine="710"/>
        <w:rPr>
          <w:rFonts w:ascii="Symbol" w:hAnsi="Symbol"/>
          <w:sz w:val="24"/>
        </w:rPr>
      </w:pPr>
      <w:r>
        <w:rPr>
          <w:sz w:val="24"/>
        </w:rPr>
        <w:t>снятиепсихоэмоциональногонапряжения,развитиеумениявзаимодействовать в деятельности и общении, выражать в словах мысли и чувства;</w:t>
      </w:r>
    </w:p>
    <w:p w:rsidR="00EC7C65" w:rsidRDefault="00FA0DAB">
      <w:pPr>
        <w:pStyle w:val="a5"/>
        <w:numPr>
          <w:ilvl w:val="0"/>
          <w:numId w:val="98"/>
        </w:numPr>
        <w:tabs>
          <w:tab w:val="left" w:pos="1709"/>
          <w:tab w:val="left" w:pos="1710"/>
        </w:tabs>
        <w:spacing w:before="1" w:line="228" w:lineRule="auto"/>
        <w:ind w:right="332" w:firstLine="710"/>
        <w:rPr>
          <w:rFonts w:ascii="Symbol" w:hAnsi="Symbol"/>
          <w:sz w:val="24"/>
        </w:rPr>
      </w:pPr>
      <w:r>
        <w:rPr>
          <w:sz w:val="24"/>
        </w:rPr>
        <w:t>развитиекоммуникативныхумений,формированиеуменийинавыковработыв команде, сплочение ученического коллектива, осознание детьми ценности дружбы.</w:t>
      </w:r>
    </w:p>
    <w:p w:rsidR="00EC7C65" w:rsidRDefault="00FA0DAB">
      <w:pPr>
        <w:pStyle w:val="a5"/>
        <w:numPr>
          <w:ilvl w:val="0"/>
          <w:numId w:val="93"/>
        </w:numPr>
        <w:tabs>
          <w:tab w:val="left" w:pos="1206"/>
        </w:tabs>
        <w:spacing w:line="260" w:lineRule="exact"/>
        <w:jc w:val="left"/>
      </w:pPr>
      <w:r>
        <w:rPr>
          <w:sz w:val="24"/>
        </w:rPr>
        <w:t>Работас</w:t>
      </w:r>
      <w:r>
        <w:rPr>
          <w:spacing w:val="-2"/>
          <w:sz w:val="24"/>
        </w:rPr>
        <w:t>родителями:</w:t>
      </w:r>
    </w:p>
    <w:p w:rsidR="00EC7C65" w:rsidRDefault="00FA0DAB">
      <w:pPr>
        <w:pStyle w:val="a5"/>
        <w:numPr>
          <w:ilvl w:val="0"/>
          <w:numId w:val="98"/>
        </w:numPr>
        <w:tabs>
          <w:tab w:val="left" w:pos="1709"/>
          <w:tab w:val="left" w:pos="1710"/>
          <w:tab w:val="left" w:pos="3234"/>
          <w:tab w:val="left" w:pos="5048"/>
          <w:tab w:val="left" w:pos="6544"/>
          <w:tab w:val="left" w:pos="7973"/>
          <w:tab w:val="left" w:pos="8693"/>
        </w:tabs>
        <w:spacing w:before="7" w:line="225" w:lineRule="auto"/>
        <w:ind w:right="328" w:firstLine="710"/>
        <w:rPr>
          <w:rFonts w:ascii="Symbol" w:hAnsi="Symbol"/>
          <w:sz w:val="24"/>
        </w:rPr>
      </w:pPr>
      <w:r>
        <w:rPr>
          <w:spacing w:val="-2"/>
          <w:sz w:val="24"/>
        </w:rPr>
        <w:t>обеспечить</w:t>
      </w:r>
      <w:r>
        <w:rPr>
          <w:sz w:val="24"/>
        </w:rPr>
        <w:tab/>
      </w:r>
      <w:r>
        <w:rPr>
          <w:spacing w:val="-2"/>
          <w:sz w:val="24"/>
        </w:rPr>
        <w:t>практическую</w:t>
      </w:r>
      <w:r>
        <w:rPr>
          <w:sz w:val="24"/>
        </w:rPr>
        <w:tab/>
      </w:r>
      <w:r>
        <w:rPr>
          <w:spacing w:val="-2"/>
          <w:sz w:val="24"/>
        </w:rPr>
        <w:t>готовность</w:t>
      </w:r>
      <w:r>
        <w:rPr>
          <w:sz w:val="24"/>
        </w:rPr>
        <w:tab/>
      </w:r>
      <w:r>
        <w:rPr>
          <w:spacing w:val="-2"/>
          <w:sz w:val="24"/>
        </w:rPr>
        <w:t>родителей</w:t>
      </w:r>
      <w:r>
        <w:rPr>
          <w:sz w:val="24"/>
        </w:rPr>
        <w:tab/>
      </w:r>
      <w:r>
        <w:rPr>
          <w:spacing w:val="-4"/>
          <w:sz w:val="24"/>
        </w:rPr>
        <w:t>для</w:t>
      </w:r>
      <w:r>
        <w:rPr>
          <w:sz w:val="24"/>
        </w:rPr>
        <w:tab/>
      </w:r>
      <w:r>
        <w:rPr>
          <w:spacing w:val="-2"/>
          <w:sz w:val="24"/>
        </w:rPr>
        <w:t xml:space="preserve">повышения </w:t>
      </w:r>
      <w:r>
        <w:rPr>
          <w:sz w:val="24"/>
        </w:rPr>
        <w:t>эффективности взаимодействия в сфере детско-родительских отношений;</w:t>
      </w:r>
    </w:p>
    <w:p w:rsidR="00EC7C65" w:rsidRDefault="00FA0DAB">
      <w:pPr>
        <w:pStyle w:val="a5"/>
        <w:numPr>
          <w:ilvl w:val="0"/>
          <w:numId w:val="98"/>
        </w:numPr>
        <w:tabs>
          <w:tab w:val="left" w:pos="1709"/>
          <w:tab w:val="left" w:pos="1710"/>
        </w:tabs>
        <w:spacing w:line="279" w:lineRule="exact"/>
        <w:ind w:left="1709"/>
        <w:rPr>
          <w:rFonts w:ascii="Symbol" w:hAnsi="Symbol"/>
          <w:sz w:val="24"/>
        </w:rPr>
      </w:pPr>
      <w:r>
        <w:rPr>
          <w:sz w:val="24"/>
        </w:rPr>
        <w:t>формированиепониманияценностиособенностиобщениясребёнкомв</w:t>
      </w:r>
      <w:r>
        <w:rPr>
          <w:spacing w:val="-2"/>
          <w:sz w:val="24"/>
        </w:rPr>
        <w:t>своей</w:t>
      </w:r>
    </w:p>
    <w:p w:rsidR="00EC7C65" w:rsidRDefault="00EC7C65">
      <w:pPr>
        <w:spacing w:line="279" w:lineRule="exact"/>
        <w:rPr>
          <w:rFonts w:ascii="Symbol" w:hAnsi="Symbol"/>
          <w:sz w:val="24"/>
        </w:rPr>
        <w:sectPr w:rsidR="00EC7C65">
          <w:pgSz w:w="11910" w:h="16840"/>
          <w:pgMar w:top="1040" w:right="860" w:bottom="920" w:left="840" w:header="0" w:footer="729" w:gutter="0"/>
          <w:cols w:space="720"/>
        </w:sectPr>
      </w:pPr>
    </w:p>
    <w:p w:rsidR="00EC7C65" w:rsidRDefault="00FA0DAB">
      <w:pPr>
        <w:pStyle w:val="a3"/>
        <w:spacing w:line="266" w:lineRule="exact"/>
        <w:ind w:firstLine="0"/>
        <w:jc w:val="left"/>
      </w:pPr>
      <w:r>
        <w:rPr>
          <w:spacing w:val="-2"/>
        </w:rPr>
        <w:lastRenderedPageBreak/>
        <w:t>семье;</w:t>
      </w:r>
    </w:p>
    <w:p w:rsidR="00EC7C65" w:rsidRDefault="00FA0DAB">
      <w:pPr>
        <w:pStyle w:val="a5"/>
        <w:numPr>
          <w:ilvl w:val="0"/>
          <w:numId w:val="92"/>
        </w:numPr>
        <w:tabs>
          <w:tab w:val="left" w:pos="729"/>
          <w:tab w:val="left" w:pos="730"/>
        </w:tabs>
        <w:spacing w:before="251" w:line="288" w:lineRule="exact"/>
        <w:ind w:hanging="707"/>
        <w:rPr>
          <w:b/>
          <w:sz w:val="24"/>
        </w:rPr>
      </w:pPr>
      <w:r>
        <w:rPr>
          <w:spacing w:val="4"/>
          <w:sz w:val="24"/>
        </w:rPr>
        <w:br w:type="column"/>
      </w:r>
      <w:r>
        <w:rPr>
          <w:sz w:val="24"/>
        </w:rPr>
        <w:lastRenderedPageBreak/>
        <w:t>оказаниеинформационнойподдержки</w:t>
      </w:r>
      <w:r>
        <w:rPr>
          <w:b/>
          <w:spacing w:val="-2"/>
          <w:sz w:val="24"/>
        </w:rPr>
        <w:t>родителям;</w:t>
      </w:r>
    </w:p>
    <w:p w:rsidR="00EC7C65" w:rsidRDefault="00FA0DAB">
      <w:pPr>
        <w:pStyle w:val="4"/>
        <w:numPr>
          <w:ilvl w:val="0"/>
          <w:numId w:val="93"/>
        </w:numPr>
        <w:tabs>
          <w:tab w:val="left" w:pos="288"/>
        </w:tabs>
        <w:spacing w:line="262" w:lineRule="exact"/>
        <w:ind w:left="287" w:hanging="265"/>
        <w:jc w:val="left"/>
        <w:rPr>
          <w:u w:val="none"/>
        </w:rPr>
      </w:pPr>
      <w:r>
        <w:rPr>
          <w:u w:val="none"/>
        </w:rPr>
        <w:t>Работаспедагогическим</w:t>
      </w:r>
      <w:r>
        <w:rPr>
          <w:spacing w:val="-2"/>
          <w:u w:val="none"/>
        </w:rPr>
        <w:t>коллективом:</w:t>
      </w:r>
    </w:p>
    <w:p w:rsidR="00EC7C65" w:rsidRDefault="00FA0DAB">
      <w:pPr>
        <w:pStyle w:val="a5"/>
        <w:numPr>
          <w:ilvl w:val="0"/>
          <w:numId w:val="92"/>
        </w:numPr>
        <w:tabs>
          <w:tab w:val="left" w:pos="729"/>
          <w:tab w:val="left" w:pos="730"/>
        </w:tabs>
        <w:spacing w:line="284" w:lineRule="exact"/>
        <w:ind w:hanging="707"/>
        <w:rPr>
          <w:sz w:val="24"/>
        </w:rPr>
      </w:pPr>
      <w:r>
        <w:rPr>
          <w:sz w:val="24"/>
        </w:rPr>
        <w:t>Координациядеятельностишкольныхспециалистовпорешению</w:t>
      </w:r>
      <w:r>
        <w:rPr>
          <w:spacing w:val="-2"/>
          <w:sz w:val="24"/>
        </w:rPr>
        <w:t>проблемы</w:t>
      </w:r>
    </w:p>
    <w:p w:rsidR="00EC7C65" w:rsidRDefault="00EC7C65">
      <w:pPr>
        <w:spacing w:line="284" w:lineRule="exact"/>
        <w:rPr>
          <w:sz w:val="24"/>
        </w:rPr>
        <w:sectPr w:rsidR="00EC7C65">
          <w:type w:val="continuous"/>
          <w:pgSz w:w="11910" w:h="16840"/>
          <w:pgMar w:top="0" w:right="860" w:bottom="0" w:left="840" w:header="0" w:footer="729" w:gutter="0"/>
          <w:cols w:num="2" w:space="720" w:equalWidth="0">
            <w:col w:w="941" w:space="40"/>
            <w:col w:w="9229"/>
          </w:cols>
        </w:sectPr>
      </w:pPr>
    </w:p>
    <w:p w:rsidR="00EC7C65" w:rsidRDefault="00FA0DAB">
      <w:pPr>
        <w:pStyle w:val="a3"/>
        <w:spacing w:line="260" w:lineRule="exact"/>
        <w:ind w:firstLine="0"/>
      </w:pPr>
      <w:r>
        <w:lastRenderedPageBreak/>
        <w:t xml:space="preserve">социальнойадаптациимладшихшкольниковвклассном </w:t>
      </w:r>
      <w:r>
        <w:rPr>
          <w:spacing w:val="-2"/>
        </w:rPr>
        <w:t>коллективе;</w:t>
      </w:r>
    </w:p>
    <w:p w:rsidR="00EC7C65" w:rsidRDefault="00FA0DAB">
      <w:pPr>
        <w:pStyle w:val="a3"/>
        <w:spacing w:before="5" w:line="228" w:lineRule="auto"/>
        <w:ind w:right="323"/>
      </w:pPr>
      <w:r>
        <w:t>Анализ результатов по итогам реализации программы, позволил сделать выводы о ее эффективности. В экспериментальном классе число школьников с высоким уровнем социальной адаптации в классном коллективе возросло до 36 (что составило 78%), с достаточным уровнем -10 (что составило 22%), а учащихся с низким уровнем социальной адаптации выявлено не было.</w:t>
      </w:r>
    </w:p>
    <w:p w:rsidR="00EC7C65" w:rsidRDefault="00FA0DAB">
      <w:pPr>
        <w:pStyle w:val="a3"/>
        <w:spacing w:line="228" w:lineRule="auto"/>
        <w:ind w:right="326"/>
      </w:pPr>
      <w:r>
        <w:t>Анализ показал, что повышение уровня социальной адаптации младших школьников в классном коллективе было обусловлено возрастанием уровня коммуникативных умений, а также наличием благоприятного психологического климата, доброжелательности и взаимопонимания. Диагностические исследования на заключительном этапе показали, что учащиеся научились согласовывать свои действия, идти на уступки, сотрудничать и действовать сообща; у них сформировались доброжелательные отношения, все это, в конечном итоге,привело к повышению уровнясоциальной адаптации.</w:t>
      </w:r>
    </w:p>
    <w:p w:rsidR="00EC7C65" w:rsidRDefault="00EC7C65">
      <w:pPr>
        <w:pStyle w:val="a3"/>
        <w:spacing w:before="10"/>
        <w:ind w:left="0" w:firstLine="0"/>
        <w:jc w:val="left"/>
        <w:rPr>
          <w:sz w:val="21"/>
        </w:rPr>
      </w:pPr>
    </w:p>
    <w:p w:rsidR="00EC7C65" w:rsidRDefault="00FA0DAB">
      <w:pPr>
        <w:pStyle w:val="a3"/>
        <w:ind w:left="4019" w:firstLine="0"/>
        <w:jc w:val="left"/>
      </w:pPr>
      <w:r>
        <w:t>Библиографический</w:t>
      </w:r>
      <w:r>
        <w:rPr>
          <w:spacing w:val="-2"/>
        </w:rPr>
        <w:t>список</w:t>
      </w:r>
    </w:p>
    <w:p w:rsidR="00EC7C65" w:rsidRDefault="00EC7C65">
      <w:pPr>
        <w:pStyle w:val="a3"/>
        <w:spacing w:before="8"/>
        <w:ind w:left="0" w:firstLine="0"/>
        <w:jc w:val="left"/>
        <w:rPr>
          <w:sz w:val="22"/>
        </w:rPr>
      </w:pPr>
    </w:p>
    <w:p w:rsidR="00EC7C65" w:rsidRDefault="00FA0DAB">
      <w:pPr>
        <w:pStyle w:val="a5"/>
        <w:numPr>
          <w:ilvl w:val="1"/>
          <w:numId w:val="93"/>
        </w:numPr>
        <w:tabs>
          <w:tab w:val="left" w:pos="1709"/>
          <w:tab w:val="left" w:pos="1710"/>
        </w:tabs>
        <w:spacing w:line="225" w:lineRule="auto"/>
        <w:ind w:right="334" w:firstLine="710"/>
        <w:rPr>
          <w:sz w:val="24"/>
        </w:rPr>
      </w:pPr>
      <w:r>
        <w:rPr>
          <w:sz w:val="24"/>
        </w:rPr>
        <w:t>ГоловановаН.Ф.Социализацияивоспитаниеребенка.Учебноепособиедля студентов высших учебных заведений. СПб, 2014.</w:t>
      </w:r>
    </w:p>
    <w:p w:rsidR="00EC7C65" w:rsidRDefault="00FA0DAB">
      <w:pPr>
        <w:pStyle w:val="a5"/>
        <w:numPr>
          <w:ilvl w:val="1"/>
          <w:numId w:val="93"/>
        </w:numPr>
        <w:tabs>
          <w:tab w:val="left" w:pos="1709"/>
          <w:tab w:val="left" w:pos="1710"/>
        </w:tabs>
        <w:spacing w:line="230" w:lineRule="auto"/>
        <w:ind w:right="322" w:firstLine="710"/>
        <w:rPr>
          <w:sz w:val="24"/>
        </w:rPr>
      </w:pPr>
      <w:r>
        <w:rPr>
          <w:sz w:val="24"/>
        </w:rPr>
        <w:t>ДавыдокA.M.,КрюковаА.А.Адаптациядетейкучебно-воспитательнымучреждениям //- 2002. -№6.- С. 14-19</w:t>
      </w:r>
    </w:p>
    <w:p w:rsidR="00EC7C65" w:rsidRDefault="00FA0DAB">
      <w:pPr>
        <w:pStyle w:val="a5"/>
        <w:numPr>
          <w:ilvl w:val="1"/>
          <w:numId w:val="93"/>
        </w:numPr>
        <w:tabs>
          <w:tab w:val="left" w:pos="1709"/>
          <w:tab w:val="left" w:pos="1710"/>
        </w:tabs>
        <w:spacing w:line="230" w:lineRule="auto"/>
        <w:ind w:right="320" w:firstLine="710"/>
        <w:rPr>
          <w:sz w:val="24"/>
        </w:rPr>
      </w:pPr>
      <w:r>
        <w:rPr>
          <w:sz w:val="24"/>
        </w:rPr>
        <w:t>Фельдштейн Д.И. Изменяющийся ребенок в изменяющемся мире: психолого- педагогические проблемы новой школы // Национальный психологический журнал — 2010.</w:t>
      </w:r>
    </w:p>
    <w:p w:rsidR="00EC7C65" w:rsidRDefault="00FA0DAB">
      <w:pPr>
        <w:pStyle w:val="a3"/>
        <w:spacing w:line="265" w:lineRule="exact"/>
        <w:ind w:firstLine="0"/>
        <w:jc w:val="left"/>
      </w:pPr>
      <w:r>
        <w:t xml:space="preserve">— </w:t>
      </w:r>
      <w:r>
        <w:rPr>
          <w:spacing w:val="-2"/>
        </w:rPr>
        <w:t>№2(4)</w:t>
      </w:r>
    </w:p>
    <w:p w:rsidR="00EC7C65" w:rsidRDefault="00EC7C65">
      <w:pPr>
        <w:pStyle w:val="a3"/>
        <w:spacing w:before="1"/>
        <w:ind w:left="0" w:firstLine="0"/>
        <w:jc w:val="left"/>
        <w:rPr>
          <w:sz w:val="13"/>
        </w:rPr>
      </w:pPr>
    </w:p>
    <w:p w:rsidR="00EC7C65" w:rsidRDefault="00FA0DAB">
      <w:pPr>
        <w:spacing w:before="90" w:line="268" w:lineRule="exact"/>
        <w:ind w:right="323"/>
        <w:jc w:val="right"/>
        <w:rPr>
          <w:i/>
          <w:sz w:val="24"/>
        </w:rPr>
      </w:pPr>
      <w:r>
        <w:rPr>
          <w:i/>
          <w:sz w:val="24"/>
        </w:rPr>
        <w:t>Мерзляков</w:t>
      </w:r>
      <w:r>
        <w:rPr>
          <w:i/>
          <w:spacing w:val="-4"/>
          <w:sz w:val="24"/>
        </w:rPr>
        <w:t>К.В.</w:t>
      </w:r>
    </w:p>
    <w:p w:rsidR="00EC7C65" w:rsidRDefault="00FA0DAB">
      <w:pPr>
        <w:spacing w:before="1" w:line="230" w:lineRule="auto"/>
        <w:ind w:left="7405" w:right="323" w:firstLine="1618"/>
        <w:jc w:val="right"/>
        <w:rPr>
          <w:i/>
          <w:sz w:val="24"/>
        </w:rPr>
      </w:pPr>
      <w:r>
        <w:rPr>
          <w:i/>
          <w:spacing w:val="-2"/>
          <w:sz w:val="24"/>
        </w:rPr>
        <w:t xml:space="preserve">курсант </w:t>
      </w:r>
      <w:r>
        <w:rPr>
          <w:i/>
          <w:sz w:val="24"/>
        </w:rPr>
        <w:t>Научный</w:t>
      </w:r>
      <w:r>
        <w:rPr>
          <w:i/>
          <w:spacing w:val="-2"/>
          <w:sz w:val="24"/>
        </w:rPr>
        <w:t xml:space="preserve"> руководитель:</w:t>
      </w:r>
    </w:p>
    <w:p w:rsidR="00EC7C65" w:rsidRDefault="00FA0DAB">
      <w:pPr>
        <w:spacing w:line="257" w:lineRule="exact"/>
        <w:ind w:right="326"/>
        <w:jc w:val="right"/>
        <w:rPr>
          <w:i/>
          <w:sz w:val="24"/>
        </w:rPr>
      </w:pPr>
      <w:r>
        <w:rPr>
          <w:i/>
          <w:sz w:val="24"/>
        </w:rPr>
        <w:t>к.юр.н.,доценткафедрыгосударственно-правовых</w:t>
      </w:r>
      <w:r>
        <w:rPr>
          <w:i/>
          <w:spacing w:val="-2"/>
          <w:sz w:val="24"/>
        </w:rPr>
        <w:t xml:space="preserve"> дисциплин</w:t>
      </w:r>
    </w:p>
    <w:p w:rsidR="00EC7C65" w:rsidRDefault="00FA0DAB">
      <w:pPr>
        <w:spacing w:before="1" w:line="230" w:lineRule="auto"/>
        <w:ind w:left="5047" w:right="323" w:firstLine="3500"/>
        <w:jc w:val="right"/>
        <w:rPr>
          <w:i/>
          <w:sz w:val="24"/>
        </w:rPr>
      </w:pPr>
      <w:r>
        <w:rPr>
          <w:i/>
          <w:sz w:val="24"/>
        </w:rPr>
        <w:t>БрылеваЕ.А. ФКОУВОПермскийинститутФСИН</w:t>
      </w:r>
      <w:r>
        <w:rPr>
          <w:i/>
          <w:spacing w:val="-2"/>
          <w:sz w:val="24"/>
        </w:rPr>
        <w:t xml:space="preserve"> России</w:t>
      </w:r>
    </w:p>
    <w:p w:rsidR="00EC7C65" w:rsidRDefault="00506074">
      <w:pPr>
        <w:spacing w:line="265" w:lineRule="exact"/>
        <w:ind w:right="325"/>
        <w:jc w:val="right"/>
        <w:rPr>
          <w:i/>
          <w:sz w:val="24"/>
        </w:rPr>
      </w:pPr>
      <w:hyperlink r:id="rId75">
        <w:r w:rsidR="00FA0DAB">
          <w:rPr>
            <w:i/>
            <w:spacing w:val="-2"/>
            <w:sz w:val="24"/>
          </w:rPr>
          <w:t>needammo123@gmail.com</w:t>
        </w:r>
      </w:hyperlink>
    </w:p>
    <w:p w:rsidR="00EC7C65" w:rsidRDefault="00EC7C65">
      <w:pPr>
        <w:pStyle w:val="a3"/>
        <w:spacing w:before="8"/>
        <w:ind w:left="0" w:firstLine="0"/>
        <w:jc w:val="left"/>
        <w:rPr>
          <w:i/>
          <w:sz w:val="22"/>
        </w:rPr>
      </w:pPr>
    </w:p>
    <w:p w:rsidR="00EC7C65" w:rsidRDefault="00FA0DAB">
      <w:pPr>
        <w:pStyle w:val="3"/>
        <w:spacing w:line="225" w:lineRule="auto"/>
        <w:ind w:left="3678" w:right="1045" w:hanging="1840"/>
      </w:pPr>
      <w:r>
        <w:t>РОЛЬСПОРТИВНЫХОРГАНИЗАЦИЙВВОСПИТАНИИ ДЕТЕЙ И ПОДРОСТКОВ</w:t>
      </w:r>
    </w:p>
    <w:p w:rsidR="00EC7C65" w:rsidRDefault="00EC7C65">
      <w:pPr>
        <w:pStyle w:val="a3"/>
        <w:spacing w:before="1"/>
        <w:ind w:left="0" w:firstLine="0"/>
        <w:jc w:val="left"/>
        <w:rPr>
          <w:b/>
          <w:sz w:val="23"/>
        </w:rPr>
      </w:pPr>
    </w:p>
    <w:p w:rsidR="00EC7C65" w:rsidRDefault="00FA0DAB">
      <w:pPr>
        <w:spacing w:line="228" w:lineRule="auto"/>
        <w:ind w:left="293" w:right="331" w:firstLine="710"/>
        <w:jc w:val="both"/>
        <w:rPr>
          <w:i/>
          <w:sz w:val="24"/>
        </w:rPr>
      </w:pPr>
      <w:r>
        <w:rPr>
          <w:b/>
          <w:i/>
          <w:sz w:val="24"/>
        </w:rPr>
        <w:t xml:space="preserve">Аннотация. </w:t>
      </w:r>
      <w:r>
        <w:rPr>
          <w:i/>
          <w:sz w:val="24"/>
        </w:rPr>
        <w:t>В статье проанализированы вопросы влияния спорта на физическое развитиемолодежи;авторанализируетпроблемы,существующиевсовременномобществе, препятствующие развитию детей в спортивном отношении.</w:t>
      </w:r>
    </w:p>
    <w:p w:rsidR="00EC7C65" w:rsidRDefault="00FA0DAB">
      <w:pPr>
        <w:spacing w:line="261" w:lineRule="exact"/>
        <w:ind w:left="1004"/>
        <w:jc w:val="both"/>
        <w:rPr>
          <w:i/>
          <w:sz w:val="24"/>
        </w:rPr>
      </w:pPr>
      <w:r>
        <w:rPr>
          <w:b/>
          <w:i/>
          <w:sz w:val="24"/>
        </w:rPr>
        <w:t>Ключевыеслова.</w:t>
      </w:r>
      <w:r>
        <w:rPr>
          <w:i/>
          <w:sz w:val="24"/>
        </w:rPr>
        <w:t>Молодежь,спорт,физическое</w:t>
      </w:r>
      <w:r>
        <w:rPr>
          <w:i/>
          <w:spacing w:val="-2"/>
          <w:sz w:val="24"/>
        </w:rPr>
        <w:t xml:space="preserve"> развитие.</w:t>
      </w:r>
    </w:p>
    <w:p w:rsidR="00EC7C65" w:rsidRDefault="00EC7C65">
      <w:pPr>
        <w:spacing w:line="261" w:lineRule="exact"/>
        <w:jc w:val="both"/>
        <w:rPr>
          <w:sz w:val="24"/>
        </w:rPr>
        <w:sectPr w:rsidR="00EC7C65">
          <w:type w:val="continuous"/>
          <w:pgSz w:w="11910" w:h="16840"/>
          <w:pgMar w:top="0" w:right="860" w:bottom="0" w:left="840" w:header="0" w:footer="729" w:gutter="0"/>
          <w:cols w:space="720"/>
        </w:sectPr>
      </w:pPr>
    </w:p>
    <w:p w:rsidR="00EC7C65" w:rsidRDefault="00FA0DAB">
      <w:pPr>
        <w:pStyle w:val="a3"/>
        <w:spacing w:before="71"/>
        <w:ind w:right="330"/>
      </w:pPr>
      <w:r>
        <w:lastRenderedPageBreak/>
        <w:t xml:space="preserve">По мнениюэкспертов вобластиспорта, большуюрольвразвитиидетейиподростков играет занятие спортом. Помимо очевидной пользы в виде физического развития и становленияребенка,занятияфизическойкультуройразвиваютиментальнуюсоставляющую любого человека и напрямую влияют на положение ребенка в обществе. К сожалению, у </w:t>
      </w:r>
      <w:r>
        <w:rPr>
          <w:spacing w:val="-2"/>
        </w:rPr>
        <w:t xml:space="preserve">современноймолодежиизменилисьприоритеты вжизнииинтерескспорту, умногих,отошел </w:t>
      </w:r>
      <w:r>
        <w:t>на второй план. В современных реалиях, детей больше интересуют такие развлечения как компьютерные игры, интернети социальные сети, нежели активноевремяпрепровождение с родителями или ровесниками. Происходит это вследствие того, что у молодежи изменяется взгляднажизнь,анравственныеценностиподвергаютсявлияниюизвнеи,порой,этовлияние являетсяпагубным длямолодыхлюдей,психикакоторыхнеокреплаионинеимеютчёткого представления своего ”я”.</w:t>
      </w:r>
    </w:p>
    <w:p w:rsidR="00EC7C65" w:rsidRDefault="00FA0DAB">
      <w:pPr>
        <w:pStyle w:val="a3"/>
        <w:spacing w:before="9" w:line="244" w:lineRule="auto"/>
        <w:ind w:right="320"/>
      </w:pPr>
      <w:r>
        <w:t>С точки зрения физического развития детей, занятия физической культурой положительно влияют на развитие молодого организма. Укрепление опорно-двигательной системы, предотвращение сколиоза, кифоза и лордоза, повышение силы и выносливости, развитиегибкости, ловкости и координации –всё это и многое другое – позитивноевлияние занятий физической культурой с раннего возраста.</w:t>
      </w:r>
    </w:p>
    <w:p w:rsidR="00EC7C65" w:rsidRDefault="00FA0DAB">
      <w:pPr>
        <w:pStyle w:val="a3"/>
        <w:spacing w:line="244" w:lineRule="auto"/>
        <w:ind w:right="325"/>
      </w:pPr>
      <w:r>
        <w:t>Помимо физического развития, занятия спортом развивают и ментальную составляющую ребенка, а именно: его характер, образ мышления, жизненную позицию и другие аспекты ментальной составляющей любого человека. При должном наставлении взрослых, ребенок учится самостоятельно принимать решения, связанные с тренировочным процессом, формирует в себе способность к самоопределению, вырабатывает жизненную позицию, учится расставлять приоритеты в жизни, а также происходит процесс прививания моральных норм и правил поведения, дисциплины и силы воли. Эти качества играют огромнуюрольвжизнилюбогочеловекаичемраньшеребенокилиподростоксможетразвить ихв себе, тембольшеговжизнион сможетдостичь.Новэтомпроцессеобязательноучастие взрослых: родителей,тренеров,наставников. Именно со сторонывзрослыхдолжнаисходить инициатива в привитии ребенку или подростку столь положительных качеств, перед ними стоит важная задача: сформировать правильное восприятие ребенка и способность учиться, стремление к развитию и успеху.</w:t>
      </w:r>
    </w:p>
    <w:p w:rsidR="00EC7C65" w:rsidRDefault="00FA0DAB">
      <w:pPr>
        <w:pStyle w:val="a3"/>
        <w:spacing w:before="3" w:line="244" w:lineRule="auto"/>
        <w:ind w:right="326"/>
      </w:pPr>
      <w:r>
        <w:t xml:space="preserve">В занятияхпрофессиональнымспортом существует множество противоречий. Нидля кого не секрет, что систематичные занятия физической культурой укрепляют здоровье и позитивно влияют на ментальную составляющую человека, но общество воспринимает профессиональный спорт на иную отрасль спорта, которая, порой, опасна для здоровья человека. На наш взгляд, в профессиональный спорт невозможен без травм и нагрузок на человека, что естественно, ведь для победы над другими талантливыми спортсменами необходимо приложить максимум усилий и работать на пределе возможностей своего организма. Именно поэтому существуют специальные спортивные врачи, психологи, и диетологи. Но, к сожалению, услуги профессионалов доступны лишь спортсменам высшего уровня. Исходя из этого необходимо сделать вывод, что для сохранения здоровья при занятиях спортом на профессиональном уровне необходима помощь специалистов, которых такнехватаетвспортивныхсекциях,вкоторыхтренируетсяисовершенствуетсясовременная </w:t>
      </w:r>
      <w:r>
        <w:rPr>
          <w:spacing w:val="-2"/>
        </w:rPr>
        <w:t>молодежь.</w:t>
      </w:r>
    </w:p>
    <w:p w:rsidR="00EC7C65" w:rsidRDefault="00FA0DAB">
      <w:pPr>
        <w:pStyle w:val="a3"/>
        <w:ind w:right="320"/>
      </w:pPr>
      <w:r>
        <w:t>Другим немаловажный аспект, который является “камнем преткновения” для многих родителей, прежде чем отправить ребенка в спортивную секцию, является финансовая составляющая. Затраты на профессиональную спортивную экипировку разнятся в зависимости от вида спорта, но качественный спортивный инвентарь стоит больших денег. Например,длятого,чтобыснабдитьвсемнеобходимыминвентаремребенка,занимающегося лыжнымдвоеборьем,необходимокакминимумпорядка100тысячрублей,чтобыприобрести две пары лыж, беговой и прыжковый костюм, шлем, перчатки, лыжные палки и прочую экипировку.Некоторыесекциипредоставляютсвоюэкипировку,но,ксожалению,поройиз- занедостаточногоспонсированияеёсостояниеикачествонеудовлетворяетвсех</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19" w:firstLine="0"/>
      </w:pPr>
      <w:r>
        <w:lastRenderedPageBreak/>
        <w:t>потребностей ребенка. А в современных видах спорта, таких как гонки на кроссовых мотоциклах или фристайл, требует в разы больших вложений со стороны родителей.</w:t>
      </w:r>
    </w:p>
    <w:p w:rsidR="00EC7C65" w:rsidRDefault="00FA0DAB">
      <w:pPr>
        <w:pStyle w:val="a3"/>
        <w:spacing w:line="237" w:lineRule="auto"/>
        <w:ind w:right="332"/>
      </w:pPr>
      <w:r>
        <w:t>Насовременномэтапегосударственнаяполитикавотношенииспортанаправленнана поддержку спорта, продвижение его в широкие массы, агитацию занятием спортом, а также создание мест, где люди смогут заниматься спортом как с тренерами, так и самостоятельно. Создаются спортивные площадки по всему городу, спортивные комплексы, например, спортивный комплекс “Победа”, в котором созданы возможности для занятия баскетболом, различными видами боевых искусств, легкой атлетикой и другими видами спорта, открываются спортивные секции, проводятся марафоны и другие спортивные мероприятия, где может поучаствовать любой желающий, но порой этого не достаточно.</w:t>
      </w:r>
    </w:p>
    <w:p w:rsidR="00EC7C65" w:rsidRDefault="00FA0DAB">
      <w:pPr>
        <w:pStyle w:val="a3"/>
        <w:spacing w:before="1" w:line="237" w:lineRule="auto"/>
        <w:ind w:right="321"/>
      </w:pPr>
      <w:r>
        <w:t xml:space="preserve">Молодежь, занимающаяся в спортивной секции, имеет более широкий круг общения, нежели дети, не занимающиеся спортом, что способствует развитию умения создавать общественные связи, развивает коммуникабельность у детей, способствует изменению социального статуса и социального положения в лучшую сторону, что особенно важно для людейвподростковомвозрасте.Исходяизвышеизложенного,всилутогочтобольшуюроль в развитии личных и физических качеств подростка играют взрослые, существует необходимость осуществления работы со взрослыми, чтобы они могли оказать положительноевлияниенаподростков изнали,какэто лучшевсегосделать.Реализоватьэто можно посредством специальных курсов повышения квалификации или переквалификации, или же при помощи профессионального тестирования тренеров или наставников. Поэтому столь необходимо создавать больше центров обучения людей, работающих с детьми и спортивных организаций, где они эти знания и навыки будут способны применять для того, чтобы воспитывать подрастающее поколение, помогать развиваться физически и </w:t>
      </w:r>
      <w:r>
        <w:rPr>
          <w:spacing w:val="-2"/>
        </w:rPr>
        <w:t>психологически.</w:t>
      </w:r>
    </w:p>
    <w:p w:rsidR="00EC7C65" w:rsidRDefault="00FA0DAB">
      <w:pPr>
        <w:pStyle w:val="a3"/>
        <w:spacing w:before="11" w:line="237" w:lineRule="auto"/>
        <w:ind w:right="331"/>
      </w:pPr>
      <w:r>
        <w:t>Подводя итог, можно с уверенностью утверждать, что крайне важно прививать позитивноеотношениекспортусдетства,чтобыребеноксам,осознанно,тянулсякзанятиям физической культурой, видел в этом свою потребность, чтобы полезная привычка, поддерживающая здоровье, сопровождала его на протяжении всей жизни. Но для этого, крайне необходимо решить проблему кадров, обеспечивающих процесс занятий спортом, увеличить финансирование спортивных секций, чтобы создать условия для тренировок и предоставитьвозможностьвполноймерезакупатьспортивныйинвентарьдлязанимающейся в секции молодежи.</w:t>
      </w:r>
    </w:p>
    <w:p w:rsidR="00EC7C65" w:rsidRDefault="00EC7C65">
      <w:pPr>
        <w:pStyle w:val="a3"/>
        <w:spacing w:before="10"/>
        <w:ind w:left="0" w:firstLine="0"/>
        <w:jc w:val="left"/>
        <w:rPr>
          <w:sz w:val="23"/>
        </w:rPr>
      </w:pPr>
    </w:p>
    <w:p w:rsidR="00EC7C65" w:rsidRDefault="00FA0DAB">
      <w:pPr>
        <w:spacing w:before="1" w:line="275" w:lineRule="exact"/>
        <w:ind w:right="323"/>
        <w:jc w:val="right"/>
        <w:rPr>
          <w:i/>
          <w:sz w:val="24"/>
        </w:rPr>
      </w:pPr>
      <w:r>
        <w:rPr>
          <w:i/>
          <w:sz w:val="24"/>
        </w:rPr>
        <w:t>Ряпосова</w:t>
      </w:r>
      <w:r>
        <w:rPr>
          <w:i/>
          <w:spacing w:val="-4"/>
          <w:sz w:val="24"/>
        </w:rPr>
        <w:t>Е.В.</w:t>
      </w:r>
    </w:p>
    <w:p w:rsidR="00EC7C65" w:rsidRDefault="00FA0DAB">
      <w:pPr>
        <w:ind w:left="7400" w:right="326"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1" w:lineRule="exact"/>
        <w:ind w:right="329"/>
        <w:jc w:val="right"/>
        <w:rPr>
          <w:i/>
          <w:sz w:val="24"/>
        </w:rPr>
      </w:pPr>
      <w:r>
        <w:rPr>
          <w:i/>
          <w:sz w:val="24"/>
        </w:rPr>
        <w:t>д.пед.наук, профессор,профессор кафедрысоциальной</w:t>
      </w:r>
      <w:r>
        <w:rPr>
          <w:i/>
          <w:spacing w:val="-2"/>
          <w:sz w:val="24"/>
        </w:rPr>
        <w:t>педагогики</w:t>
      </w:r>
    </w:p>
    <w:p w:rsidR="00EC7C65" w:rsidRDefault="00FA0DAB">
      <w:pPr>
        <w:spacing w:line="237" w:lineRule="auto"/>
        <w:ind w:left="1575" w:right="320" w:firstLine="6708"/>
        <w:jc w:val="right"/>
        <w:rPr>
          <w:i/>
          <w:sz w:val="24"/>
        </w:rPr>
      </w:pPr>
      <w:r>
        <w:rPr>
          <w:i/>
          <w:sz w:val="24"/>
        </w:rPr>
        <w:t xml:space="preserve">СанниковаА.И. Пермскийгосударственныйгуманитарно-педагогическийуниверситет г. </w:t>
      </w:r>
      <w:r>
        <w:rPr>
          <w:i/>
          <w:spacing w:val="-2"/>
          <w:sz w:val="24"/>
        </w:rPr>
        <w:t>Пермь</w:t>
      </w:r>
    </w:p>
    <w:p w:rsidR="00EC7C65" w:rsidRDefault="00506074">
      <w:pPr>
        <w:spacing w:line="275" w:lineRule="exact"/>
        <w:ind w:right="330"/>
        <w:jc w:val="right"/>
        <w:rPr>
          <w:i/>
          <w:sz w:val="24"/>
        </w:rPr>
      </w:pPr>
      <w:hyperlink r:id="rId76">
        <w:r w:rsidR="00FA0DAB">
          <w:rPr>
            <w:i/>
            <w:color w:val="0462C1"/>
            <w:spacing w:val="-2"/>
            <w:sz w:val="24"/>
            <w:u w:val="single" w:color="0462C1"/>
          </w:rPr>
          <w:t>shelly2006@yandex.ru</w:t>
        </w:r>
      </w:hyperlink>
    </w:p>
    <w:p w:rsidR="00EC7C65" w:rsidRDefault="00EC7C65">
      <w:pPr>
        <w:pStyle w:val="a3"/>
        <w:spacing w:before="9"/>
        <w:ind w:left="0" w:firstLine="0"/>
        <w:jc w:val="left"/>
        <w:rPr>
          <w:i/>
          <w:sz w:val="15"/>
        </w:rPr>
      </w:pPr>
    </w:p>
    <w:p w:rsidR="00EC7C65" w:rsidRDefault="00FA0DAB">
      <w:pPr>
        <w:pStyle w:val="3"/>
        <w:spacing w:before="92" w:line="237" w:lineRule="auto"/>
        <w:ind w:left="2137" w:firstLine="316"/>
      </w:pPr>
      <w:r>
        <w:t>ФОРМИРОВАНИЕГОТОВНОСТИПОДРОСТКОВК ПРОФЕССИОНАЛЬНОМУ САМООПРЕДЕЛЕНИЮ</w:t>
      </w:r>
    </w:p>
    <w:p w:rsidR="00EC7C65" w:rsidRDefault="00EC7C65">
      <w:pPr>
        <w:pStyle w:val="a3"/>
        <w:spacing w:before="1"/>
        <w:ind w:left="0" w:firstLine="0"/>
        <w:jc w:val="left"/>
        <w:rPr>
          <w:b/>
        </w:rPr>
      </w:pPr>
    </w:p>
    <w:p w:rsidR="00EC7C65" w:rsidRDefault="00FA0DAB">
      <w:pPr>
        <w:spacing w:line="272" w:lineRule="exact"/>
        <w:ind w:left="1004"/>
        <w:jc w:val="both"/>
        <w:rPr>
          <w:i/>
          <w:sz w:val="24"/>
        </w:rPr>
      </w:pPr>
      <w:r>
        <w:rPr>
          <w:b/>
          <w:i/>
          <w:sz w:val="24"/>
        </w:rPr>
        <w:t>Аннотация.</w:t>
      </w:r>
      <w:r>
        <w:rPr>
          <w:i/>
          <w:sz w:val="24"/>
        </w:rPr>
        <w:t>Вданнойстатьерассмотренытипы</w:t>
      </w:r>
      <w:r>
        <w:rPr>
          <w:i/>
          <w:spacing w:val="-2"/>
          <w:sz w:val="24"/>
        </w:rPr>
        <w:t>самоопределения:</w:t>
      </w:r>
    </w:p>
    <w:p w:rsidR="00EC7C65" w:rsidRDefault="00FA0DAB">
      <w:pPr>
        <w:spacing w:line="237" w:lineRule="auto"/>
        <w:ind w:left="293" w:right="332"/>
        <w:jc w:val="both"/>
        <w:rPr>
          <w:i/>
          <w:sz w:val="24"/>
        </w:rPr>
      </w:pPr>
      <w:r>
        <w:rPr>
          <w:i/>
          <w:sz w:val="24"/>
        </w:rPr>
        <w:t>«профессиональное самоопределение», «личностное самоопределение» и «жизненное самоопределение»;отраженыосновныенаправленияформированияготовностиподростков к профессиональному самоопределению.</w:t>
      </w:r>
    </w:p>
    <w:p w:rsidR="00EC7C65" w:rsidRDefault="00FA0DAB">
      <w:pPr>
        <w:spacing w:before="9" w:line="232" w:lineRule="auto"/>
        <w:ind w:left="293" w:right="327" w:firstLine="710"/>
        <w:jc w:val="both"/>
        <w:rPr>
          <w:i/>
          <w:sz w:val="24"/>
        </w:rPr>
      </w:pPr>
      <w:r>
        <w:rPr>
          <w:b/>
          <w:i/>
          <w:sz w:val="24"/>
        </w:rPr>
        <w:t xml:space="preserve">Ключевые слова. </w:t>
      </w:r>
      <w:r>
        <w:rPr>
          <w:i/>
          <w:sz w:val="24"/>
        </w:rPr>
        <w:t>Профессиональное самоопределение, типы самоопределения, формирование готовности к самоопределению.</w:t>
      </w:r>
    </w:p>
    <w:p w:rsidR="00EC7C65" w:rsidRDefault="00EC7C65">
      <w:pPr>
        <w:pStyle w:val="a3"/>
        <w:spacing w:before="5"/>
        <w:ind w:left="0" w:firstLine="0"/>
        <w:jc w:val="left"/>
        <w:rPr>
          <w:i/>
        </w:rPr>
      </w:pPr>
    </w:p>
    <w:p w:rsidR="00EC7C65" w:rsidRDefault="00FA0DAB">
      <w:pPr>
        <w:pStyle w:val="a3"/>
        <w:spacing w:line="237" w:lineRule="auto"/>
        <w:ind w:right="333"/>
      </w:pPr>
      <w:r>
        <w:t>Динамичное развитие общества предъявляет все более высокие требования к компетенциям,которымидолженобладатьсовременныйподросток,выбирающий</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tabs>
          <w:tab w:val="left" w:pos="1468"/>
          <w:tab w:val="left" w:pos="2759"/>
          <w:tab w:val="left" w:pos="5033"/>
          <w:tab w:val="left" w:pos="7124"/>
          <w:tab w:val="left" w:pos="7628"/>
          <w:tab w:val="left" w:pos="8702"/>
        </w:tabs>
        <w:spacing w:before="71" w:line="249" w:lineRule="auto"/>
        <w:ind w:right="330" w:firstLine="0"/>
        <w:jc w:val="right"/>
      </w:pPr>
      <w:r>
        <w:lastRenderedPageBreak/>
        <w:t xml:space="preserve">профессию. К ним исследователиотносят мобильность, коммуникативность, умение решать реальныежизненныезадачи,умениесотрудничать,способностьксамообучению,готовность кпрофессиональномусамоопределению,способностьадаптироватьсякменяющимсяусловиямисодержаниютруда[2].Профессиональныйвыборхарактеризуетсякаксамый ответственный шаг в жизни каждого подростка. От того, насколько правильно подростком сделанвыбор,зависитвозможностьболееполногоосуществленияегожизненныхпланов[3]. </w:t>
      </w:r>
      <w:r>
        <w:rPr>
          <w:spacing w:val="-2"/>
        </w:rPr>
        <w:t>Главным</w:t>
      </w:r>
      <w:r>
        <w:tab/>
      </w:r>
      <w:r>
        <w:rPr>
          <w:spacing w:val="-2"/>
        </w:rPr>
        <w:t>моментом</w:t>
      </w:r>
      <w:r>
        <w:tab/>
      </w:r>
      <w:r>
        <w:rPr>
          <w:spacing w:val="-2"/>
        </w:rPr>
        <w:t>профессионального</w:t>
      </w:r>
      <w:r>
        <w:tab/>
      </w:r>
      <w:r>
        <w:rPr>
          <w:spacing w:val="-2"/>
        </w:rPr>
        <w:t>самоопределения,</w:t>
      </w:r>
      <w:r>
        <w:tab/>
      </w:r>
      <w:r>
        <w:rPr>
          <w:spacing w:val="-6"/>
        </w:rPr>
        <w:t>по</w:t>
      </w:r>
      <w:r>
        <w:tab/>
      </w:r>
      <w:r>
        <w:rPr>
          <w:spacing w:val="-2"/>
        </w:rPr>
        <w:t>мнению</w:t>
      </w:r>
      <w:r>
        <w:tab/>
      </w:r>
      <w:r>
        <w:rPr>
          <w:spacing w:val="-4"/>
        </w:rPr>
        <w:t xml:space="preserve">ряда </w:t>
      </w:r>
      <w:r>
        <w:t>исследователей,являетсяготовностькосознанномусамостоятельномувыборупрофессии подростком,обеспечивающаяпроявлениеираскрытиеегоиндивидуальных особенностей, егоинтересовисклонностей,ориентированная наосуществлениесвоего</w:t>
      </w:r>
      <w:r>
        <w:rPr>
          <w:spacing w:val="-2"/>
        </w:rPr>
        <w:t>профессионального</w:t>
      </w:r>
    </w:p>
    <w:p w:rsidR="00EC7C65" w:rsidRDefault="00FA0DAB">
      <w:pPr>
        <w:pStyle w:val="a3"/>
        <w:spacing w:before="6"/>
        <w:ind w:firstLine="0"/>
      </w:pPr>
      <w:r>
        <w:t>плана</w:t>
      </w:r>
      <w:r>
        <w:rPr>
          <w:spacing w:val="-4"/>
        </w:rPr>
        <w:t>[1].</w:t>
      </w:r>
    </w:p>
    <w:p w:rsidR="00EC7C65" w:rsidRDefault="00FA0DAB">
      <w:pPr>
        <w:pStyle w:val="a3"/>
        <w:spacing w:before="27" w:line="264" w:lineRule="auto"/>
        <w:ind w:right="330"/>
      </w:pPr>
      <w:r>
        <w:t xml:space="preserve">Анализ научных исследований позволяет сделать вывод, что готовность к выбору профессии авторы связывают с такимикачествами, как самостоятельность,ответственность, решительность, уверенность, эрудированность. И отмечают, что педагогическое сопровождение процесса профессионального самоопределения предполагает стимулирование их развития, определяющее готовность личности к профессиональному </w:t>
      </w:r>
      <w:r>
        <w:rPr>
          <w:spacing w:val="-2"/>
        </w:rPr>
        <w:t>самоопределению.</w:t>
      </w:r>
    </w:p>
    <w:p w:rsidR="00EC7C65" w:rsidRDefault="00FA0DAB">
      <w:pPr>
        <w:pStyle w:val="a3"/>
        <w:spacing w:before="3" w:line="264" w:lineRule="auto"/>
        <w:ind w:right="324"/>
      </w:pPr>
      <w:r>
        <w:t xml:space="preserve">Таким образом, формирование готовности подростков к профессиональному самоопределению выступает ценной составляющей деятельности социального педагога, так как способствует эффективному планированию профессионального жизненного пути </w:t>
      </w:r>
      <w:r>
        <w:rPr>
          <w:spacing w:val="-2"/>
        </w:rPr>
        <w:t>учащегося.</w:t>
      </w:r>
    </w:p>
    <w:p w:rsidR="00EC7C65" w:rsidRDefault="00FA0DAB">
      <w:pPr>
        <w:pStyle w:val="a3"/>
        <w:spacing w:line="264" w:lineRule="auto"/>
        <w:ind w:right="323"/>
      </w:pPr>
      <w:r>
        <w:t>Следует отметить, что, несмотря на обширное теоретическое освещение проблемы выбора профессии, методические вопросы, связанные с готовностью подростков к профессиональному самоопределению, требуют переосмысления, нуждаются в обновлении целей, подходов и содержания. В связи с этим у нас возникла идея создания программы педагогического сопровождения процесса, ориентированного на формирование готовности подростков к профессиональному самоопределению.</w:t>
      </w:r>
    </w:p>
    <w:p w:rsidR="00EC7C65" w:rsidRDefault="00FA0DAB">
      <w:pPr>
        <w:pStyle w:val="a3"/>
        <w:spacing w:line="266" w:lineRule="auto"/>
        <w:ind w:right="331"/>
      </w:pPr>
      <w:r>
        <w:t>Изучая научную литературу по проблеме, мы выделили в структуре готовности подростков к профессиональному самоопределению три компонента, описанных ниже.</w:t>
      </w:r>
    </w:p>
    <w:p w:rsidR="00EC7C65" w:rsidRDefault="00FA0DAB">
      <w:pPr>
        <w:pStyle w:val="a3"/>
        <w:spacing w:line="264" w:lineRule="auto"/>
        <w:ind w:right="327"/>
      </w:pPr>
      <w:r>
        <w:rPr>
          <w:i/>
        </w:rPr>
        <w:t>Когнитивный компонент</w:t>
      </w:r>
      <w:r>
        <w:t xml:space="preserve">: включающий знания и представления подростка о мире профессий и источниках информации об актуальных профессиях будущего; о типах профессий по объекту труда, а также знания о своих профессиональных интересах и </w:t>
      </w:r>
      <w:r>
        <w:rPr>
          <w:spacing w:val="-2"/>
        </w:rPr>
        <w:t>склонностях.</w:t>
      </w:r>
    </w:p>
    <w:p w:rsidR="00EC7C65" w:rsidRDefault="00FA0DAB">
      <w:pPr>
        <w:pStyle w:val="a3"/>
        <w:spacing w:line="264" w:lineRule="auto"/>
        <w:ind w:right="332"/>
      </w:pPr>
      <w:r>
        <w:rPr>
          <w:i/>
        </w:rPr>
        <w:t>Мотивационно-ценностный компонент</w:t>
      </w:r>
      <w:r>
        <w:t>: определяющий мотивы выбора будущей профессиональной деятельности на основе соотнесения своих желаний со своими возможностями. Осознание необходимости иметь личный профессиональный план и проявлять собственную активность для его реализации в реальных социальных условиях (мотивация на достижение).</w:t>
      </w:r>
    </w:p>
    <w:p w:rsidR="00EC7C65" w:rsidRDefault="00FA0DAB">
      <w:pPr>
        <w:pStyle w:val="a3"/>
        <w:tabs>
          <w:tab w:val="left" w:pos="2513"/>
          <w:tab w:val="left" w:pos="2902"/>
          <w:tab w:val="left" w:pos="4322"/>
          <w:tab w:val="left" w:pos="4666"/>
          <w:tab w:val="left" w:pos="5737"/>
          <w:tab w:val="left" w:pos="6111"/>
          <w:tab w:val="left" w:pos="6400"/>
          <w:tab w:val="left" w:pos="7776"/>
          <w:tab w:val="left" w:pos="8698"/>
          <w:tab w:val="left" w:pos="9205"/>
        </w:tabs>
        <w:spacing w:line="264" w:lineRule="auto"/>
        <w:ind w:right="323"/>
        <w:jc w:val="right"/>
      </w:pPr>
      <w:r>
        <w:rPr>
          <w:i/>
          <w:spacing w:val="-2"/>
        </w:rPr>
        <w:t>Деятельностно-практический</w:t>
      </w:r>
      <w:r>
        <w:rPr>
          <w:i/>
        </w:rPr>
        <w:tab/>
      </w:r>
      <w:r>
        <w:rPr>
          <w:i/>
        </w:rPr>
        <w:tab/>
      </w:r>
      <w:r>
        <w:rPr>
          <w:i/>
          <w:spacing w:val="-2"/>
        </w:rPr>
        <w:t>компонент</w:t>
      </w:r>
      <w:r>
        <w:rPr>
          <w:spacing w:val="-2"/>
        </w:rPr>
        <w:t>:</w:t>
      </w:r>
      <w:r>
        <w:tab/>
      </w:r>
      <w:r>
        <w:tab/>
      </w:r>
      <w:r>
        <w:rPr>
          <w:spacing w:val="-2"/>
        </w:rPr>
        <w:t>предполагающий</w:t>
      </w:r>
      <w:r>
        <w:tab/>
      </w:r>
      <w:r>
        <w:rPr>
          <w:spacing w:val="-2"/>
        </w:rPr>
        <w:t>проявление самостоятельности</w:t>
      </w:r>
      <w:r>
        <w:tab/>
      </w:r>
      <w:r>
        <w:rPr>
          <w:spacing w:val="-10"/>
        </w:rPr>
        <w:t>и</w:t>
      </w:r>
      <w:r>
        <w:tab/>
      </w:r>
      <w:r>
        <w:rPr>
          <w:spacing w:val="-2"/>
        </w:rPr>
        <w:t>творческой</w:t>
      </w:r>
      <w:r>
        <w:tab/>
      </w:r>
      <w:r>
        <w:rPr>
          <w:spacing w:val="-2"/>
        </w:rPr>
        <w:t>активности</w:t>
      </w:r>
      <w:r>
        <w:tab/>
      </w:r>
      <w:r>
        <w:rPr>
          <w:spacing w:val="-10"/>
        </w:rPr>
        <w:t>в</w:t>
      </w:r>
      <w:r>
        <w:tab/>
      </w:r>
      <w:r>
        <w:rPr>
          <w:spacing w:val="-2"/>
        </w:rPr>
        <w:t>практической</w:t>
      </w:r>
      <w:r>
        <w:tab/>
      </w:r>
      <w:r>
        <w:rPr>
          <w:spacing w:val="-2"/>
        </w:rPr>
        <w:t>реализации</w:t>
      </w:r>
      <w:r>
        <w:tab/>
      </w:r>
      <w:r>
        <w:rPr>
          <w:spacing w:val="-2"/>
        </w:rPr>
        <w:t xml:space="preserve">своего </w:t>
      </w:r>
      <w:r>
        <w:t>профессиональногоплана;активнуювключенностьвпланирование;овладениенавыками коммуникации,необходимымидляустановлениясоциальныхконтактов,дляегореализации. По результатам исследований, проведенных нами в 10 классеМАОУ «СОШ №7» г.</w:t>
      </w:r>
    </w:p>
    <w:p w:rsidR="00EC7C65" w:rsidRDefault="00FA0DAB">
      <w:pPr>
        <w:pStyle w:val="a3"/>
        <w:spacing w:line="264" w:lineRule="auto"/>
        <w:ind w:right="328" w:firstLine="0"/>
      </w:pPr>
      <w:r>
        <w:t>Соликамска, с помощью опросника Б.В.Успенского, было установлено, что низкий уровень готовности к профессиональному самоопределению отмечен у 3 подростков (что составило 12% от общего числа участников анкетирования), средний уровень готовности – у 9 подростков(чтосоставило33%отобщегочислаучастникованкетирования),авысокий</w:t>
      </w:r>
    </w:p>
    <w:p w:rsidR="00EC7C65" w:rsidRDefault="00EC7C65">
      <w:pPr>
        <w:spacing w:line="264" w:lineRule="auto"/>
        <w:sectPr w:rsidR="00EC7C65">
          <w:pgSz w:w="11910" w:h="16840"/>
          <w:pgMar w:top="1040" w:right="860" w:bottom="920" w:left="840" w:header="0" w:footer="729" w:gutter="0"/>
          <w:cols w:space="720"/>
        </w:sectPr>
      </w:pPr>
    </w:p>
    <w:p w:rsidR="00EC7C65" w:rsidRDefault="00FA0DAB">
      <w:pPr>
        <w:pStyle w:val="a3"/>
        <w:spacing w:before="76" w:line="264" w:lineRule="auto"/>
        <w:ind w:right="334" w:firstLine="0"/>
      </w:pPr>
      <w:r>
        <w:lastRenderedPageBreak/>
        <w:t xml:space="preserve">уровень готовности показали 15 подростков (что составило 55% от общего числа </w:t>
      </w:r>
      <w:r>
        <w:rPr>
          <w:spacing w:val="-2"/>
        </w:rPr>
        <w:t>анкетирования).</w:t>
      </w:r>
    </w:p>
    <w:p w:rsidR="00EC7C65" w:rsidRDefault="00FA0DAB">
      <w:pPr>
        <w:pStyle w:val="a3"/>
        <w:spacing w:before="2" w:line="264" w:lineRule="auto"/>
        <w:ind w:right="330"/>
      </w:pPr>
      <w:r>
        <w:t>Опираясь на полученные данные, мы разработали программу, в которой актуальной целью профессиональной ориентации подростков в динамично изменяющемся мире профессий обозначили формирование у них готовности к профессиональному самоопределению.Такимобразом,нашапрограммабылаориентировананасозданиеусловий для формирования у подростков готовности к профессиональному самоопределению.</w:t>
      </w:r>
    </w:p>
    <w:p w:rsidR="00EC7C65" w:rsidRDefault="00FA0DAB">
      <w:pPr>
        <w:pStyle w:val="a3"/>
        <w:spacing w:line="264" w:lineRule="auto"/>
        <w:ind w:right="325"/>
      </w:pPr>
      <w:r>
        <w:t>Структура программы включала три блока, направленных на развитие компонентов готовности подростков к профессиональному самоопределению, представленных выше. Направлениями деятельности являлись: фронтальная работас подростками просветительскойидиагностическойнаправленности,просветительскаяработасродителями и учителями, а также индивидуальная работа по желанию подростков в целяхпостроения индивидуального профессионального плана. Программа была рассчитана на 15 занятий, проводимых 1 раз в неделю, длительностью 40-60 минут. На занятиях использовались социально-педагогические исследования, тренинги, беседы, тестирование, деловые игры.</w:t>
      </w:r>
    </w:p>
    <w:p w:rsidR="00EC7C65" w:rsidRDefault="00FA0DAB">
      <w:pPr>
        <w:pStyle w:val="a3"/>
        <w:spacing w:before="1"/>
        <w:ind w:left="1004" w:firstLine="0"/>
      </w:pPr>
      <w:r>
        <w:t>Ожидаемымирезультатамипрограммыбыли</w:t>
      </w:r>
      <w:r>
        <w:rPr>
          <w:spacing w:val="-2"/>
        </w:rPr>
        <w:t>определены:</w:t>
      </w:r>
    </w:p>
    <w:p w:rsidR="00EC7C65" w:rsidRDefault="00FA0DAB">
      <w:pPr>
        <w:pStyle w:val="a5"/>
        <w:numPr>
          <w:ilvl w:val="0"/>
          <w:numId w:val="91"/>
        </w:numPr>
        <w:tabs>
          <w:tab w:val="left" w:pos="1153"/>
        </w:tabs>
        <w:spacing w:before="27" w:line="264" w:lineRule="auto"/>
        <w:ind w:right="331" w:firstLine="710"/>
        <w:jc w:val="both"/>
        <w:rPr>
          <w:sz w:val="24"/>
        </w:rPr>
      </w:pPr>
      <w:r>
        <w:rPr>
          <w:sz w:val="24"/>
        </w:rPr>
        <w:t>сформированностьпредставленийо современноммирепрофессий,обактуальныхи востребованных профессиях;</w:t>
      </w:r>
    </w:p>
    <w:p w:rsidR="00EC7C65" w:rsidRDefault="00FA0DAB">
      <w:pPr>
        <w:pStyle w:val="a5"/>
        <w:numPr>
          <w:ilvl w:val="0"/>
          <w:numId w:val="91"/>
        </w:numPr>
        <w:tabs>
          <w:tab w:val="left" w:pos="1211"/>
        </w:tabs>
        <w:spacing w:before="2" w:line="264" w:lineRule="auto"/>
        <w:ind w:right="332" w:firstLine="710"/>
        <w:jc w:val="both"/>
        <w:rPr>
          <w:sz w:val="24"/>
        </w:rPr>
      </w:pPr>
      <w:r>
        <w:rPr>
          <w:sz w:val="24"/>
        </w:rPr>
        <w:t>выявлениеиосмыслениесобственныхпрофессиональныхинтересовисклонностей, умение соотносить со своими возможностями;</w:t>
      </w:r>
    </w:p>
    <w:p w:rsidR="00EC7C65" w:rsidRDefault="00FA0DAB">
      <w:pPr>
        <w:pStyle w:val="a5"/>
        <w:numPr>
          <w:ilvl w:val="0"/>
          <w:numId w:val="91"/>
        </w:numPr>
        <w:tabs>
          <w:tab w:val="left" w:pos="1149"/>
          <w:tab w:val="left" w:pos="2499"/>
        </w:tabs>
        <w:spacing w:line="264" w:lineRule="auto"/>
        <w:ind w:right="319" w:firstLine="710"/>
        <w:jc w:val="right"/>
        <w:rPr>
          <w:sz w:val="24"/>
        </w:rPr>
      </w:pPr>
      <w:r>
        <w:rPr>
          <w:sz w:val="24"/>
        </w:rPr>
        <w:t xml:space="preserve">формирование умений проектированияиндивидуального профессионального плана. Анализрезультатовпроведеннойэкспериментальнойработыпоказалпозитивную динамикувформированиикомпонентовготовностиподростковкпрофессиональному </w:t>
      </w:r>
      <w:r>
        <w:rPr>
          <w:spacing w:val="-2"/>
          <w:sz w:val="24"/>
        </w:rPr>
        <w:t>самоопределению.</w:t>
      </w:r>
      <w:r>
        <w:rPr>
          <w:sz w:val="24"/>
        </w:rPr>
        <w:tab/>
        <w:t>Так,низкийуровеньготовностиподростковкпрофессиональномусамоопределениюбылзафиксировану2человек(чтосоставило7%отобщегочисла участников экспериментальной группы). Средний уровень готовности показали- 7 человек (чтосоставляет26%участниковэкспериментальнойгруппы),высокийуровеньготовности</w:t>
      </w:r>
      <w:r>
        <w:rPr>
          <w:spacing w:val="-10"/>
          <w:sz w:val="24"/>
        </w:rPr>
        <w:t>–</w:t>
      </w:r>
    </w:p>
    <w:p w:rsidR="00EC7C65" w:rsidRDefault="00FA0DAB">
      <w:pPr>
        <w:pStyle w:val="a3"/>
        <w:ind w:firstLine="0"/>
        <w:jc w:val="left"/>
      </w:pPr>
      <w:r>
        <w:t>18человек(чтосоставляет67%участниковэкспериментальной</w:t>
      </w:r>
      <w:r>
        <w:rPr>
          <w:spacing w:val="-2"/>
        </w:rPr>
        <w:t>группы).</w:t>
      </w:r>
    </w:p>
    <w:p w:rsidR="00EC7C65" w:rsidRDefault="00FA0DAB">
      <w:pPr>
        <w:pStyle w:val="a3"/>
        <w:tabs>
          <w:tab w:val="left" w:pos="1794"/>
          <w:tab w:val="left" w:pos="2345"/>
          <w:tab w:val="left" w:pos="2907"/>
          <w:tab w:val="left" w:pos="3482"/>
          <w:tab w:val="left" w:pos="5214"/>
          <w:tab w:val="left" w:pos="6196"/>
          <w:tab w:val="left" w:pos="6465"/>
          <w:tab w:val="left" w:pos="8076"/>
        </w:tabs>
        <w:spacing w:before="26" w:line="264" w:lineRule="auto"/>
        <w:ind w:right="322"/>
        <w:jc w:val="right"/>
      </w:pPr>
      <w:r>
        <w:t>Наиболеединамичноизменились когнитивныйи мотивационныйкомпоненты,что проявилось в освоении новой для подростков актуальной информации о мире профессий, а такжеввозрастанииинтересакпроблемеготовности</w:t>
      </w:r>
      <w:r>
        <w:tab/>
        <w:t xml:space="preserve">личностикпрофессиональному самоопределению.Менеевыраженныеизмененияпроизошливдеятельностно-практическом </w:t>
      </w:r>
      <w:r>
        <w:rPr>
          <w:spacing w:val="-2"/>
        </w:rPr>
        <w:t>компоненте,</w:t>
      </w:r>
      <w:r>
        <w:tab/>
      </w:r>
      <w:r>
        <w:rPr>
          <w:spacing w:val="-4"/>
        </w:rPr>
        <w:t>так</w:t>
      </w:r>
      <w:r>
        <w:tab/>
      </w:r>
      <w:r>
        <w:rPr>
          <w:spacing w:val="-4"/>
        </w:rPr>
        <w:t>как</w:t>
      </w:r>
      <w:r>
        <w:tab/>
      </w:r>
      <w:r>
        <w:rPr>
          <w:spacing w:val="-4"/>
        </w:rPr>
        <w:t>для</w:t>
      </w:r>
      <w:r>
        <w:tab/>
      </w:r>
      <w:r>
        <w:rPr>
          <w:spacing w:val="-2"/>
        </w:rPr>
        <w:t>формирования</w:t>
      </w:r>
      <w:r>
        <w:tab/>
      </w:r>
      <w:r>
        <w:rPr>
          <w:spacing w:val="-2"/>
        </w:rPr>
        <w:t>умений</w:t>
      </w:r>
      <w:r>
        <w:tab/>
      </w:r>
      <w:r>
        <w:rPr>
          <w:spacing w:val="-2"/>
        </w:rPr>
        <w:t>проектирования</w:t>
      </w:r>
      <w:r>
        <w:tab/>
      </w:r>
      <w:r>
        <w:rPr>
          <w:spacing w:val="-2"/>
        </w:rPr>
        <w:t xml:space="preserve">индивидуального </w:t>
      </w:r>
      <w:r>
        <w:t>профессионального плана требуется больше времени и необходима активная вовлеченность вданныйпроцессродителейишкольныхучителей.Хотяопределенныеположительные измененияна уровнеповышенияинтереса кпроблемеотмечали какучителя, таки родители. В целом, все участники эксперимента были удовлетворены результатами программы, отмечаливажностьданногонаправлениявзаимодействияибезусловнуюличную</w:t>
      </w:r>
      <w:r>
        <w:rPr>
          <w:spacing w:val="-2"/>
        </w:rPr>
        <w:t>полезность</w:t>
      </w:r>
    </w:p>
    <w:p w:rsidR="00EC7C65" w:rsidRDefault="00FA0DAB">
      <w:pPr>
        <w:pStyle w:val="a3"/>
        <w:spacing w:before="4"/>
        <w:ind w:firstLine="0"/>
        <w:jc w:val="left"/>
      </w:pPr>
      <w:r>
        <w:t>для</w:t>
      </w:r>
      <w:r>
        <w:rPr>
          <w:spacing w:val="-2"/>
        </w:rPr>
        <w:t xml:space="preserve"> каждого.</w:t>
      </w:r>
    </w:p>
    <w:p w:rsidR="00EC7C65" w:rsidRDefault="00EC7C65">
      <w:pPr>
        <w:pStyle w:val="a3"/>
        <w:spacing w:before="7"/>
        <w:ind w:left="0" w:firstLine="0"/>
        <w:jc w:val="left"/>
        <w:rPr>
          <w:sz w:val="28"/>
        </w:rPr>
      </w:pPr>
    </w:p>
    <w:p w:rsidR="00EC7C65" w:rsidRDefault="00FA0DAB">
      <w:pPr>
        <w:pStyle w:val="a3"/>
        <w:ind w:left="4019" w:firstLine="0"/>
        <w:jc w:val="left"/>
      </w:pPr>
      <w:r>
        <w:t>Библиографический</w:t>
      </w:r>
      <w:r>
        <w:rPr>
          <w:spacing w:val="-2"/>
        </w:rPr>
        <w:t>список</w:t>
      </w:r>
    </w:p>
    <w:p w:rsidR="00EC7C65" w:rsidRDefault="00FA0DAB">
      <w:pPr>
        <w:pStyle w:val="a5"/>
        <w:numPr>
          <w:ilvl w:val="0"/>
          <w:numId w:val="4"/>
        </w:numPr>
        <w:tabs>
          <w:tab w:val="left" w:pos="1249"/>
        </w:tabs>
        <w:spacing w:before="26"/>
        <w:rPr>
          <w:sz w:val="24"/>
        </w:rPr>
      </w:pPr>
      <w:r>
        <w:rPr>
          <w:sz w:val="24"/>
        </w:rPr>
        <w:t>БожовичЛ.И.Особенностисамосознанияподростков //Вопросыпсихологии.</w:t>
      </w:r>
      <w:r>
        <w:rPr>
          <w:spacing w:val="-2"/>
          <w:sz w:val="24"/>
        </w:rPr>
        <w:t>1995.</w:t>
      </w:r>
    </w:p>
    <w:p w:rsidR="00EC7C65" w:rsidRDefault="00FA0DAB">
      <w:pPr>
        <w:pStyle w:val="a3"/>
        <w:spacing w:before="32"/>
        <w:ind w:firstLine="0"/>
        <w:jc w:val="left"/>
      </w:pPr>
      <w:r>
        <w:t>-№1.-С.12-</w:t>
      </w:r>
      <w:r>
        <w:rPr>
          <w:spacing w:val="-5"/>
        </w:rPr>
        <w:t>16</w:t>
      </w:r>
    </w:p>
    <w:p w:rsidR="00EC7C65" w:rsidRDefault="00FA0DAB">
      <w:pPr>
        <w:pStyle w:val="a5"/>
        <w:numPr>
          <w:ilvl w:val="0"/>
          <w:numId w:val="4"/>
        </w:numPr>
        <w:tabs>
          <w:tab w:val="left" w:pos="1187"/>
        </w:tabs>
        <w:spacing w:before="27" w:line="264" w:lineRule="auto"/>
        <w:ind w:left="293" w:right="322" w:firstLine="710"/>
        <w:rPr>
          <w:sz w:val="24"/>
        </w:rPr>
      </w:pPr>
      <w:r>
        <w:rPr>
          <w:sz w:val="24"/>
        </w:rPr>
        <w:t>Климов Е.А. Психология профессионального самоопределения: учеб. Пособие для студ.Высш.учеб.заведений/Е.А.Климов.-4-еизд.,стер.–М.:Издательскийцентр</w:t>
      </w:r>
    </w:p>
    <w:p w:rsidR="00EC7C65" w:rsidRDefault="00FA0DAB">
      <w:pPr>
        <w:pStyle w:val="a3"/>
        <w:spacing w:line="274" w:lineRule="exact"/>
        <w:ind w:firstLine="0"/>
        <w:jc w:val="left"/>
      </w:pPr>
      <w:r>
        <w:t>«Академия»,210.-</w:t>
      </w:r>
      <w:r>
        <w:rPr>
          <w:spacing w:val="-4"/>
        </w:rPr>
        <w:t>304с</w:t>
      </w:r>
    </w:p>
    <w:p w:rsidR="00EC7C65" w:rsidRDefault="00FA0DAB">
      <w:pPr>
        <w:pStyle w:val="a5"/>
        <w:numPr>
          <w:ilvl w:val="0"/>
          <w:numId w:val="4"/>
        </w:numPr>
        <w:tabs>
          <w:tab w:val="left" w:pos="1355"/>
        </w:tabs>
        <w:spacing w:before="31" w:line="264" w:lineRule="auto"/>
        <w:ind w:left="293" w:right="326" w:firstLine="710"/>
        <w:rPr>
          <w:sz w:val="24"/>
        </w:rPr>
      </w:pPr>
      <w:r>
        <w:rPr>
          <w:sz w:val="24"/>
        </w:rPr>
        <w:t xml:space="preserve">ПряжниковН.С.Профессиональноесамоопределение:теорияипрактика.// Н.С. </w:t>
      </w:r>
      <w:r>
        <w:rPr>
          <w:sz w:val="24"/>
        </w:rPr>
        <w:lastRenderedPageBreak/>
        <w:t>Пряжников – М.: Академия, 2007 . – 320 с.</w:t>
      </w:r>
    </w:p>
    <w:p w:rsidR="00EC7C65" w:rsidRDefault="00EC7C65">
      <w:pPr>
        <w:spacing w:line="264" w:lineRule="auto"/>
        <w:rPr>
          <w:sz w:val="24"/>
        </w:rPr>
        <w:sectPr w:rsidR="00EC7C65">
          <w:pgSz w:w="11910" w:h="16840"/>
          <w:pgMar w:top="1040" w:right="860" w:bottom="920" w:left="840" w:header="0" w:footer="729" w:gutter="0"/>
          <w:cols w:space="720"/>
        </w:sectPr>
      </w:pPr>
    </w:p>
    <w:p w:rsidR="00EC7C65" w:rsidRDefault="00FA0DAB">
      <w:pPr>
        <w:spacing w:before="71"/>
        <w:ind w:right="322"/>
        <w:jc w:val="right"/>
        <w:rPr>
          <w:i/>
          <w:sz w:val="24"/>
        </w:rPr>
      </w:pPr>
      <w:r>
        <w:rPr>
          <w:i/>
          <w:sz w:val="24"/>
        </w:rPr>
        <w:lastRenderedPageBreak/>
        <w:t>Сапешко</w:t>
      </w:r>
      <w:r>
        <w:rPr>
          <w:i/>
          <w:spacing w:val="-4"/>
          <w:sz w:val="24"/>
        </w:rPr>
        <w:t>А.П.</w:t>
      </w:r>
    </w:p>
    <w:p w:rsidR="00EC7C65" w:rsidRDefault="00FA0DAB">
      <w:pPr>
        <w:spacing w:before="5" w:line="237" w:lineRule="auto"/>
        <w:ind w:left="7400" w:right="328" w:firstLine="1570"/>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ind w:left="5580" w:right="325" w:hanging="601"/>
        <w:jc w:val="right"/>
        <w:rPr>
          <w:i/>
          <w:sz w:val="24"/>
        </w:rPr>
      </w:pPr>
      <w:r>
        <w:rPr>
          <w:i/>
          <w:sz w:val="24"/>
        </w:rPr>
        <w:t>к.пед.н.,доцент,деканфакультетаправового исоциально-педагогического</w:t>
      </w:r>
      <w:r>
        <w:rPr>
          <w:i/>
          <w:spacing w:val="-2"/>
          <w:sz w:val="24"/>
        </w:rPr>
        <w:t>образования</w:t>
      </w:r>
    </w:p>
    <w:p w:rsidR="00EC7C65" w:rsidRDefault="00FA0DAB">
      <w:pPr>
        <w:spacing w:before="3" w:line="237" w:lineRule="auto"/>
        <w:ind w:left="2507" w:right="323" w:firstLine="5800"/>
        <w:jc w:val="right"/>
        <w:rPr>
          <w:i/>
          <w:sz w:val="24"/>
        </w:rPr>
      </w:pPr>
      <w:r>
        <w:rPr>
          <w:i/>
          <w:sz w:val="24"/>
        </w:rPr>
        <w:t>КоробковаВ.В. Пермскийгосударственныйгуманитарно-педагогический</w:t>
      </w:r>
      <w:r>
        <w:rPr>
          <w:i/>
          <w:spacing w:val="-2"/>
          <w:sz w:val="24"/>
        </w:rPr>
        <w:t xml:space="preserve"> университет</w:t>
      </w:r>
    </w:p>
    <w:p w:rsidR="00EC7C65" w:rsidRDefault="00FA0DAB">
      <w:pPr>
        <w:spacing w:before="6" w:line="237" w:lineRule="auto"/>
        <w:ind w:left="7285" w:right="321" w:firstLine="1719"/>
        <w:jc w:val="right"/>
        <w:rPr>
          <w:i/>
          <w:sz w:val="24"/>
        </w:rPr>
      </w:pPr>
      <w:r>
        <w:rPr>
          <w:i/>
          <w:sz w:val="24"/>
        </w:rPr>
        <w:t xml:space="preserve">г.Пермь </w:t>
      </w:r>
      <w:hyperlink r:id="rId77">
        <w:r>
          <w:rPr>
            <w:i/>
            <w:color w:val="0000FF"/>
            <w:spacing w:val="-2"/>
            <w:sz w:val="24"/>
            <w:u w:val="single" w:color="0000FF"/>
          </w:rPr>
          <w:t>sapeshko.anna@yandex.ru</w:t>
        </w:r>
      </w:hyperlink>
    </w:p>
    <w:p w:rsidR="00EC7C65" w:rsidRDefault="00EC7C65">
      <w:pPr>
        <w:pStyle w:val="a3"/>
        <w:spacing w:before="3"/>
        <w:ind w:left="0" w:firstLine="0"/>
        <w:jc w:val="left"/>
        <w:rPr>
          <w:i/>
          <w:sz w:val="16"/>
        </w:rPr>
      </w:pPr>
    </w:p>
    <w:p w:rsidR="00EC7C65" w:rsidRDefault="00FA0DAB">
      <w:pPr>
        <w:pStyle w:val="3"/>
        <w:spacing w:before="90" w:line="242" w:lineRule="auto"/>
        <w:ind w:left="346" w:right="362" w:firstLine="686"/>
        <w:jc w:val="both"/>
      </w:pPr>
      <w:r>
        <w:t>РАЗВИТИЕСОЦИАЛЬНО-ЗНАЧИМЫХЛИЧНОСТНЫХКАЧЕСТВУДЕТЕЙ МЛАДШЕГОШКОЛЬНОГОВОЗРАСТА С УМСТВЕННЫМИИ ПСИХИЧЕСКИМИ</w:t>
      </w:r>
    </w:p>
    <w:p w:rsidR="00EC7C65" w:rsidRDefault="00FA0DAB">
      <w:pPr>
        <w:spacing w:line="242" w:lineRule="auto"/>
        <w:ind w:left="989" w:firstLine="196"/>
        <w:rPr>
          <w:b/>
          <w:sz w:val="24"/>
        </w:rPr>
      </w:pPr>
      <w:r>
        <w:rPr>
          <w:b/>
          <w:sz w:val="24"/>
        </w:rPr>
        <w:t>НАРУШЕНИЯМИ В УСЛОВИЯХ КОРРЕКЦИОННОЙ ШКОЛЫ КАК НАПРАВЛЕНИЕСОЦИАЛЬНО-ПЕДАГОГИЧЕСКОЙДЕЯТЕЛЬНОСТИ</w:t>
      </w:r>
    </w:p>
    <w:p w:rsidR="00EC7C65" w:rsidRDefault="00EC7C65">
      <w:pPr>
        <w:pStyle w:val="a3"/>
        <w:spacing w:before="3"/>
        <w:ind w:left="0" w:firstLine="0"/>
        <w:jc w:val="left"/>
        <w:rPr>
          <w:b/>
          <w:sz w:val="23"/>
        </w:rPr>
      </w:pPr>
    </w:p>
    <w:p w:rsidR="00EC7C65" w:rsidRDefault="00FA0DAB">
      <w:pPr>
        <w:ind w:left="293" w:right="318" w:firstLine="710"/>
        <w:jc w:val="both"/>
        <w:rPr>
          <w:i/>
          <w:sz w:val="24"/>
        </w:rPr>
      </w:pPr>
      <w:r>
        <w:rPr>
          <w:b/>
          <w:i/>
          <w:sz w:val="24"/>
        </w:rPr>
        <w:t xml:space="preserve">Аннотация. </w:t>
      </w:r>
      <w:r>
        <w:rPr>
          <w:i/>
          <w:sz w:val="24"/>
        </w:rPr>
        <w:t>В статье раскрыты проблемы развития социально-значимых личностных качеств у детей младшего школьного возраста с умственнымии психическими нарушениямивусловияхкоррекционнойшколы.Выявленывозрастныеособенностиличности и психического развития детей младшего школьного возраста с умственными и психическими нарушениями</w:t>
      </w:r>
      <w:r>
        <w:rPr>
          <w:sz w:val="28"/>
        </w:rPr>
        <w:t xml:space="preserve">. </w:t>
      </w:r>
      <w:r>
        <w:rPr>
          <w:i/>
          <w:sz w:val="24"/>
        </w:rPr>
        <w:t>Описана реализация программы развития социально-значимых личностных качеств младших школьников с умственными и психическими нарушениями в условиях коррекционной школы. Представлен анализ результатовконстатирующего и формирующего эксперимента по проблеме исследования.</w:t>
      </w:r>
    </w:p>
    <w:p w:rsidR="00EC7C65" w:rsidRDefault="00FA0DAB">
      <w:pPr>
        <w:ind w:left="293" w:right="321" w:firstLine="710"/>
        <w:jc w:val="both"/>
        <w:rPr>
          <w:i/>
          <w:sz w:val="24"/>
        </w:rPr>
      </w:pPr>
      <w:r>
        <w:rPr>
          <w:b/>
          <w:i/>
          <w:sz w:val="24"/>
        </w:rPr>
        <w:t xml:space="preserve">Ключевые слова. </w:t>
      </w:r>
      <w:r>
        <w:rPr>
          <w:i/>
          <w:sz w:val="24"/>
        </w:rPr>
        <w:t>Социально-значимые личностные качества, младший школьный возраст</w:t>
      </w:r>
      <w:r>
        <w:rPr>
          <w:b/>
          <w:sz w:val="24"/>
        </w:rPr>
        <w:t xml:space="preserve">, </w:t>
      </w:r>
      <w:r>
        <w:rPr>
          <w:i/>
          <w:sz w:val="24"/>
        </w:rPr>
        <w:t>умственные и психические нарушения, коррекционная школа, социально- педагогическая деятельность, ответственность, коммуникативность.</w:t>
      </w:r>
    </w:p>
    <w:p w:rsidR="00EC7C65" w:rsidRDefault="00EC7C65">
      <w:pPr>
        <w:pStyle w:val="a3"/>
        <w:spacing w:before="10"/>
        <w:ind w:left="0" w:firstLine="0"/>
        <w:jc w:val="left"/>
        <w:rPr>
          <w:i/>
          <w:sz w:val="23"/>
        </w:rPr>
      </w:pPr>
    </w:p>
    <w:p w:rsidR="00EC7C65" w:rsidRDefault="00FA0DAB">
      <w:pPr>
        <w:pStyle w:val="a3"/>
        <w:ind w:right="330"/>
      </w:pPr>
      <w:r>
        <w:t>Актуальность проблемы развития социально-значимых личностных качеств подкрепляется фактом существования социального заказа общества на «взращивание» личности в рамках государственного идеала, определением конкретных личностных характеристик во многих документах образования.</w:t>
      </w:r>
    </w:p>
    <w:p w:rsidR="00EC7C65" w:rsidRDefault="00FA0DAB">
      <w:pPr>
        <w:pStyle w:val="a3"/>
        <w:ind w:right="324"/>
      </w:pPr>
      <w:r>
        <w:t>Коррекционная школа как одна из основных сфер становления и развития личности призвана формировать целостную систему знаний, умений и навыков, а также опыт самостоятельной деятельности и личной ответственности учащихся за результаты своей деятельности, то есть социально-значимые качества, определяющие современное качество образования. В связи с этим личностно-ориентированная парадигма модель образования актуализирует задачу разработки новых технологий воспитания, способных инициировать процесс саморазвития, самоорганизации и самореализации личности.</w:t>
      </w:r>
    </w:p>
    <w:p w:rsidR="00EC7C65" w:rsidRDefault="00FA0DAB">
      <w:pPr>
        <w:pStyle w:val="a3"/>
        <w:spacing w:before="4"/>
        <w:ind w:right="320"/>
      </w:pPr>
      <w:r>
        <w:t>Младший школьный возраст является определяющим для развития социально- значимых личностных качеств, а именно в нашем исследовании: ответственности, коммуникативности, с помощью которых человек показывает себя в жизни и приспосабливается в обществе в качестве полноправного члена социума. У детей наиболее благоприятные условия для формирования положительных качеств личности развиваются именно в младшем школьном возрасте.</w:t>
      </w:r>
    </w:p>
    <w:p w:rsidR="00EC7C65" w:rsidRDefault="00FA0DAB">
      <w:pPr>
        <w:pStyle w:val="a3"/>
        <w:ind w:right="326"/>
      </w:pPr>
      <w:r>
        <w:t>Формирование и развитие социально-значимых качеств поможет создать у детей фундамент для их дальнейшего обучения, для становления учебной самостоятельности. Также это будет способствовать личностномустановлению детей, что позволит им успешно адаптироваться в современном обществе, соответствовать требованиям постоянно меняющегося мира [2].</w:t>
      </w:r>
    </w:p>
    <w:p w:rsidR="00EC7C65" w:rsidRDefault="00FA0DAB">
      <w:pPr>
        <w:pStyle w:val="a3"/>
        <w:ind w:right="321"/>
      </w:pPr>
      <w:r>
        <w:t>Именно социально-значимые качества являются главной составляющей личности, благодаря которой она встраивается в общество, системуприсущих емуотношений. В связи сосказаннымможнопредложитьследующееопределение:личность-это</w:t>
      </w:r>
      <w:r>
        <w:rPr>
          <w:spacing w:val="-2"/>
        </w:rPr>
        <w:t>интегральная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32" w:firstLine="0"/>
      </w:pPr>
      <w:r>
        <w:lastRenderedPageBreak/>
        <w:t>характеристика индивида, выступающая как совокупность его социально значимых свойств и качеств, которые позволяют ему включаться в систему общественных отношений и многообразных форм деятельности и общения [1].</w:t>
      </w:r>
    </w:p>
    <w:p w:rsidR="00EC7C65" w:rsidRDefault="00FA0DAB">
      <w:pPr>
        <w:pStyle w:val="a3"/>
        <w:spacing w:before="3"/>
        <w:ind w:right="326"/>
      </w:pPr>
      <w:r>
        <w:t>Развитиесоциально-значимыхличностныхкачествдетейснедостаткамиумственного развития, воспитаниеунихположительныхчертхарактера - одноиз ведущихнаправлений в работе специальной (коррекционной) школы. Решение этой проблемы обеспечивает подготовку её воспитанников к успешной социальной адаптации в обществе. Развитие личности умственно отсталого ребёнка происходит по тем же законам, что и развитие нормально развивающихся детей. Но в силу интеллектуальной неполноценности, оно происходит в своеобразных условиях [3].</w:t>
      </w:r>
    </w:p>
    <w:p w:rsidR="00EC7C65" w:rsidRDefault="00FA0DAB">
      <w:pPr>
        <w:pStyle w:val="a3"/>
        <w:ind w:right="320"/>
      </w:pPr>
      <w:r>
        <w:t>Таким образом, проблема исследования: каким способом можно развить социально- значимые личностные качества у детей младшего школьного возраста с умственными и психическими нарушениями в условиях коррекционной школы?</w:t>
      </w:r>
    </w:p>
    <w:p w:rsidR="00EC7C65" w:rsidRDefault="00FA0DAB">
      <w:pPr>
        <w:pStyle w:val="a3"/>
        <w:spacing w:before="1"/>
        <w:ind w:right="320"/>
      </w:pPr>
      <w:r>
        <w:t>Длярешенияданнойпроблемыисследования,намибылапоставленацель:разработать иэкспериментальноопробоватьсоциально-педагогическуюпрограммуразвитиясоциально- значимых личностных качеств младших школьников с умственными и психическими нарушениями в условиях коррекционной школы.</w:t>
      </w:r>
    </w:p>
    <w:p w:rsidR="00EC7C65" w:rsidRDefault="00FA0DAB">
      <w:pPr>
        <w:pStyle w:val="a3"/>
        <w:spacing w:before="1"/>
        <w:ind w:right="330"/>
      </w:pPr>
      <w:r>
        <w:t>Данная программа, направленная на психологическое воздействие младших школьников с недостаточным уровнем развития социально-значимых личностных качеств осуществляется посредством определенного комплекса мероприятий, который включает в себя несколько следующих взаимосвязанных блоков:</w:t>
      </w:r>
    </w:p>
    <w:p w:rsidR="00EC7C65" w:rsidRDefault="00FA0DAB">
      <w:pPr>
        <w:pStyle w:val="a3"/>
        <w:ind w:right="321"/>
      </w:pPr>
      <w:r>
        <w:t>Диагностический блок (этап констатирующего эксперимента)предполагает выявление направленности потребностей, желаний, некоторых особенностей характера младших школьников на основании первичного анализа результатов диагностик. Диагностика проводилась в групповом режиме, во время классных часов.</w:t>
      </w:r>
    </w:p>
    <w:p w:rsidR="00EC7C65" w:rsidRDefault="00FA0DAB">
      <w:pPr>
        <w:pStyle w:val="a3"/>
        <w:ind w:right="325"/>
      </w:pPr>
      <w:r>
        <w:t>Этап формирующего эксперимента (коррекционный блок) включал в себя: индивидуально-групповые формы организации деятельности, серию групповых (коллективно-массовые формы организации деятельности) занятий с младшими школьниками и методы психолого-педагогической коррекции (коррекционное игровое взаимообучение в «тройках», групповой коррекционно-развивающий тренинг, коррекционная сказка).</w:t>
      </w:r>
    </w:p>
    <w:p w:rsidR="00EC7C65" w:rsidRDefault="00FA0DAB">
      <w:pPr>
        <w:pStyle w:val="a3"/>
        <w:spacing w:before="1"/>
        <w:ind w:right="322"/>
      </w:pPr>
      <w:r>
        <w:t>Оценочный блок, или блок оценки эффективности психологической помощи и коррекционных воздействий (этап завершающего эксперимента), был направлен на анализ изменений психических состояний, личностных реакций у младших школьников, принятии ими ответственности за свои выборы во всём (в поведении, выборе профессии, самопомощи в трудных жизненных ситуациях и т.п.).</w:t>
      </w:r>
    </w:p>
    <w:p w:rsidR="00EC7C65" w:rsidRDefault="00FA0DAB">
      <w:pPr>
        <w:pStyle w:val="a3"/>
        <w:ind w:right="329"/>
      </w:pPr>
      <w:r>
        <w:t>В программе оценивался уровень развития социально-значимых личностных качеств младших школьников с умственными и психическими нарушениями, а именно сформированность уровня ответственности и коммуникативных умений.</w:t>
      </w:r>
    </w:p>
    <w:p w:rsidR="00EC7C65" w:rsidRDefault="00FA0DAB">
      <w:pPr>
        <w:pStyle w:val="a3"/>
        <w:spacing w:before="1" w:line="275" w:lineRule="exact"/>
        <w:ind w:left="1004" w:firstLine="0"/>
      </w:pPr>
      <w:r>
        <w:t>Критерииипоказателисформированностиуровня</w:t>
      </w:r>
      <w:r>
        <w:rPr>
          <w:spacing w:val="-2"/>
        </w:rPr>
        <w:t>ответственности:</w:t>
      </w:r>
    </w:p>
    <w:p w:rsidR="00EC7C65" w:rsidRDefault="00FA0DAB">
      <w:pPr>
        <w:pStyle w:val="a5"/>
        <w:numPr>
          <w:ilvl w:val="0"/>
          <w:numId w:val="90"/>
        </w:numPr>
        <w:tabs>
          <w:tab w:val="left" w:pos="1710"/>
        </w:tabs>
        <w:spacing w:line="242" w:lineRule="auto"/>
        <w:ind w:right="338" w:firstLine="710"/>
        <w:jc w:val="both"/>
        <w:rPr>
          <w:sz w:val="24"/>
        </w:rPr>
      </w:pPr>
      <w:r>
        <w:rPr>
          <w:sz w:val="24"/>
        </w:rPr>
        <w:t>Информационный (представление детей о том, что такое «ответственность», о правилах поведения ответственного человека).</w:t>
      </w:r>
    </w:p>
    <w:p w:rsidR="00EC7C65" w:rsidRDefault="00FA0DAB">
      <w:pPr>
        <w:pStyle w:val="a5"/>
        <w:numPr>
          <w:ilvl w:val="0"/>
          <w:numId w:val="90"/>
        </w:numPr>
        <w:tabs>
          <w:tab w:val="left" w:pos="1710"/>
        </w:tabs>
        <w:ind w:right="324" w:firstLine="710"/>
        <w:jc w:val="both"/>
        <w:rPr>
          <w:sz w:val="24"/>
        </w:rPr>
      </w:pPr>
      <w:r>
        <w:rPr>
          <w:sz w:val="24"/>
        </w:rPr>
        <w:t xml:space="preserve">Когнитивный (стремление быть ответственным (внутренний мотив). Эмоциональное переживание достижения результата (беспокоится за успех, испытывает удовлетворение от успешного выполнения, переживает оценку своих результатов другими </w:t>
      </w:r>
      <w:r>
        <w:rPr>
          <w:spacing w:val="-2"/>
          <w:sz w:val="24"/>
        </w:rPr>
        <w:t>людьми).</w:t>
      </w:r>
    </w:p>
    <w:p w:rsidR="00EC7C65" w:rsidRDefault="00FA0DAB">
      <w:pPr>
        <w:pStyle w:val="a5"/>
        <w:numPr>
          <w:ilvl w:val="0"/>
          <w:numId w:val="90"/>
        </w:numPr>
        <w:tabs>
          <w:tab w:val="left" w:pos="1710"/>
        </w:tabs>
        <w:spacing w:line="242" w:lineRule="auto"/>
        <w:ind w:right="334" w:firstLine="710"/>
        <w:jc w:val="both"/>
        <w:rPr>
          <w:sz w:val="24"/>
        </w:rPr>
      </w:pPr>
      <w:r>
        <w:rPr>
          <w:sz w:val="24"/>
        </w:rPr>
        <w:t>Мотивационный(Направленностьответственностизасвоипоступкиидействия (на себя, на других людей и обстоятельства).</w:t>
      </w:r>
    </w:p>
    <w:p w:rsidR="00EC7C65" w:rsidRDefault="00FA0DAB">
      <w:pPr>
        <w:pStyle w:val="a3"/>
        <w:spacing w:line="271" w:lineRule="exact"/>
        <w:ind w:left="1004" w:firstLine="0"/>
      </w:pPr>
      <w:r>
        <w:t>Критерииипоказателисформированности уровня</w:t>
      </w:r>
      <w:r>
        <w:rPr>
          <w:spacing w:val="-2"/>
        </w:rPr>
        <w:t xml:space="preserve"> коммуникативности:</w:t>
      </w:r>
    </w:p>
    <w:p w:rsidR="00EC7C65" w:rsidRDefault="00FA0DAB">
      <w:pPr>
        <w:pStyle w:val="a5"/>
        <w:numPr>
          <w:ilvl w:val="0"/>
          <w:numId w:val="89"/>
        </w:numPr>
        <w:tabs>
          <w:tab w:val="left" w:pos="1710"/>
        </w:tabs>
        <w:ind w:right="328" w:firstLine="710"/>
        <w:jc w:val="both"/>
        <w:rPr>
          <w:sz w:val="24"/>
        </w:rPr>
      </w:pPr>
      <w:r>
        <w:rPr>
          <w:sz w:val="24"/>
        </w:rPr>
        <w:t>Информационно-коммуникативный (умения вступать в процесс общения; умения соотносить средства вербального и невербального общения, умение принимать информацию, умение передавать информацию).</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5"/>
        <w:numPr>
          <w:ilvl w:val="0"/>
          <w:numId w:val="89"/>
        </w:numPr>
        <w:tabs>
          <w:tab w:val="left" w:pos="1710"/>
        </w:tabs>
        <w:spacing w:before="71"/>
        <w:ind w:right="328" w:firstLine="710"/>
        <w:jc w:val="both"/>
        <w:rPr>
          <w:sz w:val="24"/>
        </w:rPr>
      </w:pPr>
      <w:r>
        <w:rPr>
          <w:sz w:val="24"/>
        </w:rPr>
        <w:lastRenderedPageBreak/>
        <w:t>Интерактивный (умения согласовывать свои действия, мнения, установки с потребностями своих товарищей по общению; умения доверять, помогать и поддерживать тех, с кем общаешься; выход из конфликтных ситуаций).</w:t>
      </w:r>
    </w:p>
    <w:p w:rsidR="00EC7C65" w:rsidRDefault="00FA0DAB">
      <w:pPr>
        <w:pStyle w:val="a5"/>
        <w:numPr>
          <w:ilvl w:val="0"/>
          <w:numId w:val="89"/>
        </w:numPr>
        <w:tabs>
          <w:tab w:val="left" w:pos="1710"/>
        </w:tabs>
        <w:spacing w:before="3"/>
        <w:ind w:right="333" w:firstLine="710"/>
        <w:jc w:val="both"/>
        <w:rPr>
          <w:sz w:val="24"/>
        </w:rPr>
      </w:pPr>
      <w:r>
        <w:rPr>
          <w:sz w:val="24"/>
        </w:rPr>
        <w:t>Перцептивный(уменияделитьсясвоимичувствами,интересами,настроениемс партнером по общению; проявлять чуткость, отзывчивость, сопереживание, заботу к партнерам по общению; оценивать эмоциональное поведение друг друга.).</w:t>
      </w:r>
    </w:p>
    <w:p w:rsidR="00EC7C65" w:rsidRDefault="00FA0DAB">
      <w:pPr>
        <w:pStyle w:val="a3"/>
        <w:ind w:right="327"/>
      </w:pPr>
      <w:r>
        <w:t>Экспериментпроводилсянабаземуниципальногоавтономногообщеобразовательного учреждения «Школа № 18 для обучающихся с ограниченными возможностями здоровья» г. Перми в 4 «А» классе. В эксперименте приняло участие 11 младших школьников с умственными и психическими нарушениями.</w:t>
      </w:r>
    </w:p>
    <w:p w:rsidR="00EC7C65" w:rsidRDefault="00FA0DAB">
      <w:pPr>
        <w:pStyle w:val="a3"/>
        <w:ind w:right="323"/>
      </w:pPr>
      <w:r>
        <w:t>Для определения уровня развития ответственности как социально-значимого личностного качества младших школьников был использован набор методик изучения ответственности М.В.Матюхиной, С.Г.Яриковой. Цель диагностических методик: изучение реального проявления ответственности в учебной деятельности; изучение самооценки ответственности. А для определения уровня сформированности коммуникативности были использованы методики: Методика выявления организаторских и коммуникативных склонностей (по В.В. Синявскому и В.А. Фидоришину.), Методика выявления коммуникативных склонностей учащихся (Р.В. Овчарова), Тест коммуникативных умений Михельсона (адаптация Ю.З. Гильбуха).</w:t>
      </w:r>
    </w:p>
    <w:p w:rsidR="00EC7C65" w:rsidRDefault="00FA0DAB">
      <w:pPr>
        <w:pStyle w:val="a3"/>
        <w:spacing w:before="2"/>
        <w:ind w:right="320"/>
      </w:pPr>
      <w:r>
        <w:t>В результате констатирующего и контрольного эксперимента по набору методик М.В.Матюхиной и С.Г.Яриковой для определения уровня сформированности ответственности информационный критерий при констатирующем эксперименте на низком уровне находился убольшинстваобследуемых 63%, достаточный уровень выявился у18,5% младшего школьника, высоким уровнемобладали 18,5%обследуемых. В ходе контрольного эксперимента информационным критерием на высоком уровне обладали 82% обследуемых, достаточный уровень выявился у 18% младшего школьника. Когнитивный критерий для определенияуровнясформированностиответственности приконстатирующемэксперименте на низком уровне находился у большинства обследуемых 63%, достаточный уровень выявился у 37% младших школьников, а приконтрольном эксперименте достаточный уровень повысился до 82%, низкий уровень остался у 18% учащихся. Мотивационный критерий уровня сформированности ответственности приконстатирующем эксперименте на низкомуровненаходился63%обследуемых, достаточныйуровеньвыявилсяу37%младшего школьника. В ходе контрольного эксперимента Мотивационным критерием на высоком уровне обладали 9,3% обследуемых, достаточный уровень выявился у 72,3% младшего школьника, низкий уровнем обладали 18,5% обследуемых.</w:t>
      </w:r>
    </w:p>
    <w:p w:rsidR="00EC7C65" w:rsidRDefault="00FA0DAB">
      <w:pPr>
        <w:pStyle w:val="a3"/>
        <w:spacing w:before="1"/>
        <w:ind w:right="318"/>
      </w:pPr>
      <w:r>
        <w:t>Информационно-коммуникативный критерий сформированности уровня коммуникативности по методике выявления организаторских и коммуникативных склонностей (по В.В. Синявскому и В.А. Фидоришину.), методике выявления коммуникативных склонностей учащихся (Р.В. Овчарова), тесту коммуникативных умений Михельсона(адаптацияЮ.З.Гильбуха)входеконстатирующегоэкспериментанаходился на низком уровне у 45,5% обследуемых, достаточный уровень выявился у 54,5% младшего школьника, высокий уровень не выявился. При контрольном эксперименте низким уровнем обладали 9,3% школьника, достаточный уровень выявился у 18,5% обследуемых, высокий уровень появился у 72,3% младшего школьника. Интерактивный критерий сформированности уровня коммуникативности в ходе констатирующего эксперимента находился на низком уровне у 72,3% обследуемых, достаточный уровень выявился у 27,2% младшего школьника. При контрольном эксперименте низким уровнем обладали 45,5% школьника, достаточный уровень выявился у 54,5% обследуемых. Перцептивный критерий сформированности уровня коммуникативности при констатирующего эксперимента находился на низком уровне 63,7% обследуемых, достаточный уровень выявился у 36,3% младшегошкольника,высокийуровеньневыявился.Входеконтрольногоэксперимента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30" w:firstLine="0"/>
      </w:pPr>
      <w:r>
        <w:lastRenderedPageBreak/>
        <w:t>низким уровнем обладали 27,2% школьника, достаточный уровень выявился у 72,3% обследуемых, высокий уровень не выявился.</w:t>
      </w:r>
    </w:p>
    <w:p w:rsidR="00EC7C65" w:rsidRDefault="00FA0DAB">
      <w:pPr>
        <w:pStyle w:val="a3"/>
        <w:ind w:right="330"/>
      </w:pPr>
      <w:r>
        <w:t>У детей, участвующих в эксперименте, была выявлена положительная динамика в уровнеразвития социально-значимыхличностныхкачеств младшихшкольников, аименнов уровне сформированности ответственности и коммутативности.</w:t>
      </w:r>
    </w:p>
    <w:p w:rsidR="00EC7C65" w:rsidRDefault="00EC7C65">
      <w:pPr>
        <w:pStyle w:val="a3"/>
        <w:spacing w:before="7"/>
        <w:ind w:left="0" w:firstLine="0"/>
        <w:jc w:val="left"/>
        <w:rPr>
          <w:sz w:val="23"/>
        </w:rPr>
      </w:pPr>
    </w:p>
    <w:p w:rsidR="00EC7C65" w:rsidRDefault="00FA0DAB">
      <w:pPr>
        <w:pStyle w:val="a3"/>
        <w:ind w:left="4019" w:firstLine="0"/>
      </w:pPr>
      <w:r>
        <w:t>Библиографический</w:t>
      </w:r>
      <w:r>
        <w:rPr>
          <w:spacing w:val="-2"/>
        </w:rPr>
        <w:t>список</w:t>
      </w:r>
    </w:p>
    <w:p w:rsidR="00EC7C65" w:rsidRDefault="00FA0DAB">
      <w:pPr>
        <w:pStyle w:val="a5"/>
        <w:numPr>
          <w:ilvl w:val="0"/>
          <w:numId w:val="88"/>
        </w:numPr>
        <w:tabs>
          <w:tab w:val="left" w:pos="1710"/>
        </w:tabs>
        <w:spacing w:before="5" w:line="237" w:lineRule="auto"/>
        <w:ind w:right="324" w:firstLine="710"/>
        <w:jc w:val="both"/>
        <w:rPr>
          <w:sz w:val="24"/>
        </w:rPr>
      </w:pPr>
      <w:r>
        <w:rPr>
          <w:sz w:val="24"/>
        </w:rPr>
        <w:t>Бунакова Т. А. Педагогические условия формирования социально-значимых качеств личностистудентоввпроцессе межкультурнойкоммуникации : Дис.канд. пед.наук</w:t>
      </w:r>
    </w:p>
    <w:p w:rsidR="00EC7C65" w:rsidRDefault="00FA0DAB">
      <w:pPr>
        <w:pStyle w:val="a3"/>
        <w:spacing w:before="3" w:line="275" w:lineRule="exact"/>
        <w:ind w:firstLine="0"/>
      </w:pPr>
      <w:r>
        <w:t>: 13.00.02Кострома,2006 -161</w:t>
      </w:r>
      <w:r>
        <w:rPr>
          <w:spacing w:val="-5"/>
        </w:rPr>
        <w:t>с.</w:t>
      </w:r>
    </w:p>
    <w:p w:rsidR="00EC7C65" w:rsidRDefault="00FA0DAB">
      <w:pPr>
        <w:pStyle w:val="a5"/>
        <w:numPr>
          <w:ilvl w:val="0"/>
          <w:numId w:val="88"/>
        </w:numPr>
        <w:tabs>
          <w:tab w:val="left" w:pos="1773"/>
        </w:tabs>
        <w:ind w:right="324" w:firstLine="710"/>
        <w:jc w:val="both"/>
        <w:rPr>
          <w:sz w:val="24"/>
        </w:rPr>
      </w:pPr>
      <w:r>
        <w:rPr>
          <w:sz w:val="24"/>
        </w:rPr>
        <w:t>Костюченко А. А. Формирование социально-значимых качеств личности учащихся вусловияхученического самоуправления//Автореферат диссертациинасоискание ученой степени кандидата педагогических наук. - Воронеж: ВГУ, 2010. - 25 с.</w:t>
      </w:r>
    </w:p>
    <w:p w:rsidR="00EC7C65" w:rsidRDefault="00FA0DAB">
      <w:pPr>
        <w:pStyle w:val="a5"/>
        <w:numPr>
          <w:ilvl w:val="0"/>
          <w:numId w:val="88"/>
        </w:numPr>
        <w:tabs>
          <w:tab w:val="left" w:pos="1710"/>
        </w:tabs>
        <w:spacing w:before="1"/>
        <w:ind w:right="319" w:firstLine="710"/>
        <w:jc w:val="both"/>
        <w:rPr>
          <w:sz w:val="24"/>
        </w:rPr>
      </w:pPr>
      <w:r>
        <w:rPr>
          <w:sz w:val="24"/>
        </w:rPr>
        <w:t>Пузанов Б.П., Селиверстов В.И., Шаховская С.Н., Костенкова Ю.А.; Коррекционнаяпедагогика:Основыобученияивоспитаниядетейсотклонениямивразвитии: Уч. пособие для студ. сред. пед. учеб. заведений / Под ред. Б.П. Пузанова. – 2-ое изд., – М.: Издательский центр "Академия", 2009. -144 с.</w:t>
      </w:r>
    </w:p>
    <w:p w:rsidR="00EC7C65" w:rsidRDefault="00EC7C65">
      <w:pPr>
        <w:pStyle w:val="a3"/>
        <w:spacing w:before="7"/>
        <w:ind w:left="0" w:firstLine="0"/>
        <w:jc w:val="left"/>
        <w:rPr>
          <w:sz w:val="23"/>
        </w:rPr>
      </w:pPr>
    </w:p>
    <w:p w:rsidR="00EC7C65" w:rsidRDefault="00FA0DAB">
      <w:pPr>
        <w:spacing w:before="1" w:line="237" w:lineRule="auto"/>
        <w:ind w:left="8514" w:right="323" w:hanging="365"/>
        <w:jc w:val="right"/>
        <w:rPr>
          <w:i/>
          <w:sz w:val="24"/>
        </w:rPr>
      </w:pPr>
      <w:r>
        <w:rPr>
          <w:i/>
          <w:sz w:val="24"/>
        </w:rPr>
        <w:t xml:space="preserve">СельницынаТ.И. </w:t>
      </w:r>
      <w:r>
        <w:rPr>
          <w:i/>
          <w:spacing w:val="-2"/>
          <w:sz w:val="24"/>
        </w:rPr>
        <w:t>магистрант,</w:t>
      </w:r>
    </w:p>
    <w:p w:rsidR="00EC7C65" w:rsidRDefault="00FA0DAB">
      <w:pPr>
        <w:spacing w:before="5" w:line="237" w:lineRule="auto"/>
        <w:ind w:left="5887" w:right="326" w:firstLine="1512"/>
        <w:jc w:val="right"/>
        <w:rPr>
          <w:i/>
          <w:sz w:val="24"/>
        </w:rPr>
      </w:pPr>
      <w:r>
        <w:rPr>
          <w:i/>
          <w:sz w:val="24"/>
        </w:rPr>
        <w:t>Научныйруководитель: канд.псих.наук, доцентВоронова</w:t>
      </w:r>
      <w:r>
        <w:rPr>
          <w:i/>
          <w:spacing w:val="-4"/>
          <w:sz w:val="24"/>
        </w:rPr>
        <w:t>Е.Ю.</w:t>
      </w:r>
    </w:p>
    <w:p w:rsidR="00EC7C65" w:rsidRDefault="00FA0DAB">
      <w:pPr>
        <w:spacing w:before="4" w:line="275" w:lineRule="exact"/>
        <w:ind w:right="325"/>
        <w:jc w:val="right"/>
        <w:rPr>
          <w:i/>
          <w:sz w:val="24"/>
        </w:rPr>
      </w:pPr>
      <w:r>
        <w:rPr>
          <w:i/>
          <w:sz w:val="24"/>
        </w:rPr>
        <w:t>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8408" w:right="321" w:firstLine="653"/>
        <w:jc w:val="right"/>
        <w:rPr>
          <w:i/>
          <w:sz w:val="24"/>
        </w:rPr>
      </w:pPr>
      <w:r>
        <w:rPr>
          <w:i/>
          <w:spacing w:val="-2"/>
          <w:sz w:val="24"/>
        </w:rPr>
        <w:t xml:space="preserve">г.Пермь </w:t>
      </w:r>
      <w:hyperlink r:id="rId78">
        <w:r>
          <w:rPr>
            <w:i/>
            <w:spacing w:val="-2"/>
            <w:sz w:val="24"/>
          </w:rPr>
          <w:t>Tassi86@bk.ru</w:t>
        </w:r>
      </w:hyperlink>
    </w:p>
    <w:p w:rsidR="00EC7C65" w:rsidRDefault="00EC7C65">
      <w:pPr>
        <w:pStyle w:val="a3"/>
        <w:ind w:left="0" w:firstLine="0"/>
        <w:jc w:val="left"/>
        <w:rPr>
          <w:i/>
          <w:sz w:val="26"/>
        </w:rPr>
      </w:pPr>
    </w:p>
    <w:p w:rsidR="00EC7C65" w:rsidRDefault="00EC7C65">
      <w:pPr>
        <w:pStyle w:val="a3"/>
        <w:spacing w:before="5"/>
        <w:ind w:left="0" w:firstLine="0"/>
        <w:jc w:val="left"/>
        <w:rPr>
          <w:i/>
          <w:sz w:val="21"/>
        </w:rPr>
      </w:pPr>
    </w:p>
    <w:p w:rsidR="00EC7C65" w:rsidRDefault="00FA0DAB">
      <w:pPr>
        <w:pStyle w:val="3"/>
        <w:spacing w:line="242" w:lineRule="auto"/>
        <w:ind w:left="3851" w:right="274" w:hanging="1984"/>
      </w:pPr>
      <w:r>
        <w:t>ЭКОЛОГИЧЕСКОЕВОЛОНТЕРСТВОКАКПРОФИЛАКТИКА БУЛЛИНГА ПОДРОСТКОВ</w:t>
      </w:r>
    </w:p>
    <w:p w:rsidR="00EC7C65" w:rsidRDefault="00EC7C65">
      <w:pPr>
        <w:pStyle w:val="a3"/>
        <w:spacing w:before="9"/>
        <w:ind w:left="0" w:firstLine="0"/>
        <w:jc w:val="left"/>
        <w:rPr>
          <w:b/>
          <w:sz w:val="23"/>
        </w:rPr>
      </w:pPr>
    </w:p>
    <w:p w:rsidR="00EC7C65" w:rsidRDefault="00FA0DAB">
      <w:pPr>
        <w:ind w:left="293" w:right="327" w:firstLine="710"/>
        <w:jc w:val="both"/>
        <w:rPr>
          <w:i/>
          <w:sz w:val="24"/>
        </w:rPr>
      </w:pPr>
      <w:r>
        <w:rPr>
          <w:b/>
          <w:i/>
          <w:sz w:val="24"/>
        </w:rPr>
        <w:t xml:space="preserve">Аннотация. </w:t>
      </w:r>
      <w:r>
        <w:rPr>
          <w:i/>
          <w:sz w:val="24"/>
        </w:rPr>
        <w:t>В статье исследуется проблема профилактики буллинга подростков через организацию волонтерской деятельности. Раскрыта сущность понятий буллинг и профилактика, проанализированы формы профилактической работы. Рассмотрена деятельность МБОУ «СОШ №21» г.Перми по профилактике девиантного поведения.</w:t>
      </w:r>
    </w:p>
    <w:p w:rsidR="00EC7C65" w:rsidRDefault="00FA0DAB">
      <w:pPr>
        <w:spacing w:before="3" w:line="237" w:lineRule="auto"/>
        <w:ind w:left="293" w:right="329" w:firstLine="710"/>
        <w:jc w:val="both"/>
        <w:rPr>
          <w:i/>
          <w:sz w:val="24"/>
        </w:rPr>
      </w:pPr>
      <w:r>
        <w:rPr>
          <w:b/>
          <w:i/>
          <w:sz w:val="24"/>
        </w:rPr>
        <w:t>Ключевые слова.</w:t>
      </w:r>
      <w:r>
        <w:rPr>
          <w:i/>
          <w:sz w:val="24"/>
        </w:rPr>
        <w:t>Буллинг, волонтерская деятельность, профилактика, подростки, социальное обучение, волонтерские организации.</w:t>
      </w:r>
    </w:p>
    <w:p w:rsidR="00EC7C65" w:rsidRDefault="00EC7C65">
      <w:pPr>
        <w:pStyle w:val="a3"/>
        <w:ind w:left="0" w:firstLine="0"/>
        <w:jc w:val="left"/>
        <w:rPr>
          <w:i/>
        </w:rPr>
      </w:pPr>
    </w:p>
    <w:p w:rsidR="00EC7C65" w:rsidRDefault="00FA0DAB">
      <w:pPr>
        <w:pStyle w:val="a3"/>
        <w:spacing w:before="1"/>
        <w:ind w:right="327"/>
      </w:pPr>
      <w:r>
        <w:t>Перемены в социально-экономической жизни общества, произошедшие в последние десятилетия, привели к существенным изменениям и в системе образования, и в семье. Однообразие российскойшколы сменилосьсовременнымразнообразиемгимназий,лицееви других типов школ. Внутри одного образовательного учреждения так же возникли уровни и профили образовательно-развивающей деятельности.</w:t>
      </w:r>
    </w:p>
    <w:p w:rsidR="00EC7C65" w:rsidRDefault="00FA0DAB">
      <w:pPr>
        <w:pStyle w:val="a3"/>
        <w:ind w:right="331"/>
      </w:pPr>
      <w:r>
        <w:t>Одновременно произошло существенное расслоение семей по социальным и экономическим показателям. Формирующиеся социальные слои начали осмысливать специфику собственных образовательных потребностей и формировать требования (ожидания) по отношению к окружающим.</w:t>
      </w:r>
    </w:p>
    <w:p w:rsidR="00EC7C65" w:rsidRDefault="00FA0DAB">
      <w:pPr>
        <w:pStyle w:val="a3"/>
        <w:ind w:right="319"/>
      </w:pPr>
      <w:r>
        <w:t>Всё это породило такое явление как буллинг в школьной среде. Проблемные отношения среди учащихся — травля или буллинг (от англ. «bully» — травля, задирание, дедовщина), одним словам агрессия одних детей против других, когда имеют место неравенство силагрессораижертвы, агрессияимеет тенденцию повторяться, при этомответ жертвыпоказывает,каксильнооназадетапроисходящим.С чемжесвязано?Этосвязано стем,чтошколасобираетнезрелыхличностей—детейиподростков,которыееще</w:t>
      </w:r>
      <w:r>
        <w:rPr>
          <w:spacing w:val="-5"/>
        </w:rPr>
        <w:t>не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328" w:firstLine="0"/>
      </w:pPr>
      <w:r>
        <w:lastRenderedPageBreak/>
        <w:t>в полной мере усвоили идеи уважительного и толерантного отношения кокружающим, поэтому в школе были и будут проблемы насилия.</w:t>
      </w:r>
    </w:p>
    <w:p w:rsidR="00EC7C65" w:rsidRDefault="00FA0DAB">
      <w:pPr>
        <w:pStyle w:val="a3"/>
        <w:spacing w:line="237" w:lineRule="auto"/>
        <w:ind w:right="321"/>
      </w:pPr>
      <w:r>
        <w:t>Но каждый человек является личностью,и каждый человек достоин уважительного отношенияк себе.Поэтомуоченьважно,чтобыдетииподросткирослииразвивались в доброжелательной атмосфере, атмосфере уважения. Большую роль при формировании уважительного отношения к окружающей среде играет не только семья и школа, но и окружающиесверстники.Особенномнениесверстниковстановитсяоченьважным в подростковый период, когда ведущей формой деятельности становится общение. Гармоничные отношения сровесниками, наличие такой необходимой для подростков референтной группы очень сильно влияют на статус ребенка в коллективе.</w:t>
      </w:r>
    </w:p>
    <w:p w:rsidR="00EC7C65" w:rsidRDefault="00FA0DAB">
      <w:pPr>
        <w:pStyle w:val="a3"/>
        <w:spacing w:before="1" w:line="237" w:lineRule="auto"/>
        <w:ind w:right="321"/>
      </w:pPr>
      <w:r>
        <w:t>В детском коллективе буллинг зачастую является результатом незанятости подростков. Однако если буллингом будут вплотную и серьезно заниматься все участники образовательного процесса, товысокавероятность избежатьмногихконфликтов. Иоднойиз форм профилактики школьного буллинга является волонтерство.</w:t>
      </w:r>
    </w:p>
    <w:p w:rsidR="00EC7C65" w:rsidRDefault="00FA0DAB">
      <w:pPr>
        <w:pStyle w:val="a3"/>
        <w:spacing w:before="2" w:line="237" w:lineRule="auto"/>
        <w:ind w:right="322"/>
      </w:pPr>
      <w:r>
        <w:t>Волонтерство в образовании – примета нового времени. Учащиеся находятся в таких условиях, когда без установления взаимовыгодного социального партнерства невозможно выжить и развиваться. Дети нуждаются в том, чтобы быть причастными к реальной жизни в обществе. Волонтерство означает практику совместной работы и разделяемой ответственности. Для решения этой задачи необходимо выстраивать отношения с другими субъектами социализации: школой, образовательными учреждениями, общественными организациями, учреждениями дополнительного образования, культуры и спорта.</w:t>
      </w:r>
    </w:p>
    <w:p w:rsidR="00EC7C65" w:rsidRDefault="00FA0DAB">
      <w:pPr>
        <w:pStyle w:val="a3"/>
        <w:spacing w:before="5"/>
        <w:ind w:right="328"/>
      </w:pPr>
      <w:r>
        <w:t>Экологическоеволонтерство —одинизсамыхинтересныхидоступныхвидовработы с подростками.</w:t>
      </w:r>
    </w:p>
    <w:p w:rsidR="00EC7C65" w:rsidRDefault="00FA0DAB">
      <w:pPr>
        <w:pStyle w:val="a3"/>
        <w:spacing w:line="237" w:lineRule="auto"/>
        <w:ind w:right="325"/>
      </w:pPr>
      <w:r>
        <w:t>Эковолонтёры работают с организациями, занимающимися охраной природы. Включаясь в волонтерскую деятельность, человек стремится на безвозмездных основах повлиять на изменения современного общества, сделать его лучше. Волонтерство предоставляет возможность приобрести социальный опыт, получить новые знакомства.</w:t>
      </w:r>
    </w:p>
    <w:p w:rsidR="00EC7C65" w:rsidRDefault="00FA0DAB">
      <w:pPr>
        <w:pStyle w:val="a3"/>
        <w:spacing w:line="237" w:lineRule="auto"/>
        <w:ind w:right="320"/>
      </w:pPr>
      <w:r>
        <w:t>В нашей школе много детей участвовало в «Чистых Играх» — это командные соревнованияпо сборуи сортировкемусоравформатенебольшихфестивалей, сэлементами экологическихквестов.Такоемероприятиесобираетот50до 300человек,которыевтечение 2-4часовсоревнуютсядругсдругом,собирают,сортируютмусор,отгадываютэкологические загадки, участвуют в других конкурсах на экологическую тематику. Постарались в команду взятьучащихсяиз8Бкласса,гдевэтомучебномгодупришло6«новеньких»,естьите,укого мало друзей в классе и школе. Также в классе есть учащиеся из малоимущих, опекаемых семей и детей группы риска и СОП.</w:t>
      </w:r>
    </w:p>
    <w:p w:rsidR="00EC7C65" w:rsidRDefault="00FA0DAB">
      <w:pPr>
        <w:pStyle w:val="a3"/>
        <w:spacing w:before="4" w:line="237" w:lineRule="auto"/>
        <w:ind w:right="319"/>
      </w:pPr>
      <w:r>
        <w:t>Наша деятельность на этом не закончилась, совместно с всероссийским обществом природымы участвовалив экопросветительскомпроекте «Территориячистоты начинаетсяс тебя» и краевой интернет-игре «Мусор и мы: кто кого?».</w:t>
      </w:r>
    </w:p>
    <w:p w:rsidR="00EC7C65" w:rsidRDefault="00FA0DAB">
      <w:pPr>
        <w:pStyle w:val="a3"/>
        <w:spacing w:before="1" w:line="237" w:lineRule="auto"/>
        <w:ind w:right="326"/>
      </w:pPr>
      <w:r>
        <w:t>Дети почувствовали себя успешными, их деятельность социально – значима. И это наилучшим образом сказывается на отношениях в классе и отношении к классу в самом образовательном учреждении.</w:t>
      </w:r>
    </w:p>
    <w:p w:rsidR="00EC7C65" w:rsidRDefault="00FA0DAB">
      <w:pPr>
        <w:pStyle w:val="a3"/>
        <w:spacing w:before="2" w:line="237" w:lineRule="auto"/>
        <w:ind w:right="322"/>
      </w:pPr>
      <w:r>
        <w:t>Мыпланируемпровести«Чистыеигры»набазенашейшколы.Каждыйпопробуетсебя вдеятельности,котораяемуподуше.Онипомогутвуборкеиобустройстветерриторий,сами побудут организаторами, будут следить за чистотой города.</w:t>
      </w:r>
    </w:p>
    <w:p w:rsidR="00EC7C65" w:rsidRDefault="00FA0DAB">
      <w:pPr>
        <w:pStyle w:val="a3"/>
        <w:spacing w:before="1" w:line="237" w:lineRule="auto"/>
        <w:ind w:right="326"/>
      </w:pPr>
      <w:r>
        <w:t>Следует отметить, что вовлечение подростков в волонтерское движение позволяет разрешить рядзадач: способствует объединению довольно большойгруппы подростков, что важнопринедостаткепсихолого-педагогическихкадров;способствуетразвитиюустойчивых антинаркотических и антиалкогольных установок у волонтеров и их собеседников, воспитанию чувства ответственности; при помощи добровольного движения позволяет сформировать навыки, в том числе приобрести социальный опыт для будущей профессии. Волонтерыактивнопринимаютучастиевраспространениинеобходимыхзнанийпосредством проведениямастер-классовидосуговыхмероприятий,проводятпрофилактическиезанятияв виде бесед, деловых игр.</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6"/>
        <w:ind w:left="4019" w:firstLine="0"/>
        <w:jc w:val="left"/>
      </w:pPr>
      <w:r>
        <w:lastRenderedPageBreak/>
        <w:t>Библиографический</w:t>
      </w:r>
      <w:r>
        <w:rPr>
          <w:spacing w:val="-2"/>
        </w:rPr>
        <w:t>список</w:t>
      </w:r>
    </w:p>
    <w:p w:rsidR="00EC7C65" w:rsidRDefault="00EC7C65">
      <w:pPr>
        <w:pStyle w:val="a3"/>
        <w:spacing w:before="8"/>
        <w:ind w:left="0" w:firstLine="0"/>
        <w:jc w:val="left"/>
        <w:rPr>
          <w:sz w:val="25"/>
        </w:rPr>
      </w:pPr>
    </w:p>
    <w:p w:rsidR="00EC7C65" w:rsidRDefault="00FA0DAB">
      <w:pPr>
        <w:pStyle w:val="a5"/>
        <w:numPr>
          <w:ilvl w:val="0"/>
          <w:numId w:val="87"/>
        </w:numPr>
        <w:tabs>
          <w:tab w:val="left" w:pos="1710"/>
        </w:tabs>
        <w:spacing w:line="247" w:lineRule="auto"/>
        <w:ind w:right="333" w:firstLine="710"/>
        <w:jc w:val="both"/>
        <w:rPr>
          <w:sz w:val="24"/>
        </w:rPr>
      </w:pPr>
      <w:r>
        <w:rPr>
          <w:sz w:val="24"/>
        </w:rPr>
        <w:t>Першина А. В., Артюхина А. С. Профилактика девиантного поведения молодежичерезорганизациюволонтерскойдеятельности//Молодойученый.2016.№27. С. 796-798. — URL:https://moluch.ru/archive/131/36302/ (дата обращения: 09.03.2019).</w:t>
      </w:r>
    </w:p>
    <w:p w:rsidR="00EC7C65" w:rsidRDefault="00FA0DAB">
      <w:pPr>
        <w:pStyle w:val="a5"/>
        <w:numPr>
          <w:ilvl w:val="0"/>
          <w:numId w:val="87"/>
        </w:numPr>
        <w:tabs>
          <w:tab w:val="left" w:pos="1710"/>
        </w:tabs>
        <w:spacing w:line="247" w:lineRule="auto"/>
        <w:ind w:right="325" w:firstLine="710"/>
        <w:jc w:val="both"/>
        <w:rPr>
          <w:sz w:val="24"/>
        </w:rPr>
      </w:pPr>
      <w:r>
        <w:rPr>
          <w:sz w:val="24"/>
        </w:rPr>
        <w:t>ГришаеваН.А. Буллинг вшколе//Психологическиенауки:теорияипрактика: материалыIIIМеждунар.науч.конф.(г.Москва,июнь2015г.).—М.:Буки-Веди,2015.С. 66-</w:t>
      </w:r>
    </w:p>
    <w:p w:rsidR="00EC7C65" w:rsidRDefault="00FA0DAB">
      <w:pPr>
        <w:pStyle w:val="a5"/>
        <w:numPr>
          <w:ilvl w:val="0"/>
          <w:numId w:val="86"/>
        </w:numPr>
        <w:tabs>
          <w:tab w:val="left" w:pos="659"/>
        </w:tabs>
        <w:spacing w:line="274" w:lineRule="exact"/>
        <w:ind w:hanging="366"/>
        <w:jc w:val="both"/>
        <w:rPr>
          <w:sz w:val="24"/>
        </w:rPr>
      </w:pPr>
      <w:r>
        <w:rPr>
          <w:sz w:val="24"/>
        </w:rPr>
        <w:t>—URL:https://moluch.ru/conf/psy/archive/158/8175/(датаобращения:</w:t>
      </w:r>
      <w:r>
        <w:rPr>
          <w:spacing w:val="-2"/>
          <w:sz w:val="24"/>
        </w:rPr>
        <w:t>09.03.2019).</w:t>
      </w:r>
    </w:p>
    <w:p w:rsidR="00EC7C65" w:rsidRDefault="00EC7C65">
      <w:pPr>
        <w:pStyle w:val="a3"/>
        <w:spacing w:before="5"/>
        <w:ind w:left="0" w:firstLine="0"/>
        <w:jc w:val="left"/>
        <w:rPr>
          <w:sz w:val="25"/>
        </w:rPr>
      </w:pPr>
    </w:p>
    <w:p w:rsidR="00EC7C65" w:rsidRDefault="00FA0DAB">
      <w:pPr>
        <w:ind w:right="323"/>
        <w:jc w:val="right"/>
        <w:rPr>
          <w:i/>
          <w:sz w:val="24"/>
        </w:rPr>
      </w:pPr>
      <w:r>
        <w:rPr>
          <w:i/>
          <w:sz w:val="24"/>
        </w:rPr>
        <w:t>Собянина</w:t>
      </w:r>
      <w:r>
        <w:rPr>
          <w:i/>
          <w:spacing w:val="-4"/>
          <w:sz w:val="24"/>
        </w:rPr>
        <w:t>В.С.</w:t>
      </w:r>
    </w:p>
    <w:p w:rsidR="00EC7C65" w:rsidRDefault="00FA0DAB">
      <w:pPr>
        <w:spacing w:before="8" w:line="247" w:lineRule="auto"/>
        <w:ind w:left="7400" w:right="326"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4" w:lineRule="exact"/>
        <w:ind w:right="331"/>
        <w:jc w:val="right"/>
        <w:rPr>
          <w:i/>
          <w:sz w:val="24"/>
        </w:rPr>
      </w:pPr>
      <w:r>
        <w:rPr>
          <w:i/>
          <w:sz w:val="24"/>
        </w:rPr>
        <w:t xml:space="preserve">д.пед.наук,профессор,профессор кафедрысоциальной </w:t>
      </w:r>
      <w:r>
        <w:rPr>
          <w:i/>
          <w:spacing w:val="-2"/>
          <w:sz w:val="24"/>
        </w:rPr>
        <w:t>педагогики</w:t>
      </w:r>
    </w:p>
    <w:p w:rsidR="00EC7C65" w:rsidRDefault="00FA0DAB">
      <w:pPr>
        <w:spacing w:before="7" w:line="249" w:lineRule="auto"/>
        <w:ind w:left="2507" w:right="321" w:firstLine="5714"/>
        <w:jc w:val="right"/>
        <w:rPr>
          <w:i/>
          <w:sz w:val="24"/>
        </w:rPr>
      </w:pPr>
      <w:r>
        <w:rPr>
          <w:i/>
          <w:sz w:val="24"/>
        </w:rPr>
        <w:t>СанниковаА.И.. Пермскийгосударственныйгуманитарно-педагогический</w:t>
      </w:r>
      <w:r>
        <w:rPr>
          <w:i/>
          <w:spacing w:val="-2"/>
          <w:sz w:val="24"/>
        </w:rPr>
        <w:t xml:space="preserve"> университет</w:t>
      </w:r>
    </w:p>
    <w:p w:rsidR="00EC7C65" w:rsidRDefault="00FA0DAB">
      <w:pPr>
        <w:spacing w:line="247" w:lineRule="auto"/>
        <w:ind w:left="7213" w:right="321" w:firstLine="1791"/>
        <w:jc w:val="right"/>
        <w:rPr>
          <w:i/>
          <w:sz w:val="24"/>
        </w:rPr>
      </w:pPr>
      <w:r>
        <w:rPr>
          <w:i/>
          <w:sz w:val="24"/>
        </w:rPr>
        <w:t xml:space="preserve">г.Пермь </w:t>
      </w:r>
      <w:hyperlink r:id="rId79">
        <w:r>
          <w:rPr>
            <w:i/>
            <w:spacing w:val="-2"/>
            <w:sz w:val="24"/>
          </w:rPr>
          <w:t>vika.sobyanina.97@mail.ru</w:t>
        </w:r>
      </w:hyperlink>
    </w:p>
    <w:p w:rsidR="00EC7C65" w:rsidRDefault="00EC7C65">
      <w:pPr>
        <w:pStyle w:val="a3"/>
        <w:spacing w:before="3"/>
        <w:ind w:left="0" w:firstLine="0"/>
        <w:jc w:val="left"/>
        <w:rPr>
          <w:i/>
        </w:rPr>
      </w:pPr>
    </w:p>
    <w:p w:rsidR="00EC7C65" w:rsidRDefault="00FA0DAB">
      <w:pPr>
        <w:pStyle w:val="3"/>
        <w:spacing w:line="249" w:lineRule="auto"/>
        <w:ind w:left="2151" w:hanging="466"/>
      </w:pPr>
      <w:r>
        <w:t>РАЗВИТИЕЛИДЕРСКИХКАЧЕСТВУСТАРШЕКЛАССНИКОВВ УСЛОВИЯХ ОБЩЕОБРАЗОВАТЕЛЬНОЙ ШКОЛЫ</w:t>
      </w:r>
    </w:p>
    <w:p w:rsidR="00EC7C65" w:rsidRDefault="00EC7C65">
      <w:pPr>
        <w:pStyle w:val="a3"/>
        <w:spacing w:before="4"/>
        <w:ind w:left="0" w:firstLine="0"/>
        <w:jc w:val="left"/>
        <w:rPr>
          <w:b/>
        </w:rPr>
      </w:pPr>
    </w:p>
    <w:p w:rsidR="00EC7C65" w:rsidRDefault="00FA0DAB">
      <w:pPr>
        <w:spacing w:line="247" w:lineRule="auto"/>
        <w:ind w:left="293" w:right="330" w:firstLine="710"/>
        <w:jc w:val="both"/>
        <w:rPr>
          <w:i/>
          <w:sz w:val="24"/>
        </w:rPr>
      </w:pPr>
      <w:r>
        <w:rPr>
          <w:b/>
          <w:i/>
          <w:sz w:val="24"/>
        </w:rPr>
        <w:t xml:space="preserve">Аннотация. </w:t>
      </w:r>
      <w:r>
        <w:rPr>
          <w:i/>
          <w:sz w:val="24"/>
        </w:rPr>
        <w:t>В статье актуализируется проблема развития лидерских качеств у старшеклассников в условиях общеобразовательной школы, создания специальных условий дляразвитиялидерскихкачествукаждогошкольникасучетомимеющихсяунегозадатков и способностей.</w:t>
      </w:r>
    </w:p>
    <w:p w:rsidR="00EC7C65" w:rsidRDefault="00FA0DAB">
      <w:pPr>
        <w:spacing w:before="1" w:line="247" w:lineRule="auto"/>
        <w:ind w:left="293" w:right="327" w:firstLine="710"/>
        <w:jc w:val="both"/>
        <w:rPr>
          <w:i/>
          <w:sz w:val="24"/>
        </w:rPr>
      </w:pPr>
      <w:r>
        <w:rPr>
          <w:b/>
          <w:i/>
          <w:sz w:val="24"/>
        </w:rPr>
        <w:t xml:space="preserve">Ключевые слова. </w:t>
      </w:r>
      <w:r>
        <w:rPr>
          <w:i/>
          <w:sz w:val="24"/>
        </w:rPr>
        <w:t>Лидерство, лидерские качества, старшеклассники, общеобразовательная школа, актуальность лидерства в современном обществе.</w:t>
      </w:r>
    </w:p>
    <w:p w:rsidR="00EC7C65" w:rsidRDefault="00EC7C65">
      <w:pPr>
        <w:pStyle w:val="a3"/>
        <w:spacing w:before="5"/>
        <w:ind w:left="0" w:firstLine="0"/>
        <w:jc w:val="left"/>
        <w:rPr>
          <w:i/>
        </w:rPr>
      </w:pPr>
    </w:p>
    <w:p w:rsidR="00EC7C65" w:rsidRDefault="00FA0DAB">
      <w:pPr>
        <w:pStyle w:val="a3"/>
        <w:spacing w:before="1" w:line="247" w:lineRule="auto"/>
        <w:ind w:right="332"/>
      </w:pPr>
      <w:r>
        <w:t>Вовсехобластяхнашейжизни,будьтопрофессиональная,социальная,личнаяилюбая другая, нужны лидеры, значимые и важные люди, способные увлечь, повести за собой, открыть новые горизонты и перспективы роста.</w:t>
      </w:r>
    </w:p>
    <w:p w:rsidR="00EC7C65" w:rsidRDefault="00FA0DAB">
      <w:pPr>
        <w:pStyle w:val="a3"/>
        <w:spacing w:before="1" w:line="247" w:lineRule="auto"/>
        <w:ind w:right="332"/>
      </w:pPr>
      <w:r>
        <w:t>Проблема выявления, формирования и совершенствования лидерских качеств, воспитания и развития будущих лидеров в наши дни активно исследуется в педагогике и в психологии учеными разных стран мира (А. А. Бодалев, А. Г, Кирпичник, А. Н. Лутошкин, В. В. Петровский, Л. И. Уманский, А. С. Чернышов и другие). Растет ее популярность в отечественной науке и образовательной практике. Исследователи отмечают, что формирование лидеров - не стихийный процесс, его можно и нужно организовывать, и это возможнореализовыватьвобразовательныхорганизацияхвпроцессеобученияивоспитания, гдесамобучающийсябылбыактивнымсубъектомсобственногостановления.(А. С. Макаренко, Н.С. Жеребова, Б.Д. Парыгин, Р. X. Шакуров и другие)</w:t>
      </w:r>
    </w:p>
    <w:p w:rsidR="00EC7C65" w:rsidRDefault="00FA0DAB">
      <w:pPr>
        <w:pStyle w:val="a3"/>
        <w:spacing w:line="247" w:lineRule="auto"/>
        <w:ind w:right="322"/>
      </w:pPr>
      <w:r>
        <w:t>Определениелидера,лидерскихкачествбылиданытакимиучеными,какМ.Андреева, Н.С. Жеребова, Р.Ликерт, Г А. Л. Уманский В.Е. Хоккинг и другие.В рамках нашего исследования мы придерживаемся позиции А. Л. Уманского о том, что лидер – это человек, который от рождения получает определенные задатки, но это совсем не означает, что он обязательно станет лидером. Для этого он должен овладеть определенными культурными ценностями и находиться на определенном информационном уровне, уметь реализовать имеющиеся у него возможности [2].</w:t>
      </w:r>
    </w:p>
    <w:p w:rsidR="00EC7C65" w:rsidRDefault="00FA0DAB">
      <w:pPr>
        <w:pStyle w:val="a3"/>
        <w:spacing w:line="247" w:lineRule="auto"/>
        <w:ind w:right="328"/>
      </w:pPr>
      <w:r>
        <w:t>Наше экспериментальное исследование, посвященное развитию лидерского потенциаластаршеклассников,былопроведеновМАОУ«НыробскойСОШим. А.В. Флоренко» п. Ныроб.В эксперименте приняли участие ученики 9 «Б» класса, в количестве 22 человек.</w:t>
      </w:r>
    </w:p>
    <w:p w:rsidR="00EC7C65" w:rsidRDefault="00EC7C65">
      <w:pPr>
        <w:spacing w:line="247" w:lineRule="auto"/>
        <w:sectPr w:rsidR="00EC7C65">
          <w:pgSz w:w="11910" w:h="16840"/>
          <w:pgMar w:top="1040" w:right="860" w:bottom="920" w:left="840" w:header="0" w:footer="729" w:gutter="0"/>
          <w:cols w:space="720"/>
        </w:sectPr>
      </w:pPr>
    </w:p>
    <w:p w:rsidR="00EC7C65" w:rsidRDefault="00FA0DAB">
      <w:pPr>
        <w:pStyle w:val="a3"/>
        <w:spacing w:before="71"/>
        <w:ind w:right="332"/>
      </w:pPr>
      <w:r>
        <w:lastRenderedPageBreak/>
        <w:t>В ходе анализа теории мы выделили описательную характеристику интегративного понятия «лидерство» и качества личности, с помощью которых исследователи описывали данное понятие.</w:t>
      </w:r>
    </w:p>
    <w:p w:rsidR="00EC7C65" w:rsidRDefault="00FA0DAB">
      <w:pPr>
        <w:pStyle w:val="a3"/>
        <w:spacing w:before="3"/>
        <w:ind w:left="1004" w:firstLine="0"/>
      </w:pPr>
      <w:r>
        <w:t>Содержаниеданногопонятиявключаловсебяследующие</w:t>
      </w:r>
      <w:r>
        <w:rPr>
          <w:spacing w:val="-2"/>
        </w:rPr>
        <w:t xml:space="preserve"> качества:</w:t>
      </w:r>
    </w:p>
    <w:p w:rsidR="00EC7C65" w:rsidRDefault="00FA0DAB">
      <w:pPr>
        <w:pStyle w:val="a5"/>
        <w:numPr>
          <w:ilvl w:val="0"/>
          <w:numId w:val="85"/>
        </w:numPr>
        <w:tabs>
          <w:tab w:val="left" w:pos="1709"/>
          <w:tab w:val="left" w:pos="1710"/>
        </w:tabs>
        <w:spacing w:line="293" w:lineRule="exact"/>
        <w:rPr>
          <w:sz w:val="24"/>
        </w:rPr>
      </w:pPr>
      <w:r>
        <w:rPr>
          <w:sz w:val="24"/>
        </w:rPr>
        <w:t>коммуникативные</w:t>
      </w:r>
      <w:r>
        <w:rPr>
          <w:spacing w:val="-2"/>
          <w:sz w:val="24"/>
        </w:rPr>
        <w:t>способности,</w:t>
      </w:r>
    </w:p>
    <w:p w:rsidR="00EC7C65" w:rsidRDefault="00FA0DAB">
      <w:pPr>
        <w:pStyle w:val="a5"/>
        <w:numPr>
          <w:ilvl w:val="0"/>
          <w:numId w:val="85"/>
        </w:numPr>
        <w:tabs>
          <w:tab w:val="left" w:pos="1709"/>
          <w:tab w:val="left" w:pos="1710"/>
        </w:tabs>
        <w:spacing w:line="293" w:lineRule="exact"/>
        <w:rPr>
          <w:sz w:val="24"/>
        </w:rPr>
      </w:pPr>
      <w:r>
        <w:rPr>
          <w:sz w:val="24"/>
        </w:rPr>
        <w:t>организаторские</w:t>
      </w:r>
      <w:r>
        <w:rPr>
          <w:spacing w:val="-2"/>
          <w:sz w:val="24"/>
        </w:rPr>
        <w:t>умения,</w:t>
      </w:r>
    </w:p>
    <w:p w:rsidR="00EC7C65" w:rsidRDefault="00FA0DAB">
      <w:pPr>
        <w:pStyle w:val="a5"/>
        <w:numPr>
          <w:ilvl w:val="0"/>
          <w:numId w:val="85"/>
        </w:numPr>
        <w:tabs>
          <w:tab w:val="left" w:pos="1709"/>
          <w:tab w:val="left" w:pos="1710"/>
        </w:tabs>
        <w:spacing w:line="293" w:lineRule="exact"/>
        <w:rPr>
          <w:sz w:val="24"/>
        </w:rPr>
      </w:pPr>
      <w:r>
        <w:rPr>
          <w:sz w:val="24"/>
        </w:rPr>
        <w:t>самооценкаиуверенностьв</w:t>
      </w:r>
      <w:r>
        <w:rPr>
          <w:spacing w:val="-4"/>
          <w:sz w:val="24"/>
        </w:rPr>
        <w:t>себе,</w:t>
      </w:r>
    </w:p>
    <w:p w:rsidR="00EC7C65" w:rsidRDefault="00FA0DAB">
      <w:pPr>
        <w:pStyle w:val="a5"/>
        <w:numPr>
          <w:ilvl w:val="0"/>
          <w:numId w:val="85"/>
        </w:numPr>
        <w:tabs>
          <w:tab w:val="left" w:pos="1709"/>
          <w:tab w:val="left" w:pos="1710"/>
        </w:tabs>
        <w:spacing w:line="293" w:lineRule="exact"/>
        <w:rPr>
          <w:sz w:val="24"/>
        </w:rPr>
      </w:pPr>
      <w:r>
        <w:rPr>
          <w:sz w:val="24"/>
        </w:rPr>
        <w:t>упорство,решительность,</w:t>
      </w:r>
      <w:r>
        <w:rPr>
          <w:spacing w:val="-2"/>
          <w:sz w:val="24"/>
        </w:rPr>
        <w:t>настойчивость</w:t>
      </w:r>
    </w:p>
    <w:p w:rsidR="00EC7C65" w:rsidRDefault="00FA0DAB">
      <w:pPr>
        <w:pStyle w:val="a5"/>
        <w:numPr>
          <w:ilvl w:val="0"/>
          <w:numId w:val="85"/>
        </w:numPr>
        <w:tabs>
          <w:tab w:val="left" w:pos="1709"/>
          <w:tab w:val="left" w:pos="1710"/>
        </w:tabs>
        <w:spacing w:before="3" w:line="298" w:lineRule="exact"/>
        <w:rPr>
          <w:sz w:val="24"/>
        </w:rPr>
      </w:pPr>
      <w:r>
        <w:rPr>
          <w:sz w:val="24"/>
        </w:rPr>
        <w:t>склонностькдоминированию</w:t>
      </w:r>
      <w:r>
        <w:rPr>
          <w:rFonts w:ascii="Calibri" w:hAnsi="Calibri"/>
        </w:rPr>
        <w:t>(</w:t>
      </w:r>
      <w:r>
        <w:rPr>
          <w:sz w:val="24"/>
        </w:rPr>
        <w:t>К.БэрдиР.</w:t>
      </w:r>
      <w:r>
        <w:rPr>
          <w:spacing w:val="-2"/>
          <w:sz w:val="24"/>
        </w:rPr>
        <w:t>Стогдилл)</w:t>
      </w:r>
    </w:p>
    <w:p w:rsidR="00EC7C65" w:rsidRDefault="00FA0DAB">
      <w:pPr>
        <w:pStyle w:val="a3"/>
        <w:spacing w:line="242" w:lineRule="auto"/>
        <w:ind w:right="331"/>
      </w:pPr>
      <w:r>
        <w:t>Для изучения феномена «лидерство» нами были выбраны методики диагностики, приведенные ниже:</w:t>
      </w:r>
    </w:p>
    <w:p w:rsidR="00EC7C65" w:rsidRDefault="00FA0DAB">
      <w:pPr>
        <w:pStyle w:val="a5"/>
        <w:numPr>
          <w:ilvl w:val="1"/>
          <w:numId w:val="86"/>
        </w:numPr>
        <w:tabs>
          <w:tab w:val="left" w:pos="1710"/>
        </w:tabs>
        <w:spacing w:line="242" w:lineRule="auto"/>
        <w:ind w:right="339" w:firstLine="710"/>
        <w:jc w:val="both"/>
        <w:rPr>
          <w:sz w:val="24"/>
        </w:rPr>
      </w:pPr>
      <w:r>
        <w:rPr>
          <w:sz w:val="24"/>
        </w:rPr>
        <w:t>методика «КОС» (В.В. Синявский, В.А. Федорошин) для изучения коммуникативных и организаторских способностей;</w:t>
      </w:r>
    </w:p>
    <w:p w:rsidR="00EC7C65" w:rsidRDefault="00FA0DAB">
      <w:pPr>
        <w:pStyle w:val="a5"/>
        <w:numPr>
          <w:ilvl w:val="1"/>
          <w:numId w:val="86"/>
        </w:numPr>
        <w:tabs>
          <w:tab w:val="left" w:pos="1710"/>
        </w:tabs>
        <w:spacing w:line="242" w:lineRule="auto"/>
        <w:ind w:right="319" w:firstLine="710"/>
        <w:jc w:val="both"/>
        <w:rPr>
          <w:sz w:val="24"/>
        </w:rPr>
      </w:pPr>
      <w:r>
        <w:rPr>
          <w:sz w:val="24"/>
        </w:rPr>
        <w:t>методика Дембо – Рубинштейна (в модификации А.М. Прихожан) – для исследования самооценки и уверенности в себе;</w:t>
      </w:r>
    </w:p>
    <w:p w:rsidR="00EC7C65" w:rsidRDefault="00FA0DAB">
      <w:pPr>
        <w:pStyle w:val="a5"/>
        <w:numPr>
          <w:ilvl w:val="1"/>
          <w:numId w:val="86"/>
        </w:numPr>
        <w:tabs>
          <w:tab w:val="left" w:pos="1710"/>
        </w:tabs>
        <w:spacing w:line="242" w:lineRule="auto"/>
        <w:ind w:right="330" w:firstLine="710"/>
        <w:jc w:val="both"/>
        <w:rPr>
          <w:sz w:val="24"/>
        </w:rPr>
      </w:pPr>
      <w:r>
        <w:rPr>
          <w:sz w:val="24"/>
        </w:rPr>
        <w:t>диагностикаисследованияволевойсаморегуляции(А.В.ЗверьковиЕ.В. Эйдман) для изучения таких качеств, как упорство, решительность, настойчивость;</w:t>
      </w:r>
    </w:p>
    <w:p w:rsidR="00EC7C65" w:rsidRDefault="00FA0DAB">
      <w:pPr>
        <w:pStyle w:val="a5"/>
        <w:numPr>
          <w:ilvl w:val="1"/>
          <w:numId w:val="86"/>
        </w:numPr>
        <w:tabs>
          <w:tab w:val="left" w:pos="1710"/>
        </w:tabs>
        <w:ind w:right="321" w:firstLine="710"/>
        <w:jc w:val="both"/>
        <w:rPr>
          <w:sz w:val="24"/>
        </w:rPr>
      </w:pPr>
      <w:r>
        <w:rPr>
          <w:sz w:val="24"/>
        </w:rPr>
        <w:t xml:space="preserve">тест - опросник «Способны ли вы быть лидером?» с целью выявления склонности к доминированию, выявления имеющегося и потенциального лидера в </w:t>
      </w:r>
      <w:r>
        <w:rPr>
          <w:spacing w:val="-2"/>
          <w:sz w:val="24"/>
        </w:rPr>
        <w:t>коллективе;</w:t>
      </w:r>
    </w:p>
    <w:p w:rsidR="00EC7C65" w:rsidRDefault="00FA0DAB">
      <w:pPr>
        <w:pStyle w:val="a5"/>
        <w:numPr>
          <w:ilvl w:val="1"/>
          <w:numId w:val="86"/>
        </w:numPr>
        <w:tabs>
          <w:tab w:val="left" w:pos="1710"/>
        </w:tabs>
        <w:ind w:right="332" w:firstLine="710"/>
        <w:jc w:val="both"/>
        <w:rPr>
          <w:sz w:val="24"/>
        </w:rPr>
      </w:pPr>
      <w:r>
        <w:rPr>
          <w:sz w:val="24"/>
        </w:rPr>
        <w:t xml:space="preserve">экспертная оценка классных руководителей на основе заполнения «Карты наблюдения за проявлением лидерских качеств устаршеклассников в процессе поведения и </w:t>
      </w:r>
      <w:r>
        <w:rPr>
          <w:spacing w:val="-2"/>
          <w:sz w:val="24"/>
        </w:rPr>
        <w:t>деятельности».</w:t>
      </w:r>
    </w:p>
    <w:p w:rsidR="00EC7C65" w:rsidRDefault="00FA0DAB">
      <w:pPr>
        <w:pStyle w:val="a3"/>
        <w:ind w:right="322"/>
      </w:pPr>
      <w:r>
        <w:t>Порезультатамметодики«КОС»коммуникативныесклонности:у13 –тичеловек,т.е. у большинства, результаты средние и нижесреднего (от 0,48 – 0,65), у6 - х человеквысокие (от0,67–0,75),у3-хнизкие(от0,10–0,45),аорганизаторскиесклонности:у8–хучащихся уровень средний(от 0,56 – 0,64), у9 – х учащихся уровеньвысокий иоченьвысокий(от 0,68</w:t>
      </w:r>
    </w:p>
    <w:p w:rsidR="00EC7C65" w:rsidRDefault="00FA0DAB">
      <w:pPr>
        <w:pStyle w:val="a3"/>
        <w:spacing w:line="242" w:lineRule="auto"/>
        <w:ind w:right="333" w:firstLine="0"/>
      </w:pPr>
      <w:r>
        <w:t>–0,77),чтовесьмаотличноотрезультатовкоммуникации,илишьу5–хучащихсярезультаты свидетельствуют о низком уровне развития организационных навыков.</w:t>
      </w:r>
    </w:p>
    <w:p w:rsidR="00EC7C65" w:rsidRDefault="00FA0DAB">
      <w:pPr>
        <w:pStyle w:val="a3"/>
        <w:ind w:right="319"/>
      </w:pPr>
      <w:r>
        <w:t>Ответы на методику Дембо – Рубинштейна исследования самооценки показали следующие результаты: 12 учащихся имеют среднюю и высокую самооценку, а также адекватныйейуровеньсобственныхпритязаний,чтоможнотрактоватькакреальнуюоценку своих способностей и возможностей, 6 человека набрали самые высокие балы по обоим показателям и в результате продемонстрировали завышенную самооценку,4 человека показали результаты несколько ниже нормы, что обозначается как низкая самооценка и заниженный уровень собственных притязаний.</w:t>
      </w:r>
    </w:p>
    <w:p w:rsidR="00EC7C65" w:rsidRDefault="00FA0DAB">
      <w:pPr>
        <w:pStyle w:val="a3"/>
        <w:ind w:right="326"/>
      </w:pPr>
      <w:r>
        <w:t>Диагностика исследования волевой саморегуляции говорит о следующем: «Общая шкала» - у 6-ти учащихся баллы варьируются от 12 и выше, что помогает сказать об эмоциональной зрелости и устойчивости обучающихся, оставшаяся часть испытуемых получилабаллыниже12,ноприэтомбольшинствобылоблизкокобозначеннойнорме.</w:t>
      </w:r>
    </w:p>
    <w:p w:rsidR="00EC7C65" w:rsidRDefault="00FA0DAB">
      <w:pPr>
        <w:pStyle w:val="a3"/>
        <w:ind w:right="323" w:firstLine="0"/>
      </w:pPr>
      <w:r>
        <w:t>«Шкала настойчивости» -у 7-ми подростков результаты показали 8 и выше баллов, и мы можем рассуждать о силе их намерений, у нескольких девушек были самые высокие результаты, однако, убольшинстварезультаты говорятовысокой лабильности учащихся, об ихимпульсивностивдействияхипоступках,которыемогутзачастуюприводитькнекоторой нелогичности поступков и непоследованности поведения.</w:t>
      </w:r>
    </w:p>
    <w:p w:rsidR="00EC7C65" w:rsidRDefault="00FA0DAB">
      <w:pPr>
        <w:pStyle w:val="a3"/>
        <w:ind w:right="325"/>
      </w:pPr>
      <w:r>
        <w:t>Результаты теста говорят о наличии 2 – х реальных лидеров в классе, которые на данный момент являются активом класса и во многом ответственны за происходящее в коллективе. По словам классного руководителя, самостоятельно проявляют инициативу, желание взять ответственность на себя. Важно то, что коллектив подчиняется, случает и уважает этих лидеров. Однако, в классе среди учащихся у многих имеется желание и потенциал для развития лидерских качеств, приобретения опыта руководства в коллективе. Стоитобратитьнаэтовнимание,таккакрезультатыговорятосредней</w:t>
      </w:r>
      <w:r>
        <w:rPr>
          <w:spacing w:val="-2"/>
        </w:rPr>
        <w:t>выраженности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335" w:firstLine="0"/>
      </w:pPr>
      <w:r>
        <w:lastRenderedPageBreak/>
        <w:t>стремления быть лидером и занимать ведущие позиции. Наблюдения педагогов также подтверждают во многом выявленные результаты, а также в целом дают представление о происходящем в классе, о имеющихся проблемах, атмосфере и сплоченности.</w:t>
      </w:r>
    </w:p>
    <w:p w:rsidR="00EC7C65" w:rsidRDefault="00FA0DAB">
      <w:pPr>
        <w:pStyle w:val="a3"/>
        <w:spacing w:before="5" w:line="232" w:lineRule="auto"/>
        <w:ind w:right="325"/>
      </w:pPr>
      <w:r>
        <w:t>Опираясь на выводы, сделанные в ходе констатирующего эксперимента, мы разработали программу развития лидерских качеств «Лидер сегодня. Какой он?», ориентированную на учеников старшихклассов. Цель нашей программы - создание условий для развития и совершенствования лидерских качеств разной степени выраженности у старших школьников условиях общеобразовательной организации.</w:t>
      </w:r>
    </w:p>
    <w:p w:rsidR="00EC7C65" w:rsidRDefault="00FA0DAB">
      <w:pPr>
        <w:pStyle w:val="a3"/>
        <w:spacing w:line="265" w:lineRule="exact"/>
        <w:ind w:left="1004" w:firstLine="0"/>
      </w:pPr>
      <w:r>
        <w:t>Впроцессереализациипрограммымыставилипередсобой следующие</w:t>
      </w:r>
      <w:r>
        <w:rPr>
          <w:spacing w:val="-2"/>
        </w:rPr>
        <w:t xml:space="preserve"> задачи:</w:t>
      </w:r>
    </w:p>
    <w:p w:rsidR="00EC7C65" w:rsidRDefault="00FA0DAB">
      <w:pPr>
        <w:pStyle w:val="a5"/>
        <w:numPr>
          <w:ilvl w:val="0"/>
          <w:numId w:val="84"/>
        </w:numPr>
        <w:tabs>
          <w:tab w:val="left" w:pos="1340"/>
        </w:tabs>
        <w:spacing w:line="232" w:lineRule="auto"/>
        <w:ind w:right="330" w:firstLine="710"/>
        <w:rPr>
          <w:sz w:val="24"/>
        </w:rPr>
      </w:pPr>
      <w:r>
        <w:rPr>
          <w:sz w:val="24"/>
        </w:rPr>
        <w:t>выявитьустаршеклассниковпредставленияобуровнеразвитиясобственного лидерского потенциала;</w:t>
      </w:r>
    </w:p>
    <w:p w:rsidR="00EC7C65" w:rsidRDefault="00FA0DAB">
      <w:pPr>
        <w:pStyle w:val="a5"/>
        <w:numPr>
          <w:ilvl w:val="0"/>
          <w:numId w:val="84"/>
        </w:numPr>
        <w:tabs>
          <w:tab w:val="left" w:pos="1454"/>
          <w:tab w:val="left" w:pos="1455"/>
          <w:tab w:val="left" w:pos="2462"/>
          <w:tab w:val="left" w:pos="4265"/>
          <w:tab w:val="left" w:pos="5325"/>
          <w:tab w:val="left" w:pos="5925"/>
          <w:tab w:val="left" w:pos="7263"/>
          <w:tab w:val="left" w:pos="7637"/>
          <w:tab w:val="left" w:pos="9052"/>
        </w:tabs>
        <w:spacing w:before="3" w:line="232" w:lineRule="auto"/>
        <w:ind w:right="330" w:firstLine="710"/>
        <w:rPr>
          <w:sz w:val="24"/>
        </w:rPr>
      </w:pPr>
      <w:r>
        <w:rPr>
          <w:spacing w:val="-2"/>
          <w:sz w:val="24"/>
        </w:rPr>
        <w:t>создать</w:t>
      </w:r>
      <w:r>
        <w:rPr>
          <w:sz w:val="24"/>
        </w:rPr>
        <w:tab/>
      </w:r>
      <w:r>
        <w:rPr>
          <w:spacing w:val="-2"/>
          <w:sz w:val="24"/>
        </w:rPr>
        <w:t>благоприятные</w:t>
      </w:r>
      <w:r>
        <w:rPr>
          <w:sz w:val="24"/>
        </w:rPr>
        <w:tab/>
      </w:r>
      <w:r>
        <w:rPr>
          <w:spacing w:val="-2"/>
          <w:sz w:val="24"/>
        </w:rPr>
        <w:t>условия</w:t>
      </w:r>
      <w:r>
        <w:rPr>
          <w:sz w:val="24"/>
        </w:rPr>
        <w:tab/>
      </w:r>
      <w:r>
        <w:rPr>
          <w:spacing w:val="-4"/>
          <w:sz w:val="24"/>
        </w:rPr>
        <w:t>для</w:t>
      </w:r>
      <w:r>
        <w:rPr>
          <w:sz w:val="24"/>
        </w:rPr>
        <w:tab/>
      </w:r>
      <w:r>
        <w:rPr>
          <w:spacing w:val="-2"/>
          <w:sz w:val="24"/>
        </w:rPr>
        <w:t>выявления</w:t>
      </w:r>
      <w:r>
        <w:rPr>
          <w:sz w:val="24"/>
        </w:rPr>
        <w:tab/>
      </w:r>
      <w:r>
        <w:rPr>
          <w:spacing w:val="-10"/>
          <w:sz w:val="24"/>
        </w:rPr>
        <w:t>и</w:t>
      </w:r>
      <w:r>
        <w:rPr>
          <w:sz w:val="24"/>
        </w:rPr>
        <w:tab/>
      </w:r>
      <w:r>
        <w:rPr>
          <w:spacing w:val="-2"/>
          <w:sz w:val="24"/>
        </w:rPr>
        <w:t>реализации</w:t>
      </w:r>
      <w:r>
        <w:rPr>
          <w:sz w:val="24"/>
        </w:rPr>
        <w:tab/>
      </w:r>
      <w:r>
        <w:rPr>
          <w:spacing w:val="-2"/>
          <w:sz w:val="24"/>
        </w:rPr>
        <w:t xml:space="preserve">каждым </w:t>
      </w:r>
      <w:r>
        <w:rPr>
          <w:sz w:val="24"/>
        </w:rPr>
        <w:t>старшеклассником своего лидерского потенциала;</w:t>
      </w:r>
    </w:p>
    <w:p w:rsidR="00EC7C65" w:rsidRDefault="00FA0DAB">
      <w:pPr>
        <w:pStyle w:val="a5"/>
        <w:numPr>
          <w:ilvl w:val="0"/>
          <w:numId w:val="84"/>
        </w:numPr>
        <w:tabs>
          <w:tab w:val="left" w:pos="1283"/>
        </w:tabs>
        <w:spacing w:before="2" w:line="232" w:lineRule="auto"/>
        <w:ind w:right="320" w:firstLine="710"/>
        <w:rPr>
          <w:sz w:val="24"/>
        </w:rPr>
      </w:pPr>
      <w:r>
        <w:rPr>
          <w:sz w:val="24"/>
        </w:rPr>
        <w:t>организовать со старшеклассниками занятия по овладению знаниями и способами развития собственного лидерского потенциала;</w:t>
      </w:r>
    </w:p>
    <w:p w:rsidR="00EC7C65" w:rsidRDefault="00FA0DAB">
      <w:pPr>
        <w:pStyle w:val="a5"/>
        <w:numPr>
          <w:ilvl w:val="0"/>
          <w:numId w:val="84"/>
        </w:numPr>
        <w:tabs>
          <w:tab w:val="left" w:pos="1383"/>
        </w:tabs>
        <w:spacing w:line="232" w:lineRule="auto"/>
        <w:ind w:right="335" w:firstLine="710"/>
        <w:rPr>
          <w:sz w:val="24"/>
        </w:rPr>
      </w:pPr>
      <w:r>
        <w:rPr>
          <w:sz w:val="24"/>
        </w:rPr>
        <w:t>определитьвместесостаршеклассникомпутидальнейшейреализацииеголидерского потенциала.</w:t>
      </w:r>
    </w:p>
    <w:p w:rsidR="00EC7C65" w:rsidRDefault="00FA0DAB">
      <w:pPr>
        <w:pStyle w:val="a3"/>
        <w:spacing w:line="232" w:lineRule="auto"/>
        <w:ind w:right="332"/>
      </w:pPr>
      <w:r>
        <w:t>Программа включала в себя три блока, ориентированных на работу в группах, объединяющих старшеклассников по степени выраженности у них лидерских качеств (низкая, средняя и высокая степень выраженности).</w:t>
      </w:r>
    </w:p>
    <w:p w:rsidR="00EC7C65" w:rsidRDefault="00FA0DAB">
      <w:pPr>
        <w:pStyle w:val="a3"/>
        <w:spacing w:line="232" w:lineRule="auto"/>
        <w:ind w:right="328"/>
      </w:pPr>
      <w:r>
        <w:t>Содержание работы со старшеклассниками было представлено занятиями, направленными на поддержку и развитие лидерских качеств. В комплекс занятий были включеныспециальныеупражнения,сеансаутотренинга,лекцииобимиджелидераоролевом лидерстве,тесты,беседыифинальныемероприятия,приуроченныекоДнюПобеды,которые старшие школьники проводили для учащихся младших классов.</w:t>
      </w:r>
    </w:p>
    <w:p w:rsidR="00EC7C65" w:rsidRDefault="00FA0DAB">
      <w:pPr>
        <w:pStyle w:val="a3"/>
        <w:spacing w:before="5" w:line="232" w:lineRule="auto"/>
        <w:ind w:right="322"/>
      </w:pPr>
      <w:r>
        <w:t xml:space="preserve">Стоит отметить, что сами мероприятия программы были адаптированы для старшеклассников с разной степенью выраженности лидерских качеств. Так, например, на первыхзанятияхмыобговорилимотивацию,ожиданияивозможностикаждогоучащегося.В группах старшеклассники получали разные задания и план работы. Для одних комфортнее было работать письменно, представлять, воображать, выполнять задания в творческой, наглядной форме. Работа с другими детьми строилась на заданиях сложнее, на публичных выступлениях, творческой импровизации и самопрезентации. Финальным результатом работы стало организация культурно – просветительского мероприятия для учащихся младших классов. В процессе подготовки одни старшеклассники отвечали за техническую часть и организационную часть, другие же активно составляли программу, думали над творческими составляющими, мотивировали, приобщали и агитировали предстоящее </w:t>
      </w:r>
      <w:r>
        <w:rPr>
          <w:spacing w:val="-2"/>
        </w:rPr>
        <w:t>событие.</w:t>
      </w:r>
    </w:p>
    <w:p w:rsidR="00EC7C65" w:rsidRDefault="00FA0DAB">
      <w:pPr>
        <w:pStyle w:val="a3"/>
        <w:spacing w:line="232" w:lineRule="auto"/>
        <w:ind w:right="319"/>
      </w:pPr>
      <w:r>
        <w:t>Анализ результатов итогам реализации программы позволил сделать выводы о ее эффективности. Так, в экспериментальном классе число школьников с высоким уровнем развития лидерских качеств возросло до 4 человек, тогда как было 2, со средним уровнем – 16 человек, тогда как было 14, а учащихся с низкой выраженностью развития лидерских осталось неизменным в количестве 2 человек.</w:t>
      </w:r>
    </w:p>
    <w:p w:rsidR="00EC7C65" w:rsidRDefault="00FA0DAB">
      <w:pPr>
        <w:pStyle w:val="a3"/>
        <w:spacing w:before="1" w:line="232" w:lineRule="auto"/>
        <w:ind w:right="323"/>
      </w:pPr>
      <w:r>
        <w:t>Анализ показал, что повышение уровня развития лидерских качеств у старших школьников в условиях общеобразовательной школы было обусловлено наличием специально созданных ситуаций для побуждения к раскрытию лидерского потенциала, а такжереализацией разноуровневойпрограммы, благодарячемукаждый старшеклассникмог проявить себя в меру своих возможностей и желаний.</w:t>
      </w:r>
    </w:p>
    <w:p w:rsidR="00EC7C65" w:rsidRDefault="00EC7C65">
      <w:pPr>
        <w:pStyle w:val="a3"/>
        <w:spacing w:before="10"/>
        <w:ind w:left="0" w:firstLine="0"/>
        <w:jc w:val="left"/>
        <w:rPr>
          <w:sz w:val="22"/>
        </w:rPr>
      </w:pPr>
    </w:p>
    <w:p w:rsidR="00EC7C65" w:rsidRDefault="00FA0DAB">
      <w:pPr>
        <w:pStyle w:val="a3"/>
        <w:ind w:left="4019" w:firstLine="0"/>
        <w:jc w:val="left"/>
      </w:pPr>
      <w:r>
        <w:t>Библиографический</w:t>
      </w:r>
      <w:r>
        <w:rPr>
          <w:spacing w:val="-2"/>
        </w:rPr>
        <w:t>список</w:t>
      </w:r>
    </w:p>
    <w:p w:rsidR="00EC7C65" w:rsidRDefault="00EC7C65">
      <w:pPr>
        <w:pStyle w:val="a3"/>
        <w:spacing w:before="4"/>
        <w:ind w:left="0" w:firstLine="0"/>
        <w:jc w:val="left"/>
        <w:rPr>
          <w:sz w:val="23"/>
        </w:rPr>
      </w:pPr>
    </w:p>
    <w:p w:rsidR="00EC7C65" w:rsidRDefault="00FA0DAB">
      <w:pPr>
        <w:pStyle w:val="a5"/>
        <w:numPr>
          <w:ilvl w:val="0"/>
          <w:numId w:val="83"/>
        </w:numPr>
        <w:tabs>
          <w:tab w:val="left" w:pos="1709"/>
          <w:tab w:val="left" w:pos="1710"/>
        </w:tabs>
        <w:spacing w:line="232" w:lineRule="auto"/>
        <w:ind w:right="319" w:firstLine="710"/>
        <w:rPr>
          <w:sz w:val="24"/>
        </w:rPr>
      </w:pPr>
      <w:r>
        <w:rPr>
          <w:sz w:val="24"/>
        </w:rPr>
        <w:t>Сельченок,К.В.Психологиялидерства:Хрестоматия/К.В.Сельченок.– М., 2004.</w:t>
      </w:r>
    </w:p>
    <w:p w:rsidR="00EC7C65" w:rsidRDefault="00FA0DAB">
      <w:pPr>
        <w:pStyle w:val="a5"/>
        <w:numPr>
          <w:ilvl w:val="0"/>
          <w:numId w:val="83"/>
        </w:numPr>
        <w:tabs>
          <w:tab w:val="left" w:pos="1709"/>
          <w:tab w:val="left" w:pos="1710"/>
          <w:tab w:val="left" w:pos="3042"/>
          <w:tab w:val="left" w:pos="3795"/>
          <w:tab w:val="left" w:pos="5719"/>
          <w:tab w:val="left" w:pos="7594"/>
          <w:tab w:val="left" w:pos="8792"/>
        </w:tabs>
        <w:spacing w:before="4" w:line="230" w:lineRule="auto"/>
        <w:ind w:right="322" w:firstLine="710"/>
        <w:rPr>
          <w:sz w:val="24"/>
        </w:rPr>
      </w:pPr>
      <w:r>
        <w:rPr>
          <w:spacing w:val="-2"/>
          <w:sz w:val="24"/>
        </w:rPr>
        <w:t>Уманский</w:t>
      </w:r>
      <w:r>
        <w:rPr>
          <w:sz w:val="24"/>
        </w:rPr>
        <w:tab/>
      </w:r>
      <w:r>
        <w:rPr>
          <w:spacing w:val="-4"/>
          <w:sz w:val="24"/>
        </w:rPr>
        <w:t>А.Л.</w:t>
      </w:r>
      <w:r>
        <w:rPr>
          <w:sz w:val="24"/>
        </w:rPr>
        <w:tab/>
      </w:r>
      <w:r>
        <w:rPr>
          <w:spacing w:val="-2"/>
          <w:sz w:val="24"/>
        </w:rPr>
        <w:t>Педагогическое</w:t>
      </w:r>
      <w:r>
        <w:rPr>
          <w:sz w:val="24"/>
        </w:rPr>
        <w:tab/>
      </w:r>
      <w:r>
        <w:rPr>
          <w:spacing w:val="-2"/>
          <w:sz w:val="24"/>
        </w:rPr>
        <w:t>сопровождение</w:t>
      </w:r>
      <w:r>
        <w:rPr>
          <w:sz w:val="24"/>
        </w:rPr>
        <w:tab/>
      </w:r>
      <w:r>
        <w:rPr>
          <w:spacing w:val="-2"/>
          <w:sz w:val="24"/>
        </w:rPr>
        <w:t>детского</w:t>
      </w:r>
      <w:r>
        <w:rPr>
          <w:sz w:val="24"/>
        </w:rPr>
        <w:tab/>
      </w:r>
      <w:r>
        <w:rPr>
          <w:spacing w:val="-2"/>
          <w:sz w:val="24"/>
        </w:rPr>
        <w:t xml:space="preserve">лидерства. </w:t>
      </w:r>
      <w:r>
        <w:rPr>
          <w:sz w:val="24"/>
        </w:rPr>
        <w:t>Монография. Кострома, 2004.</w:t>
      </w:r>
    </w:p>
    <w:p w:rsidR="00EC7C65" w:rsidRDefault="00EC7C65">
      <w:pPr>
        <w:spacing w:line="230" w:lineRule="auto"/>
        <w:rPr>
          <w:sz w:val="24"/>
        </w:rPr>
        <w:sectPr w:rsidR="00EC7C65">
          <w:pgSz w:w="11910" w:h="16840"/>
          <w:pgMar w:top="1040" w:right="860" w:bottom="920" w:left="840" w:header="0" w:footer="729" w:gutter="0"/>
          <w:cols w:space="720"/>
        </w:sectPr>
      </w:pPr>
    </w:p>
    <w:p w:rsidR="00EC7C65" w:rsidRDefault="00FA0DAB">
      <w:pPr>
        <w:spacing w:before="71"/>
        <w:ind w:right="323"/>
        <w:jc w:val="right"/>
        <w:rPr>
          <w:i/>
          <w:sz w:val="24"/>
        </w:rPr>
      </w:pPr>
      <w:r>
        <w:rPr>
          <w:i/>
          <w:sz w:val="24"/>
        </w:rPr>
        <w:lastRenderedPageBreak/>
        <w:t>Соловьева</w:t>
      </w:r>
      <w:r>
        <w:rPr>
          <w:i/>
          <w:spacing w:val="-4"/>
          <w:sz w:val="24"/>
        </w:rPr>
        <w:t>М.С.</w:t>
      </w:r>
    </w:p>
    <w:p w:rsidR="00EC7C65" w:rsidRDefault="00FA0DAB">
      <w:pPr>
        <w:spacing w:before="5" w:line="237" w:lineRule="auto"/>
        <w:ind w:left="7400" w:right="323" w:firstLine="1575"/>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330"/>
        <w:jc w:val="right"/>
        <w:rPr>
          <w:i/>
          <w:sz w:val="24"/>
        </w:rPr>
      </w:pPr>
      <w:r>
        <w:rPr>
          <w:i/>
          <w:sz w:val="24"/>
        </w:rPr>
        <w:t>к.пед.н.,доцент,доценткафедры социальной</w:t>
      </w:r>
      <w:r>
        <w:rPr>
          <w:i/>
          <w:spacing w:val="-2"/>
          <w:sz w:val="24"/>
        </w:rPr>
        <w:t>педагогики,</w:t>
      </w:r>
    </w:p>
    <w:p w:rsidR="00EC7C65" w:rsidRDefault="00FA0DAB">
      <w:pPr>
        <w:spacing w:line="242" w:lineRule="auto"/>
        <w:ind w:left="2507" w:right="322" w:firstLine="5834"/>
        <w:jc w:val="right"/>
        <w:rPr>
          <w:i/>
          <w:sz w:val="24"/>
        </w:rPr>
      </w:pPr>
      <w:r>
        <w:rPr>
          <w:i/>
          <w:sz w:val="24"/>
        </w:rPr>
        <w:t>ГавриловаТ.П.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275" w:right="321" w:firstLine="1729"/>
        <w:jc w:val="right"/>
        <w:rPr>
          <w:i/>
          <w:sz w:val="24"/>
        </w:rPr>
      </w:pPr>
      <w:r>
        <w:rPr>
          <w:i/>
          <w:sz w:val="24"/>
        </w:rPr>
        <w:t xml:space="preserve">г.Пермь </w:t>
      </w:r>
      <w:hyperlink r:id="rId80">
        <w:r>
          <w:rPr>
            <w:i/>
            <w:color w:val="0462C1"/>
            <w:spacing w:val="-2"/>
            <w:sz w:val="24"/>
            <w:u w:val="single" w:color="0462C1"/>
          </w:rPr>
          <w:t>SolovyovaSMS@yandex.ru</w:t>
        </w:r>
      </w:hyperlink>
    </w:p>
    <w:p w:rsidR="00EC7C65" w:rsidRDefault="00EC7C65">
      <w:pPr>
        <w:pStyle w:val="a3"/>
        <w:spacing w:before="4"/>
        <w:ind w:left="0" w:firstLine="0"/>
        <w:jc w:val="left"/>
        <w:rPr>
          <w:i/>
          <w:sz w:val="15"/>
        </w:rPr>
      </w:pPr>
    </w:p>
    <w:p w:rsidR="00EC7C65" w:rsidRDefault="00FA0DAB">
      <w:pPr>
        <w:pStyle w:val="3"/>
        <w:spacing w:before="90"/>
        <w:ind w:left="816" w:firstLine="682"/>
      </w:pPr>
      <w:r>
        <w:t>РАЗВИТИЕВОЛЕВЫХКАЧЕСТВУМЛАДШИХПОДРОСТКОВКАК СРЕДСТВОПРЕДУПРЕЖДЕНИЯПЕДАГОГИЧЕСКОЙ</w:t>
      </w:r>
      <w:r>
        <w:rPr>
          <w:spacing w:val="-2"/>
        </w:rPr>
        <w:t>ЗАПУЩЕННОСТИ</w:t>
      </w:r>
    </w:p>
    <w:p w:rsidR="00EC7C65" w:rsidRDefault="00EC7C65">
      <w:pPr>
        <w:pStyle w:val="a3"/>
        <w:spacing w:before="10"/>
        <w:ind w:left="0" w:firstLine="0"/>
        <w:jc w:val="left"/>
        <w:rPr>
          <w:b/>
          <w:sz w:val="23"/>
        </w:rPr>
      </w:pPr>
    </w:p>
    <w:p w:rsidR="00EC7C65" w:rsidRDefault="00FA0DAB">
      <w:pPr>
        <w:ind w:left="293" w:right="329" w:firstLine="710"/>
        <w:jc w:val="both"/>
        <w:rPr>
          <w:i/>
          <w:sz w:val="24"/>
        </w:rPr>
      </w:pPr>
      <w:r>
        <w:rPr>
          <w:b/>
          <w:i/>
          <w:sz w:val="24"/>
        </w:rPr>
        <w:t xml:space="preserve">Аннотация: </w:t>
      </w:r>
      <w:r>
        <w:rPr>
          <w:i/>
          <w:sz w:val="24"/>
        </w:rPr>
        <w:t xml:space="preserve">Данная статья посвящена проблеме развития волевых качеств у младших подростков. В процессе формирования волевых качеств акцент был сделан на использование комплекса методов таких как беседы, просмотр фильмов, мультфильмов, видеороликов, игры, творческие задания с целью предупреждения педагогической </w:t>
      </w:r>
      <w:r>
        <w:rPr>
          <w:i/>
          <w:spacing w:val="-2"/>
          <w:sz w:val="24"/>
        </w:rPr>
        <w:t>запущенности.</w:t>
      </w:r>
    </w:p>
    <w:p w:rsidR="00EC7C65" w:rsidRDefault="00FA0DAB">
      <w:pPr>
        <w:tabs>
          <w:tab w:val="left" w:pos="4837"/>
          <w:tab w:val="left" w:pos="7653"/>
        </w:tabs>
        <w:spacing w:before="3"/>
        <w:ind w:left="293" w:right="326" w:firstLine="710"/>
        <w:jc w:val="both"/>
        <w:rPr>
          <w:i/>
          <w:sz w:val="24"/>
        </w:rPr>
      </w:pPr>
      <w:r>
        <w:rPr>
          <w:b/>
          <w:i/>
          <w:sz w:val="24"/>
        </w:rPr>
        <w:t xml:space="preserve">Ключевые слова: </w:t>
      </w:r>
      <w:r>
        <w:rPr>
          <w:i/>
          <w:sz w:val="24"/>
        </w:rPr>
        <w:t>педагогическая запущенность, младший подросток, социальный педагог, волевые качества,</w:t>
      </w:r>
      <w:r>
        <w:rPr>
          <w:i/>
          <w:sz w:val="24"/>
        </w:rPr>
        <w:tab/>
      </w:r>
      <w:r>
        <w:rPr>
          <w:i/>
          <w:spacing w:val="-2"/>
          <w:sz w:val="24"/>
        </w:rPr>
        <w:t>самостоятельность,</w:t>
      </w:r>
      <w:r>
        <w:rPr>
          <w:i/>
          <w:sz w:val="24"/>
        </w:rPr>
        <w:tab/>
      </w:r>
      <w:r>
        <w:rPr>
          <w:i/>
          <w:spacing w:val="-2"/>
          <w:sz w:val="24"/>
        </w:rPr>
        <w:t xml:space="preserve">целеустремленность, </w:t>
      </w:r>
      <w:r>
        <w:rPr>
          <w:i/>
          <w:sz w:val="24"/>
        </w:rPr>
        <w:t>дисциплинированность, смелость, ответственность.</w:t>
      </w:r>
    </w:p>
    <w:p w:rsidR="00EC7C65" w:rsidRDefault="00EC7C65">
      <w:pPr>
        <w:pStyle w:val="a3"/>
        <w:ind w:left="0" w:firstLine="0"/>
        <w:jc w:val="left"/>
        <w:rPr>
          <w:i/>
        </w:rPr>
      </w:pPr>
    </w:p>
    <w:p w:rsidR="00EC7C65" w:rsidRDefault="00FA0DAB">
      <w:pPr>
        <w:pStyle w:val="a3"/>
        <w:ind w:right="322"/>
      </w:pPr>
      <w:r>
        <w:t>Проблема педагогической запущенности находится в центре внимания таких ученых, какВ.Г.Баженов,М.А.Галагузова,Е.П.Ильин,Л.К.Лукинаидругие.Онаявляетсяодной из самых важных в воспитании детей и подростков, связанных с особенностями ситуации их развития и обусловленных различными психологическими и педагогическими причинами. Данный факт тормозит развитие личности детей и подростков и одновременно формирует такие конкурирующие образования как пассивность, инертность, безответственность. С однойстороны,подростокнеможетстать«таким,каквсе»(всилуего индивидуально-личностных особенностей), с другой, все его попытки проявить себя оказываются социально не одобряемыми, что выражается в особенностях самосознания запущенного ребенка (неразвитость Я-концепции, неадекватная самооценка, не владение навыками рефлексии).</w:t>
      </w:r>
    </w:p>
    <w:p w:rsidR="00EC7C65" w:rsidRDefault="00FA0DAB">
      <w:pPr>
        <w:pStyle w:val="a3"/>
        <w:ind w:right="318"/>
      </w:pPr>
      <w:r>
        <w:t>Среди институтов социализации, особое место занимают общеобразовательные школы,онипомогаютвусвоениедетьмииподросткамисоциальногоопыта.Нарядусосвоим прямым назначением обучать и воспитывать, школа выступает институтом социализации. И именно в школе происходит основная работа с педагогически запущенными детьми и подростками. Очень часто педагогическая запущенность трудно распознается и, поэтому не учитываются ни вучебном процессе, ни в воспитательнойработе. Ашкольники, не получив квалифицированнойпомощи,могутуйтиизшколы,ивстатьнапутьасоциальногоповедения. Проблеме педагогической запущенности должны уделять внимание все педагоги, особенно социальные педагоги, также родители школьника, это является их главной задачей [2].</w:t>
      </w:r>
    </w:p>
    <w:p w:rsidR="00EC7C65" w:rsidRDefault="00FA0DAB">
      <w:pPr>
        <w:pStyle w:val="a3"/>
        <w:spacing w:before="2"/>
        <w:ind w:right="320"/>
      </w:pPr>
      <w:r>
        <w:t>Следует отметить, что благодаря своейсиле волиобучающийся может противостоять негативному влиянию общества, так как если у подрастающего поколения нет желания и стимуларазвиватьсявположительномрусле,то иникто несможетемупомочьинаправитьв нужное русло.</w:t>
      </w:r>
    </w:p>
    <w:p w:rsidR="00EC7C65" w:rsidRDefault="00FA0DAB">
      <w:pPr>
        <w:pStyle w:val="a3"/>
        <w:ind w:left="350" w:right="317"/>
      </w:pPr>
      <w:r>
        <w:t>Роль социального педагога в развитии силы воли и предупреждении педагогической запущенности очень важна. Вся профессиональная деятельность социального педагога, по сути, представляет собой комплекс мероприятий по воспитанию, образованию, развитию и социальнойзащителичностиобучающихся.Социальныйпедагог—этоспециалист,который на основе анализа полученных диагностических данных может педагогически грамотно разработать методику и методические рекомендации воспитательной, социально - педагогической работе с учениками, их родителями и учителями.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6" w:line="252" w:lineRule="auto"/>
        <w:ind w:left="350" w:right="331"/>
      </w:pPr>
      <w:r>
        <w:lastRenderedPageBreak/>
        <w:t>В целях поиска эффективных путей по предупреждению педагогической запущенности посредством реализации программы, направленной на развитие волевых качеств умладшихподростковмыпровелиэкспериментальноеисследованиенабазеМАОУ</w:t>
      </w:r>
    </w:p>
    <w:p w:rsidR="00EC7C65" w:rsidRDefault="00FA0DAB">
      <w:pPr>
        <w:pStyle w:val="a3"/>
        <w:spacing w:line="254" w:lineRule="auto"/>
        <w:ind w:left="350" w:right="333" w:firstLine="0"/>
      </w:pPr>
      <w:r>
        <w:t>«СОШ №87». В эксперименте приняли участие школьники 5 «в», а затем 6 «в» класса в количестве 16 человек. Эксперимент включал в себя 3 этапа:</w:t>
      </w:r>
    </w:p>
    <w:p w:rsidR="00EC7C65" w:rsidRDefault="00FA0DAB">
      <w:pPr>
        <w:pStyle w:val="a5"/>
        <w:numPr>
          <w:ilvl w:val="0"/>
          <w:numId w:val="82"/>
        </w:numPr>
        <w:tabs>
          <w:tab w:val="left" w:pos="1288"/>
        </w:tabs>
        <w:spacing w:line="288" w:lineRule="exact"/>
        <w:ind w:hanging="227"/>
        <w:rPr>
          <w:sz w:val="24"/>
        </w:rPr>
      </w:pPr>
      <w:r>
        <w:rPr>
          <w:sz w:val="24"/>
        </w:rPr>
        <w:t>исходную</w:t>
      </w:r>
      <w:r>
        <w:rPr>
          <w:spacing w:val="-2"/>
          <w:sz w:val="24"/>
        </w:rPr>
        <w:t>диагностику</w:t>
      </w:r>
    </w:p>
    <w:p w:rsidR="00EC7C65" w:rsidRDefault="00FA0DAB">
      <w:pPr>
        <w:pStyle w:val="a5"/>
        <w:numPr>
          <w:ilvl w:val="0"/>
          <w:numId w:val="82"/>
        </w:numPr>
        <w:tabs>
          <w:tab w:val="left" w:pos="1288"/>
        </w:tabs>
        <w:spacing w:before="13"/>
        <w:ind w:hanging="227"/>
        <w:rPr>
          <w:sz w:val="24"/>
        </w:rPr>
      </w:pPr>
      <w:r>
        <w:rPr>
          <w:sz w:val="24"/>
        </w:rPr>
        <w:t>формирующий</w:t>
      </w:r>
      <w:r>
        <w:rPr>
          <w:spacing w:val="-2"/>
          <w:sz w:val="24"/>
        </w:rPr>
        <w:t>эксперимент</w:t>
      </w:r>
    </w:p>
    <w:p w:rsidR="00EC7C65" w:rsidRDefault="00FA0DAB">
      <w:pPr>
        <w:pStyle w:val="a5"/>
        <w:numPr>
          <w:ilvl w:val="0"/>
          <w:numId w:val="82"/>
        </w:numPr>
        <w:tabs>
          <w:tab w:val="left" w:pos="1288"/>
        </w:tabs>
        <w:spacing w:before="13"/>
        <w:ind w:hanging="227"/>
        <w:rPr>
          <w:sz w:val="24"/>
        </w:rPr>
      </w:pPr>
      <w:r>
        <w:rPr>
          <w:sz w:val="24"/>
        </w:rPr>
        <w:t>итоговую</w:t>
      </w:r>
      <w:r>
        <w:rPr>
          <w:spacing w:val="-2"/>
          <w:sz w:val="24"/>
        </w:rPr>
        <w:t>диагностику</w:t>
      </w:r>
    </w:p>
    <w:p w:rsidR="00EC7C65" w:rsidRDefault="00FA0DAB">
      <w:pPr>
        <w:pStyle w:val="a3"/>
        <w:spacing w:before="16"/>
        <w:ind w:left="1061" w:firstLine="0"/>
      </w:pPr>
      <w:r>
        <w:t xml:space="preserve">Наэтапеисходнойдиагностикимыпровелидиагностикупо ряду </w:t>
      </w:r>
      <w:r>
        <w:rPr>
          <w:spacing w:val="-2"/>
        </w:rPr>
        <w:t>направлений:</w:t>
      </w:r>
    </w:p>
    <w:p w:rsidR="00EC7C65" w:rsidRDefault="00FA0DAB">
      <w:pPr>
        <w:pStyle w:val="a3"/>
        <w:spacing w:before="12" w:line="254" w:lineRule="auto"/>
        <w:ind w:left="350" w:right="330"/>
      </w:pPr>
      <w:r>
        <w:t>Первичнаядиагностикапедагогическойзапущенности.Подросткамибылизаполнены анкеты по выявлению уровня педагогической запущенности [3</w:t>
      </w:r>
      <w:r>
        <w:rPr>
          <w:color w:val="0462C1"/>
          <w:u w:val="single" w:color="0462C1"/>
        </w:rPr>
        <w:t>].</w:t>
      </w:r>
    </w:p>
    <w:p w:rsidR="00EC7C65" w:rsidRDefault="00FA0DAB">
      <w:pPr>
        <w:pStyle w:val="a3"/>
        <w:spacing w:line="252" w:lineRule="auto"/>
        <w:ind w:left="350" w:right="331"/>
      </w:pPr>
      <w:r>
        <w:t>Изучение представлений младших подростков о понятиях волевых качеств, понимании ихсути. Для этого былииспользованы следующие методики:«Мое мнение», «Я так считаю» [1].</w:t>
      </w:r>
    </w:p>
    <w:p w:rsidR="00EC7C65" w:rsidRDefault="00FA0DAB">
      <w:pPr>
        <w:pStyle w:val="a3"/>
        <w:spacing w:line="254" w:lineRule="auto"/>
        <w:ind w:left="350" w:right="322"/>
      </w:pPr>
      <w:r>
        <w:t>Изучение волевой направленности личности младших подростков. Для этого были использованы методики: «Приоритет», «Камень на перекрестке дорог» [1].</w:t>
      </w:r>
    </w:p>
    <w:p w:rsidR="00EC7C65" w:rsidRDefault="00FA0DAB">
      <w:pPr>
        <w:pStyle w:val="a3"/>
        <w:spacing w:line="252" w:lineRule="auto"/>
        <w:ind w:left="350" w:right="333"/>
      </w:pPr>
      <w:r>
        <w:t>Определение степени проявленияволевыхкачеств и уровня сформированности силы воли. Для этого мы использовали примерную диагностическую программу определения степени проявления свойств, лежащих в основе силы воли, которую заполнили классный руководитель, социальный педагог и студент-экспериментатор [1].</w:t>
      </w:r>
    </w:p>
    <w:p w:rsidR="00EC7C65" w:rsidRDefault="00FA0DAB">
      <w:pPr>
        <w:pStyle w:val="a3"/>
        <w:spacing w:line="274" w:lineRule="exact"/>
        <w:ind w:left="1061" w:firstLine="0"/>
      </w:pPr>
      <w:r>
        <w:rPr>
          <w:u w:val="single"/>
        </w:rPr>
        <w:t>Наосновеанализаданныхисходнойдиагностикимывыявилиследующие</w:t>
      </w:r>
      <w:r>
        <w:rPr>
          <w:spacing w:val="-2"/>
          <w:u w:val="single"/>
        </w:rPr>
        <w:t>результаты:</w:t>
      </w:r>
    </w:p>
    <w:p w:rsidR="00EC7C65" w:rsidRDefault="00FA0DAB">
      <w:pPr>
        <w:pStyle w:val="a5"/>
        <w:numPr>
          <w:ilvl w:val="0"/>
          <w:numId w:val="81"/>
        </w:numPr>
        <w:tabs>
          <w:tab w:val="left" w:pos="1288"/>
        </w:tabs>
        <w:spacing w:before="9"/>
        <w:ind w:hanging="227"/>
        <w:jc w:val="both"/>
        <w:rPr>
          <w:sz w:val="24"/>
        </w:rPr>
      </w:pPr>
      <w:r>
        <w:rPr>
          <w:spacing w:val="-2"/>
          <w:sz w:val="24"/>
        </w:rPr>
        <w:t>Выявленыпедагогическизапущенные обучающиеся.</w:t>
      </w:r>
    </w:p>
    <w:p w:rsidR="00EC7C65" w:rsidRDefault="00FA0DAB">
      <w:pPr>
        <w:pStyle w:val="a3"/>
        <w:tabs>
          <w:tab w:val="left" w:pos="1214"/>
          <w:tab w:val="left" w:pos="1549"/>
          <w:tab w:val="left" w:pos="2298"/>
          <w:tab w:val="left" w:pos="2571"/>
          <w:tab w:val="left" w:pos="2816"/>
          <w:tab w:val="left" w:pos="3459"/>
          <w:tab w:val="left" w:pos="4384"/>
          <w:tab w:val="left" w:pos="5415"/>
          <w:tab w:val="left" w:pos="6294"/>
          <w:tab w:val="left" w:pos="7238"/>
          <w:tab w:val="left" w:pos="7905"/>
          <w:tab w:val="left" w:pos="8906"/>
        </w:tabs>
        <w:spacing w:before="12" w:line="252" w:lineRule="auto"/>
        <w:ind w:left="350" w:right="320"/>
        <w:jc w:val="right"/>
      </w:pPr>
      <w:r>
        <w:t xml:space="preserve">По результатам анкетирования было выявлено, что для 7 человек характерен первый уровеньпедагогическойзапущенностионхарактеризуетсяотдельнымиконфликтами; неустойчивостьюи случайностьюотклоненийв поведении;отдельнымипробеламивобщем развитии(успеваемостьудовлетворительная);такжеяркоможетпроявлятьсякакой-либо недостаток-нестандартностьхарактера;слабая самокритичностьитребовательностьксебе. </w:t>
      </w:r>
      <w:r>
        <w:rPr>
          <w:spacing w:val="-2"/>
        </w:rPr>
        <w:t>Также</w:t>
      </w:r>
      <w:r>
        <w:tab/>
      </w:r>
      <w:r>
        <w:rPr>
          <w:spacing w:val="-10"/>
        </w:rPr>
        <w:t>7</w:t>
      </w:r>
      <w:r>
        <w:tab/>
      </w:r>
      <w:r>
        <w:rPr>
          <w:spacing w:val="-2"/>
        </w:rPr>
        <w:t>человек</w:t>
      </w:r>
      <w:r>
        <w:tab/>
      </w:r>
      <w:r>
        <w:rPr>
          <w:spacing w:val="-4"/>
        </w:rPr>
        <w:t>имеют</w:t>
      </w:r>
      <w:r>
        <w:tab/>
      </w:r>
      <w:r>
        <w:rPr>
          <w:spacing w:val="-2"/>
        </w:rPr>
        <w:t>второй</w:t>
      </w:r>
      <w:r>
        <w:tab/>
      </w:r>
      <w:r>
        <w:rPr>
          <w:spacing w:val="-2"/>
        </w:rPr>
        <w:t>уровень</w:t>
      </w:r>
      <w:r>
        <w:tab/>
      </w:r>
      <w:r>
        <w:rPr>
          <w:spacing w:val="-2"/>
        </w:rPr>
        <w:t>педагогической</w:t>
      </w:r>
      <w:r>
        <w:tab/>
      </w:r>
      <w:r>
        <w:rPr>
          <w:spacing w:val="-2"/>
        </w:rPr>
        <w:t>запущенности</w:t>
      </w:r>
      <w:r>
        <w:tab/>
      </w:r>
      <w:r>
        <w:rPr>
          <w:spacing w:val="-6"/>
        </w:rPr>
        <w:t xml:space="preserve">он </w:t>
      </w:r>
      <w:r>
        <w:rPr>
          <w:spacing w:val="-2"/>
        </w:rPr>
        <w:t>характеризуется</w:t>
      </w:r>
      <w:r>
        <w:tab/>
      </w:r>
      <w:r>
        <w:rPr>
          <w:spacing w:val="-6"/>
        </w:rPr>
        <w:t>не</w:t>
      </w:r>
      <w:r>
        <w:tab/>
      </w:r>
      <w:r>
        <w:tab/>
      </w:r>
      <w:r>
        <w:rPr>
          <w:spacing w:val="-2"/>
        </w:rPr>
        <w:t>восприятием</w:t>
      </w:r>
      <w:r>
        <w:tab/>
        <w:t>педагогических</w:t>
      </w:r>
      <w:r>
        <w:tab/>
      </w:r>
      <w:r>
        <w:rPr>
          <w:spacing w:val="-2"/>
        </w:rPr>
        <w:t>воздействий,</w:t>
      </w:r>
      <w:r>
        <w:tab/>
      </w:r>
      <w:r>
        <w:rPr>
          <w:spacing w:val="-2"/>
        </w:rPr>
        <w:t xml:space="preserve">эгоцентричностью, </w:t>
      </w:r>
      <w:r>
        <w:t>негативнымотношениемкшколе,проблемамивумственномразвитии;могутпроявляться</w:t>
      </w:r>
      <w:r>
        <w:rPr>
          <w:spacing w:val="-5"/>
        </w:rPr>
        <w:t>2-</w:t>
      </w:r>
    </w:p>
    <w:p w:rsidR="00EC7C65" w:rsidRDefault="00FA0DAB">
      <w:pPr>
        <w:pStyle w:val="a3"/>
        <w:spacing w:before="1" w:line="249" w:lineRule="auto"/>
        <w:ind w:left="350" w:right="321" w:firstLine="0"/>
      </w:pPr>
      <w:r>
        <w:t>3 серьезных недостатка, устойчиво взаимодействующих между собой - завышенная самооценка и уровень требований к другим, больше чем к себе.</w:t>
      </w:r>
    </w:p>
    <w:p w:rsidR="00EC7C65" w:rsidRDefault="00FA0DAB">
      <w:pPr>
        <w:pStyle w:val="a3"/>
        <w:spacing w:before="7" w:line="252" w:lineRule="auto"/>
        <w:ind w:left="350" w:right="321"/>
      </w:pPr>
      <w:r>
        <w:t>У одного подростка была выявлена третья стадия педагогической запущенности она характеризуется противодействием воспитательному процессу, поведением на грани правонарушения, негативным отношением к школе, к сверстникам, к нормам морали; ярко выраженной отрицательной направленности, присутствуют пробелы в умственном, нравственном,волевомразвитии,обостренноесамолюбие, странности,атребовательностьк себе отсутствует.</w:t>
      </w:r>
    </w:p>
    <w:p w:rsidR="00EC7C65" w:rsidRDefault="00FA0DAB">
      <w:pPr>
        <w:pStyle w:val="a3"/>
        <w:spacing w:line="275" w:lineRule="exact"/>
        <w:ind w:left="1061" w:firstLine="0"/>
      </w:pPr>
      <w:r>
        <w:t>Итолькоодинобучающийсянеявляетсяпедагогически</w:t>
      </w:r>
      <w:r>
        <w:rPr>
          <w:spacing w:val="-2"/>
        </w:rPr>
        <w:t>запущенным.</w:t>
      </w:r>
    </w:p>
    <w:p w:rsidR="00EC7C65" w:rsidRDefault="00FA0DAB">
      <w:pPr>
        <w:pStyle w:val="a5"/>
        <w:numPr>
          <w:ilvl w:val="0"/>
          <w:numId w:val="81"/>
        </w:numPr>
        <w:tabs>
          <w:tab w:val="left" w:pos="1288"/>
        </w:tabs>
        <w:spacing w:before="12" w:line="252" w:lineRule="auto"/>
        <w:ind w:left="350" w:right="330" w:firstLine="710"/>
        <w:jc w:val="both"/>
        <w:rPr>
          <w:sz w:val="24"/>
        </w:rPr>
      </w:pPr>
      <w:r>
        <w:rPr>
          <w:sz w:val="24"/>
        </w:rPr>
        <w:t>Подростки плохо разбираются в сути понятий, лежащих в основе «силы воли». Такихкак:ответственность(лишьодинчеловекправильнопонимаетсутьданногопонятияи 6 близко к правильному); дисциплинированность (3 человека правильно понимают суть понятияи7близко кправильному). Такжеможноотметить, что 7человекиз 16смоглидать правильное определение слову самостоятельность.</w:t>
      </w:r>
    </w:p>
    <w:p w:rsidR="00EC7C65" w:rsidRDefault="00FA0DAB">
      <w:pPr>
        <w:pStyle w:val="a5"/>
        <w:numPr>
          <w:ilvl w:val="0"/>
          <w:numId w:val="81"/>
        </w:numPr>
        <w:tabs>
          <w:tab w:val="left" w:pos="1288"/>
        </w:tabs>
        <w:spacing w:before="1" w:line="254" w:lineRule="auto"/>
        <w:ind w:left="350" w:right="329" w:firstLine="710"/>
        <w:jc w:val="both"/>
        <w:rPr>
          <w:sz w:val="24"/>
        </w:rPr>
      </w:pPr>
      <w:r>
        <w:rPr>
          <w:sz w:val="24"/>
        </w:rPr>
        <w:t>Ушкольниковнедостаточносформировананаправленностьнасовершениеволевых поступков.Меньшевсего подростки стремятсякответственности идисциплинированности.</w:t>
      </w:r>
    </w:p>
    <w:p w:rsidR="00EC7C65" w:rsidRDefault="00FA0DAB">
      <w:pPr>
        <w:pStyle w:val="a5"/>
        <w:numPr>
          <w:ilvl w:val="0"/>
          <w:numId w:val="81"/>
        </w:numPr>
        <w:tabs>
          <w:tab w:val="left" w:pos="1350"/>
        </w:tabs>
        <w:spacing w:line="252" w:lineRule="auto"/>
        <w:ind w:left="350" w:right="322" w:firstLine="710"/>
        <w:jc w:val="both"/>
        <w:rPr>
          <w:sz w:val="24"/>
        </w:rPr>
      </w:pPr>
      <w:r>
        <w:rPr>
          <w:sz w:val="24"/>
        </w:rPr>
        <w:t>Обучающиесявсреднейстепенипроявляютволевыекачества.В различных</w:t>
      </w:r>
      <w:hyperlink r:id="rId81">
        <w:r>
          <w:rPr>
            <w:sz w:val="24"/>
          </w:rPr>
          <w:t>ситуациях</w:t>
        </w:r>
      </w:hyperlink>
      <w:r>
        <w:rPr>
          <w:sz w:val="24"/>
        </w:rPr>
        <w:t xml:space="preserve">они действуют по-разному, </w:t>
      </w:r>
      <w:hyperlink r:id="rId82">
        <w:r>
          <w:rPr>
            <w:sz w:val="24"/>
          </w:rPr>
          <w:t>иногда</w:t>
        </w:r>
      </w:hyperlink>
      <w:r>
        <w:rPr>
          <w:sz w:val="24"/>
        </w:rPr>
        <w:t>проявляя чудеса уступчивости и податливости, а иногда – настойчивость и упорство. Также у подростков средний уровень сформированности волевых качеств.</w:t>
      </w:r>
    </w:p>
    <w:p w:rsidR="00EC7C65" w:rsidRDefault="00EC7C65">
      <w:pPr>
        <w:spacing w:line="252" w:lineRule="auto"/>
        <w:jc w:val="both"/>
        <w:rPr>
          <w:sz w:val="24"/>
        </w:rPr>
        <w:sectPr w:rsidR="00EC7C65">
          <w:pgSz w:w="11910" w:h="16840"/>
          <w:pgMar w:top="1040" w:right="860" w:bottom="920" w:left="840" w:header="0" w:footer="729" w:gutter="0"/>
          <w:cols w:space="720"/>
        </w:sectPr>
      </w:pPr>
    </w:p>
    <w:p w:rsidR="00EC7C65" w:rsidRDefault="00FA0DAB">
      <w:pPr>
        <w:pStyle w:val="a3"/>
        <w:spacing w:before="76" w:line="254" w:lineRule="auto"/>
        <w:ind w:left="350" w:right="323"/>
      </w:pPr>
      <w:r>
        <w:lastRenderedPageBreak/>
        <w:t>Данные диагностических методик послужили основой разработки программы формирующего эксперимента, который был реализован в конце 2018- в начале 2019 года.</w:t>
      </w:r>
    </w:p>
    <w:p w:rsidR="00EC7C65" w:rsidRDefault="00FA0DAB">
      <w:pPr>
        <w:pStyle w:val="a3"/>
        <w:spacing w:line="249" w:lineRule="auto"/>
        <w:ind w:left="350" w:right="335"/>
      </w:pPr>
      <w:r>
        <w:t>Планируяформирующийэксперимент,мыпришликвыводу,что работасоциального педагога с младшими подростками должна включать в себя 3 компонента:</w:t>
      </w:r>
    </w:p>
    <w:p w:rsidR="00EC7C65" w:rsidRDefault="00FA0DAB">
      <w:pPr>
        <w:pStyle w:val="a5"/>
        <w:numPr>
          <w:ilvl w:val="0"/>
          <w:numId w:val="80"/>
        </w:numPr>
        <w:tabs>
          <w:tab w:val="left" w:pos="1288"/>
        </w:tabs>
        <w:spacing w:before="3" w:line="249" w:lineRule="auto"/>
        <w:ind w:right="329" w:firstLine="710"/>
        <w:jc w:val="both"/>
        <w:rPr>
          <w:sz w:val="24"/>
        </w:rPr>
      </w:pPr>
      <w:r>
        <w:rPr>
          <w:sz w:val="24"/>
        </w:rPr>
        <w:t>Когнитивный. Цель данного компонента – дать знания, сформировать представленияопонятиях«силаволи»,«самостоятельность»,«смелость»,</w:t>
      </w:r>
    </w:p>
    <w:p w:rsidR="00EC7C65" w:rsidRDefault="00FA0DAB">
      <w:pPr>
        <w:pStyle w:val="a3"/>
        <w:spacing w:before="2" w:line="252" w:lineRule="auto"/>
        <w:ind w:left="350" w:right="331" w:firstLine="0"/>
      </w:pPr>
      <w:r>
        <w:t xml:space="preserve">«целеустремленность», «дисциплинированность», «ответственность». Для этого использовались такие методы и формы работы, как беседы, проигрывание ситуаций, </w:t>
      </w:r>
      <w:r>
        <w:rPr>
          <w:spacing w:val="-2"/>
        </w:rPr>
        <w:t>дискуссий.</w:t>
      </w:r>
    </w:p>
    <w:p w:rsidR="00EC7C65" w:rsidRDefault="00FA0DAB">
      <w:pPr>
        <w:pStyle w:val="a5"/>
        <w:numPr>
          <w:ilvl w:val="0"/>
          <w:numId w:val="80"/>
        </w:numPr>
        <w:tabs>
          <w:tab w:val="left" w:pos="1288"/>
        </w:tabs>
        <w:spacing w:before="4" w:line="252" w:lineRule="auto"/>
        <w:ind w:right="324" w:firstLine="710"/>
        <w:jc w:val="both"/>
        <w:rPr>
          <w:sz w:val="24"/>
        </w:rPr>
      </w:pPr>
      <w:r>
        <w:rPr>
          <w:sz w:val="24"/>
        </w:rPr>
        <w:t>Мотивационный.Цель–вызватьинтерескосуществлениюволевойдеятельности,к совершениюволевыхпоступков,развитьстремлениексамовоспитанию,саморегуляции.Для этого использовались следующие методы и формы работы: просмотр фильмов, мультфильмов и видеороликов с последующим обсуждением.</w:t>
      </w:r>
    </w:p>
    <w:p w:rsidR="00EC7C65" w:rsidRDefault="00FA0DAB">
      <w:pPr>
        <w:pStyle w:val="a5"/>
        <w:numPr>
          <w:ilvl w:val="0"/>
          <w:numId w:val="80"/>
        </w:numPr>
        <w:tabs>
          <w:tab w:val="left" w:pos="1288"/>
        </w:tabs>
        <w:spacing w:line="252" w:lineRule="auto"/>
        <w:ind w:right="323" w:firstLine="710"/>
        <w:jc w:val="both"/>
        <w:rPr>
          <w:sz w:val="24"/>
        </w:rPr>
      </w:pPr>
      <w:r>
        <w:rPr>
          <w:sz w:val="24"/>
        </w:rPr>
        <w:t>Деятельностный. Цель – развить навыки волевого поведения в целом и отдельные волевые качества. Для этого на занятиях были использованы сюжетно-ролевые игры, подвижные игры и выполнены творческие задания. В рамках этого блока был проведен ряд игр на развитие:</w:t>
      </w:r>
    </w:p>
    <w:p w:rsidR="00EC7C65" w:rsidRDefault="00FA0DAB">
      <w:pPr>
        <w:pStyle w:val="a5"/>
        <w:numPr>
          <w:ilvl w:val="0"/>
          <w:numId w:val="3"/>
        </w:numPr>
        <w:tabs>
          <w:tab w:val="left" w:pos="1288"/>
        </w:tabs>
        <w:spacing w:before="2"/>
        <w:ind w:hanging="227"/>
        <w:rPr>
          <w:sz w:val="24"/>
        </w:rPr>
      </w:pPr>
      <w:r>
        <w:rPr>
          <w:sz w:val="24"/>
        </w:rPr>
        <w:t>силыволи:«Сокровищапирата»,«Большиепальцывверх,шепчемвсе</w:t>
      </w:r>
      <w:r>
        <w:rPr>
          <w:spacing w:val="-2"/>
          <w:sz w:val="24"/>
        </w:rPr>
        <w:t>вместе»;</w:t>
      </w:r>
    </w:p>
    <w:p w:rsidR="00EC7C65" w:rsidRDefault="00FA0DAB">
      <w:pPr>
        <w:pStyle w:val="a5"/>
        <w:numPr>
          <w:ilvl w:val="0"/>
          <w:numId w:val="3"/>
        </w:numPr>
        <w:tabs>
          <w:tab w:val="left" w:pos="1288"/>
        </w:tabs>
        <w:spacing w:before="12"/>
        <w:ind w:hanging="227"/>
        <w:rPr>
          <w:sz w:val="24"/>
        </w:rPr>
      </w:pPr>
      <w:r>
        <w:rPr>
          <w:sz w:val="24"/>
        </w:rPr>
        <w:t>самостоятельности:учащиесядолжныпридуматьигрысэтим</w:t>
      </w:r>
      <w:r>
        <w:rPr>
          <w:spacing w:val="-2"/>
          <w:sz w:val="24"/>
        </w:rPr>
        <w:t>качеством;</w:t>
      </w:r>
    </w:p>
    <w:p w:rsidR="00EC7C65" w:rsidRDefault="00FA0DAB">
      <w:pPr>
        <w:pStyle w:val="a5"/>
        <w:numPr>
          <w:ilvl w:val="0"/>
          <w:numId w:val="3"/>
        </w:numPr>
        <w:tabs>
          <w:tab w:val="left" w:pos="1288"/>
        </w:tabs>
        <w:spacing w:before="12"/>
        <w:ind w:hanging="227"/>
        <w:rPr>
          <w:sz w:val="24"/>
        </w:rPr>
      </w:pPr>
      <w:r>
        <w:rPr>
          <w:sz w:val="24"/>
        </w:rPr>
        <w:t xml:space="preserve">смелости:«Неваляшка», «Нарисуйсвойстрах,победи </w:t>
      </w:r>
      <w:r>
        <w:rPr>
          <w:spacing w:val="-2"/>
          <w:sz w:val="24"/>
        </w:rPr>
        <w:t>его»;</w:t>
      </w:r>
    </w:p>
    <w:p w:rsidR="00EC7C65" w:rsidRDefault="00FA0DAB">
      <w:pPr>
        <w:pStyle w:val="a5"/>
        <w:numPr>
          <w:ilvl w:val="0"/>
          <w:numId w:val="3"/>
        </w:numPr>
        <w:tabs>
          <w:tab w:val="left" w:pos="1288"/>
        </w:tabs>
        <w:spacing w:before="16"/>
        <w:ind w:hanging="227"/>
        <w:rPr>
          <w:sz w:val="24"/>
        </w:rPr>
      </w:pPr>
      <w:r>
        <w:rPr>
          <w:sz w:val="24"/>
        </w:rPr>
        <w:t>целеустремленности:«Меткийстрелок»,«Защита</w:t>
      </w:r>
      <w:r>
        <w:rPr>
          <w:spacing w:val="-2"/>
          <w:sz w:val="24"/>
        </w:rPr>
        <w:t>ворот»;</w:t>
      </w:r>
    </w:p>
    <w:p w:rsidR="00EC7C65" w:rsidRDefault="00FA0DAB">
      <w:pPr>
        <w:pStyle w:val="a5"/>
        <w:numPr>
          <w:ilvl w:val="0"/>
          <w:numId w:val="3"/>
        </w:numPr>
        <w:tabs>
          <w:tab w:val="left" w:pos="1288"/>
        </w:tabs>
        <w:spacing w:before="13"/>
        <w:ind w:hanging="227"/>
        <w:rPr>
          <w:sz w:val="24"/>
        </w:rPr>
      </w:pPr>
      <w:r>
        <w:rPr>
          <w:sz w:val="24"/>
        </w:rPr>
        <w:t>дисциплинированности:«Молчу-шепчу-кричу»,</w:t>
      </w:r>
      <w:r>
        <w:rPr>
          <w:spacing w:val="-2"/>
          <w:sz w:val="24"/>
        </w:rPr>
        <w:t>«Замри»;</w:t>
      </w:r>
    </w:p>
    <w:p w:rsidR="00EC7C65" w:rsidRDefault="00FA0DAB">
      <w:pPr>
        <w:pStyle w:val="a5"/>
        <w:numPr>
          <w:ilvl w:val="0"/>
          <w:numId w:val="3"/>
        </w:numPr>
        <w:tabs>
          <w:tab w:val="left" w:pos="1288"/>
        </w:tabs>
        <w:spacing w:before="12"/>
        <w:ind w:hanging="227"/>
        <w:rPr>
          <w:sz w:val="24"/>
        </w:rPr>
      </w:pPr>
      <w:r>
        <w:rPr>
          <w:sz w:val="24"/>
        </w:rPr>
        <w:t>ответственности:игра«Скалы»споследующей</w:t>
      </w:r>
      <w:r>
        <w:rPr>
          <w:spacing w:val="-2"/>
          <w:sz w:val="24"/>
        </w:rPr>
        <w:t>рефлексией.</w:t>
      </w:r>
    </w:p>
    <w:p w:rsidR="00EC7C65" w:rsidRDefault="00FA0DAB">
      <w:pPr>
        <w:pStyle w:val="a3"/>
        <w:spacing w:before="17" w:line="252" w:lineRule="auto"/>
        <w:ind w:left="350" w:right="322"/>
      </w:pPr>
      <w:r>
        <w:t>После реализации программы была проведена итоговая диагностика. Она показала, что естьположительная динамика: учащиеся стали лучше разбираться впонятиях, лежащих в основе «силы воли», начали проявлять установку на совершение волевых поступков. Следовательно, улучшение результата по диагностике волевых качеств приводит к уменьшению количества обучающихся с педагогической запущенностью.</w:t>
      </w:r>
    </w:p>
    <w:p w:rsidR="00EC7C65" w:rsidRDefault="00FA0DAB">
      <w:pPr>
        <w:pStyle w:val="a3"/>
        <w:spacing w:before="1" w:line="252" w:lineRule="auto"/>
        <w:ind w:left="350" w:right="327"/>
      </w:pPr>
      <w:r>
        <w:t>Сравнивая результаты исходной и итоговой диагностик можно увидеть, что увеличилось количество подростков с умеренной и слабой степенью проявления волевых качеств. Три подростка стали сильнее проявлять волевые качества, поэтому изменилась их степень педагогической запущенности, из уровня дезорганизатора перешла в начальный.</w:t>
      </w:r>
    </w:p>
    <w:p w:rsidR="00EC7C65" w:rsidRDefault="00FA0DAB">
      <w:pPr>
        <w:pStyle w:val="a3"/>
        <w:spacing w:line="252" w:lineRule="auto"/>
        <w:ind w:left="350" w:right="326"/>
      </w:pPr>
      <w:r>
        <w:t>Два школьника из первого уровня педагогической запущенности перешли в нулевой уровень. Также один человек с третьим уровнем педагогической запущенности перешел на второй уровень.</w:t>
      </w:r>
    </w:p>
    <w:p w:rsidR="00EC7C65" w:rsidRDefault="00FA0DAB">
      <w:pPr>
        <w:pStyle w:val="a3"/>
        <w:spacing w:line="252" w:lineRule="auto"/>
        <w:ind w:left="350" w:right="298"/>
        <w:jc w:val="left"/>
      </w:pPr>
      <w:r>
        <w:t>Делая вывод, хочется сказать, что большую роль в реализации нашей программы по развитию волевых качеств сыграло использование разнообразных игр и игровых упражнений,ониспособствовалистимулированиюинтересашкольниковвсамовоспитании, вовлечению их в активную деятельность.</w:t>
      </w:r>
    </w:p>
    <w:p w:rsidR="00EC7C65" w:rsidRDefault="00EC7C65">
      <w:pPr>
        <w:pStyle w:val="a3"/>
        <w:spacing w:before="1"/>
        <w:ind w:left="0" w:firstLine="0"/>
        <w:jc w:val="left"/>
        <w:rPr>
          <w:sz w:val="25"/>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6"/>
        <w:ind w:left="0" w:firstLine="0"/>
        <w:jc w:val="left"/>
        <w:rPr>
          <w:sz w:val="26"/>
        </w:rPr>
      </w:pPr>
    </w:p>
    <w:p w:rsidR="00EC7C65" w:rsidRDefault="00FA0DAB">
      <w:pPr>
        <w:pStyle w:val="a5"/>
        <w:numPr>
          <w:ilvl w:val="0"/>
          <w:numId w:val="79"/>
        </w:numPr>
        <w:tabs>
          <w:tab w:val="left" w:pos="1288"/>
          <w:tab w:val="left" w:pos="2610"/>
          <w:tab w:val="left" w:pos="3310"/>
          <w:tab w:val="left" w:pos="4874"/>
          <w:tab w:val="left" w:pos="6088"/>
          <w:tab w:val="left" w:pos="7277"/>
          <w:tab w:val="left" w:pos="8577"/>
          <w:tab w:val="left" w:pos="8946"/>
        </w:tabs>
        <w:spacing w:line="249" w:lineRule="auto"/>
        <w:ind w:right="333" w:firstLine="710"/>
        <w:rPr>
          <w:sz w:val="24"/>
        </w:rPr>
      </w:pPr>
      <w:r>
        <w:rPr>
          <w:spacing w:val="-2"/>
          <w:sz w:val="24"/>
        </w:rPr>
        <w:t>Гаврилова</w:t>
      </w:r>
      <w:r>
        <w:rPr>
          <w:sz w:val="24"/>
        </w:rPr>
        <w:tab/>
      </w:r>
      <w:r>
        <w:rPr>
          <w:spacing w:val="-4"/>
          <w:sz w:val="24"/>
        </w:rPr>
        <w:t>Т.П.</w:t>
      </w:r>
      <w:r>
        <w:rPr>
          <w:sz w:val="24"/>
        </w:rPr>
        <w:tab/>
      </w:r>
      <w:r>
        <w:rPr>
          <w:spacing w:val="-2"/>
          <w:sz w:val="24"/>
        </w:rPr>
        <w:t>Диагностика</w:t>
      </w:r>
      <w:r>
        <w:rPr>
          <w:sz w:val="24"/>
        </w:rPr>
        <w:tab/>
      </w:r>
      <w:r>
        <w:rPr>
          <w:spacing w:val="-2"/>
          <w:sz w:val="24"/>
        </w:rPr>
        <w:t>личности</w:t>
      </w:r>
      <w:r>
        <w:rPr>
          <w:sz w:val="24"/>
        </w:rPr>
        <w:tab/>
      </w:r>
      <w:r>
        <w:rPr>
          <w:spacing w:val="-2"/>
          <w:sz w:val="24"/>
        </w:rPr>
        <w:t>трудного</w:t>
      </w:r>
      <w:r>
        <w:rPr>
          <w:sz w:val="24"/>
        </w:rPr>
        <w:tab/>
      </w:r>
      <w:r>
        <w:rPr>
          <w:spacing w:val="-2"/>
          <w:sz w:val="24"/>
        </w:rPr>
        <w:t>подростка</w:t>
      </w:r>
      <w:r>
        <w:rPr>
          <w:sz w:val="24"/>
        </w:rPr>
        <w:tab/>
      </w:r>
      <w:r>
        <w:rPr>
          <w:spacing w:val="-10"/>
          <w:sz w:val="24"/>
        </w:rPr>
        <w:t>в</w:t>
      </w:r>
      <w:r>
        <w:rPr>
          <w:sz w:val="24"/>
        </w:rPr>
        <w:tab/>
      </w:r>
      <w:r>
        <w:rPr>
          <w:spacing w:val="-2"/>
          <w:sz w:val="24"/>
        </w:rPr>
        <w:t xml:space="preserve">процессе </w:t>
      </w:r>
      <w:r>
        <w:rPr>
          <w:sz w:val="24"/>
        </w:rPr>
        <w:t>формирования нравственной устойчивости. - Пермь. 2008 г. с. 44</w:t>
      </w:r>
    </w:p>
    <w:p w:rsidR="00EC7C65" w:rsidRDefault="00FA0DAB">
      <w:pPr>
        <w:pStyle w:val="a5"/>
        <w:numPr>
          <w:ilvl w:val="0"/>
          <w:numId w:val="79"/>
        </w:numPr>
        <w:tabs>
          <w:tab w:val="left" w:pos="1288"/>
          <w:tab w:val="left" w:leader="dot" w:pos="4603"/>
        </w:tabs>
        <w:spacing w:before="7" w:line="249" w:lineRule="auto"/>
        <w:ind w:right="326" w:firstLine="710"/>
        <w:rPr>
          <w:sz w:val="24"/>
        </w:rPr>
      </w:pPr>
      <w:r>
        <w:rPr>
          <w:sz w:val="24"/>
        </w:rPr>
        <w:t>ОвчароваР.В.Ранняяпрофилактикаикоррекциясоциально-педагогической запущенностидетей:автореф.</w:t>
      </w:r>
      <w:r>
        <w:rPr>
          <w:spacing w:val="-5"/>
          <w:sz w:val="24"/>
        </w:rPr>
        <w:t>дис</w:t>
      </w:r>
      <w:r>
        <w:rPr>
          <w:sz w:val="24"/>
        </w:rPr>
        <w:tab/>
        <w:t>докт.психол.наук.СПб.Санкт-</w:t>
      </w:r>
      <w:r>
        <w:rPr>
          <w:spacing w:val="-2"/>
          <w:sz w:val="24"/>
        </w:rPr>
        <w:t>Петербургский</w:t>
      </w:r>
    </w:p>
    <w:p w:rsidR="00EC7C65" w:rsidRDefault="00FA0DAB">
      <w:pPr>
        <w:pStyle w:val="a3"/>
        <w:spacing w:before="2"/>
        <w:ind w:left="350" w:firstLine="0"/>
        <w:jc w:val="left"/>
      </w:pPr>
      <w:r>
        <w:t>государственныйпедагогическийуниверситетим.А.И.Герцена-</w:t>
      </w:r>
      <w:r>
        <w:rPr>
          <w:spacing w:val="-2"/>
        </w:rPr>
        <w:t>с.12.</w:t>
      </w:r>
    </w:p>
    <w:p w:rsidR="00EC7C65" w:rsidRDefault="00FA0DAB">
      <w:pPr>
        <w:pStyle w:val="a5"/>
        <w:numPr>
          <w:ilvl w:val="0"/>
          <w:numId w:val="79"/>
        </w:numPr>
        <w:tabs>
          <w:tab w:val="left" w:pos="1288"/>
        </w:tabs>
        <w:spacing w:before="17" w:line="249" w:lineRule="auto"/>
        <w:ind w:right="332" w:firstLine="710"/>
        <w:rPr>
          <w:sz w:val="24"/>
        </w:rPr>
      </w:pPr>
      <w:r>
        <w:rPr>
          <w:sz w:val="24"/>
        </w:rPr>
        <w:t xml:space="preserve">Социально-педагогическая запущенность учащихся младших классов и методы ее коррекции [Электронный ресурс] – URL: </w:t>
      </w:r>
      <w:hyperlink r:id="rId83">
        <w:r>
          <w:rPr>
            <w:color w:val="0462C1"/>
            <w:sz w:val="24"/>
            <w:u w:val="single" w:color="0462C1"/>
          </w:rPr>
          <w:t>http://festival.1september.ru/articles/312450/</w:t>
        </w:r>
      </w:hyperlink>
    </w:p>
    <w:p w:rsidR="00EC7C65" w:rsidRDefault="00EC7C65">
      <w:pPr>
        <w:spacing w:line="249" w:lineRule="auto"/>
        <w:rPr>
          <w:sz w:val="24"/>
        </w:rPr>
        <w:sectPr w:rsidR="00EC7C65">
          <w:pgSz w:w="11910" w:h="16840"/>
          <w:pgMar w:top="1040" w:right="860" w:bottom="920" w:left="840" w:header="0" w:footer="729" w:gutter="0"/>
          <w:cols w:space="720"/>
        </w:sectPr>
      </w:pPr>
    </w:p>
    <w:p w:rsidR="00EC7C65" w:rsidRDefault="00FA0DAB">
      <w:pPr>
        <w:spacing w:before="71" w:line="242" w:lineRule="auto"/>
        <w:ind w:left="8913" w:right="265" w:hanging="255"/>
        <w:jc w:val="right"/>
        <w:rPr>
          <w:i/>
          <w:sz w:val="24"/>
        </w:rPr>
      </w:pPr>
      <w:r>
        <w:rPr>
          <w:i/>
          <w:sz w:val="24"/>
        </w:rPr>
        <w:lastRenderedPageBreak/>
        <w:t xml:space="preserve">СорокоЕ.М. </w:t>
      </w:r>
      <w:r>
        <w:rPr>
          <w:i/>
          <w:spacing w:val="-2"/>
          <w:sz w:val="24"/>
        </w:rPr>
        <w:t>студент,</w:t>
      </w:r>
    </w:p>
    <w:p w:rsidR="00EC7C65" w:rsidRDefault="00FA0DAB">
      <w:pPr>
        <w:spacing w:line="242" w:lineRule="auto"/>
        <w:ind w:left="3947" w:right="328" w:firstLine="3452"/>
        <w:jc w:val="right"/>
        <w:rPr>
          <w:i/>
          <w:sz w:val="24"/>
        </w:rPr>
      </w:pPr>
      <w:r>
        <w:rPr>
          <w:i/>
          <w:sz w:val="24"/>
        </w:rPr>
        <w:t>Научныйруководитель: старшийпреподавателькафедрысоциальной</w:t>
      </w:r>
      <w:r>
        <w:rPr>
          <w:i/>
          <w:spacing w:val="-2"/>
          <w:sz w:val="24"/>
        </w:rPr>
        <w:t>педагогики</w:t>
      </w:r>
    </w:p>
    <w:p w:rsidR="00EC7C65" w:rsidRDefault="00FA0DAB">
      <w:pPr>
        <w:spacing w:line="271" w:lineRule="exact"/>
        <w:ind w:right="322"/>
        <w:jc w:val="right"/>
        <w:rPr>
          <w:i/>
          <w:sz w:val="24"/>
        </w:rPr>
      </w:pPr>
      <w:r>
        <w:rPr>
          <w:i/>
          <w:sz w:val="24"/>
        </w:rPr>
        <w:t>Федотова</w:t>
      </w:r>
      <w:r>
        <w:rPr>
          <w:i/>
          <w:spacing w:val="-4"/>
          <w:sz w:val="24"/>
        </w:rPr>
        <w:t>Е.О.</w:t>
      </w:r>
    </w:p>
    <w:p w:rsidR="00EC7C65" w:rsidRDefault="00FA0DAB">
      <w:pPr>
        <w:spacing w:line="237" w:lineRule="auto"/>
        <w:ind w:left="7568" w:right="326" w:firstLine="1431"/>
        <w:jc w:val="right"/>
        <w:rPr>
          <w:i/>
          <w:sz w:val="24"/>
        </w:rPr>
      </w:pPr>
      <w:r>
        <w:rPr>
          <w:i/>
          <w:sz w:val="24"/>
        </w:rPr>
        <w:t xml:space="preserve">г.Пермь </w:t>
      </w:r>
      <w:hyperlink r:id="rId84">
        <w:r>
          <w:rPr>
            <w:i/>
            <w:spacing w:val="-2"/>
            <w:sz w:val="24"/>
          </w:rPr>
          <w:t>banano356@gmail.com</w:t>
        </w:r>
      </w:hyperlink>
    </w:p>
    <w:p w:rsidR="00EC7C65" w:rsidRDefault="00EC7C65">
      <w:pPr>
        <w:pStyle w:val="a3"/>
        <w:spacing w:before="11"/>
        <w:ind w:left="0" w:firstLine="0"/>
        <w:jc w:val="left"/>
        <w:rPr>
          <w:i/>
          <w:sz w:val="21"/>
        </w:rPr>
      </w:pPr>
    </w:p>
    <w:p w:rsidR="00EC7C65" w:rsidRDefault="00FA0DAB">
      <w:pPr>
        <w:pStyle w:val="3"/>
        <w:spacing w:line="242" w:lineRule="auto"/>
        <w:ind w:left="884" w:right="274" w:firstLine="566"/>
      </w:pPr>
      <w:r>
        <w:t>ОПРОГРАММЕФОРМИРОВАНИЯЦЕННОСТНЫХОРИЕНТАЦИЙУ ПОДРОСТКОВ С ДЕВИАНТНЫМ ПОВЕДЕНИЕМ В УСЛОВИЯХ ЦЕНТРА</w:t>
      </w:r>
    </w:p>
    <w:p w:rsidR="00EC7C65" w:rsidRDefault="00FA0DAB">
      <w:pPr>
        <w:spacing w:line="242" w:lineRule="auto"/>
        <w:ind w:left="3698" w:hanging="2017"/>
        <w:rPr>
          <w:b/>
          <w:sz w:val="24"/>
        </w:rPr>
      </w:pPr>
      <w:r>
        <w:rPr>
          <w:b/>
          <w:sz w:val="24"/>
        </w:rPr>
        <w:t xml:space="preserve">ВРЕМЕННОГОСОДЕРЖАНИЯНЕСОВЕРШЕННОЛЕТНИХ </w:t>
      </w:r>
      <w:r>
        <w:rPr>
          <w:b/>
          <w:spacing w:val="-2"/>
          <w:sz w:val="24"/>
        </w:rPr>
        <w:t>ПРАВОНАРУШИТЕЛЕЙ</w:t>
      </w:r>
    </w:p>
    <w:p w:rsidR="00EC7C65" w:rsidRDefault="00EC7C65">
      <w:pPr>
        <w:pStyle w:val="a3"/>
        <w:spacing w:before="3"/>
        <w:ind w:left="0" w:firstLine="0"/>
        <w:jc w:val="left"/>
        <w:rPr>
          <w:b/>
          <w:sz w:val="23"/>
        </w:rPr>
      </w:pPr>
    </w:p>
    <w:p w:rsidR="00EC7C65" w:rsidRDefault="00FA0DAB">
      <w:pPr>
        <w:ind w:left="350" w:right="320" w:firstLine="710"/>
        <w:jc w:val="both"/>
        <w:rPr>
          <w:i/>
          <w:sz w:val="24"/>
        </w:rPr>
      </w:pPr>
      <w:r>
        <w:rPr>
          <w:b/>
          <w:i/>
          <w:sz w:val="24"/>
        </w:rPr>
        <w:t xml:space="preserve">Аннотация. </w:t>
      </w:r>
      <w:r>
        <w:rPr>
          <w:i/>
          <w:sz w:val="24"/>
        </w:rPr>
        <w:t>В статье рассматривается практический опыт работы с девиантными подростками; раскрывается специфика и особенности программы формирования ценностных ориентаций у подростков с девиантным поведением в условиях Центра временного содержания для несовершеннолетних правонарушителей ГУ МВД России по Пермскому краю.</w:t>
      </w:r>
    </w:p>
    <w:p w:rsidR="00EC7C65" w:rsidRDefault="00FA0DAB">
      <w:pPr>
        <w:spacing w:line="242" w:lineRule="auto"/>
        <w:ind w:left="350" w:right="326" w:firstLine="710"/>
        <w:jc w:val="both"/>
        <w:rPr>
          <w:i/>
          <w:sz w:val="24"/>
        </w:rPr>
      </w:pPr>
      <w:r>
        <w:rPr>
          <w:b/>
          <w:i/>
          <w:sz w:val="24"/>
        </w:rPr>
        <w:t>Ключевыеслова:</w:t>
      </w:r>
      <w:r>
        <w:rPr>
          <w:i/>
          <w:sz w:val="24"/>
        </w:rPr>
        <w:t>подростки,ценностныеориентации,девиантноеповедение,центр временного содержания несовершеннолетних правонарушителей.</w:t>
      </w:r>
    </w:p>
    <w:p w:rsidR="00EC7C65" w:rsidRDefault="00EC7C65">
      <w:pPr>
        <w:pStyle w:val="a3"/>
        <w:spacing w:before="7"/>
        <w:ind w:left="0" w:firstLine="0"/>
        <w:jc w:val="left"/>
        <w:rPr>
          <w:i/>
          <w:sz w:val="23"/>
        </w:rPr>
      </w:pPr>
    </w:p>
    <w:p w:rsidR="00EC7C65" w:rsidRDefault="00FA0DAB">
      <w:pPr>
        <w:pStyle w:val="a3"/>
        <w:ind w:left="350" w:right="326"/>
      </w:pPr>
      <w:r>
        <w:t>Научное изучение отклонений поведения осуществляется в разных науках. Объяснение причин, условий и факторов, детерминирующих это социальное явление, стало насущной задачей. Тревожным симптомом является рост числа подростков с девиантным поведением, проявляющимся в асоциальных, конфликтных и агрессивных поступках, деструктивных и аутодеструктивных действиях, отсутствии интереса к учебе, аддиктивных тенденциях и делинквентность в поведении [1].</w:t>
      </w:r>
    </w:p>
    <w:p w:rsidR="00EC7C65" w:rsidRDefault="00FA0DAB">
      <w:pPr>
        <w:pStyle w:val="a3"/>
        <w:spacing w:before="1"/>
        <w:ind w:left="350" w:right="330"/>
      </w:pPr>
      <w:r>
        <w:t>Большинство исследователей рассматривает девиантное поведение, как поведение, отклоняющеесяотценностей, нравственныхнорм, установокиожиданий данногообщества (А.Г. Абрумова, Е.В Замоновская и И.С. Кон, Е. И. Холостова, В. В. Ковалев)</w:t>
      </w:r>
    </w:p>
    <w:p w:rsidR="00EC7C65" w:rsidRDefault="00FA0DAB">
      <w:pPr>
        <w:pStyle w:val="a3"/>
        <w:ind w:left="350" w:right="327"/>
      </w:pPr>
      <w:r>
        <w:t>Таким образом, человек, а в частности подросток, имеющий склонности к девиантномуи делинквентномуповедениюимеет не сформированныеили сформированные неверно социальные и нравственные нормы, ценности и ценностные ориентации личности.</w:t>
      </w:r>
    </w:p>
    <w:p w:rsidR="00EC7C65" w:rsidRDefault="00FA0DAB">
      <w:pPr>
        <w:pStyle w:val="a3"/>
        <w:ind w:left="350" w:right="331"/>
      </w:pPr>
      <w:r>
        <w:t>В нашем исследовании мы рассматриваем формирование ценностных ориентаций у подростков с девиантным поведением с целью профилактики правонарушений.</w:t>
      </w:r>
    </w:p>
    <w:p w:rsidR="00EC7C65" w:rsidRDefault="00FA0DAB">
      <w:pPr>
        <w:pStyle w:val="a3"/>
        <w:spacing w:before="1"/>
        <w:ind w:left="350" w:right="327"/>
      </w:pPr>
      <w:r>
        <w:t>На базе центра временного содержания несовершеннолетних правонарушителей мы провели констатирующий эксперимент по проблеме сформированности ценностных ориентаций у подростков, содержащихся в ЦВСНП с целью определения уровня их сформированности, а также составления психолого-педагогической программы по формированию ценностных ориентаций.</w:t>
      </w:r>
    </w:p>
    <w:p w:rsidR="00EC7C65" w:rsidRDefault="00FA0DAB">
      <w:pPr>
        <w:pStyle w:val="a3"/>
        <w:ind w:left="350" w:right="325"/>
      </w:pPr>
      <w:r>
        <w:t>В эксперименте участвовали 27 воспитанников из ЦВСНП, подростков в возрасте от 12до16лет.Мыприменилиследующиеметодикидиагностическогоисследования:методика изученияустойчивостиидинамикиразвитияценностныхориентацийучащихся5–6</w:t>
      </w:r>
      <w:r>
        <w:rPr>
          <w:spacing w:val="-2"/>
        </w:rPr>
        <w:t>классов</w:t>
      </w:r>
    </w:p>
    <w:p w:rsidR="00EC7C65" w:rsidRDefault="00FA0DAB">
      <w:pPr>
        <w:pStyle w:val="a3"/>
        <w:ind w:left="350" w:right="332" w:firstLine="0"/>
      </w:pPr>
      <w:r>
        <w:t>«Положительные и отрицательные качества» (Д. А. Тулинов), диагностика реальной структуры ценностных ориентаций личности (С.С.Бубнов), тест «Ценностные ориентации» (М.Рокича), диагностики склонности к отклоняющемуся поведению (А.Н. Орел).</w:t>
      </w:r>
    </w:p>
    <w:p w:rsidR="00EC7C65" w:rsidRDefault="00FA0DAB">
      <w:pPr>
        <w:pStyle w:val="a3"/>
        <w:ind w:left="350" w:right="327"/>
      </w:pPr>
      <w:r>
        <w:t>Результаты диагностики склонности к отклоняющемуся поведению (А.Н. Орел) подтвердили это (для 50% испытуемых характерно саморазрушающее поведение; у 80% наблюдается агрессивная направленность личности во взаимоотношениях с другими людьми;делинквентные тенденции в поведениивыявлены у 75% испытуемых; все подростки имеют слабый волевой контроль).</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8"/>
      </w:pPr>
      <w:r>
        <w:lastRenderedPageBreak/>
        <w:t>В соответствие с темой нашегоисследования особое внимание мы уделили определению ценностных ориентаций подростков с девиантным поведением. Так, результаты теста «Ценностные ориентации» (М.Рокич) показали, что наименее важными терминальными ценностями для испытуемых выступают развитие и познание; такое же отношениепроявляетсяктвердойволекакинструментальнойценности.Диагностика</w:t>
      </w:r>
    </w:p>
    <w:p w:rsidR="00EC7C65" w:rsidRDefault="00FA0DAB">
      <w:pPr>
        <w:pStyle w:val="a3"/>
        <w:spacing w:before="3"/>
        <w:ind w:left="350" w:right="323" w:firstLine="0"/>
      </w:pPr>
      <w:r>
        <w:t>«Положительные и отрицательные качества» (Д.А. Тулинов) выявила непонимание подростками сущности некоторых личностных качеств: половина опрошенных считают волю отрицательным качеством. Результаты методики диагностики реальной структуры ценностныхориентацийличности(С.С.Бубнов)показала,чтоу71%опрошенныхподростков шкала поиска и наслаждение прекрасным наименее выражена.</w:t>
      </w:r>
    </w:p>
    <w:p w:rsidR="00EC7C65" w:rsidRDefault="00FA0DAB">
      <w:pPr>
        <w:pStyle w:val="a3"/>
        <w:ind w:left="350" w:right="332"/>
      </w:pPr>
      <w:r>
        <w:t>Таким образом, в результате проведенного констатирующего эксперимента, мы выявили определенные ценности, которые не сформированы или сформированы не верно (положительные понимаются в отрицательном ключе).</w:t>
      </w:r>
    </w:p>
    <w:p w:rsidR="00EC7C65" w:rsidRDefault="00FA0DAB">
      <w:pPr>
        <w:pStyle w:val="a3"/>
        <w:spacing w:before="1" w:line="275" w:lineRule="exact"/>
        <w:ind w:left="1061" w:firstLine="0"/>
      </w:pPr>
      <w:r>
        <w:t>Порезультатамконстатирующегоэкспериментанамибыларазработана</w:t>
      </w:r>
      <w:r>
        <w:rPr>
          <w:spacing w:val="-2"/>
        </w:rPr>
        <w:t>программа</w:t>
      </w:r>
    </w:p>
    <w:p w:rsidR="00EC7C65" w:rsidRDefault="00FA0DAB">
      <w:pPr>
        <w:pStyle w:val="a3"/>
        <w:spacing w:line="242" w:lineRule="auto"/>
        <w:ind w:left="350" w:right="331" w:firstLine="0"/>
      </w:pPr>
      <w:r>
        <w:t>«Мойценностныйпуть»,направленнаянаформированиесоциальноодобряемыхценностных ориентаций у подростков с девиантным поведением.</w:t>
      </w:r>
    </w:p>
    <w:p w:rsidR="00EC7C65" w:rsidRDefault="00FA0DAB">
      <w:pPr>
        <w:pStyle w:val="a3"/>
        <w:spacing w:line="242" w:lineRule="auto"/>
        <w:ind w:left="350" w:right="328"/>
      </w:pPr>
      <w:r>
        <w:t>Программа «Мой ценностный путь» состоит из 9 мероприятий, она предполагает системность и последовательность т.к. каждое мероприятие взаимно дополнят друг друга.</w:t>
      </w:r>
    </w:p>
    <w:p w:rsidR="00EC7C65" w:rsidRDefault="00FA0DAB">
      <w:pPr>
        <w:spacing w:line="242" w:lineRule="auto"/>
        <w:ind w:left="350" w:right="332" w:firstLine="710"/>
        <w:jc w:val="both"/>
        <w:rPr>
          <w:i/>
          <w:sz w:val="24"/>
        </w:rPr>
      </w:pPr>
      <w:r>
        <w:rPr>
          <w:i/>
          <w:sz w:val="24"/>
        </w:rPr>
        <w:t>Мероприятия, направленные на знакомство, улучшение коммуникативных связей, уточнение знаний подростков о ценностях.</w:t>
      </w:r>
    </w:p>
    <w:p w:rsidR="00EC7C65" w:rsidRDefault="00FA0DAB">
      <w:pPr>
        <w:pStyle w:val="a3"/>
        <w:ind w:left="350" w:right="328"/>
      </w:pPr>
      <w:r>
        <w:t>Первое мероприятие называется «Веселое знакомство». Оно ориентировано на установление дружественной атмосферы в коллективе для дальнейшего сотрудничества; улучшение коммуникативных связей между подростками. Реализуется в формате игры, проводятся игры на знакомство и сплочение, а также беседа о правилах поведения которые устанавливаются вместе с подростками.</w:t>
      </w:r>
    </w:p>
    <w:p w:rsidR="00EC7C65" w:rsidRDefault="00FA0DAB">
      <w:pPr>
        <w:pStyle w:val="a3"/>
        <w:ind w:left="350" w:right="325"/>
      </w:pPr>
      <w:r>
        <w:t>Второе мероприятие представляет собой беседу на тему «Что такое ценности»; его целью выступает обеспечение усвоения подростками понятий о ценностных ориентациях; обобщение и систематизация знаний о ценностях.</w:t>
      </w:r>
    </w:p>
    <w:p w:rsidR="00EC7C65" w:rsidRDefault="00FA0DAB">
      <w:pPr>
        <w:spacing w:line="242" w:lineRule="auto"/>
        <w:ind w:left="350" w:right="328" w:firstLine="710"/>
        <w:jc w:val="both"/>
        <w:rPr>
          <w:i/>
          <w:sz w:val="24"/>
        </w:rPr>
      </w:pPr>
      <w:r>
        <w:rPr>
          <w:i/>
          <w:sz w:val="24"/>
        </w:rPr>
        <w:t>Мероприятия с применением социальных видеороликов, направленные на формирование позитивных ценностей.</w:t>
      </w:r>
    </w:p>
    <w:p w:rsidR="00EC7C65" w:rsidRDefault="00FA0DAB">
      <w:pPr>
        <w:pStyle w:val="a3"/>
        <w:ind w:left="350" w:right="327"/>
      </w:pPr>
      <w:r>
        <w:t>Мероприятие на тему «Безопасность» проводится в формате кинолектория. Цель данного мероприятия - расширить представление о правилах поведения в различных жизненных ситуациях; содействовать развитию умения сочувствовать; способствовать формированию ответственности за свои действия или бездействие.</w:t>
      </w:r>
    </w:p>
    <w:p w:rsidR="00EC7C65" w:rsidRDefault="00FA0DAB">
      <w:pPr>
        <w:pStyle w:val="a3"/>
        <w:ind w:left="350" w:right="322"/>
      </w:pPr>
      <w:r>
        <w:t>Мероприятие«Равнодушие, как бедностьчеловеческой души»проводитсяв формате кинолектория.Онопризваносодействоватьразвитиюумениясочувствовать;способствовать формированию чуткости и милосердия; содействовать в формировании понимания о необходимости помощи другому человеку; продолжить формировать ответственность за свои действия или бездействие.</w:t>
      </w:r>
    </w:p>
    <w:p w:rsidR="00EC7C65" w:rsidRDefault="00FA0DAB">
      <w:pPr>
        <w:pStyle w:val="a3"/>
        <w:ind w:left="350" w:right="321"/>
        <w:jc w:val="right"/>
      </w:pPr>
      <w:r>
        <w:t>Мероприятиенатему«Толерантность»(вформатекинолектория)имеетцелью создатьусловиядляформированияпозитивногоотношенияклюдямразной</w:t>
      </w:r>
      <w:r>
        <w:rPr>
          <w:spacing w:val="-2"/>
        </w:rPr>
        <w:t>национальности.</w:t>
      </w:r>
    </w:p>
    <w:p w:rsidR="00EC7C65" w:rsidRDefault="00FA0DAB">
      <w:pPr>
        <w:pStyle w:val="a3"/>
        <w:spacing w:line="237" w:lineRule="auto"/>
        <w:ind w:left="350" w:right="321"/>
      </w:pPr>
      <w:r>
        <w:t>Мероприятие на тему «Честность» (в формате кинолектория) направлено на содействие формированию нравственного качества «честность».</w:t>
      </w:r>
    </w:p>
    <w:p w:rsidR="00EC7C65" w:rsidRDefault="00FA0DAB">
      <w:pPr>
        <w:pStyle w:val="a3"/>
        <w:ind w:left="350" w:right="324"/>
      </w:pPr>
      <w:r>
        <w:t xml:space="preserve">Мероприятие на тему «Общение» (в формате кинолектория) ориентировано на формирование социально-ориентированной личности, умеющей взаимодействовать с другими людьми; положительной нравственной оценки таких качеств, как доброжелательность, тактичность, терпимость; развитие умений слушать, понимать, </w:t>
      </w:r>
      <w:r>
        <w:rPr>
          <w:spacing w:val="-2"/>
        </w:rPr>
        <w:t>сопереживать.</w:t>
      </w:r>
    </w:p>
    <w:p w:rsidR="00EC7C65" w:rsidRDefault="00FA0DAB">
      <w:pPr>
        <w:pStyle w:val="a3"/>
        <w:ind w:left="350" w:right="326"/>
      </w:pPr>
      <w:r>
        <w:t>Мероприятие на тему «Твердая воля» (в формате кинолектория). Цели: создать условия для усвоения правил самовоспитания: воли, самодисциплины, самообладания, самоконтроля; способствовать успешному протеканию процессов самопознания и самосовершенствования личностей подростков.</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5"/>
      </w:pPr>
      <w:r>
        <w:lastRenderedPageBreak/>
        <w:t>Мероприятие«Познаниекакзалог развития,развитие –залог успешной личности»(в формате кинолектория) способствует формированию у подростков представления об условиях становления успешной личности.</w:t>
      </w:r>
    </w:p>
    <w:p w:rsidR="00EC7C65" w:rsidRDefault="00FA0DAB">
      <w:pPr>
        <w:pStyle w:val="a3"/>
        <w:spacing w:before="3"/>
        <w:ind w:left="350" w:right="330"/>
      </w:pPr>
      <w:r>
        <w:t xml:space="preserve">Особенностью программы является современная версия кинолектория, усовершенствованнаясучетомособенностейиинтересовсовременныхподростков.Внашей версии кинолектория художественные и документальные фильмы были заменены социальными видеороликами. Представленные в социальных видеороликах жизненные ситуации знакомят с социальной проблемой, с ее возможными последствиями и моделями </w:t>
      </w:r>
      <w:r>
        <w:rPr>
          <w:spacing w:val="-2"/>
        </w:rPr>
        <w:t>поведения.</w:t>
      </w:r>
    </w:p>
    <w:p w:rsidR="00EC7C65" w:rsidRDefault="00FA0DAB">
      <w:pPr>
        <w:pStyle w:val="a3"/>
        <w:ind w:left="350" w:right="332"/>
      </w:pPr>
      <w:r>
        <w:t>После просмотра каждого социального видеоролика идет его активное обсуждение с подростками (что они увидели в этом ролике, что почувствовали, их мнение и т.д.).</w:t>
      </w:r>
    </w:p>
    <w:p w:rsidR="00EC7C65" w:rsidRDefault="00FA0DAB">
      <w:pPr>
        <w:pStyle w:val="a3"/>
        <w:spacing w:before="1"/>
        <w:ind w:left="350" w:right="328"/>
      </w:pPr>
      <w:r>
        <w:t>Таким образом, в ходе реализации психолого-педагогической программы по формированию ценностных ориентаций «Мой ценностный путь» мы ожидаем получить следующие количественные и качественные результаты.</w:t>
      </w:r>
    </w:p>
    <w:p w:rsidR="00EC7C65" w:rsidRDefault="00FA0DAB">
      <w:pPr>
        <w:pStyle w:val="a3"/>
        <w:spacing w:line="274" w:lineRule="exact"/>
        <w:ind w:left="1061" w:firstLine="0"/>
      </w:pPr>
      <w:r>
        <w:t>Качественныерезультаты</w:t>
      </w:r>
      <w:r>
        <w:rPr>
          <w:spacing w:val="-2"/>
        </w:rPr>
        <w:t>программы:</w:t>
      </w:r>
    </w:p>
    <w:p w:rsidR="00EC7C65" w:rsidRDefault="00FA0DAB">
      <w:pPr>
        <w:pStyle w:val="a5"/>
        <w:numPr>
          <w:ilvl w:val="0"/>
          <w:numId w:val="78"/>
        </w:numPr>
        <w:tabs>
          <w:tab w:val="left" w:pos="1709"/>
          <w:tab w:val="left" w:pos="1710"/>
        </w:tabs>
        <w:spacing w:before="2"/>
        <w:ind w:right="334" w:firstLine="710"/>
        <w:rPr>
          <w:sz w:val="24"/>
        </w:rPr>
      </w:pPr>
      <w:r>
        <w:rPr>
          <w:sz w:val="24"/>
        </w:rPr>
        <w:t xml:space="preserve">Установлениепозитивного настрояиконтактасподросткамидлядальнейшего </w:t>
      </w:r>
      <w:r>
        <w:rPr>
          <w:spacing w:val="-2"/>
          <w:sz w:val="24"/>
        </w:rPr>
        <w:t>сотрудничества;</w:t>
      </w:r>
    </w:p>
    <w:p w:rsidR="00EC7C65" w:rsidRDefault="00FA0DAB">
      <w:pPr>
        <w:pStyle w:val="a5"/>
        <w:numPr>
          <w:ilvl w:val="0"/>
          <w:numId w:val="78"/>
        </w:numPr>
        <w:tabs>
          <w:tab w:val="left" w:pos="1709"/>
          <w:tab w:val="left" w:pos="1710"/>
        </w:tabs>
        <w:spacing w:before="1" w:line="275" w:lineRule="exact"/>
        <w:ind w:left="1709"/>
        <w:rPr>
          <w:sz w:val="24"/>
        </w:rPr>
      </w:pPr>
      <w:r>
        <w:rPr>
          <w:sz w:val="24"/>
        </w:rPr>
        <w:t xml:space="preserve">Положительноеизменениеотношенияподростка к </w:t>
      </w:r>
      <w:r>
        <w:rPr>
          <w:spacing w:val="-2"/>
          <w:sz w:val="24"/>
        </w:rPr>
        <w:t>ценностям;</w:t>
      </w:r>
    </w:p>
    <w:p w:rsidR="00EC7C65" w:rsidRDefault="00FA0DAB">
      <w:pPr>
        <w:pStyle w:val="a5"/>
        <w:numPr>
          <w:ilvl w:val="0"/>
          <w:numId w:val="78"/>
        </w:numPr>
        <w:tabs>
          <w:tab w:val="left" w:pos="1709"/>
          <w:tab w:val="left" w:pos="1710"/>
        </w:tabs>
        <w:spacing w:line="242" w:lineRule="auto"/>
        <w:ind w:right="328" w:firstLine="710"/>
        <w:rPr>
          <w:sz w:val="24"/>
        </w:rPr>
      </w:pPr>
      <w:r>
        <w:rPr>
          <w:sz w:val="24"/>
        </w:rPr>
        <w:t xml:space="preserve">Формированиедоверительного,ценностного,уважительногоотношенияк </w:t>
      </w:r>
      <w:r>
        <w:rPr>
          <w:spacing w:val="-2"/>
          <w:sz w:val="24"/>
        </w:rPr>
        <w:t>окружающим;</w:t>
      </w:r>
    </w:p>
    <w:p w:rsidR="00EC7C65" w:rsidRDefault="00FA0DAB">
      <w:pPr>
        <w:pStyle w:val="a5"/>
        <w:numPr>
          <w:ilvl w:val="0"/>
          <w:numId w:val="78"/>
        </w:numPr>
        <w:tabs>
          <w:tab w:val="left" w:pos="1709"/>
          <w:tab w:val="left" w:pos="1710"/>
          <w:tab w:val="left" w:pos="3464"/>
          <w:tab w:val="left" w:pos="4548"/>
          <w:tab w:val="left" w:pos="6509"/>
          <w:tab w:val="left" w:pos="8370"/>
          <w:tab w:val="left" w:pos="9761"/>
        </w:tabs>
        <w:spacing w:line="242" w:lineRule="auto"/>
        <w:ind w:right="333" w:firstLine="710"/>
        <w:rPr>
          <w:sz w:val="24"/>
        </w:rPr>
      </w:pPr>
      <w:r>
        <w:rPr>
          <w:spacing w:val="-2"/>
          <w:sz w:val="24"/>
        </w:rPr>
        <w:t>Формирование</w:t>
      </w:r>
      <w:r>
        <w:rPr>
          <w:sz w:val="24"/>
        </w:rPr>
        <w:tab/>
      </w:r>
      <w:r>
        <w:rPr>
          <w:spacing w:val="-2"/>
          <w:sz w:val="24"/>
        </w:rPr>
        <w:t>навыков</w:t>
      </w:r>
      <w:r>
        <w:rPr>
          <w:sz w:val="24"/>
        </w:rPr>
        <w:tab/>
      </w:r>
      <w:r>
        <w:rPr>
          <w:spacing w:val="-2"/>
          <w:sz w:val="24"/>
        </w:rPr>
        <w:t>конструктивного</w:t>
      </w:r>
      <w:r>
        <w:rPr>
          <w:sz w:val="24"/>
        </w:rPr>
        <w:tab/>
      </w:r>
      <w:r>
        <w:rPr>
          <w:spacing w:val="-2"/>
          <w:sz w:val="24"/>
        </w:rPr>
        <w:t>взаимодействия</w:t>
      </w:r>
      <w:r>
        <w:rPr>
          <w:sz w:val="24"/>
        </w:rPr>
        <w:tab/>
      </w:r>
      <w:r>
        <w:rPr>
          <w:spacing w:val="-2"/>
          <w:sz w:val="24"/>
        </w:rPr>
        <w:t>подростков</w:t>
      </w:r>
      <w:r>
        <w:rPr>
          <w:sz w:val="24"/>
        </w:rPr>
        <w:tab/>
      </w:r>
      <w:r>
        <w:rPr>
          <w:spacing w:val="-10"/>
          <w:sz w:val="24"/>
        </w:rPr>
        <w:t xml:space="preserve">с </w:t>
      </w:r>
      <w:r>
        <w:rPr>
          <w:spacing w:val="-2"/>
          <w:sz w:val="24"/>
        </w:rPr>
        <w:t>социумом;</w:t>
      </w:r>
    </w:p>
    <w:p w:rsidR="00EC7C65" w:rsidRDefault="00FA0DAB">
      <w:pPr>
        <w:pStyle w:val="a5"/>
        <w:numPr>
          <w:ilvl w:val="0"/>
          <w:numId w:val="78"/>
        </w:numPr>
        <w:tabs>
          <w:tab w:val="left" w:pos="1709"/>
          <w:tab w:val="left" w:pos="1710"/>
        </w:tabs>
        <w:spacing w:line="271" w:lineRule="exact"/>
        <w:ind w:left="1709"/>
        <w:rPr>
          <w:sz w:val="24"/>
        </w:rPr>
      </w:pPr>
      <w:r>
        <w:rPr>
          <w:sz w:val="24"/>
        </w:rPr>
        <w:t>Заложениеосновположительногоотношения к</w:t>
      </w:r>
      <w:r>
        <w:rPr>
          <w:spacing w:val="-2"/>
          <w:sz w:val="24"/>
        </w:rPr>
        <w:t>саморазвитию;</w:t>
      </w:r>
    </w:p>
    <w:p w:rsidR="00EC7C65" w:rsidRDefault="00FA0DAB">
      <w:pPr>
        <w:pStyle w:val="a5"/>
        <w:numPr>
          <w:ilvl w:val="0"/>
          <w:numId w:val="78"/>
        </w:numPr>
        <w:tabs>
          <w:tab w:val="left" w:pos="1709"/>
          <w:tab w:val="left" w:pos="1710"/>
        </w:tabs>
        <w:spacing w:line="275" w:lineRule="exact"/>
        <w:ind w:left="1709"/>
        <w:rPr>
          <w:sz w:val="24"/>
        </w:rPr>
      </w:pPr>
      <w:r>
        <w:rPr>
          <w:sz w:val="24"/>
        </w:rPr>
        <w:t>Повышениеуменияобщаться, находитьточкисоприкосновенияв</w:t>
      </w:r>
      <w:r>
        <w:rPr>
          <w:spacing w:val="-2"/>
          <w:sz w:val="24"/>
        </w:rPr>
        <w:t>спорах;</w:t>
      </w:r>
    </w:p>
    <w:p w:rsidR="00EC7C65" w:rsidRDefault="00FA0DAB">
      <w:pPr>
        <w:pStyle w:val="a5"/>
        <w:numPr>
          <w:ilvl w:val="0"/>
          <w:numId w:val="78"/>
        </w:numPr>
        <w:tabs>
          <w:tab w:val="left" w:pos="1709"/>
          <w:tab w:val="left" w:pos="1710"/>
        </w:tabs>
        <w:spacing w:line="242" w:lineRule="auto"/>
        <w:ind w:left="1061" w:right="1790" w:firstLine="0"/>
        <w:rPr>
          <w:sz w:val="24"/>
        </w:rPr>
      </w:pPr>
      <w:r>
        <w:rPr>
          <w:sz w:val="24"/>
        </w:rPr>
        <w:t>Коррекциядевиантного,втомчисле,делинквентногоповедения. Количественные результаты программы:</w:t>
      </w:r>
    </w:p>
    <w:p w:rsidR="00EC7C65" w:rsidRDefault="00FA0DAB">
      <w:pPr>
        <w:pStyle w:val="a5"/>
        <w:numPr>
          <w:ilvl w:val="0"/>
          <w:numId w:val="77"/>
        </w:numPr>
        <w:tabs>
          <w:tab w:val="left" w:pos="1709"/>
          <w:tab w:val="left" w:pos="1710"/>
        </w:tabs>
        <w:spacing w:line="271" w:lineRule="exact"/>
        <w:rPr>
          <w:sz w:val="24"/>
        </w:rPr>
      </w:pPr>
      <w:r>
        <w:rPr>
          <w:sz w:val="24"/>
        </w:rPr>
        <w:t>Включенность100%</w:t>
      </w:r>
      <w:r>
        <w:rPr>
          <w:spacing w:val="-2"/>
          <w:sz w:val="24"/>
        </w:rPr>
        <w:t xml:space="preserve"> подростков;</w:t>
      </w:r>
    </w:p>
    <w:p w:rsidR="00EC7C65" w:rsidRDefault="00FA0DAB">
      <w:pPr>
        <w:pStyle w:val="a5"/>
        <w:numPr>
          <w:ilvl w:val="0"/>
          <w:numId w:val="77"/>
        </w:numPr>
        <w:tabs>
          <w:tab w:val="left" w:pos="1709"/>
          <w:tab w:val="left" w:pos="1710"/>
        </w:tabs>
        <w:spacing w:line="275" w:lineRule="exact"/>
        <w:rPr>
          <w:sz w:val="24"/>
        </w:rPr>
      </w:pPr>
      <w:r>
        <w:rPr>
          <w:sz w:val="24"/>
        </w:rPr>
        <w:t>Реализациявсехмероприятиипсихолого-педагогической</w:t>
      </w:r>
      <w:r>
        <w:rPr>
          <w:spacing w:val="-2"/>
          <w:sz w:val="24"/>
        </w:rPr>
        <w:t>программы;</w:t>
      </w:r>
    </w:p>
    <w:p w:rsidR="00EC7C65" w:rsidRDefault="00FA0DAB">
      <w:pPr>
        <w:pStyle w:val="a5"/>
        <w:numPr>
          <w:ilvl w:val="0"/>
          <w:numId w:val="77"/>
        </w:numPr>
        <w:tabs>
          <w:tab w:val="left" w:pos="1709"/>
          <w:tab w:val="left" w:pos="1710"/>
        </w:tabs>
        <w:spacing w:line="275" w:lineRule="exact"/>
        <w:rPr>
          <w:sz w:val="24"/>
        </w:rPr>
      </w:pPr>
      <w:r>
        <w:rPr>
          <w:sz w:val="24"/>
        </w:rPr>
        <w:t>Включениеспециалистов(социальныйпедагог,психолог,</w:t>
      </w:r>
      <w:r>
        <w:rPr>
          <w:spacing w:val="-2"/>
          <w:sz w:val="24"/>
        </w:rPr>
        <w:t>воспитатели);</w:t>
      </w:r>
    </w:p>
    <w:p w:rsidR="00EC7C65" w:rsidRDefault="00FA0DAB">
      <w:pPr>
        <w:pStyle w:val="a5"/>
        <w:numPr>
          <w:ilvl w:val="0"/>
          <w:numId w:val="77"/>
        </w:numPr>
        <w:tabs>
          <w:tab w:val="left" w:pos="1709"/>
          <w:tab w:val="left" w:pos="1710"/>
        </w:tabs>
        <w:spacing w:before="2" w:line="237" w:lineRule="auto"/>
        <w:ind w:left="350" w:right="337" w:firstLine="710"/>
        <w:rPr>
          <w:sz w:val="24"/>
        </w:rPr>
      </w:pPr>
      <w:r>
        <w:rPr>
          <w:sz w:val="24"/>
        </w:rPr>
        <w:t xml:space="preserve">Динамика показателей сформированности ценностных ориентаций в лучшую </w:t>
      </w:r>
      <w:r>
        <w:rPr>
          <w:spacing w:val="-2"/>
          <w:sz w:val="24"/>
        </w:rPr>
        <w:t>сторону.</w:t>
      </w:r>
    </w:p>
    <w:p w:rsidR="00EC7C65" w:rsidRDefault="00EC7C65">
      <w:pPr>
        <w:pStyle w:val="a3"/>
        <w:spacing w:before="8"/>
        <w:ind w:left="0" w:firstLine="0"/>
        <w:jc w:val="left"/>
        <w:rPr>
          <w:sz w:val="25"/>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3"/>
        <w:ind w:left="0" w:firstLine="0"/>
        <w:jc w:val="left"/>
      </w:pPr>
    </w:p>
    <w:p w:rsidR="00EC7C65" w:rsidRDefault="00FA0DAB">
      <w:pPr>
        <w:pStyle w:val="a3"/>
        <w:tabs>
          <w:tab w:val="left" w:pos="1709"/>
        </w:tabs>
        <w:spacing w:line="237" w:lineRule="auto"/>
        <w:ind w:left="350" w:right="332"/>
        <w:jc w:val="left"/>
      </w:pPr>
      <w:r>
        <w:rPr>
          <w:spacing w:val="-6"/>
        </w:rPr>
        <w:t>1.</w:t>
      </w:r>
      <w:r>
        <w:tab/>
        <w:t>БолдинаМ.А.НиконовЮ.С.Девиантноеповедениеподростковкак</w:t>
      </w:r>
      <w:r>
        <w:rPr>
          <w:spacing w:val="-2"/>
        </w:rPr>
        <w:t>социальнаяпроблема//ПСИХОЛОГО-ПЕДАГОГИЧЕСКИЙЖУРНАЛГАУДЕАМУС,Т.</w:t>
      </w:r>
      <w:r>
        <w:rPr>
          <w:spacing w:val="-5"/>
        </w:rPr>
        <w:t>15,</w:t>
      </w:r>
    </w:p>
    <w:p w:rsidR="00EC7C65" w:rsidRDefault="00FA0DAB">
      <w:pPr>
        <w:pStyle w:val="a3"/>
        <w:spacing w:before="3"/>
        <w:ind w:left="350" w:firstLine="0"/>
        <w:jc w:val="left"/>
      </w:pPr>
      <w:r>
        <w:t>№1,2016г.с.</w:t>
      </w:r>
      <w:r>
        <w:rPr>
          <w:spacing w:val="-5"/>
        </w:rPr>
        <w:t>98.</w:t>
      </w:r>
    </w:p>
    <w:p w:rsidR="00EC7C65" w:rsidRDefault="00EC7C65">
      <w:pPr>
        <w:pStyle w:val="a3"/>
        <w:ind w:left="0" w:firstLine="0"/>
        <w:jc w:val="left"/>
      </w:pPr>
    </w:p>
    <w:p w:rsidR="00EC7C65" w:rsidRDefault="00FA0DAB">
      <w:pPr>
        <w:spacing w:before="1" w:line="275" w:lineRule="exact"/>
        <w:ind w:right="322"/>
        <w:jc w:val="right"/>
        <w:rPr>
          <w:i/>
          <w:sz w:val="24"/>
        </w:rPr>
      </w:pPr>
      <w:r>
        <w:rPr>
          <w:i/>
          <w:sz w:val="24"/>
        </w:rPr>
        <w:t>Субботина</w:t>
      </w:r>
      <w:r>
        <w:rPr>
          <w:i/>
          <w:spacing w:val="-4"/>
          <w:sz w:val="24"/>
        </w:rPr>
        <w:t>О.О.</w:t>
      </w:r>
    </w:p>
    <w:p w:rsidR="00EC7C65" w:rsidRDefault="00FA0DAB">
      <w:pPr>
        <w:spacing w:line="242" w:lineRule="auto"/>
        <w:ind w:left="7405" w:right="323" w:firstLine="1508"/>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1" w:lineRule="exact"/>
        <w:ind w:right="331"/>
        <w:jc w:val="right"/>
        <w:rPr>
          <w:i/>
          <w:sz w:val="24"/>
        </w:rPr>
      </w:pPr>
      <w:r>
        <w:rPr>
          <w:i/>
          <w:sz w:val="24"/>
        </w:rPr>
        <w:t>к.пед.н.,доцент,доценткафедры социальной</w:t>
      </w:r>
      <w:r>
        <w:rPr>
          <w:i/>
          <w:spacing w:val="-2"/>
          <w:sz w:val="24"/>
        </w:rPr>
        <w:t>педагогики</w:t>
      </w:r>
    </w:p>
    <w:p w:rsidR="00EC7C65" w:rsidRDefault="00FA0DAB">
      <w:pPr>
        <w:spacing w:before="3" w:line="237" w:lineRule="auto"/>
        <w:ind w:left="2507" w:right="322" w:firstLine="5834"/>
        <w:jc w:val="right"/>
        <w:rPr>
          <w:i/>
          <w:sz w:val="24"/>
        </w:rPr>
      </w:pPr>
      <w:r>
        <w:rPr>
          <w:i/>
          <w:sz w:val="24"/>
        </w:rPr>
        <w:t>ГавриловаТ.П. Пермскийгосударственныйгуманитарно-педагогический</w:t>
      </w:r>
      <w:r>
        <w:rPr>
          <w:i/>
          <w:spacing w:val="-2"/>
          <w:sz w:val="24"/>
        </w:rPr>
        <w:t xml:space="preserve"> университет</w:t>
      </w:r>
    </w:p>
    <w:p w:rsidR="00EC7C65" w:rsidRDefault="00FA0DAB">
      <w:pPr>
        <w:spacing w:before="6" w:line="237" w:lineRule="auto"/>
        <w:ind w:left="6641" w:right="321" w:firstLine="2362"/>
        <w:jc w:val="right"/>
        <w:rPr>
          <w:i/>
          <w:sz w:val="24"/>
        </w:rPr>
      </w:pPr>
      <w:r>
        <w:rPr>
          <w:i/>
          <w:sz w:val="24"/>
        </w:rPr>
        <w:t xml:space="preserve">г.Пермь </w:t>
      </w:r>
      <w:hyperlink r:id="rId85">
        <w:r>
          <w:rPr>
            <w:i/>
            <w:color w:val="0462C1"/>
            <w:spacing w:val="-2"/>
            <w:sz w:val="24"/>
            <w:u w:val="single" w:color="0462C1"/>
          </w:rPr>
          <w:t>subbotina.olesia2015@yandex.ru</w:t>
        </w:r>
      </w:hyperlink>
    </w:p>
    <w:p w:rsidR="00EC7C65" w:rsidRDefault="00EC7C65">
      <w:pPr>
        <w:pStyle w:val="a3"/>
        <w:spacing w:before="3"/>
        <w:ind w:left="0" w:firstLine="0"/>
        <w:jc w:val="left"/>
        <w:rPr>
          <w:i/>
          <w:sz w:val="16"/>
        </w:rPr>
      </w:pPr>
    </w:p>
    <w:p w:rsidR="00EC7C65" w:rsidRDefault="00FA0DAB">
      <w:pPr>
        <w:pStyle w:val="3"/>
        <w:spacing w:before="90" w:line="242" w:lineRule="auto"/>
        <w:ind w:left="3381" w:right="1767" w:hanging="1480"/>
      </w:pPr>
      <w:r>
        <w:t>РАЗВИТИЕВНИМАНИЯУМЛАДШИХШКОЛЬНИКОВ С ЗПР ПОСРЕДСТВОМ ИГРЫ</w:t>
      </w:r>
    </w:p>
    <w:p w:rsidR="00EC7C65" w:rsidRDefault="00EC7C65">
      <w:pPr>
        <w:pStyle w:val="a3"/>
        <w:spacing w:before="11"/>
        <w:ind w:left="0" w:firstLine="0"/>
        <w:jc w:val="left"/>
        <w:rPr>
          <w:b/>
          <w:sz w:val="23"/>
        </w:rPr>
      </w:pPr>
    </w:p>
    <w:p w:rsidR="00EC7C65" w:rsidRDefault="00FA0DAB">
      <w:pPr>
        <w:spacing w:line="237" w:lineRule="auto"/>
        <w:ind w:left="350" w:firstLine="710"/>
        <w:rPr>
          <w:i/>
          <w:sz w:val="24"/>
        </w:rPr>
      </w:pPr>
      <w:r>
        <w:rPr>
          <w:b/>
          <w:i/>
          <w:sz w:val="24"/>
        </w:rPr>
        <w:t xml:space="preserve">Аннотация. </w:t>
      </w:r>
      <w:r>
        <w:rPr>
          <w:i/>
          <w:sz w:val="24"/>
        </w:rPr>
        <w:t>В статье актуализируется проблема развития внимания детей с ЗПР. Обосновананеобходимость развитияразличныхсвойств вниманияумладшихшкольников</w:t>
      </w:r>
      <w:r>
        <w:rPr>
          <w:i/>
          <w:spacing w:val="-10"/>
          <w:sz w:val="24"/>
        </w:rPr>
        <w:t>с</w:t>
      </w:r>
    </w:p>
    <w:p w:rsidR="00EC7C65" w:rsidRDefault="00EC7C65">
      <w:pPr>
        <w:spacing w:line="237" w:lineRule="auto"/>
        <w:rPr>
          <w:sz w:val="24"/>
        </w:rPr>
        <w:sectPr w:rsidR="00EC7C65">
          <w:pgSz w:w="11910" w:h="16840"/>
          <w:pgMar w:top="1040" w:right="860" w:bottom="920" w:left="840" w:header="0" w:footer="729" w:gutter="0"/>
          <w:cols w:space="720"/>
        </w:sectPr>
      </w:pPr>
    </w:p>
    <w:p w:rsidR="00EC7C65" w:rsidRDefault="00FA0DAB">
      <w:pPr>
        <w:spacing w:before="71" w:line="242" w:lineRule="auto"/>
        <w:ind w:left="350"/>
        <w:rPr>
          <w:i/>
          <w:sz w:val="24"/>
        </w:rPr>
      </w:pPr>
      <w:r>
        <w:rPr>
          <w:i/>
          <w:sz w:val="24"/>
        </w:rPr>
        <w:lastRenderedPageBreak/>
        <w:t>ЗПР посредствам игры. Представлена «Программа по развитию внимания и его свойств у младших школьников с задержкой психического развития».</w:t>
      </w:r>
    </w:p>
    <w:p w:rsidR="00EC7C65" w:rsidRDefault="00FA0DAB">
      <w:pPr>
        <w:spacing w:line="271" w:lineRule="exact"/>
        <w:ind w:left="1061"/>
        <w:jc w:val="both"/>
        <w:rPr>
          <w:i/>
          <w:sz w:val="24"/>
        </w:rPr>
      </w:pPr>
      <w:r>
        <w:rPr>
          <w:b/>
          <w:i/>
          <w:sz w:val="24"/>
        </w:rPr>
        <w:t>Ключевыеслова.</w:t>
      </w:r>
      <w:r>
        <w:rPr>
          <w:i/>
          <w:sz w:val="24"/>
        </w:rPr>
        <w:t>Внимание,ЗПР,младший</w:t>
      </w:r>
      <w:r>
        <w:rPr>
          <w:i/>
          <w:spacing w:val="-2"/>
          <w:sz w:val="24"/>
        </w:rPr>
        <w:t>школьник.</w:t>
      </w:r>
    </w:p>
    <w:p w:rsidR="00EC7C65" w:rsidRDefault="00EC7C65">
      <w:pPr>
        <w:pStyle w:val="a3"/>
        <w:spacing w:before="1"/>
        <w:ind w:left="0" w:firstLine="0"/>
        <w:jc w:val="left"/>
        <w:rPr>
          <w:i/>
        </w:rPr>
      </w:pPr>
    </w:p>
    <w:p w:rsidR="00EC7C65" w:rsidRDefault="00FA0DAB">
      <w:pPr>
        <w:pStyle w:val="a3"/>
        <w:ind w:left="350" w:right="330"/>
      </w:pPr>
      <w:r>
        <w:t>Одним из непременных условий успешного обучения в школе является развитие внимания. Развитие внимания в онтогенезе анализировал Л.С. Выготский. Он писал, что культура развития внимания заключается в том, что при помощи взрослого, ребенок усваиваетрядискусственныхстимулов–знаков,посредствомкоторыхондальшенаправляет своесобственноеповедениеивнимание.Любаядеятельностьчеловека,авбольшейстепени учебная деятельность, требует выделения объекта и сосредоточения на нём. Это обеспечивается вниманием [2].</w:t>
      </w:r>
    </w:p>
    <w:p w:rsidR="00EC7C65" w:rsidRDefault="00FA0DAB">
      <w:pPr>
        <w:pStyle w:val="a3"/>
        <w:spacing w:before="3"/>
        <w:ind w:left="350" w:right="322"/>
      </w:pPr>
      <w:r>
        <w:t>По мнению психологов, внимание – это особая форма психической активности человека, необходимое условие всякой деятельности. Внимание – важный компонент деятельности человека, требующей организованности и точности. Н.Ф. Добрынин характеризовал внимания как направленность и сосредоточенность психической деятельности. Дети с нарушениями развития свойств внимания испытывают трудности в обучении. Вместе с тем внимание считают одним из главных показателей общей оценки уровня развития личности индивида. Внимание, как главное условие осуществления познавательной деятельности, обеспечивает возможности успешного обучения.</w:t>
      </w:r>
    </w:p>
    <w:p w:rsidR="00EC7C65" w:rsidRDefault="00FA0DAB">
      <w:pPr>
        <w:pStyle w:val="a3"/>
        <w:spacing w:before="1"/>
        <w:ind w:left="350" w:right="322"/>
      </w:pPr>
      <w:r>
        <w:t>Школьники, начинающие обучаться в школе, чаще всего страдают от рассеянности илинеразвитостисвоеговнимания.Развиватьисовершенствоватьвниманиестольжеважно, как и учить письму, счету, чтению [1].</w:t>
      </w:r>
    </w:p>
    <w:p w:rsidR="00EC7C65" w:rsidRDefault="00FA0DAB">
      <w:pPr>
        <w:pStyle w:val="a3"/>
        <w:ind w:left="350" w:right="327"/>
      </w:pPr>
      <w:r>
        <w:t>Следует отметить, что большое число младших школьников имеют трудности в обучении, к ним можно отнести группу детей с задержкой психического развития. И.И. Мамайчук отмечает, что переход детей с ЗПР от условий воспитания в семье или в дошкольных учреждениях, в среду школьного обучения предъявляет более сложные требования к их интеллектуальным возможностям. У множества детей с ЗПР уже в первые недели обучения наблюдается выраженная школьная дезадаптация, которая находит отражение в следующих явлениях: в трудностях усвоения ребенком школьной программы;</w:t>
      </w:r>
    </w:p>
    <w:p w:rsidR="00EC7C65" w:rsidRDefault="00FA0DAB">
      <w:pPr>
        <w:pStyle w:val="a3"/>
        <w:spacing w:before="1"/>
        <w:ind w:left="350" w:right="322"/>
      </w:pPr>
      <w:r>
        <w:t xml:space="preserve">в эмоционально-личностных проблемах ребенка (наличие школьных фобий, избирательное отношение к отдельным предметам или педагогам, возможные конфликты с </w:t>
      </w:r>
      <w:r>
        <w:rPr>
          <w:spacing w:val="-2"/>
        </w:rPr>
        <w:t>одноклассниками);</w:t>
      </w:r>
    </w:p>
    <w:p w:rsidR="00EC7C65" w:rsidRDefault="00FA0DAB">
      <w:pPr>
        <w:pStyle w:val="a3"/>
        <w:spacing w:line="242" w:lineRule="auto"/>
        <w:ind w:left="350" w:right="333"/>
      </w:pPr>
      <w:r>
        <w:t>в нарушенияхповедения (ребенокотказывается идти в школу, на урокахнетерпелив, возбудим, не проявляет познавательную активность, отвлекается) [3].</w:t>
      </w:r>
    </w:p>
    <w:p w:rsidR="00EC7C65" w:rsidRDefault="00FA0DAB">
      <w:pPr>
        <w:pStyle w:val="a3"/>
        <w:ind w:left="350" w:right="324"/>
      </w:pPr>
      <w:r>
        <w:t>Проблема задержки психического развития и трудностей в обучении осознается психологами и педагогами, как одна из актуальных психолого-педагогических проблем. Проблемой изучения внимания детей младшего школьного возраста занимались: П.Я. Гальперин, Н.Ф. Добрынин, О.Ю. Ермолаев, В.А. Крутецкий, Н.Н. Ланге, С.Л. Рубинштейн и другие.</w:t>
      </w:r>
    </w:p>
    <w:p w:rsidR="00EC7C65" w:rsidRDefault="00FA0DAB">
      <w:pPr>
        <w:pStyle w:val="a3"/>
        <w:ind w:left="350" w:right="336"/>
      </w:pPr>
      <w:r>
        <w:t>Проблема изучения особенностей развития внимания учащихся с задержкой психического развития является одной из актуальных в коррекционной педагогике и специальной психологии (Т.А. Власова, Л.В. Кузнецова, В.И Лубовский и другие).</w:t>
      </w:r>
    </w:p>
    <w:p w:rsidR="00EC7C65" w:rsidRDefault="00FA0DAB">
      <w:pPr>
        <w:pStyle w:val="a3"/>
        <w:ind w:left="350" w:right="325"/>
      </w:pPr>
      <w:r>
        <w:t>В поиске эффективных путей развития у детей внимания и его свойств, нами было проведено экспериментальное исследование в коррекционной МБОУ «Школа № 154 для обучающихсясОВЗ»г.Перми.Внемпринялиучастие11человек(5мальчикови6девочек).</w:t>
      </w:r>
    </w:p>
    <w:p w:rsidR="00EC7C65" w:rsidRDefault="00FA0DAB">
      <w:pPr>
        <w:pStyle w:val="a3"/>
        <w:spacing w:line="275" w:lineRule="exact"/>
        <w:ind w:left="1061" w:firstLine="0"/>
      </w:pPr>
      <w:r>
        <w:t>Экспериментвключалвсебя3</w:t>
      </w:r>
      <w:r>
        <w:rPr>
          <w:spacing w:val="-2"/>
        </w:rPr>
        <w:t>этапа.</w:t>
      </w:r>
    </w:p>
    <w:p w:rsidR="00EC7C65" w:rsidRDefault="00FA0DAB">
      <w:pPr>
        <w:pStyle w:val="a5"/>
        <w:numPr>
          <w:ilvl w:val="0"/>
          <w:numId w:val="76"/>
        </w:numPr>
        <w:tabs>
          <w:tab w:val="left" w:pos="1326"/>
        </w:tabs>
        <w:spacing w:line="275" w:lineRule="exact"/>
        <w:ind w:hanging="265"/>
        <w:rPr>
          <w:sz w:val="24"/>
        </w:rPr>
      </w:pPr>
      <w:r>
        <w:rPr>
          <w:sz w:val="24"/>
        </w:rPr>
        <w:t>Исходная</w:t>
      </w:r>
      <w:r>
        <w:rPr>
          <w:spacing w:val="-2"/>
          <w:sz w:val="24"/>
        </w:rPr>
        <w:t>диагностика</w:t>
      </w:r>
    </w:p>
    <w:p w:rsidR="00EC7C65" w:rsidRDefault="00FA0DAB">
      <w:pPr>
        <w:pStyle w:val="a5"/>
        <w:numPr>
          <w:ilvl w:val="0"/>
          <w:numId w:val="76"/>
        </w:numPr>
        <w:tabs>
          <w:tab w:val="left" w:pos="1326"/>
        </w:tabs>
        <w:spacing w:line="275" w:lineRule="exact"/>
        <w:ind w:hanging="265"/>
        <w:rPr>
          <w:sz w:val="24"/>
        </w:rPr>
      </w:pPr>
      <w:r>
        <w:rPr>
          <w:sz w:val="24"/>
        </w:rPr>
        <w:t>Формирующий</w:t>
      </w:r>
      <w:r>
        <w:rPr>
          <w:spacing w:val="-2"/>
          <w:sz w:val="24"/>
        </w:rPr>
        <w:t>эксперимент</w:t>
      </w:r>
    </w:p>
    <w:p w:rsidR="00EC7C65" w:rsidRDefault="00FA0DAB">
      <w:pPr>
        <w:pStyle w:val="a5"/>
        <w:numPr>
          <w:ilvl w:val="0"/>
          <w:numId w:val="76"/>
        </w:numPr>
        <w:tabs>
          <w:tab w:val="left" w:pos="1326"/>
        </w:tabs>
        <w:spacing w:line="275" w:lineRule="exact"/>
        <w:ind w:hanging="265"/>
        <w:rPr>
          <w:sz w:val="24"/>
        </w:rPr>
      </w:pPr>
      <w:r>
        <w:rPr>
          <w:sz w:val="24"/>
        </w:rPr>
        <w:t>Итоговая</w:t>
      </w:r>
      <w:r>
        <w:rPr>
          <w:spacing w:val="-2"/>
          <w:sz w:val="24"/>
        </w:rPr>
        <w:t>диагностика</w:t>
      </w:r>
    </w:p>
    <w:p w:rsidR="00EC7C65" w:rsidRDefault="00FA0DAB">
      <w:pPr>
        <w:pStyle w:val="a3"/>
        <w:spacing w:before="3" w:line="237" w:lineRule="auto"/>
        <w:ind w:left="350"/>
        <w:jc w:val="left"/>
      </w:pPr>
      <w:r>
        <w:t>Наэтапеконстатирующегоэксперимента (исходной диагностики),мы провелиряд диагностических методик.</w:t>
      </w:r>
    </w:p>
    <w:p w:rsidR="00EC7C65" w:rsidRDefault="00FA0DAB">
      <w:pPr>
        <w:pStyle w:val="a3"/>
        <w:spacing w:before="3"/>
        <w:ind w:left="1061" w:firstLine="0"/>
        <w:jc w:val="left"/>
      </w:pPr>
      <w:r>
        <w:t>Методикидляопределенияобъемавнимания:«Фотограф»,«Графический</w:t>
      </w:r>
      <w:r>
        <w:rPr>
          <w:spacing w:val="-2"/>
        </w:rPr>
        <w:t>диктант».</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left="350" w:right="320"/>
      </w:pPr>
      <w:r>
        <w:lastRenderedPageBreak/>
        <w:t>Методики для определения концентрации и устойчивости внимания: «Тест Пьерона- Рузера», «Найди путь», « Найди и вычеркни».</w:t>
      </w:r>
    </w:p>
    <w:p w:rsidR="00EC7C65" w:rsidRDefault="00FA0DAB">
      <w:pPr>
        <w:pStyle w:val="a3"/>
        <w:spacing w:line="242" w:lineRule="auto"/>
        <w:ind w:left="350" w:right="324"/>
      </w:pPr>
      <w:r>
        <w:t>Методики для распределения и переключения внимания: « Найди отличия», « Найди предмет по цветам».</w:t>
      </w:r>
    </w:p>
    <w:p w:rsidR="00EC7C65" w:rsidRDefault="00FA0DAB">
      <w:pPr>
        <w:pStyle w:val="a3"/>
        <w:ind w:left="350" w:right="320"/>
      </w:pPr>
      <w:r>
        <w:t>Анализ результатов исходной диагностики показал, что большая часть испытуемых имеет средний уровень развития внимания. У 60 % испытуемых преобладает средний уровень развития внимания, у 20 % – высокий уровень. У 20 % испытуемых младших школьниковсЗПРнаблюдаетсянизкий уровеньразвитиявнимания.Мывыявили, чтоменее всего сформированы такие свойства внимания, как объем и переключение. На основе изученной литературы и полученных диагностических результатов, мы разработали программу формирующего эксперимента по развитию внимания и его свойств у младших школьниковсзадержкойпсихическогоразвития».Программапредусматриваетдеятельность социального педагога по таким направлениям, как развитие, концентрация и устойчивость внимания, увеличение объема внимания, развитие способности у младших школьников к распределению и переключению внимания.</w:t>
      </w:r>
    </w:p>
    <w:p w:rsidR="00EC7C65" w:rsidRDefault="00FA0DAB">
      <w:pPr>
        <w:ind w:left="1061" w:right="5138"/>
        <w:jc w:val="both"/>
        <w:rPr>
          <w:sz w:val="24"/>
        </w:rPr>
      </w:pPr>
      <w:r>
        <w:rPr>
          <w:sz w:val="24"/>
        </w:rPr>
        <w:t xml:space="preserve">Вданнойпрограммеимеется5блоков. Блок 1. </w:t>
      </w:r>
      <w:r>
        <w:rPr>
          <w:b/>
          <w:sz w:val="24"/>
        </w:rPr>
        <w:t>Объём внимания</w:t>
      </w:r>
      <w:r>
        <w:rPr>
          <w:sz w:val="24"/>
        </w:rPr>
        <w:t>.</w:t>
      </w:r>
    </w:p>
    <w:p w:rsidR="00EC7C65" w:rsidRDefault="00FA0DAB">
      <w:pPr>
        <w:pStyle w:val="a5"/>
        <w:numPr>
          <w:ilvl w:val="0"/>
          <w:numId w:val="75"/>
        </w:numPr>
        <w:tabs>
          <w:tab w:val="left" w:pos="1268"/>
        </w:tabs>
        <w:spacing w:line="237" w:lineRule="auto"/>
        <w:ind w:right="324" w:firstLine="710"/>
        <w:jc w:val="both"/>
        <w:rPr>
          <w:sz w:val="24"/>
        </w:rPr>
      </w:pPr>
      <w:r>
        <w:rPr>
          <w:sz w:val="24"/>
        </w:rPr>
        <w:t>Беседа «Что такое внимание и для чего людям нужно быть внимательными?» Просмотр мультфильма «Вот, какой рассеянный» С. Я. Маршака</w:t>
      </w:r>
    </w:p>
    <w:p w:rsidR="00EC7C65" w:rsidRDefault="00FA0DAB">
      <w:pPr>
        <w:pStyle w:val="a5"/>
        <w:numPr>
          <w:ilvl w:val="0"/>
          <w:numId w:val="75"/>
        </w:numPr>
        <w:tabs>
          <w:tab w:val="left" w:pos="1206"/>
        </w:tabs>
        <w:spacing w:line="275" w:lineRule="exact"/>
        <w:ind w:left="1205" w:hanging="145"/>
        <w:jc w:val="both"/>
        <w:rPr>
          <w:sz w:val="24"/>
        </w:rPr>
      </w:pPr>
      <w:r>
        <w:rPr>
          <w:sz w:val="24"/>
        </w:rPr>
        <w:t>Обсуждение</w:t>
      </w:r>
      <w:r>
        <w:rPr>
          <w:spacing w:val="-2"/>
          <w:sz w:val="24"/>
        </w:rPr>
        <w:t>мультфильма</w:t>
      </w:r>
    </w:p>
    <w:p w:rsidR="00EC7C65" w:rsidRDefault="00FA0DAB">
      <w:pPr>
        <w:pStyle w:val="a5"/>
        <w:numPr>
          <w:ilvl w:val="0"/>
          <w:numId w:val="75"/>
        </w:numPr>
        <w:tabs>
          <w:tab w:val="left" w:pos="1206"/>
        </w:tabs>
        <w:spacing w:line="242" w:lineRule="auto"/>
        <w:ind w:left="1061" w:right="2695" w:firstLine="0"/>
        <w:rPr>
          <w:b/>
          <w:sz w:val="24"/>
        </w:rPr>
      </w:pPr>
      <w:r>
        <w:rPr>
          <w:sz w:val="24"/>
        </w:rPr>
        <w:t xml:space="preserve">Игровыеметодики:«Формулаодин»,«Ищибезостановочно» Блок 2. </w:t>
      </w:r>
      <w:r>
        <w:rPr>
          <w:b/>
          <w:sz w:val="24"/>
        </w:rPr>
        <w:t>Концентрация и устойчивость внимания.</w:t>
      </w:r>
    </w:p>
    <w:p w:rsidR="00EC7C65" w:rsidRDefault="00FA0DAB">
      <w:pPr>
        <w:pStyle w:val="a5"/>
        <w:numPr>
          <w:ilvl w:val="0"/>
          <w:numId w:val="75"/>
        </w:numPr>
        <w:tabs>
          <w:tab w:val="left" w:pos="1206"/>
        </w:tabs>
        <w:spacing w:line="271" w:lineRule="exact"/>
        <w:ind w:left="1205" w:hanging="145"/>
        <w:rPr>
          <w:sz w:val="24"/>
        </w:rPr>
      </w:pPr>
      <w:r>
        <w:rPr>
          <w:sz w:val="24"/>
        </w:rPr>
        <w:t xml:space="preserve">Часобщения«Оконцентрациииустойчивости </w:t>
      </w:r>
      <w:r>
        <w:rPr>
          <w:spacing w:val="-2"/>
          <w:sz w:val="24"/>
        </w:rPr>
        <w:t>внимания»</w:t>
      </w:r>
    </w:p>
    <w:p w:rsidR="00EC7C65" w:rsidRDefault="00FA0DAB">
      <w:pPr>
        <w:pStyle w:val="a5"/>
        <w:numPr>
          <w:ilvl w:val="0"/>
          <w:numId w:val="75"/>
        </w:numPr>
        <w:tabs>
          <w:tab w:val="left" w:pos="1206"/>
        </w:tabs>
        <w:spacing w:line="275" w:lineRule="exact"/>
        <w:ind w:left="1205" w:hanging="145"/>
        <w:rPr>
          <w:sz w:val="24"/>
        </w:rPr>
      </w:pPr>
      <w:r>
        <w:rPr>
          <w:sz w:val="24"/>
        </w:rPr>
        <w:t>Комментированноечтениесказки «Историяпро Сашу-торопыжкуи куклу</w:t>
      </w:r>
      <w:r>
        <w:rPr>
          <w:spacing w:val="-2"/>
          <w:sz w:val="24"/>
        </w:rPr>
        <w:t>Роксану»</w:t>
      </w:r>
    </w:p>
    <w:p w:rsidR="00EC7C65" w:rsidRDefault="00FA0DAB">
      <w:pPr>
        <w:pStyle w:val="a5"/>
        <w:numPr>
          <w:ilvl w:val="0"/>
          <w:numId w:val="75"/>
        </w:numPr>
        <w:tabs>
          <w:tab w:val="left" w:pos="1235"/>
        </w:tabs>
        <w:spacing w:line="242" w:lineRule="auto"/>
        <w:ind w:right="332" w:firstLine="710"/>
        <w:rPr>
          <w:sz w:val="24"/>
        </w:rPr>
      </w:pPr>
      <w:r>
        <w:rPr>
          <w:sz w:val="24"/>
        </w:rPr>
        <w:t>Игровые методики: «Найди слова»,«Четвёртый лишний»,«Соединить половинки слов», «Найди отличия на рисунке», «Живая скульптура», «Цветы».</w:t>
      </w:r>
    </w:p>
    <w:p w:rsidR="00EC7C65" w:rsidRDefault="00FA0DAB">
      <w:pPr>
        <w:pStyle w:val="4"/>
        <w:spacing w:line="271" w:lineRule="exact"/>
        <w:ind w:left="1061"/>
        <w:jc w:val="left"/>
        <w:rPr>
          <w:u w:val="none"/>
        </w:rPr>
      </w:pPr>
      <w:r>
        <w:rPr>
          <w:b w:val="0"/>
          <w:u w:val="none"/>
        </w:rPr>
        <w:t>Блок3.</w:t>
      </w:r>
      <w:r>
        <w:rPr>
          <w:u w:val="none"/>
        </w:rPr>
        <w:t>Распределениеи переключение</w:t>
      </w:r>
      <w:r>
        <w:rPr>
          <w:spacing w:val="-2"/>
          <w:u w:val="none"/>
        </w:rPr>
        <w:t>внимания.</w:t>
      </w:r>
    </w:p>
    <w:p w:rsidR="00EC7C65" w:rsidRDefault="00FA0DAB">
      <w:pPr>
        <w:pStyle w:val="a5"/>
        <w:numPr>
          <w:ilvl w:val="0"/>
          <w:numId w:val="75"/>
        </w:numPr>
        <w:tabs>
          <w:tab w:val="left" w:pos="1345"/>
          <w:tab w:val="left" w:pos="2232"/>
          <w:tab w:val="left" w:pos="3651"/>
          <w:tab w:val="left" w:pos="4994"/>
          <w:tab w:val="left" w:pos="6217"/>
          <w:tab w:val="left" w:pos="7794"/>
          <w:tab w:val="left" w:pos="8845"/>
        </w:tabs>
        <w:spacing w:before="2"/>
        <w:ind w:right="326" w:firstLine="710"/>
        <w:rPr>
          <w:sz w:val="24"/>
        </w:rPr>
      </w:pPr>
      <w:r>
        <w:rPr>
          <w:spacing w:val="-2"/>
          <w:sz w:val="24"/>
        </w:rPr>
        <w:t>Беседа</w:t>
      </w:r>
      <w:r>
        <w:rPr>
          <w:sz w:val="24"/>
        </w:rPr>
        <w:tab/>
      </w:r>
      <w:r>
        <w:rPr>
          <w:spacing w:val="-2"/>
          <w:sz w:val="24"/>
        </w:rPr>
        <w:t>«Внимание,</w:t>
      </w:r>
      <w:r>
        <w:rPr>
          <w:sz w:val="24"/>
        </w:rPr>
        <w:tab/>
      </w:r>
      <w:r>
        <w:rPr>
          <w:spacing w:val="-2"/>
          <w:sz w:val="24"/>
        </w:rPr>
        <w:t>пешеход!».</w:t>
      </w:r>
      <w:r>
        <w:rPr>
          <w:sz w:val="24"/>
        </w:rPr>
        <w:tab/>
      </w:r>
      <w:r>
        <w:rPr>
          <w:spacing w:val="-2"/>
          <w:sz w:val="24"/>
        </w:rPr>
        <w:t>Просмотр</w:t>
      </w:r>
      <w:r>
        <w:rPr>
          <w:sz w:val="24"/>
        </w:rPr>
        <w:tab/>
      </w:r>
      <w:r>
        <w:rPr>
          <w:spacing w:val="-2"/>
          <w:sz w:val="24"/>
        </w:rPr>
        <w:t>мультфильма</w:t>
      </w:r>
      <w:r>
        <w:rPr>
          <w:sz w:val="24"/>
        </w:rPr>
        <w:tab/>
      </w:r>
      <w:r>
        <w:rPr>
          <w:spacing w:val="-2"/>
          <w:sz w:val="24"/>
        </w:rPr>
        <w:t>«Азбука</w:t>
      </w:r>
      <w:r>
        <w:rPr>
          <w:sz w:val="24"/>
        </w:rPr>
        <w:tab/>
      </w:r>
      <w:r>
        <w:rPr>
          <w:spacing w:val="-2"/>
          <w:sz w:val="24"/>
        </w:rPr>
        <w:t xml:space="preserve">дорожной </w:t>
      </w:r>
      <w:r>
        <w:rPr>
          <w:sz w:val="24"/>
        </w:rPr>
        <w:t>безопасности. Уроки тетушки Совы» с последующим обсуждением.</w:t>
      </w:r>
    </w:p>
    <w:p w:rsidR="00EC7C65" w:rsidRDefault="00FA0DAB">
      <w:pPr>
        <w:pStyle w:val="a5"/>
        <w:numPr>
          <w:ilvl w:val="0"/>
          <w:numId w:val="75"/>
        </w:numPr>
        <w:tabs>
          <w:tab w:val="left" w:pos="1206"/>
        </w:tabs>
        <w:spacing w:line="275" w:lineRule="exact"/>
        <w:ind w:left="1205" w:hanging="145"/>
        <w:rPr>
          <w:sz w:val="24"/>
        </w:rPr>
      </w:pPr>
      <w:r>
        <w:rPr>
          <w:sz w:val="24"/>
        </w:rPr>
        <w:t>Комментированноечтениесказки«Овнимательном</w:t>
      </w:r>
      <w:r>
        <w:rPr>
          <w:spacing w:val="-2"/>
          <w:sz w:val="24"/>
        </w:rPr>
        <w:t>Иванушке»</w:t>
      </w:r>
    </w:p>
    <w:p w:rsidR="00EC7C65" w:rsidRDefault="00FA0DAB">
      <w:pPr>
        <w:pStyle w:val="a5"/>
        <w:numPr>
          <w:ilvl w:val="0"/>
          <w:numId w:val="75"/>
        </w:numPr>
        <w:tabs>
          <w:tab w:val="left" w:pos="1206"/>
        </w:tabs>
        <w:spacing w:line="275" w:lineRule="exact"/>
        <w:ind w:left="1205" w:hanging="145"/>
        <w:rPr>
          <w:sz w:val="24"/>
        </w:rPr>
      </w:pPr>
      <w:r>
        <w:rPr>
          <w:sz w:val="24"/>
        </w:rPr>
        <w:t xml:space="preserve">Занятиесэлементамиигры«Будь </w:t>
      </w:r>
      <w:r>
        <w:rPr>
          <w:spacing w:val="-2"/>
          <w:sz w:val="24"/>
        </w:rPr>
        <w:t>внимателен!»</w:t>
      </w:r>
    </w:p>
    <w:p w:rsidR="00EC7C65" w:rsidRDefault="00FA0DAB">
      <w:pPr>
        <w:pStyle w:val="a5"/>
        <w:numPr>
          <w:ilvl w:val="0"/>
          <w:numId w:val="75"/>
        </w:numPr>
        <w:tabs>
          <w:tab w:val="left" w:pos="1206"/>
        </w:tabs>
        <w:spacing w:before="5" w:line="237" w:lineRule="auto"/>
        <w:ind w:left="1061" w:right="3081" w:firstLine="0"/>
        <w:rPr>
          <w:b/>
          <w:sz w:val="24"/>
        </w:rPr>
      </w:pPr>
      <w:r>
        <w:rPr>
          <w:sz w:val="24"/>
        </w:rPr>
        <w:t xml:space="preserve">Игра«Поискслова»,«Придумайслово»,«Угадайслово» Блок 4. </w:t>
      </w:r>
      <w:r>
        <w:rPr>
          <w:b/>
          <w:sz w:val="24"/>
        </w:rPr>
        <w:t>Обобщающий.</w:t>
      </w:r>
    </w:p>
    <w:p w:rsidR="00EC7C65" w:rsidRDefault="00FA0DAB">
      <w:pPr>
        <w:pStyle w:val="a5"/>
        <w:numPr>
          <w:ilvl w:val="0"/>
          <w:numId w:val="75"/>
        </w:numPr>
        <w:tabs>
          <w:tab w:val="left" w:pos="1206"/>
        </w:tabs>
        <w:spacing w:before="3" w:line="275" w:lineRule="exact"/>
        <w:ind w:left="1205" w:hanging="145"/>
        <w:rPr>
          <w:sz w:val="24"/>
        </w:rPr>
      </w:pPr>
      <w:r>
        <w:rPr>
          <w:sz w:val="24"/>
        </w:rPr>
        <w:t>Консультациядляродителей«Какразвитьвнимание</w:t>
      </w:r>
      <w:r>
        <w:rPr>
          <w:spacing w:val="-2"/>
          <w:sz w:val="24"/>
        </w:rPr>
        <w:t xml:space="preserve"> детей»</w:t>
      </w:r>
    </w:p>
    <w:p w:rsidR="00EC7C65" w:rsidRDefault="00FA0DAB">
      <w:pPr>
        <w:pStyle w:val="a5"/>
        <w:numPr>
          <w:ilvl w:val="0"/>
          <w:numId w:val="75"/>
        </w:numPr>
        <w:tabs>
          <w:tab w:val="left" w:pos="1206"/>
        </w:tabs>
        <w:spacing w:line="242" w:lineRule="auto"/>
        <w:ind w:left="1061" w:right="1690" w:firstLine="0"/>
        <w:rPr>
          <w:b/>
          <w:sz w:val="24"/>
        </w:rPr>
      </w:pPr>
      <w:r>
        <w:rPr>
          <w:sz w:val="24"/>
        </w:rPr>
        <w:t xml:space="preserve">Проведениесобрания«Игрынаразвитиевниманиявсемейномкругу». Блок 5. </w:t>
      </w:r>
      <w:r>
        <w:rPr>
          <w:b/>
          <w:sz w:val="24"/>
        </w:rPr>
        <w:t>Заключительный.</w:t>
      </w:r>
    </w:p>
    <w:p w:rsidR="00EC7C65" w:rsidRDefault="00FA0DAB">
      <w:pPr>
        <w:pStyle w:val="a3"/>
        <w:spacing w:line="271" w:lineRule="exact"/>
        <w:ind w:left="1061" w:firstLine="0"/>
      </w:pPr>
      <w:r>
        <w:t xml:space="preserve">Квест«Внимателенли </w:t>
      </w:r>
      <w:r>
        <w:rPr>
          <w:spacing w:val="-4"/>
        </w:rPr>
        <w:t>ты»?</w:t>
      </w:r>
    </w:p>
    <w:p w:rsidR="00EC7C65" w:rsidRDefault="00FA0DAB">
      <w:pPr>
        <w:pStyle w:val="a3"/>
        <w:spacing w:before="2"/>
        <w:ind w:left="350" w:right="330"/>
      </w:pPr>
      <w:r>
        <w:t>Проанализироваврезультатыформирующегоэксперимента,мывыявили,чтоуровень внимания у40% младших школьников с ЗПР остался на прежнем уровне. А у60 % уровень внимания изменился с низкого на средний и со среднего навысокий.</w:t>
      </w:r>
    </w:p>
    <w:p w:rsidR="00EC7C65" w:rsidRDefault="00FA0DAB">
      <w:pPr>
        <w:pStyle w:val="a3"/>
        <w:ind w:left="350" w:right="325"/>
      </w:pPr>
      <w:r>
        <w:t>С целью проверки эффективности нашей программы до и после её реализации мы провели итоговую диагностику уровня внимания у младших школьников с ЗПР. Была отмечена положительная динамика в показателях. Высокий уровень внимания наблюдается у25%испытуемых,среднийуровеньвниманияповысилсядо70%,анизкихуровнейразвития составил 5%.</w:t>
      </w:r>
    </w:p>
    <w:p w:rsidR="00EC7C65" w:rsidRDefault="00FA0DAB">
      <w:pPr>
        <w:pStyle w:val="a3"/>
        <w:ind w:left="350" w:right="327"/>
      </w:pPr>
      <w:r>
        <w:t>Подведя итоги итоговой диагностики, а так же по личным наблюдениям, мы можем сказать, что программа была эффективной: уровень внимания удетей младшего школьного возраста повысился, ученики стараются быть внимательными, представления детей о роли вниманиявжизничеловекауглубились. Нодлятогочтобыуровеньвниманиянеснижалсяв дальнейшем,мыразработалиметодическиематериалынатему«Игрынаразвитиевнимания в семейном кругу». Эти игры родители смогут проводить со своими детьми.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4048" w:firstLine="0"/>
        <w:jc w:val="left"/>
      </w:pPr>
      <w:r>
        <w:lastRenderedPageBreak/>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74"/>
        </w:numPr>
        <w:tabs>
          <w:tab w:val="left" w:pos="1369"/>
        </w:tabs>
        <w:spacing w:line="242" w:lineRule="auto"/>
        <w:ind w:right="319" w:firstLine="773"/>
        <w:jc w:val="left"/>
        <w:rPr>
          <w:sz w:val="24"/>
        </w:rPr>
      </w:pPr>
      <w:r>
        <w:rPr>
          <w:sz w:val="24"/>
        </w:rPr>
        <w:t>ГиппенретерЮ.Б. Психологиявнимания/Ю.Б. Гиппенретер, В.Я.Романова. – М.: ЧеРо, 2001. – 858 с</w:t>
      </w:r>
    </w:p>
    <w:p w:rsidR="00EC7C65" w:rsidRDefault="00FA0DAB">
      <w:pPr>
        <w:pStyle w:val="a5"/>
        <w:numPr>
          <w:ilvl w:val="0"/>
          <w:numId w:val="74"/>
        </w:numPr>
        <w:tabs>
          <w:tab w:val="left" w:pos="1244"/>
        </w:tabs>
        <w:spacing w:line="242" w:lineRule="auto"/>
        <w:ind w:right="331" w:firstLine="710"/>
        <w:jc w:val="left"/>
        <w:rPr>
          <w:sz w:val="24"/>
        </w:rPr>
      </w:pPr>
      <w:r>
        <w:rPr>
          <w:sz w:val="24"/>
        </w:rPr>
        <w:t>ВыготскийЛ.С.Педагогическаяпсихология/Л.С.Выготский;подред.В.В. Давыдова. - М.: ACT: Астрель, 2009. – 613 с.</w:t>
      </w:r>
    </w:p>
    <w:p w:rsidR="00EC7C65" w:rsidRDefault="00FA0DAB">
      <w:pPr>
        <w:pStyle w:val="a5"/>
        <w:numPr>
          <w:ilvl w:val="0"/>
          <w:numId w:val="74"/>
        </w:numPr>
        <w:tabs>
          <w:tab w:val="left" w:pos="1374"/>
        </w:tabs>
        <w:spacing w:line="242" w:lineRule="auto"/>
        <w:ind w:right="327" w:firstLine="710"/>
        <w:jc w:val="left"/>
        <w:rPr>
          <w:sz w:val="24"/>
        </w:rPr>
      </w:pPr>
      <w:r>
        <w:rPr>
          <w:sz w:val="24"/>
        </w:rPr>
        <w:t>МамайчукИ.И.Психокоррекционныетехнологиидлядетейспроблемамивразвитии. – СПб.: Речь, 2006. – 400 с.</w:t>
      </w:r>
    </w:p>
    <w:p w:rsidR="00EC7C65" w:rsidRDefault="00EC7C65">
      <w:pPr>
        <w:pStyle w:val="a3"/>
        <w:spacing w:before="10"/>
        <w:ind w:left="0" w:firstLine="0"/>
        <w:jc w:val="left"/>
        <w:rPr>
          <w:sz w:val="22"/>
        </w:rPr>
      </w:pPr>
    </w:p>
    <w:p w:rsidR="00EC7C65" w:rsidRDefault="00FA0DAB">
      <w:pPr>
        <w:spacing w:line="275" w:lineRule="exact"/>
        <w:ind w:right="322"/>
        <w:jc w:val="right"/>
        <w:rPr>
          <w:i/>
          <w:sz w:val="24"/>
        </w:rPr>
      </w:pPr>
      <w:r>
        <w:rPr>
          <w:i/>
          <w:sz w:val="24"/>
        </w:rPr>
        <w:t>Теплоухова</w:t>
      </w:r>
      <w:r>
        <w:rPr>
          <w:i/>
          <w:spacing w:val="-4"/>
          <w:sz w:val="24"/>
        </w:rPr>
        <w:t>А.Н.</w:t>
      </w:r>
    </w:p>
    <w:p w:rsidR="00EC7C65" w:rsidRDefault="00FA0DAB">
      <w:pPr>
        <w:spacing w:line="242" w:lineRule="auto"/>
        <w:ind w:left="7405" w:right="323" w:firstLine="1565"/>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1" w:lineRule="exact"/>
        <w:ind w:right="325"/>
        <w:jc w:val="right"/>
        <w:rPr>
          <w:i/>
          <w:sz w:val="24"/>
        </w:rPr>
      </w:pPr>
      <w:r>
        <w:rPr>
          <w:i/>
          <w:sz w:val="24"/>
        </w:rPr>
        <w:t>к.пед.н.,доцент,зав.кафедройсоциальной</w:t>
      </w:r>
      <w:r>
        <w:rPr>
          <w:i/>
          <w:spacing w:val="-2"/>
          <w:sz w:val="24"/>
        </w:rPr>
        <w:t>педагогики,</w:t>
      </w:r>
    </w:p>
    <w:p w:rsidR="00EC7C65" w:rsidRDefault="00FA0DAB">
      <w:pPr>
        <w:spacing w:before="4" w:line="237" w:lineRule="auto"/>
        <w:ind w:left="2507" w:right="323" w:firstLine="6141"/>
        <w:jc w:val="right"/>
        <w:rPr>
          <w:i/>
          <w:sz w:val="24"/>
        </w:rPr>
      </w:pPr>
      <w:r>
        <w:rPr>
          <w:i/>
          <w:sz w:val="24"/>
        </w:rPr>
        <w:t>ЯкинаЮ.И. Пермскийгосударственныйгуманитарно-педагогический</w:t>
      </w:r>
      <w:r>
        <w:rPr>
          <w:i/>
          <w:spacing w:val="-2"/>
          <w:sz w:val="24"/>
        </w:rPr>
        <w:t xml:space="preserve"> университет</w:t>
      </w:r>
    </w:p>
    <w:p w:rsidR="00EC7C65" w:rsidRDefault="00FA0DAB">
      <w:pPr>
        <w:spacing w:before="3"/>
        <w:ind w:left="7352" w:right="321" w:firstLine="1652"/>
        <w:jc w:val="right"/>
        <w:rPr>
          <w:i/>
          <w:sz w:val="24"/>
        </w:rPr>
      </w:pPr>
      <w:r>
        <w:rPr>
          <w:i/>
          <w:sz w:val="24"/>
        </w:rPr>
        <w:t xml:space="preserve">г.Пермь </w:t>
      </w:r>
      <w:hyperlink r:id="rId86">
        <w:r>
          <w:rPr>
            <w:i/>
            <w:spacing w:val="-2"/>
            <w:sz w:val="24"/>
            <w:u w:val="single"/>
          </w:rPr>
          <w:t>teploukhova.lina@mail.ru</w:t>
        </w:r>
      </w:hyperlink>
    </w:p>
    <w:p w:rsidR="00EC7C65" w:rsidRDefault="00EC7C65">
      <w:pPr>
        <w:pStyle w:val="a3"/>
        <w:ind w:left="0" w:firstLine="0"/>
        <w:jc w:val="left"/>
        <w:rPr>
          <w:i/>
          <w:sz w:val="20"/>
        </w:rPr>
      </w:pPr>
    </w:p>
    <w:p w:rsidR="00EC7C65" w:rsidRDefault="00EC7C65">
      <w:pPr>
        <w:pStyle w:val="a3"/>
        <w:spacing w:before="3"/>
        <w:ind w:left="0" w:firstLine="0"/>
        <w:jc w:val="left"/>
        <w:rPr>
          <w:i/>
          <w:sz w:val="20"/>
        </w:rPr>
      </w:pPr>
    </w:p>
    <w:p w:rsidR="00EC7C65" w:rsidRDefault="00FA0DAB">
      <w:pPr>
        <w:pStyle w:val="3"/>
        <w:spacing w:before="92" w:line="237" w:lineRule="auto"/>
        <w:ind w:left="1753" w:right="274" w:hanging="216"/>
      </w:pPr>
      <w:r>
        <w:t>ПРОФИЛАКТИКААГРЕССИВНОГОПОВЕДЕНИЯПОДРОСТКОВВ УСЛОВИЯХ ОБЩЕОБРАЗОВАТЕЛЬНОЙ ОРГАНИЗАЦИИ</w:t>
      </w:r>
    </w:p>
    <w:p w:rsidR="00EC7C65" w:rsidRDefault="00EC7C65">
      <w:pPr>
        <w:pStyle w:val="a3"/>
        <w:spacing w:before="1"/>
        <w:ind w:left="0" w:firstLine="0"/>
        <w:jc w:val="left"/>
        <w:rPr>
          <w:b/>
        </w:rPr>
      </w:pPr>
    </w:p>
    <w:p w:rsidR="00EC7C65" w:rsidRDefault="00FA0DAB">
      <w:pPr>
        <w:ind w:left="350" w:right="325" w:firstLine="710"/>
        <w:jc w:val="both"/>
        <w:rPr>
          <w:i/>
          <w:sz w:val="24"/>
        </w:rPr>
      </w:pPr>
      <w:r>
        <w:rPr>
          <w:b/>
          <w:i/>
          <w:sz w:val="24"/>
        </w:rPr>
        <w:t xml:space="preserve">Аннотация. </w:t>
      </w:r>
      <w:r>
        <w:rPr>
          <w:i/>
          <w:sz w:val="24"/>
        </w:rPr>
        <w:t>В статье раскрывается содержание и методика реализации разработанной программыпрофилактики агрессивного поведения подростков в условиях общеобразовательной школы. Описываются результаты формирующего эксперимента.</w:t>
      </w:r>
    </w:p>
    <w:p w:rsidR="00EC7C65" w:rsidRDefault="00FA0DAB">
      <w:pPr>
        <w:spacing w:before="5" w:line="237" w:lineRule="auto"/>
        <w:ind w:left="350" w:right="323" w:firstLine="710"/>
        <w:jc w:val="both"/>
        <w:rPr>
          <w:i/>
          <w:sz w:val="24"/>
        </w:rPr>
      </w:pPr>
      <w:r>
        <w:rPr>
          <w:b/>
          <w:i/>
          <w:sz w:val="24"/>
        </w:rPr>
        <w:t xml:space="preserve">Ключевые слова: </w:t>
      </w:r>
      <w:r>
        <w:rPr>
          <w:i/>
          <w:sz w:val="24"/>
        </w:rPr>
        <w:t xml:space="preserve">агрессивное поведение, профилактика агрессивного поведения </w:t>
      </w:r>
      <w:r>
        <w:rPr>
          <w:i/>
          <w:spacing w:val="-2"/>
          <w:sz w:val="24"/>
        </w:rPr>
        <w:t>подростков.</w:t>
      </w:r>
    </w:p>
    <w:p w:rsidR="00EC7C65" w:rsidRDefault="00EC7C65">
      <w:pPr>
        <w:pStyle w:val="a3"/>
        <w:spacing w:before="1"/>
        <w:ind w:left="0" w:firstLine="0"/>
        <w:jc w:val="left"/>
        <w:rPr>
          <w:i/>
        </w:rPr>
      </w:pPr>
    </w:p>
    <w:p w:rsidR="00EC7C65" w:rsidRDefault="00FA0DAB">
      <w:pPr>
        <w:pStyle w:val="a3"/>
        <w:ind w:left="350" w:right="325" w:firstLine="773"/>
      </w:pPr>
      <w:r>
        <w:t>Прогресс современного общества характеризуется изменениями в политической, экономической, социальной, информационной областях страны, способствует увеличению количестваотклоненийв поведенииподростков. Особоебеспокойствовызываютразличные проявления агрессивного поведения подростков, ставших распространенным явлением в общеобразовательных учебных заведениях.</w:t>
      </w:r>
    </w:p>
    <w:p w:rsidR="00EC7C65" w:rsidRDefault="00FA0DAB">
      <w:pPr>
        <w:pStyle w:val="a3"/>
        <w:tabs>
          <w:tab w:val="left" w:pos="936"/>
          <w:tab w:val="left" w:pos="1683"/>
          <w:tab w:val="left" w:pos="1851"/>
          <w:tab w:val="left" w:pos="2484"/>
          <w:tab w:val="left" w:pos="2879"/>
          <w:tab w:val="left" w:pos="3434"/>
          <w:tab w:val="left" w:pos="3581"/>
          <w:tab w:val="left" w:pos="3789"/>
          <w:tab w:val="left" w:pos="4620"/>
          <w:tab w:val="left" w:pos="4973"/>
          <w:tab w:val="left" w:pos="5155"/>
          <w:tab w:val="left" w:pos="5208"/>
          <w:tab w:val="left" w:pos="5925"/>
          <w:tab w:val="left" w:pos="6239"/>
          <w:tab w:val="left" w:pos="6450"/>
          <w:tab w:val="left" w:pos="7092"/>
          <w:tab w:val="left" w:pos="7232"/>
          <w:tab w:val="left" w:pos="7403"/>
          <w:tab w:val="left" w:pos="7846"/>
          <w:tab w:val="left" w:pos="8345"/>
          <w:tab w:val="left" w:pos="8458"/>
          <w:tab w:val="left" w:pos="8565"/>
          <w:tab w:val="left" w:pos="8661"/>
          <w:tab w:val="left" w:pos="9362"/>
        </w:tabs>
        <w:spacing w:before="3"/>
        <w:ind w:left="350" w:right="326"/>
        <w:jc w:val="right"/>
      </w:pPr>
      <w:r>
        <w:t xml:space="preserve">На основе анализа научной литературы [1, 2] мы определяем агрессивное поведение </w:t>
      </w:r>
      <w:r>
        <w:rPr>
          <w:spacing w:val="-4"/>
        </w:rPr>
        <w:t>как</w:t>
      </w:r>
      <w:r>
        <w:tab/>
      </w:r>
      <w:r>
        <w:rPr>
          <w:spacing w:val="-2"/>
        </w:rPr>
        <w:t>мотивированное</w:t>
      </w:r>
      <w:r>
        <w:tab/>
      </w:r>
      <w:r>
        <w:rPr>
          <w:spacing w:val="-2"/>
        </w:rPr>
        <w:t>деструктивное</w:t>
      </w:r>
      <w:r>
        <w:tab/>
      </w:r>
      <w:r>
        <w:rPr>
          <w:spacing w:val="-2"/>
        </w:rPr>
        <w:t>поведение</w:t>
      </w:r>
      <w:r>
        <w:tab/>
      </w:r>
      <w:r>
        <w:rPr>
          <w:spacing w:val="-2"/>
        </w:rPr>
        <w:t>подростков,</w:t>
      </w:r>
      <w:r>
        <w:tab/>
      </w:r>
      <w:r>
        <w:tab/>
      </w:r>
      <w:r>
        <w:rPr>
          <w:spacing w:val="-2"/>
        </w:rPr>
        <w:t>которое</w:t>
      </w:r>
      <w:r>
        <w:tab/>
      </w:r>
      <w:r>
        <w:tab/>
      </w:r>
      <w:r>
        <w:rPr>
          <w:spacing w:val="-2"/>
        </w:rPr>
        <w:t xml:space="preserve">противоречит </w:t>
      </w:r>
      <w:r>
        <w:t xml:space="preserve">общественным нормам, наносит вред объектам нападения и самым нападающим, вызывает физический,моральныйущербдругимиливызывающееунихпсихологическийдискомфорт. </w:t>
      </w:r>
      <w:r>
        <w:rPr>
          <w:spacing w:val="-2"/>
        </w:rPr>
        <w:t>Источником</w:t>
      </w:r>
      <w:r>
        <w:tab/>
      </w:r>
      <w:r>
        <w:tab/>
      </w:r>
      <w:r>
        <w:rPr>
          <w:spacing w:val="-2"/>
        </w:rPr>
        <w:t>формирования</w:t>
      </w:r>
      <w:r>
        <w:tab/>
      </w:r>
      <w:r>
        <w:tab/>
      </w:r>
      <w:r>
        <w:rPr>
          <w:spacing w:val="-2"/>
        </w:rPr>
        <w:t>агрессивного</w:t>
      </w:r>
      <w:r>
        <w:tab/>
      </w:r>
      <w:r>
        <w:tab/>
      </w:r>
      <w:r>
        <w:rPr>
          <w:spacing w:val="-2"/>
        </w:rPr>
        <w:t>поведения</w:t>
      </w:r>
      <w:r>
        <w:tab/>
      </w:r>
      <w:r>
        <w:tab/>
      </w:r>
      <w:r>
        <w:rPr>
          <w:spacing w:val="-2"/>
        </w:rPr>
        <w:t>подростков</w:t>
      </w:r>
      <w:r>
        <w:tab/>
      </w:r>
      <w:r>
        <w:rPr>
          <w:spacing w:val="-2"/>
        </w:rPr>
        <w:t>могут</w:t>
      </w:r>
      <w:r>
        <w:tab/>
      </w:r>
      <w:r>
        <w:tab/>
      </w:r>
      <w:r>
        <w:tab/>
      </w:r>
      <w:r>
        <w:rPr>
          <w:spacing w:val="-4"/>
        </w:rPr>
        <w:t xml:space="preserve">быть </w:t>
      </w:r>
      <w:r>
        <w:t xml:space="preserve">объективныеисубъективныефакторы.Объективнымифакторами,способствующими формированиювповеденииподростковмотивациикагрессии,насилиюижестокости, </w:t>
      </w:r>
      <w:r>
        <w:rPr>
          <w:spacing w:val="-2"/>
        </w:rPr>
        <w:t>выступают</w:t>
      </w:r>
      <w:r>
        <w:tab/>
      </w:r>
      <w:r>
        <w:rPr>
          <w:spacing w:val="-2"/>
        </w:rPr>
        <w:t>экономические</w:t>
      </w:r>
      <w:r>
        <w:tab/>
        <w:t>и</w:t>
      </w:r>
      <w:r>
        <w:tab/>
      </w:r>
      <w:r>
        <w:tab/>
      </w:r>
      <w:r>
        <w:rPr>
          <w:spacing w:val="-2"/>
        </w:rPr>
        <w:t>социальные</w:t>
      </w:r>
      <w:r>
        <w:tab/>
      </w:r>
      <w:r>
        <w:tab/>
      </w:r>
      <w:r>
        <w:rPr>
          <w:spacing w:val="-2"/>
        </w:rPr>
        <w:t>условия</w:t>
      </w:r>
      <w:r>
        <w:tab/>
      </w:r>
      <w:r>
        <w:rPr>
          <w:spacing w:val="-2"/>
        </w:rPr>
        <w:t>жизни</w:t>
      </w:r>
      <w:r>
        <w:tab/>
      </w:r>
      <w:r>
        <w:rPr>
          <w:spacing w:val="-2"/>
        </w:rPr>
        <w:t>общества:</w:t>
      </w:r>
      <w:r>
        <w:tab/>
      </w:r>
      <w:r>
        <w:rPr>
          <w:spacing w:val="-2"/>
        </w:rPr>
        <w:t xml:space="preserve">экономическая </w:t>
      </w:r>
      <w:r>
        <w:t xml:space="preserve">нестабильность,кризис,безработица,резкоеразделениенабогатыхибедных,что сопровождаетсядемонстрациейвСМИяркогостиляжизни.Субъективнымифакторами, </w:t>
      </w:r>
      <w:r>
        <w:rPr>
          <w:spacing w:val="-2"/>
        </w:rPr>
        <w:t>способствующими</w:t>
      </w:r>
      <w:r>
        <w:tab/>
      </w:r>
      <w:r>
        <w:rPr>
          <w:spacing w:val="-2"/>
        </w:rPr>
        <w:t>выбора</w:t>
      </w:r>
      <w:r>
        <w:tab/>
      </w:r>
      <w:r>
        <w:rPr>
          <w:spacing w:val="-2"/>
        </w:rPr>
        <w:t>подростками</w:t>
      </w:r>
      <w:r>
        <w:tab/>
      </w:r>
      <w:r>
        <w:rPr>
          <w:spacing w:val="-2"/>
        </w:rPr>
        <w:t>агрессивных</w:t>
      </w:r>
      <w:r>
        <w:tab/>
        <w:t>форм</w:t>
      </w:r>
      <w:r>
        <w:tab/>
      </w:r>
      <w:r>
        <w:tab/>
      </w:r>
      <w:r>
        <w:rPr>
          <w:spacing w:val="-2"/>
        </w:rPr>
        <w:t>поведения,</w:t>
      </w:r>
      <w:r>
        <w:tab/>
      </w:r>
      <w:r>
        <w:tab/>
      </w:r>
      <w:r>
        <w:tab/>
      </w:r>
      <w:r>
        <w:rPr>
          <w:spacing w:val="-2"/>
        </w:rPr>
        <w:t>могут</w:t>
      </w:r>
      <w:r>
        <w:tab/>
      </w:r>
      <w:r>
        <w:rPr>
          <w:spacing w:val="-4"/>
        </w:rPr>
        <w:t xml:space="preserve">быть </w:t>
      </w:r>
      <w:r>
        <w:t>психическиеаномалии.Хроническиепсихическиезаболеваниятакжемогутвызватьпроявленияжестокостииагрессии,например,убольныхэпилепсиейнаблюдается</w:t>
      </w:r>
      <w:r>
        <w:rPr>
          <w:spacing w:val="-2"/>
        </w:rPr>
        <w:t>резкая</w:t>
      </w:r>
    </w:p>
    <w:p w:rsidR="00EC7C65" w:rsidRDefault="00FA0DAB">
      <w:pPr>
        <w:pStyle w:val="a3"/>
        <w:spacing w:line="275" w:lineRule="exact"/>
        <w:ind w:left="350" w:firstLine="0"/>
      </w:pPr>
      <w:r>
        <w:t xml:space="preserve">сменанастроения,враждебноиагрессивноеотношениекокружающим </w:t>
      </w:r>
      <w:r>
        <w:rPr>
          <w:spacing w:val="-4"/>
        </w:rPr>
        <w:t>[1].</w:t>
      </w:r>
    </w:p>
    <w:p w:rsidR="00EC7C65" w:rsidRDefault="00FA0DAB">
      <w:pPr>
        <w:pStyle w:val="a3"/>
        <w:spacing w:before="2"/>
        <w:ind w:left="350" w:right="326"/>
      </w:pPr>
      <w:r>
        <w:t>Последствия агрессивного поведения подростков могут быть самыми разнообразными: конфликты со сверстниками, родителями и учителями; снижение успеваемости;дезадаптацияподростков;асоциальныепроявленияповеденияподростковво взрослом возрасте; формирование различных видов и форм девиантного поведения и др..</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8"/>
      </w:pPr>
      <w:r>
        <w:lastRenderedPageBreak/>
        <w:t>Проблема профилактикиагрессивного поведения подростков является актуальнойне только дляпедагогов, социальныхпедагогов, практическихпсихологов, родителей, но идля общества в целом.</w:t>
      </w:r>
    </w:p>
    <w:p w:rsidR="00EC7C65" w:rsidRDefault="00FA0DAB">
      <w:pPr>
        <w:pStyle w:val="a3"/>
        <w:spacing w:before="3"/>
        <w:ind w:left="350" w:right="320"/>
      </w:pPr>
      <w:r>
        <w:t>Сцельювыявленияналичиявклассеучениковспроявлениемагрессивногоповедения была проведена опытно-экспериментальная работа с учащимися общеобразовательного учебногозаведения.В исследованииприняли участие22учеников7 «Г» классагимназии</w:t>
      </w:r>
    </w:p>
    <w:p w:rsidR="00EC7C65" w:rsidRDefault="00FA0DAB">
      <w:pPr>
        <w:pStyle w:val="a3"/>
        <w:spacing w:line="274" w:lineRule="exact"/>
        <w:ind w:left="350" w:firstLine="0"/>
      </w:pPr>
      <w:r>
        <w:t>№33г.</w:t>
      </w:r>
      <w:r>
        <w:rPr>
          <w:spacing w:val="-2"/>
        </w:rPr>
        <w:t>Перми.</w:t>
      </w:r>
    </w:p>
    <w:p w:rsidR="00EC7C65" w:rsidRDefault="00FA0DAB">
      <w:pPr>
        <w:pStyle w:val="a3"/>
        <w:spacing w:before="2"/>
        <w:ind w:left="350" w:right="322" w:firstLine="773"/>
      </w:pPr>
      <w:r>
        <w:t xml:space="preserve">Из беседы с классным руководителем было выяснено, что агрессия в поведении присуща некоторым подросткам в школе. В основном,агрессивное поведение учащихся проявляетсявовремязанятийинапеременах(взаимныеоскорбления,вспыльчивость,крики, злобные шутки). Психолог, на основе проведенных ранее диагностических исследований, также сообщил на кого он обратил внимание, как на учащегося, проявляющего агрессивное </w:t>
      </w:r>
      <w:r>
        <w:rPr>
          <w:spacing w:val="-2"/>
        </w:rPr>
        <w:t>поведение.</w:t>
      </w:r>
    </w:p>
    <w:p w:rsidR="00EC7C65" w:rsidRDefault="00FA0DAB">
      <w:pPr>
        <w:pStyle w:val="a3"/>
        <w:spacing w:before="1"/>
        <w:ind w:left="350" w:right="322"/>
      </w:pPr>
      <w:r>
        <w:t>По результатамопросникаЛ.Г. Почебут быловыявлено, что у4 (18%)детейвыявлен завышенный общий уровень агрессивности. У остальных 17 (82%) детей общий уровень агрессивности в норме.</w:t>
      </w:r>
    </w:p>
    <w:p w:rsidR="00EC7C65" w:rsidRDefault="00FA0DAB">
      <w:pPr>
        <w:pStyle w:val="a3"/>
        <w:spacing w:line="242" w:lineRule="auto"/>
        <w:ind w:left="350" w:right="331" w:firstLine="773"/>
      </w:pPr>
      <w:r>
        <w:t>Поотдельнымшкаламу22(100%)учениковбылзавышенныйуровень.Унекоторых балл завышал по нескольким шкалам.</w:t>
      </w:r>
    </w:p>
    <w:p w:rsidR="00EC7C65" w:rsidRDefault="00FA0DAB">
      <w:pPr>
        <w:pStyle w:val="a3"/>
        <w:ind w:left="1061" w:right="2129" w:firstLine="0"/>
        <w:jc w:val="left"/>
      </w:pPr>
      <w:r>
        <w:t>Завышенная шкалавербальной агрессии -6 детей (27%). Завышенная шкала предметной агрессии – 4 детей (18 %). Завышенная шкала физической агрессии – 2 детей (10 %). Завышеннаяшкалаэмоциональнойагрессии –6детей(27%). Завышенная шкала самоагрессии- 4 детей (18 %).</w:t>
      </w:r>
    </w:p>
    <w:p w:rsidR="00EC7C65" w:rsidRDefault="00FA0DAB">
      <w:pPr>
        <w:pStyle w:val="a3"/>
        <w:ind w:left="350" w:right="330"/>
      </w:pPr>
      <w:r>
        <w:t>На основе теоретического анализа, проведенного исследования и опыта внедрения профилактических программ намиразработана программа профилактики агрессивного поведения подростков в общеобразовательной организации.</w:t>
      </w:r>
    </w:p>
    <w:p w:rsidR="00EC7C65" w:rsidRDefault="00FA0DAB">
      <w:pPr>
        <w:pStyle w:val="a3"/>
        <w:spacing w:line="242" w:lineRule="auto"/>
        <w:ind w:left="1061" w:right="701" w:firstLine="0"/>
      </w:pPr>
      <w:r>
        <w:t>Цельюпрограммыявляетсяпредупреждениеагрессивногоповеденияподростков. Задачи программы:</w:t>
      </w:r>
    </w:p>
    <w:p w:rsidR="00EC7C65" w:rsidRDefault="00FA0DAB">
      <w:pPr>
        <w:pStyle w:val="a5"/>
        <w:numPr>
          <w:ilvl w:val="0"/>
          <w:numId w:val="73"/>
        </w:numPr>
        <w:tabs>
          <w:tab w:val="left" w:pos="1316"/>
        </w:tabs>
        <w:spacing w:line="242" w:lineRule="auto"/>
        <w:ind w:right="323" w:firstLine="710"/>
        <w:rPr>
          <w:sz w:val="24"/>
        </w:rPr>
      </w:pPr>
      <w:r>
        <w:rPr>
          <w:sz w:val="24"/>
        </w:rPr>
        <w:t>Пополнить знания подростково сущности и особенности агрессивного поведения, способы ее преодоления.</w:t>
      </w:r>
    </w:p>
    <w:p w:rsidR="00EC7C65" w:rsidRDefault="00FA0DAB">
      <w:pPr>
        <w:pStyle w:val="a5"/>
        <w:numPr>
          <w:ilvl w:val="0"/>
          <w:numId w:val="73"/>
        </w:numPr>
        <w:tabs>
          <w:tab w:val="left" w:pos="1445"/>
          <w:tab w:val="left" w:pos="1446"/>
          <w:tab w:val="left" w:pos="9051"/>
        </w:tabs>
        <w:spacing w:line="242" w:lineRule="auto"/>
        <w:ind w:right="332" w:firstLine="710"/>
        <w:rPr>
          <w:sz w:val="24"/>
        </w:rPr>
      </w:pPr>
      <w:r>
        <w:rPr>
          <w:sz w:val="24"/>
        </w:rPr>
        <w:t>Способствоватьформированиюнавыковсдержанности,регуляции</w:t>
      </w:r>
      <w:r>
        <w:rPr>
          <w:sz w:val="24"/>
        </w:rPr>
        <w:tab/>
      </w:r>
      <w:r>
        <w:rPr>
          <w:spacing w:val="-2"/>
          <w:sz w:val="24"/>
        </w:rPr>
        <w:t xml:space="preserve">эмоций, </w:t>
      </w:r>
      <w:r>
        <w:rPr>
          <w:sz w:val="24"/>
        </w:rPr>
        <w:t>контроля над гневом и агрессией.</w:t>
      </w:r>
    </w:p>
    <w:p w:rsidR="00EC7C65" w:rsidRDefault="00FA0DAB">
      <w:pPr>
        <w:pStyle w:val="a5"/>
        <w:numPr>
          <w:ilvl w:val="0"/>
          <w:numId w:val="73"/>
        </w:numPr>
        <w:tabs>
          <w:tab w:val="left" w:pos="1388"/>
        </w:tabs>
        <w:spacing w:line="242" w:lineRule="auto"/>
        <w:ind w:right="326" w:firstLine="710"/>
        <w:rPr>
          <w:sz w:val="24"/>
        </w:rPr>
      </w:pPr>
      <w:r>
        <w:rPr>
          <w:sz w:val="24"/>
        </w:rPr>
        <w:t>Способствоватьформированиюуменийоптимальнореагироватьвразличныхконфликтных ситуациях и определять их последствия.</w:t>
      </w:r>
    </w:p>
    <w:p w:rsidR="00EC7C65" w:rsidRDefault="00FA0DAB">
      <w:pPr>
        <w:pStyle w:val="a5"/>
        <w:numPr>
          <w:ilvl w:val="0"/>
          <w:numId w:val="73"/>
        </w:numPr>
        <w:tabs>
          <w:tab w:val="left" w:pos="1436"/>
        </w:tabs>
        <w:spacing w:line="242" w:lineRule="auto"/>
        <w:ind w:right="331" w:firstLine="710"/>
        <w:rPr>
          <w:sz w:val="24"/>
        </w:rPr>
      </w:pPr>
      <w:r>
        <w:rPr>
          <w:sz w:val="24"/>
        </w:rPr>
        <w:t>Способствоватьосознаниюподросткамипутейвысвобожденияагрессиивсоциально приемлемой форме, снятие эмоционального и физического напряжения.</w:t>
      </w:r>
    </w:p>
    <w:p w:rsidR="00EC7C65" w:rsidRDefault="00FA0DAB">
      <w:pPr>
        <w:pStyle w:val="a3"/>
        <w:spacing w:line="271" w:lineRule="exact"/>
        <w:ind w:left="1061" w:firstLine="0"/>
        <w:jc w:val="left"/>
        <w:rPr>
          <w:b/>
        </w:rPr>
      </w:pPr>
      <w:r>
        <w:t>Структура</w:t>
      </w:r>
      <w:r>
        <w:rPr>
          <w:spacing w:val="-2"/>
        </w:rPr>
        <w:t>программы</w:t>
      </w:r>
      <w:r>
        <w:rPr>
          <w:b/>
          <w:spacing w:val="-2"/>
        </w:rPr>
        <w:t>:</w:t>
      </w:r>
    </w:p>
    <w:p w:rsidR="00EC7C65" w:rsidRDefault="00FA0DAB">
      <w:pPr>
        <w:pStyle w:val="a3"/>
        <w:spacing w:line="237" w:lineRule="auto"/>
        <w:ind w:left="1061" w:right="4214" w:firstLine="0"/>
        <w:jc w:val="left"/>
      </w:pPr>
      <w:r>
        <w:t>Этап1.Снятиепсихологическогодискомфорта 3 занятия по темам:</w:t>
      </w:r>
    </w:p>
    <w:p w:rsidR="00EC7C65" w:rsidRDefault="00FA0DAB">
      <w:pPr>
        <w:pStyle w:val="a3"/>
        <w:ind w:left="350" w:right="330" w:firstLine="773"/>
      </w:pPr>
      <w:r>
        <w:t>Тренинговое занятие «Сплочение и доверие» направленное на формирование групповой сплоченности. Позволяет подросткам лучше узнать друг друга, настроится на позитивное общение.</w:t>
      </w:r>
    </w:p>
    <w:p w:rsidR="00EC7C65" w:rsidRDefault="00FA0DAB">
      <w:pPr>
        <w:pStyle w:val="a3"/>
        <w:ind w:left="350" w:right="320" w:firstLine="773"/>
      </w:pPr>
      <w:r>
        <w:t>Арт - терапевтическое занятие «Мое состояние». Арт - терапия имеет широкие возможности в работе с агрессивными подростками. Через творческое самовыражение подросток выплескивает негативные эмоции, снимает стресс, а так же справляется с проблемами, которые он не может выразить словами.</w:t>
      </w:r>
    </w:p>
    <w:p w:rsidR="00EC7C65" w:rsidRDefault="00FA0DAB">
      <w:pPr>
        <w:pStyle w:val="a3"/>
        <w:ind w:left="350" w:right="325"/>
      </w:pPr>
      <w:r>
        <w:t>Игра всем классом в пейнтбол. Эта командная спортивная игра способствует сплочениюкласса,позволяетвыплеснутьнегативприемлемымспособом.Черезфизическую активность подросток учится регулировать свое поведение, контролировать эмоции. В процессе игры ребенок несет ответственность не только за свои действия, но и за действие всей команды.</w:t>
      </w:r>
    </w:p>
    <w:p w:rsidR="00EC7C65" w:rsidRDefault="00FA0DAB">
      <w:pPr>
        <w:pStyle w:val="a3"/>
        <w:ind w:left="1061" w:firstLine="0"/>
      </w:pPr>
      <w:r>
        <w:t>Этап2.Получениенавыковраспознаванияиконтроляагрессивного</w:t>
      </w:r>
      <w:r>
        <w:rPr>
          <w:spacing w:val="-2"/>
        </w:rPr>
        <w:t>поведения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1061" w:firstLine="0"/>
      </w:pPr>
      <w:r>
        <w:lastRenderedPageBreak/>
        <w:t>4занятияпотемам:«Агрессивноеповедениеиособенностиего</w:t>
      </w:r>
      <w:r>
        <w:rPr>
          <w:spacing w:val="-2"/>
        </w:rPr>
        <w:t>проявления»,</w:t>
      </w:r>
    </w:p>
    <w:p w:rsidR="00EC7C65" w:rsidRDefault="00FA0DAB">
      <w:pPr>
        <w:pStyle w:val="a3"/>
        <w:spacing w:before="5" w:line="237" w:lineRule="auto"/>
        <w:ind w:left="350" w:right="326" w:firstLine="0"/>
      </w:pPr>
      <w:r>
        <w:t>«Посмотрим на себя со стороны», «Конфликты в нашей жизни», «Отработка навыков контроля над гневом и агрессией », поход с классом на пикник.</w:t>
      </w:r>
    </w:p>
    <w:p w:rsidR="00EC7C65" w:rsidRDefault="00FA0DAB">
      <w:pPr>
        <w:pStyle w:val="a3"/>
        <w:spacing w:before="3" w:line="275" w:lineRule="exact"/>
        <w:ind w:left="1061" w:firstLine="0"/>
      </w:pPr>
      <w:r>
        <w:t>Этап3.Формированиенавыковэмпатиив</w:t>
      </w:r>
      <w:r>
        <w:rPr>
          <w:spacing w:val="-2"/>
        </w:rPr>
        <w:t>общении</w:t>
      </w:r>
    </w:p>
    <w:p w:rsidR="00EC7C65" w:rsidRDefault="00FA0DAB">
      <w:pPr>
        <w:pStyle w:val="a3"/>
        <w:ind w:left="350" w:right="335"/>
      </w:pPr>
      <w:r>
        <w:t>4занятияпотемам:«Властелинэмоций»,игравМафию,тренинг«Янатвоёмместе», создание социального видеоролика «Стоп агрессии» для обобщения полученных знаний об агрессивном поведении.</w:t>
      </w:r>
    </w:p>
    <w:p w:rsidR="00EC7C65" w:rsidRDefault="00FA0DAB">
      <w:pPr>
        <w:pStyle w:val="a3"/>
        <w:spacing w:before="2"/>
        <w:ind w:left="350" w:right="334"/>
      </w:pPr>
      <w:r>
        <w:t>Разработанная программа предоставляет возможность участникам сознательно относиться к агрессивным проявлениям друг друга, идентифицировать, дифференцировать, принимать и управлятьсвоей агрессией.</w:t>
      </w:r>
    </w:p>
    <w:p w:rsidR="00EC7C65" w:rsidRDefault="00EC7C65">
      <w:pPr>
        <w:pStyle w:val="a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72"/>
        </w:numPr>
        <w:tabs>
          <w:tab w:val="left" w:pos="1311"/>
        </w:tabs>
        <w:spacing w:line="275" w:lineRule="exact"/>
        <w:rPr>
          <w:sz w:val="24"/>
        </w:rPr>
      </w:pPr>
      <w:r>
        <w:rPr>
          <w:sz w:val="24"/>
        </w:rPr>
        <w:t>Агрессияудетейи подростков:учеб.пособ./[подред.Н. М.Платоновой].–</w:t>
      </w:r>
      <w:r>
        <w:rPr>
          <w:spacing w:val="-4"/>
          <w:sz w:val="24"/>
        </w:rPr>
        <w:t>СПб.</w:t>
      </w:r>
    </w:p>
    <w:p w:rsidR="00EC7C65" w:rsidRDefault="00FA0DAB">
      <w:pPr>
        <w:pStyle w:val="a3"/>
        <w:spacing w:line="275" w:lineRule="exact"/>
        <w:ind w:left="350" w:firstLine="0"/>
        <w:jc w:val="left"/>
      </w:pPr>
      <w:r>
        <w:t>:Речь,2006. –336</w:t>
      </w:r>
      <w:r>
        <w:rPr>
          <w:spacing w:val="-5"/>
        </w:rPr>
        <w:t>с.</w:t>
      </w:r>
    </w:p>
    <w:p w:rsidR="00EC7C65" w:rsidRDefault="00FA0DAB">
      <w:pPr>
        <w:pStyle w:val="a5"/>
        <w:numPr>
          <w:ilvl w:val="0"/>
          <w:numId w:val="72"/>
        </w:numPr>
        <w:tabs>
          <w:tab w:val="left" w:pos="1331"/>
        </w:tabs>
        <w:spacing w:before="3"/>
        <w:ind w:left="350" w:right="320" w:firstLine="710"/>
        <w:rPr>
          <w:sz w:val="24"/>
        </w:rPr>
      </w:pPr>
      <w:r>
        <w:rPr>
          <w:sz w:val="24"/>
        </w:rPr>
        <w:t>Берковиц Л. Агрессия: причины, последствия и контроль / Л. Берковиц.– СПб. :пройм – ЕВРОЗНАК, 2001. – 516 с.</w:t>
      </w:r>
    </w:p>
    <w:p w:rsidR="00EC7C65" w:rsidRDefault="00EC7C65">
      <w:pPr>
        <w:pStyle w:val="a3"/>
        <w:spacing w:before="9"/>
        <w:ind w:left="0" w:firstLine="0"/>
        <w:jc w:val="left"/>
        <w:rPr>
          <w:sz w:val="23"/>
        </w:rPr>
      </w:pPr>
    </w:p>
    <w:p w:rsidR="00EC7C65" w:rsidRDefault="00FA0DAB">
      <w:pPr>
        <w:spacing w:before="1"/>
        <w:ind w:right="323"/>
        <w:jc w:val="right"/>
        <w:rPr>
          <w:i/>
          <w:sz w:val="24"/>
        </w:rPr>
      </w:pPr>
      <w:r>
        <w:rPr>
          <w:i/>
          <w:sz w:val="24"/>
        </w:rPr>
        <w:t>Трофимова</w:t>
      </w:r>
      <w:r>
        <w:rPr>
          <w:i/>
          <w:spacing w:val="-4"/>
          <w:sz w:val="24"/>
        </w:rPr>
        <w:t>Е.С.</w:t>
      </w:r>
    </w:p>
    <w:p w:rsidR="00EC7C65" w:rsidRDefault="00FA0DAB">
      <w:pPr>
        <w:spacing w:before="4" w:line="237" w:lineRule="auto"/>
        <w:ind w:left="7400" w:right="328" w:firstLine="1570"/>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4" w:line="275" w:lineRule="exact"/>
        <w:ind w:right="329"/>
        <w:jc w:val="right"/>
        <w:rPr>
          <w:i/>
          <w:sz w:val="24"/>
        </w:rPr>
      </w:pPr>
      <w:r>
        <w:rPr>
          <w:i/>
          <w:sz w:val="24"/>
        </w:rPr>
        <w:t>канд.пед.наук,доцент, доценткафедрысоциальной</w:t>
      </w:r>
      <w:r>
        <w:rPr>
          <w:i/>
          <w:spacing w:val="-2"/>
          <w:sz w:val="24"/>
        </w:rPr>
        <w:t>педагогики</w:t>
      </w:r>
    </w:p>
    <w:p w:rsidR="00EC7C65" w:rsidRDefault="00FA0DAB">
      <w:pPr>
        <w:spacing w:line="242" w:lineRule="auto"/>
        <w:ind w:left="2387" w:right="323" w:firstLine="5848"/>
        <w:jc w:val="right"/>
        <w:rPr>
          <w:i/>
          <w:sz w:val="24"/>
        </w:rPr>
      </w:pPr>
      <w:r>
        <w:rPr>
          <w:i/>
          <w:sz w:val="24"/>
        </w:rPr>
        <w:t xml:space="preserve">МетляковаЛ.А. Пермскийгосударственныйгуманитарно-педагогический </w:t>
      </w:r>
      <w:r>
        <w:rPr>
          <w:i/>
          <w:spacing w:val="-2"/>
          <w:sz w:val="24"/>
        </w:rPr>
        <w:t>университет</w:t>
      </w:r>
    </w:p>
    <w:p w:rsidR="00EC7C65" w:rsidRDefault="00FA0DAB">
      <w:pPr>
        <w:spacing w:line="242" w:lineRule="auto"/>
        <w:ind w:left="7131" w:right="321" w:firstLine="1873"/>
        <w:jc w:val="right"/>
        <w:rPr>
          <w:i/>
          <w:sz w:val="24"/>
        </w:rPr>
      </w:pPr>
      <w:r>
        <w:rPr>
          <w:i/>
          <w:sz w:val="24"/>
        </w:rPr>
        <w:t xml:space="preserve">г.Пермь </w:t>
      </w:r>
      <w:hyperlink r:id="rId87">
        <w:r>
          <w:rPr>
            <w:i/>
            <w:color w:val="0462C1"/>
            <w:spacing w:val="-2"/>
            <w:sz w:val="24"/>
            <w:u w:val="single" w:color="0462C1"/>
          </w:rPr>
          <w:t>trofimovalena1997@mail.ru</w:t>
        </w:r>
      </w:hyperlink>
    </w:p>
    <w:p w:rsidR="00EC7C65" w:rsidRDefault="00EC7C65">
      <w:pPr>
        <w:pStyle w:val="a3"/>
        <w:spacing w:before="4"/>
        <w:ind w:left="0" w:firstLine="0"/>
        <w:jc w:val="left"/>
        <w:rPr>
          <w:i/>
          <w:sz w:val="15"/>
        </w:rPr>
      </w:pPr>
    </w:p>
    <w:p w:rsidR="00EC7C65" w:rsidRDefault="00FA0DAB">
      <w:pPr>
        <w:pStyle w:val="3"/>
        <w:spacing w:before="90"/>
        <w:ind w:left="1114" w:hanging="375"/>
      </w:pPr>
      <w:r>
        <w:t>СОЦИАЛЬНО-ПЕДАГОГИЧЕСКАЯПРОФИЛАКТИКАБУЛЛИНГАСРЕДИ ПОДРОСТКОВ В УСЛОВИЯХ ОБРАЗОВАТЕЛЬНЫХ ОРГАНИЗАЦИЙ</w:t>
      </w:r>
    </w:p>
    <w:p w:rsidR="00EC7C65" w:rsidRDefault="00EC7C65">
      <w:pPr>
        <w:pStyle w:val="a3"/>
        <w:spacing w:before="9"/>
        <w:ind w:left="0" w:firstLine="0"/>
        <w:jc w:val="left"/>
        <w:rPr>
          <w:b/>
          <w:sz w:val="23"/>
        </w:rPr>
      </w:pPr>
    </w:p>
    <w:p w:rsidR="00EC7C65" w:rsidRDefault="00FA0DAB">
      <w:pPr>
        <w:ind w:left="350" w:right="320" w:firstLine="710"/>
        <w:jc w:val="both"/>
        <w:rPr>
          <w:i/>
          <w:sz w:val="24"/>
        </w:rPr>
      </w:pPr>
      <w:r>
        <w:rPr>
          <w:b/>
          <w:sz w:val="24"/>
        </w:rPr>
        <w:t xml:space="preserve">Аннотация: </w:t>
      </w:r>
      <w:r>
        <w:rPr>
          <w:i/>
          <w:sz w:val="24"/>
        </w:rPr>
        <w:t>в статье раскрыта актуальность процесса профилактики буллинга среди обучающихся подросткового возраста, отражены направления социально- педагогической программы «Стоп буллинг!»</w:t>
      </w:r>
    </w:p>
    <w:p w:rsidR="00EC7C65" w:rsidRDefault="00FA0DAB">
      <w:pPr>
        <w:spacing w:before="3"/>
        <w:ind w:left="350" w:right="324" w:firstLine="710"/>
        <w:jc w:val="both"/>
        <w:rPr>
          <w:i/>
          <w:sz w:val="24"/>
        </w:rPr>
      </w:pPr>
      <w:r>
        <w:rPr>
          <w:b/>
          <w:sz w:val="24"/>
        </w:rPr>
        <w:t xml:space="preserve">Ключевые слова: </w:t>
      </w:r>
      <w:r>
        <w:rPr>
          <w:i/>
          <w:sz w:val="24"/>
        </w:rPr>
        <w:t>буллинг, подросток, социально-педагогическая профилактика, жертвы насилия, травля в школе.</w:t>
      </w:r>
    </w:p>
    <w:p w:rsidR="00EC7C65" w:rsidRDefault="00EC7C65">
      <w:pPr>
        <w:pStyle w:val="a3"/>
        <w:spacing w:before="9"/>
        <w:ind w:left="0" w:firstLine="0"/>
        <w:jc w:val="left"/>
        <w:rPr>
          <w:i/>
          <w:sz w:val="23"/>
        </w:rPr>
      </w:pPr>
    </w:p>
    <w:p w:rsidR="00EC7C65" w:rsidRDefault="00FA0DAB">
      <w:pPr>
        <w:pStyle w:val="a3"/>
        <w:tabs>
          <w:tab w:val="left" w:pos="1258"/>
          <w:tab w:val="left" w:pos="2602"/>
          <w:tab w:val="left" w:pos="2698"/>
          <w:tab w:val="left" w:pos="4292"/>
          <w:tab w:val="left" w:pos="5349"/>
          <w:tab w:val="left" w:pos="6405"/>
          <w:tab w:val="left" w:pos="7203"/>
          <w:tab w:val="left" w:pos="8586"/>
          <w:tab w:val="left" w:pos="8850"/>
        </w:tabs>
        <w:ind w:left="350" w:right="317"/>
      </w:pPr>
      <w:r>
        <w:rPr>
          <w:spacing w:val="-4"/>
        </w:rPr>
        <w:t>Всё</w:t>
      </w:r>
      <w:r>
        <w:tab/>
      </w:r>
      <w:r>
        <w:rPr>
          <w:spacing w:val="-4"/>
        </w:rPr>
        <w:t>чаще</w:t>
      </w:r>
      <w:r>
        <w:tab/>
      </w:r>
      <w:r>
        <w:rPr>
          <w:spacing w:val="-2"/>
        </w:rPr>
        <w:t>средства</w:t>
      </w:r>
      <w:r>
        <w:tab/>
      </w:r>
      <w:r>
        <w:tab/>
      </w:r>
      <w:r>
        <w:rPr>
          <w:spacing w:val="-2"/>
        </w:rPr>
        <w:t>массовой</w:t>
      </w:r>
      <w:r>
        <w:tab/>
      </w:r>
      <w:r>
        <w:rPr>
          <w:spacing w:val="-2"/>
        </w:rPr>
        <w:t xml:space="preserve">информации </w:t>
      </w:r>
      <w:r>
        <w:t xml:space="preserve">сообщаютотехилииныхчрезвычайныхпроисшествиях,случившихсявшколе.Драк </w:t>
      </w:r>
      <w:r>
        <w:rPr>
          <w:spacing w:val="-10"/>
        </w:rPr>
        <w:t>и</w:t>
      </w:r>
      <w:r>
        <w:tab/>
      </w:r>
      <w:r>
        <w:rPr>
          <w:spacing w:val="-2"/>
        </w:rPr>
        <w:t>между</w:t>
      </w:r>
      <w:r>
        <w:tab/>
      </w:r>
      <w:r>
        <w:tab/>
      </w:r>
      <w:r>
        <w:rPr>
          <w:spacing w:val="-2"/>
        </w:rPr>
        <w:t>одноклассниками,</w:t>
      </w:r>
      <w:r>
        <w:tab/>
      </w:r>
      <w:r>
        <w:rPr>
          <w:spacing w:val="-2"/>
        </w:rPr>
        <w:t>унижения,</w:t>
      </w:r>
      <w:r>
        <w:tab/>
      </w:r>
      <w:r>
        <w:rPr>
          <w:spacing w:val="-2"/>
        </w:rPr>
        <w:t>издевки,</w:t>
      </w:r>
      <w:r>
        <w:tab/>
      </w:r>
      <w:r>
        <w:tab/>
      </w:r>
      <w:r>
        <w:rPr>
          <w:spacing w:val="-2"/>
        </w:rPr>
        <w:t xml:space="preserve">насмешки </w:t>
      </w:r>
      <w:r>
        <w:t>становятсянеотъемлемойчастьюжизнишкольногоколлектива.Иэто,скореевсего,л ишьмалаячастьтоймасштабнойсоциальнойпроблемы,которуювовсеммиресегодняназываютбуллингом.</w:t>
      </w:r>
    </w:p>
    <w:p w:rsidR="00EC7C65" w:rsidRDefault="00FA0DAB">
      <w:pPr>
        <w:pStyle w:val="a3"/>
        <w:spacing w:before="1"/>
        <w:ind w:left="350" w:right="322"/>
      </w:pPr>
      <w:r>
        <w:t>В Пермском крае, согласно статистике кризисныхобращений детей в службуДТД за 10месяц2016года,попроблемешкольнойтравлиобратилось310детей.Некоторыеизжертв насилия могут пойти на крайние меры для прекращения мучений. За 10 месяц 2016 года суицидальные намерения/мысли были у 716 детей [2].</w:t>
      </w:r>
    </w:p>
    <w:p w:rsidR="00EC7C65" w:rsidRDefault="00FA0DAB">
      <w:pPr>
        <w:pStyle w:val="a3"/>
        <w:spacing w:before="1"/>
        <w:ind w:left="350" w:right="327"/>
      </w:pPr>
      <w:r>
        <w:t>Согласно информации субъектов РФ о количестве звонков на ДТД за 2017 год, в Пермскомкраепопроблемешкольнойтравлиобратилось207детей.Попроблемеотношений со сверстникамиобратилось2733ребенка. Завесь2017годпоступилозвонков, попроблеме суицида, обратилось всего 965, из них от самих детей и подростков 724 человек [1].</w:t>
      </w:r>
    </w:p>
    <w:p w:rsidR="00EC7C65" w:rsidRDefault="00FA0DAB">
      <w:pPr>
        <w:pStyle w:val="a3"/>
        <w:spacing w:line="242" w:lineRule="auto"/>
        <w:ind w:left="350" w:right="329"/>
      </w:pPr>
      <w:r>
        <w:t>По данным информации субъектов РФ о количестве звонков на ДТД за 2018 год, в пермскомкраевсегопоступило18613человек.Попроблемешкольнойтравли</w:t>
      </w:r>
      <w:r>
        <w:rPr>
          <w:spacing w:val="-2"/>
        </w:rPr>
        <w:t>обратилось</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left="350" w:right="325" w:firstLine="0"/>
      </w:pPr>
      <w:r>
        <w:lastRenderedPageBreak/>
        <w:t xml:space="preserve">202 ребенка. По проблемеотношений со сверстникамиобратилось3310детей. По проблеме </w:t>
      </w:r>
      <w:r>
        <w:rPr>
          <w:spacing w:val="-2"/>
        </w:rPr>
        <w:t>суицидазавесь2018годпоступило1171звонков,1056изнихотсамихдетейиподростков</w:t>
      </w:r>
      <w:r>
        <w:rPr>
          <w:spacing w:val="-4"/>
        </w:rPr>
        <w:t>[2].</w:t>
      </w:r>
    </w:p>
    <w:p w:rsidR="00EC7C65" w:rsidRDefault="00FA0DAB">
      <w:pPr>
        <w:pStyle w:val="a3"/>
        <w:spacing w:line="271" w:lineRule="exact"/>
        <w:ind w:left="1061" w:firstLine="0"/>
      </w:pPr>
      <w:r>
        <w:t>Сложностисданнымявлениемвозникаютвсвязи стем,</w:t>
      </w:r>
      <w:r>
        <w:rPr>
          <w:spacing w:val="-4"/>
        </w:rPr>
        <w:t xml:space="preserve"> что:</w:t>
      </w:r>
    </w:p>
    <w:p w:rsidR="00EC7C65" w:rsidRDefault="00FA0DAB">
      <w:pPr>
        <w:pStyle w:val="a5"/>
        <w:numPr>
          <w:ilvl w:val="0"/>
          <w:numId w:val="2"/>
        </w:numPr>
        <w:tabs>
          <w:tab w:val="left" w:pos="1710"/>
        </w:tabs>
        <w:spacing w:before="7" w:line="237" w:lineRule="auto"/>
        <w:ind w:right="335" w:firstLine="710"/>
        <w:jc w:val="both"/>
        <w:rPr>
          <w:sz w:val="24"/>
        </w:rPr>
      </w:pPr>
      <w:r>
        <w:rPr>
          <w:sz w:val="24"/>
        </w:rPr>
        <w:t>нетдостаточныхданныхопсихологическиххарактеристикахжертвибуллеров в образовательной среде;</w:t>
      </w:r>
    </w:p>
    <w:p w:rsidR="00EC7C65" w:rsidRDefault="00FA0DAB">
      <w:pPr>
        <w:pStyle w:val="a5"/>
        <w:numPr>
          <w:ilvl w:val="0"/>
          <w:numId w:val="2"/>
        </w:numPr>
        <w:tabs>
          <w:tab w:val="left" w:pos="1710"/>
        </w:tabs>
        <w:spacing w:before="3" w:line="237" w:lineRule="auto"/>
        <w:ind w:right="337" w:firstLine="710"/>
        <w:jc w:val="both"/>
        <w:rPr>
          <w:sz w:val="24"/>
        </w:rPr>
      </w:pPr>
      <w:r>
        <w:rPr>
          <w:sz w:val="24"/>
        </w:rPr>
        <w:t>возрастает проблема деструктивных взаимоотношений между участниками образовательного процесса.</w:t>
      </w:r>
    </w:p>
    <w:p w:rsidR="00EC7C65" w:rsidRDefault="00FA0DAB">
      <w:pPr>
        <w:pStyle w:val="a3"/>
        <w:tabs>
          <w:tab w:val="left" w:pos="3208"/>
          <w:tab w:val="left" w:pos="6396"/>
          <w:tab w:val="left" w:pos="8908"/>
        </w:tabs>
        <w:spacing w:before="2"/>
        <w:ind w:left="350" w:right="318"/>
      </w:pPr>
      <w:r>
        <w:t xml:space="preserve">Первыесистематическиеисследованиявобластишкольногонасилия </w:t>
      </w:r>
      <w:r>
        <w:rPr>
          <w:spacing w:val="-2"/>
        </w:rPr>
        <w:t>принадлежат</w:t>
      </w:r>
      <w:r>
        <w:tab/>
      </w:r>
      <w:r>
        <w:rPr>
          <w:spacing w:val="-2"/>
        </w:rPr>
        <w:t>скандинавскому</w:t>
      </w:r>
      <w:r>
        <w:tab/>
      </w:r>
      <w:r>
        <w:rPr>
          <w:spacing w:val="-2"/>
        </w:rPr>
        <w:t>ученному</w:t>
      </w:r>
      <w:r>
        <w:tab/>
      </w:r>
      <w:r>
        <w:rPr>
          <w:spacing w:val="-2"/>
        </w:rPr>
        <w:t xml:space="preserve">Ольвеусу </w:t>
      </w:r>
      <w:r>
        <w:t>Д.,которыйв1993г.опубликовал,ставшееобщепринятымопределениетравливсреде детей и подростков: «Буллинг (травля) - это преднамеренное систематически повто ряющееся агрессивное поведение, включающее неравенство социальной власти или фи зическойсилы» [3].</w:t>
      </w:r>
    </w:p>
    <w:p w:rsidR="00EC7C65" w:rsidRDefault="00FA0DAB">
      <w:pPr>
        <w:pStyle w:val="a3"/>
        <w:spacing w:before="1"/>
        <w:ind w:left="350" w:right="326"/>
      </w:pPr>
      <w:r>
        <w:t>Данное явление характерно для школы, так как подростки более чем малые дети и взрослые,стремятсясамоутвердитьсяи,какследствие,подростковаясредаболееподвержена буллингу.Такжеподросткибольшевсегосвоеговременипроводятвшколе,аэтозначитчто все основные конфликты будут именно там. Для профилактики школьного буллинга так же есть основание - школа обязательна для посещения, а это означает, что дети подверженные насилию будут подвергаться ему постоянно и это может повлечь за собой проблемы.</w:t>
      </w:r>
    </w:p>
    <w:p w:rsidR="00EC7C65" w:rsidRDefault="00FA0DAB">
      <w:pPr>
        <w:pStyle w:val="a3"/>
        <w:spacing w:before="1"/>
        <w:ind w:left="350" w:right="327"/>
      </w:pPr>
      <w:r>
        <w:t>Так как именно подростки в большинстве своем подвержены буллингу рассмотрим понятие «подросток» и особенности этого возраста. Подросток - юноша или девушка в возрасте от 12 до 17 лет, у которого происходят физиологические изменения в организме.</w:t>
      </w:r>
    </w:p>
    <w:p w:rsidR="00EC7C65" w:rsidRDefault="00FA0DAB">
      <w:pPr>
        <w:pStyle w:val="a3"/>
        <w:spacing w:line="274" w:lineRule="exact"/>
        <w:ind w:left="1061" w:firstLine="0"/>
      </w:pPr>
      <w:r>
        <w:t>Особенностиподросткового</w:t>
      </w:r>
      <w:r>
        <w:rPr>
          <w:spacing w:val="-2"/>
        </w:rPr>
        <w:t>возраста:</w:t>
      </w:r>
    </w:p>
    <w:p w:rsidR="00EC7C65" w:rsidRDefault="00FA0DAB">
      <w:pPr>
        <w:pStyle w:val="a5"/>
        <w:numPr>
          <w:ilvl w:val="0"/>
          <w:numId w:val="2"/>
        </w:numPr>
        <w:tabs>
          <w:tab w:val="left" w:pos="1709"/>
          <w:tab w:val="left" w:pos="1710"/>
        </w:tabs>
        <w:spacing w:before="4" w:line="293" w:lineRule="exact"/>
        <w:ind w:left="1709"/>
        <w:rPr>
          <w:sz w:val="24"/>
        </w:rPr>
      </w:pPr>
      <w:r>
        <w:rPr>
          <w:sz w:val="24"/>
        </w:rPr>
        <w:t>всесторонниефизическиеизменения,атакжеполовое</w:t>
      </w:r>
      <w:r>
        <w:rPr>
          <w:spacing w:val="-2"/>
          <w:sz w:val="24"/>
        </w:rPr>
        <w:t>созревание;</w:t>
      </w:r>
    </w:p>
    <w:p w:rsidR="00EC7C65" w:rsidRDefault="00FA0DAB">
      <w:pPr>
        <w:pStyle w:val="a5"/>
        <w:numPr>
          <w:ilvl w:val="0"/>
          <w:numId w:val="2"/>
        </w:numPr>
        <w:tabs>
          <w:tab w:val="left" w:pos="1709"/>
          <w:tab w:val="left" w:pos="1710"/>
        </w:tabs>
        <w:spacing w:before="2" w:line="237" w:lineRule="auto"/>
        <w:ind w:right="337" w:firstLine="710"/>
        <w:rPr>
          <w:sz w:val="24"/>
        </w:rPr>
      </w:pPr>
      <w:r>
        <w:rPr>
          <w:sz w:val="24"/>
        </w:rPr>
        <w:t>трудностивкровоснабженииголовногомозга,функционированиилегких,сердца, связанные с быстрым ростом органов и перестройки организма;</w:t>
      </w:r>
    </w:p>
    <w:p w:rsidR="00EC7C65" w:rsidRDefault="00FA0DAB">
      <w:pPr>
        <w:pStyle w:val="a5"/>
        <w:numPr>
          <w:ilvl w:val="0"/>
          <w:numId w:val="2"/>
        </w:numPr>
        <w:tabs>
          <w:tab w:val="left" w:pos="1709"/>
          <w:tab w:val="left" w:pos="1710"/>
        </w:tabs>
        <w:spacing w:line="294" w:lineRule="exact"/>
        <w:ind w:left="1709"/>
        <w:rPr>
          <w:sz w:val="24"/>
        </w:rPr>
      </w:pPr>
      <w:r>
        <w:rPr>
          <w:sz w:val="24"/>
        </w:rPr>
        <w:t>появляетсясопереживание,всечувствастановятся</w:t>
      </w:r>
      <w:r>
        <w:rPr>
          <w:spacing w:val="-2"/>
          <w:sz w:val="24"/>
        </w:rPr>
        <w:t>сильнее;</w:t>
      </w:r>
    </w:p>
    <w:p w:rsidR="00EC7C65" w:rsidRDefault="00FA0DAB">
      <w:pPr>
        <w:pStyle w:val="a5"/>
        <w:numPr>
          <w:ilvl w:val="0"/>
          <w:numId w:val="2"/>
        </w:numPr>
        <w:tabs>
          <w:tab w:val="left" w:pos="1709"/>
          <w:tab w:val="left" w:pos="1710"/>
        </w:tabs>
        <w:spacing w:before="6" w:line="237" w:lineRule="auto"/>
        <w:ind w:right="329" w:firstLine="710"/>
        <w:rPr>
          <w:sz w:val="24"/>
        </w:rPr>
      </w:pPr>
      <w:r>
        <w:rPr>
          <w:sz w:val="24"/>
        </w:rPr>
        <w:t>становитсянеобходимымобщениесосверстниками,таккаконодает возможность выражать свои эмоции, а так же формирует нормы поведения в обществе;</w:t>
      </w:r>
    </w:p>
    <w:p w:rsidR="00EC7C65" w:rsidRDefault="00FA0DAB">
      <w:pPr>
        <w:pStyle w:val="a5"/>
        <w:numPr>
          <w:ilvl w:val="0"/>
          <w:numId w:val="2"/>
        </w:numPr>
        <w:tabs>
          <w:tab w:val="left" w:pos="1709"/>
          <w:tab w:val="left" w:pos="1710"/>
        </w:tabs>
        <w:spacing w:line="293" w:lineRule="exact"/>
        <w:ind w:left="1709"/>
        <w:rPr>
          <w:sz w:val="24"/>
        </w:rPr>
      </w:pPr>
      <w:r>
        <w:rPr>
          <w:sz w:val="24"/>
        </w:rPr>
        <w:t>общениесродственниками становится</w:t>
      </w:r>
      <w:r>
        <w:rPr>
          <w:spacing w:val="-2"/>
          <w:sz w:val="24"/>
        </w:rPr>
        <w:t>второстепенным;</w:t>
      </w:r>
    </w:p>
    <w:p w:rsidR="00EC7C65" w:rsidRDefault="00FA0DAB">
      <w:pPr>
        <w:pStyle w:val="a5"/>
        <w:numPr>
          <w:ilvl w:val="0"/>
          <w:numId w:val="2"/>
        </w:numPr>
        <w:tabs>
          <w:tab w:val="left" w:pos="1709"/>
          <w:tab w:val="left" w:pos="1710"/>
        </w:tabs>
        <w:spacing w:line="293" w:lineRule="exact"/>
        <w:ind w:left="1709"/>
        <w:rPr>
          <w:sz w:val="24"/>
        </w:rPr>
      </w:pPr>
      <w:r>
        <w:rPr>
          <w:sz w:val="24"/>
        </w:rPr>
        <w:t>принадлежностьккакой-либогруппе</w:t>
      </w:r>
      <w:r>
        <w:rPr>
          <w:spacing w:val="-2"/>
          <w:sz w:val="24"/>
        </w:rPr>
        <w:t>подростков;</w:t>
      </w:r>
    </w:p>
    <w:p w:rsidR="00EC7C65" w:rsidRDefault="00FA0DAB">
      <w:pPr>
        <w:pStyle w:val="a5"/>
        <w:numPr>
          <w:ilvl w:val="0"/>
          <w:numId w:val="2"/>
        </w:numPr>
        <w:tabs>
          <w:tab w:val="left" w:pos="1709"/>
          <w:tab w:val="left" w:pos="1710"/>
        </w:tabs>
        <w:spacing w:line="292" w:lineRule="exact"/>
        <w:ind w:left="1709"/>
        <w:rPr>
          <w:sz w:val="24"/>
        </w:rPr>
      </w:pPr>
      <w:r>
        <w:rPr>
          <w:sz w:val="24"/>
        </w:rPr>
        <w:t>формируется</w:t>
      </w:r>
      <w:r>
        <w:rPr>
          <w:spacing w:val="-2"/>
          <w:sz w:val="24"/>
        </w:rPr>
        <w:t>самооценка.</w:t>
      </w:r>
    </w:p>
    <w:p w:rsidR="00EC7C65" w:rsidRDefault="00FA0DAB">
      <w:pPr>
        <w:pStyle w:val="a3"/>
        <w:spacing w:line="242" w:lineRule="auto"/>
        <w:ind w:left="350"/>
        <w:jc w:val="left"/>
      </w:pPr>
      <w:r>
        <w:t>И именноиз-за основных сложностей подростковоговозраста появляется ситуация буллинга. А именно:</w:t>
      </w:r>
    </w:p>
    <w:p w:rsidR="00EC7C65" w:rsidRDefault="00FA0DAB">
      <w:pPr>
        <w:pStyle w:val="a5"/>
        <w:numPr>
          <w:ilvl w:val="0"/>
          <w:numId w:val="2"/>
        </w:numPr>
        <w:tabs>
          <w:tab w:val="left" w:pos="1709"/>
          <w:tab w:val="left" w:pos="1710"/>
        </w:tabs>
        <w:spacing w:line="291" w:lineRule="exact"/>
        <w:ind w:left="1709"/>
        <w:rPr>
          <w:sz w:val="24"/>
        </w:rPr>
      </w:pPr>
      <w:r>
        <w:rPr>
          <w:sz w:val="24"/>
        </w:rPr>
        <w:t>частаясменанастроенийифизического</w:t>
      </w:r>
      <w:r>
        <w:rPr>
          <w:spacing w:val="-2"/>
          <w:sz w:val="24"/>
        </w:rPr>
        <w:t>состояния;</w:t>
      </w:r>
    </w:p>
    <w:p w:rsidR="00EC7C65" w:rsidRDefault="00FA0DAB">
      <w:pPr>
        <w:pStyle w:val="a5"/>
        <w:numPr>
          <w:ilvl w:val="0"/>
          <w:numId w:val="2"/>
        </w:numPr>
        <w:tabs>
          <w:tab w:val="left" w:pos="1709"/>
          <w:tab w:val="left" w:pos="1710"/>
        </w:tabs>
        <w:spacing w:line="293" w:lineRule="exact"/>
        <w:ind w:left="1709"/>
        <w:rPr>
          <w:sz w:val="24"/>
        </w:rPr>
      </w:pPr>
      <w:r>
        <w:rPr>
          <w:sz w:val="24"/>
        </w:rPr>
        <w:t>быстрая</w:t>
      </w:r>
      <w:r>
        <w:rPr>
          <w:spacing w:val="-2"/>
          <w:sz w:val="24"/>
        </w:rPr>
        <w:t xml:space="preserve"> возбудимость;</w:t>
      </w:r>
    </w:p>
    <w:p w:rsidR="00EC7C65" w:rsidRDefault="00FA0DAB">
      <w:pPr>
        <w:pStyle w:val="a5"/>
        <w:numPr>
          <w:ilvl w:val="0"/>
          <w:numId w:val="2"/>
        </w:numPr>
        <w:tabs>
          <w:tab w:val="left" w:pos="1709"/>
          <w:tab w:val="left" w:pos="1710"/>
        </w:tabs>
        <w:spacing w:before="4" w:line="237" w:lineRule="auto"/>
        <w:ind w:right="323" w:firstLine="710"/>
        <w:rPr>
          <w:sz w:val="24"/>
        </w:rPr>
      </w:pPr>
      <w:r>
        <w:rPr>
          <w:sz w:val="24"/>
        </w:rPr>
        <w:t>обиды,озлобленность,раздраженность(особенноуподростковвтяжелойжизненной ситуации);</w:t>
      </w:r>
    </w:p>
    <w:p w:rsidR="00EC7C65" w:rsidRDefault="00FA0DAB">
      <w:pPr>
        <w:pStyle w:val="a5"/>
        <w:numPr>
          <w:ilvl w:val="0"/>
          <w:numId w:val="2"/>
        </w:numPr>
        <w:tabs>
          <w:tab w:val="left" w:pos="1709"/>
          <w:tab w:val="left" w:pos="1710"/>
        </w:tabs>
        <w:spacing w:line="293" w:lineRule="exact"/>
        <w:ind w:left="1709"/>
        <w:rPr>
          <w:sz w:val="24"/>
        </w:rPr>
      </w:pPr>
      <w:r>
        <w:rPr>
          <w:sz w:val="24"/>
        </w:rPr>
        <w:t>напряженныеотношенияс</w:t>
      </w:r>
      <w:r>
        <w:rPr>
          <w:spacing w:val="-2"/>
          <w:sz w:val="24"/>
        </w:rPr>
        <w:t>родителями;</w:t>
      </w:r>
    </w:p>
    <w:p w:rsidR="00EC7C65" w:rsidRDefault="00506074">
      <w:pPr>
        <w:pStyle w:val="a5"/>
        <w:numPr>
          <w:ilvl w:val="0"/>
          <w:numId w:val="2"/>
        </w:numPr>
        <w:tabs>
          <w:tab w:val="left" w:pos="1709"/>
          <w:tab w:val="left" w:pos="1710"/>
        </w:tabs>
        <w:spacing w:line="292" w:lineRule="exact"/>
        <w:ind w:left="1709"/>
        <w:rPr>
          <w:sz w:val="24"/>
        </w:rPr>
      </w:pPr>
      <w:hyperlink r:id="rId88">
        <w:r w:rsidR="00FA0DAB">
          <w:rPr>
            <w:sz w:val="24"/>
          </w:rPr>
          <w:t>подростковое</w:t>
        </w:r>
        <w:r w:rsidR="00FA0DAB">
          <w:rPr>
            <w:spacing w:val="-2"/>
            <w:sz w:val="24"/>
          </w:rPr>
          <w:t>одиночеств</w:t>
        </w:r>
      </w:hyperlink>
      <w:r w:rsidR="00FA0DAB">
        <w:rPr>
          <w:spacing w:val="-2"/>
          <w:sz w:val="24"/>
        </w:rPr>
        <w:t>о.</w:t>
      </w:r>
    </w:p>
    <w:p w:rsidR="00EC7C65" w:rsidRDefault="00FA0DAB">
      <w:pPr>
        <w:pStyle w:val="a3"/>
        <w:ind w:left="350" w:right="326"/>
      </w:pPr>
      <w:r>
        <w:t>Социально-педагогическаяпрофилактика-этосистемамерсоциальноговоспитания, направленных на создание оптимальной социальной ситуации развития детей и подростков и способствующих проявлению различных видов его активности.</w:t>
      </w:r>
    </w:p>
    <w:p w:rsidR="00EC7C65" w:rsidRDefault="00FA0DAB">
      <w:pPr>
        <w:pStyle w:val="a3"/>
        <w:spacing w:before="3" w:line="237" w:lineRule="auto"/>
        <w:ind w:left="350" w:right="329"/>
      </w:pPr>
      <w:r>
        <w:t>Анализ теории показывает, что профилактика буллинга в школах осуществляется на нескольких уровнях, обладающих эффективностью.</w:t>
      </w:r>
    </w:p>
    <w:p w:rsidR="00EC7C65" w:rsidRDefault="00FA0DAB">
      <w:pPr>
        <w:pStyle w:val="a3"/>
        <w:spacing w:before="4"/>
        <w:ind w:left="350" w:right="327"/>
      </w:pPr>
      <w:r>
        <w:t>Сцельюпрофилактикибуллингабылпроведенконстатирующийэкспериментнабазе районнойшколыпоселкаСуксун,«Суксунскойсреднейобразовательнойшколы№2».Внём участвовали 24 учащихся 8 «Б» класса и 26 учащихся 8 «А» класса.</w:t>
      </w:r>
    </w:p>
    <w:p w:rsidR="00EC7C65" w:rsidRDefault="00FA0DAB">
      <w:pPr>
        <w:pStyle w:val="a3"/>
        <w:ind w:left="350" w:right="325"/>
      </w:pPr>
      <w:r>
        <w:t>Данные констатирующего эксперимента обеспечили возможность разработки программы социально - педагогической профилактики «Стоп буллинг!». Программа рассчитана на 40 академических часов.</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0"/>
      </w:pPr>
      <w:r>
        <w:lastRenderedPageBreak/>
        <w:t>Целью данной программы является создание организационно- педагогических условий для профилактики буллинга среди обучающихся подросткового возраста образовательной организации через систему воспитательных мероприятий социально- педагогической направленности.</w:t>
      </w:r>
    </w:p>
    <w:p w:rsidR="00EC7C65" w:rsidRDefault="00FA0DAB">
      <w:pPr>
        <w:pStyle w:val="a3"/>
        <w:spacing w:before="1"/>
        <w:ind w:left="1061" w:firstLine="0"/>
      </w:pPr>
      <w:r>
        <w:t>Задачи</w:t>
      </w:r>
      <w:r>
        <w:rPr>
          <w:spacing w:val="-2"/>
        </w:rPr>
        <w:t>программы:</w:t>
      </w:r>
    </w:p>
    <w:p w:rsidR="00EC7C65" w:rsidRDefault="00FA0DAB">
      <w:pPr>
        <w:pStyle w:val="a5"/>
        <w:numPr>
          <w:ilvl w:val="0"/>
          <w:numId w:val="2"/>
        </w:numPr>
        <w:tabs>
          <w:tab w:val="left" w:pos="1710"/>
        </w:tabs>
        <w:spacing w:before="7" w:line="237" w:lineRule="auto"/>
        <w:ind w:right="329" w:firstLine="710"/>
        <w:jc w:val="both"/>
        <w:rPr>
          <w:sz w:val="24"/>
        </w:rPr>
      </w:pPr>
      <w:r>
        <w:rPr>
          <w:sz w:val="24"/>
        </w:rPr>
        <w:t>обучающие - развитие познавательного интереса к преодолению буллинга, приобретениезнаний:оструктуре;причинах;последствиях,навыковборьбыснегативными эмоциями, развитие мотивации к предотвращению буллинга в классе и школе в целом;</w:t>
      </w:r>
    </w:p>
    <w:p w:rsidR="00EC7C65" w:rsidRDefault="00FA0DAB">
      <w:pPr>
        <w:pStyle w:val="a5"/>
        <w:numPr>
          <w:ilvl w:val="0"/>
          <w:numId w:val="2"/>
        </w:numPr>
        <w:tabs>
          <w:tab w:val="left" w:pos="1710"/>
        </w:tabs>
        <w:spacing w:before="7" w:line="237" w:lineRule="auto"/>
        <w:ind w:right="328" w:firstLine="710"/>
        <w:jc w:val="both"/>
        <w:rPr>
          <w:sz w:val="24"/>
        </w:rPr>
      </w:pPr>
      <w:r>
        <w:rPr>
          <w:sz w:val="24"/>
        </w:rPr>
        <w:t>воспитательные - формирование социальной активности личности, культуры общения и поведения в социуме, навыков конструктивного взаимодействия и реагирования в конфликте;</w:t>
      </w:r>
    </w:p>
    <w:p w:rsidR="00EC7C65" w:rsidRDefault="00FA0DAB">
      <w:pPr>
        <w:pStyle w:val="a5"/>
        <w:numPr>
          <w:ilvl w:val="0"/>
          <w:numId w:val="2"/>
        </w:numPr>
        <w:tabs>
          <w:tab w:val="left" w:pos="1710"/>
        </w:tabs>
        <w:spacing w:before="8" w:line="237" w:lineRule="auto"/>
        <w:ind w:right="332" w:firstLine="710"/>
        <w:jc w:val="both"/>
        <w:rPr>
          <w:sz w:val="24"/>
        </w:rPr>
      </w:pPr>
      <w:r>
        <w:rPr>
          <w:sz w:val="24"/>
        </w:rPr>
        <w:t xml:space="preserve">развивающие - развитие личностных свойств: самостоятельности, ответственности, активности, аккуратности; формирование потребности в самопознании, </w:t>
      </w:r>
      <w:r>
        <w:rPr>
          <w:spacing w:val="-2"/>
          <w:sz w:val="24"/>
        </w:rPr>
        <w:t>саморазвитии.</w:t>
      </w:r>
    </w:p>
    <w:p w:rsidR="00EC7C65" w:rsidRDefault="00FA0DAB">
      <w:pPr>
        <w:pStyle w:val="a3"/>
        <w:spacing w:before="3" w:line="276" w:lineRule="exact"/>
        <w:ind w:left="1061" w:firstLine="0"/>
      </w:pPr>
      <w:r>
        <w:t>Дополнительные</w:t>
      </w:r>
      <w:r>
        <w:rPr>
          <w:spacing w:val="-2"/>
        </w:rPr>
        <w:t>задачи:</w:t>
      </w:r>
    </w:p>
    <w:p w:rsidR="00EC7C65" w:rsidRDefault="00FA0DAB">
      <w:pPr>
        <w:pStyle w:val="a5"/>
        <w:numPr>
          <w:ilvl w:val="0"/>
          <w:numId w:val="2"/>
        </w:numPr>
        <w:tabs>
          <w:tab w:val="left" w:pos="1710"/>
          <w:tab w:val="left" w:pos="4267"/>
        </w:tabs>
        <w:spacing w:line="242" w:lineRule="auto"/>
        <w:ind w:right="332" w:firstLine="710"/>
        <w:jc w:val="both"/>
        <w:rPr>
          <w:sz w:val="24"/>
        </w:rPr>
      </w:pPr>
      <w:r>
        <w:rPr>
          <w:spacing w:val="-2"/>
          <w:sz w:val="24"/>
        </w:rPr>
        <w:t>Содействовать</w:t>
      </w:r>
      <w:r>
        <w:rPr>
          <w:sz w:val="24"/>
        </w:rPr>
        <w:tab/>
        <w:t xml:space="preserve">формированию законопослушного поведения </w:t>
      </w:r>
      <w:r>
        <w:rPr>
          <w:spacing w:val="-2"/>
          <w:sz w:val="24"/>
        </w:rPr>
        <w:t>несовершеннолетних;</w:t>
      </w:r>
    </w:p>
    <w:p w:rsidR="00EC7C65" w:rsidRDefault="00FA0DAB">
      <w:pPr>
        <w:pStyle w:val="a5"/>
        <w:numPr>
          <w:ilvl w:val="0"/>
          <w:numId w:val="2"/>
        </w:numPr>
        <w:tabs>
          <w:tab w:val="left" w:pos="1710"/>
        </w:tabs>
        <w:spacing w:line="237" w:lineRule="auto"/>
        <w:ind w:right="335" w:firstLine="710"/>
        <w:jc w:val="both"/>
        <w:rPr>
          <w:sz w:val="24"/>
        </w:rPr>
      </w:pPr>
      <w:r>
        <w:rPr>
          <w:sz w:val="24"/>
        </w:rPr>
        <w:t>Способствовать развитию у родителей ценностного отношения к ребенку и изменению воспитательных стратегий по отношению к своему ребенку.</w:t>
      </w:r>
    </w:p>
    <w:p w:rsidR="00EC7C65" w:rsidRDefault="00FA0DAB">
      <w:pPr>
        <w:pStyle w:val="a3"/>
        <w:spacing w:line="276" w:lineRule="exact"/>
        <w:ind w:left="1061" w:firstLine="0"/>
      </w:pPr>
      <w:r>
        <w:t>Методыобучения(если программа</w:t>
      </w:r>
      <w:r>
        <w:rPr>
          <w:spacing w:val="-2"/>
        </w:rPr>
        <w:t>обучающая):</w:t>
      </w:r>
    </w:p>
    <w:p w:rsidR="00EC7C65" w:rsidRDefault="00FA0DAB">
      <w:pPr>
        <w:pStyle w:val="a5"/>
        <w:numPr>
          <w:ilvl w:val="0"/>
          <w:numId w:val="2"/>
        </w:numPr>
        <w:tabs>
          <w:tab w:val="left" w:pos="1709"/>
          <w:tab w:val="left" w:pos="1710"/>
        </w:tabs>
        <w:spacing w:before="3" w:line="237" w:lineRule="auto"/>
        <w:ind w:right="339" w:firstLine="710"/>
        <w:rPr>
          <w:sz w:val="24"/>
        </w:rPr>
      </w:pPr>
      <w:r>
        <w:rPr>
          <w:sz w:val="24"/>
        </w:rPr>
        <w:t>словесные:рассказ,беседа,объяснение,пояснениеит.д.способствуюттеоретическому усвоению материала;</w:t>
      </w:r>
    </w:p>
    <w:p w:rsidR="00EC7C65" w:rsidRDefault="00FA0DAB">
      <w:pPr>
        <w:pStyle w:val="a5"/>
        <w:numPr>
          <w:ilvl w:val="0"/>
          <w:numId w:val="2"/>
        </w:numPr>
        <w:tabs>
          <w:tab w:val="left" w:pos="1709"/>
          <w:tab w:val="left" w:pos="1710"/>
          <w:tab w:val="left" w:pos="3110"/>
          <w:tab w:val="left" w:pos="5057"/>
          <w:tab w:val="left" w:pos="5820"/>
          <w:tab w:val="left" w:pos="7403"/>
          <w:tab w:val="left" w:pos="8937"/>
        </w:tabs>
        <w:spacing w:before="7" w:line="237" w:lineRule="auto"/>
        <w:ind w:right="333" w:firstLine="710"/>
        <w:rPr>
          <w:sz w:val="24"/>
        </w:rPr>
      </w:pPr>
      <w:r>
        <w:rPr>
          <w:spacing w:val="-2"/>
          <w:sz w:val="24"/>
        </w:rPr>
        <w:t>наглядные:</w:t>
      </w:r>
      <w:r>
        <w:rPr>
          <w:sz w:val="24"/>
        </w:rPr>
        <w:tab/>
      </w:r>
      <w:r>
        <w:rPr>
          <w:spacing w:val="-2"/>
          <w:sz w:val="24"/>
        </w:rPr>
        <w:t>видеоматериалы</w:t>
      </w:r>
      <w:r>
        <w:rPr>
          <w:sz w:val="24"/>
        </w:rPr>
        <w:tab/>
      </w:r>
      <w:r>
        <w:rPr>
          <w:spacing w:val="-4"/>
          <w:sz w:val="24"/>
        </w:rPr>
        <w:t>дают</w:t>
      </w:r>
      <w:r>
        <w:rPr>
          <w:sz w:val="24"/>
        </w:rPr>
        <w:tab/>
      </w:r>
      <w:r>
        <w:rPr>
          <w:spacing w:val="-2"/>
          <w:sz w:val="24"/>
        </w:rPr>
        <w:t>возможность</w:t>
      </w:r>
      <w:r>
        <w:rPr>
          <w:sz w:val="24"/>
        </w:rPr>
        <w:tab/>
      </w:r>
      <w:r>
        <w:rPr>
          <w:spacing w:val="-2"/>
          <w:sz w:val="24"/>
        </w:rPr>
        <w:t>школьникам</w:t>
      </w:r>
      <w:r>
        <w:rPr>
          <w:sz w:val="24"/>
        </w:rPr>
        <w:tab/>
      </w:r>
      <w:r>
        <w:rPr>
          <w:spacing w:val="-2"/>
          <w:sz w:val="24"/>
        </w:rPr>
        <w:t xml:space="preserve">наглядно </w:t>
      </w:r>
      <w:r>
        <w:rPr>
          <w:sz w:val="24"/>
        </w:rPr>
        <w:t>усваивать материал;</w:t>
      </w:r>
    </w:p>
    <w:p w:rsidR="00EC7C65" w:rsidRDefault="00FA0DAB">
      <w:pPr>
        <w:pStyle w:val="a5"/>
        <w:numPr>
          <w:ilvl w:val="0"/>
          <w:numId w:val="2"/>
        </w:numPr>
        <w:tabs>
          <w:tab w:val="left" w:pos="1709"/>
          <w:tab w:val="left" w:pos="1710"/>
        </w:tabs>
        <w:spacing w:line="292" w:lineRule="exact"/>
        <w:ind w:left="1709"/>
        <w:rPr>
          <w:sz w:val="24"/>
        </w:rPr>
      </w:pPr>
      <w:r>
        <w:rPr>
          <w:sz w:val="24"/>
        </w:rPr>
        <w:t>практические:игровыезанятия</w:t>
      </w:r>
      <w:r>
        <w:rPr>
          <w:spacing w:val="-2"/>
          <w:sz w:val="24"/>
        </w:rPr>
        <w:t>(упражнения).</w:t>
      </w:r>
    </w:p>
    <w:p w:rsidR="00EC7C65" w:rsidRDefault="00FA0DAB">
      <w:pPr>
        <w:pStyle w:val="a3"/>
        <w:spacing w:line="274" w:lineRule="exact"/>
        <w:ind w:left="1061" w:firstLine="0"/>
        <w:jc w:val="left"/>
      </w:pPr>
      <w:r>
        <w:t>Врамкахпрограммыбылипроведеныследующие</w:t>
      </w:r>
      <w:r>
        <w:rPr>
          <w:spacing w:val="-2"/>
        </w:rPr>
        <w:t>мероприятия:</w:t>
      </w:r>
    </w:p>
    <w:p w:rsidR="00EC7C65" w:rsidRDefault="00FA0DAB">
      <w:pPr>
        <w:pStyle w:val="a5"/>
        <w:numPr>
          <w:ilvl w:val="0"/>
          <w:numId w:val="2"/>
        </w:numPr>
        <w:tabs>
          <w:tab w:val="left" w:pos="1772"/>
          <w:tab w:val="left" w:pos="1773"/>
        </w:tabs>
        <w:spacing w:before="4" w:line="293" w:lineRule="exact"/>
        <w:ind w:left="1772" w:hanging="712"/>
        <w:rPr>
          <w:sz w:val="24"/>
        </w:rPr>
      </w:pPr>
      <w:r>
        <w:rPr>
          <w:sz w:val="24"/>
        </w:rPr>
        <w:t>«Давайтепознакомимся»(Упражненияна</w:t>
      </w:r>
      <w:r>
        <w:rPr>
          <w:spacing w:val="-2"/>
          <w:sz w:val="24"/>
        </w:rPr>
        <w:t>знакомство)</w:t>
      </w:r>
    </w:p>
    <w:p w:rsidR="00EC7C65" w:rsidRDefault="00FA0DAB">
      <w:pPr>
        <w:pStyle w:val="a5"/>
        <w:numPr>
          <w:ilvl w:val="0"/>
          <w:numId w:val="2"/>
        </w:numPr>
        <w:tabs>
          <w:tab w:val="left" w:pos="1709"/>
          <w:tab w:val="left" w:pos="1710"/>
        </w:tabs>
        <w:spacing w:line="293" w:lineRule="exact"/>
        <w:ind w:left="1709"/>
        <w:rPr>
          <w:sz w:val="24"/>
        </w:rPr>
      </w:pPr>
      <w:r>
        <w:rPr>
          <w:sz w:val="24"/>
        </w:rPr>
        <w:t xml:space="preserve">«Почему?»(Тематическаябеседа, </w:t>
      </w:r>
      <w:r>
        <w:rPr>
          <w:spacing w:val="-2"/>
          <w:sz w:val="24"/>
        </w:rPr>
        <w:t>лекция)</w:t>
      </w:r>
    </w:p>
    <w:p w:rsidR="00EC7C65" w:rsidRDefault="00FA0DAB">
      <w:pPr>
        <w:pStyle w:val="a5"/>
        <w:numPr>
          <w:ilvl w:val="0"/>
          <w:numId w:val="2"/>
        </w:numPr>
        <w:tabs>
          <w:tab w:val="left" w:pos="1772"/>
          <w:tab w:val="left" w:pos="1773"/>
        </w:tabs>
        <w:spacing w:line="293" w:lineRule="exact"/>
        <w:ind w:left="1772" w:hanging="712"/>
        <w:rPr>
          <w:sz w:val="24"/>
        </w:rPr>
      </w:pPr>
      <w:r>
        <w:rPr>
          <w:sz w:val="24"/>
        </w:rPr>
        <w:t>«Чучело»(Просмотриобсуждение</w:t>
      </w:r>
      <w:r>
        <w:rPr>
          <w:spacing w:val="-2"/>
          <w:sz w:val="24"/>
        </w:rPr>
        <w:t xml:space="preserve"> фильма)</w:t>
      </w:r>
    </w:p>
    <w:p w:rsidR="00EC7C65" w:rsidRDefault="00FA0DAB">
      <w:pPr>
        <w:pStyle w:val="a5"/>
        <w:numPr>
          <w:ilvl w:val="0"/>
          <w:numId w:val="2"/>
        </w:numPr>
        <w:tabs>
          <w:tab w:val="left" w:pos="1772"/>
          <w:tab w:val="left" w:pos="1773"/>
        </w:tabs>
        <w:spacing w:line="293" w:lineRule="exact"/>
        <w:ind w:left="1772" w:hanging="712"/>
        <w:rPr>
          <w:sz w:val="24"/>
        </w:rPr>
      </w:pPr>
      <w:r>
        <w:rPr>
          <w:sz w:val="24"/>
        </w:rPr>
        <w:t>«Мыпротивэтого»(Разработкапрезентациинатему</w:t>
      </w:r>
      <w:r>
        <w:rPr>
          <w:spacing w:val="-2"/>
          <w:sz w:val="24"/>
        </w:rPr>
        <w:t>буллинга)</w:t>
      </w:r>
    </w:p>
    <w:p w:rsidR="00EC7C65" w:rsidRDefault="00FA0DAB">
      <w:pPr>
        <w:pStyle w:val="a5"/>
        <w:numPr>
          <w:ilvl w:val="0"/>
          <w:numId w:val="2"/>
        </w:numPr>
        <w:tabs>
          <w:tab w:val="left" w:pos="1772"/>
          <w:tab w:val="left" w:pos="1773"/>
        </w:tabs>
        <w:spacing w:line="293" w:lineRule="exact"/>
        <w:ind w:left="1772" w:hanging="712"/>
        <w:rPr>
          <w:sz w:val="24"/>
        </w:rPr>
      </w:pPr>
      <w:r>
        <w:rPr>
          <w:sz w:val="24"/>
        </w:rPr>
        <w:t>«Детствобезжестокости инасилия»(Встречас</w:t>
      </w:r>
      <w:r>
        <w:rPr>
          <w:spacing w:val="-2"/>
          <w:sz w:val="24"/>
        </w:rPr>
        <w:t>родителями)</w:t>
      </w:r>
    </w:p>
    <w:p w:rsidR="00EC7C65" w:rsidRDefault="00FA0DAB">
      <w:pPr>
        <w:pStyle w:val="a5"/>
        <w:numPr>
          <w:ilvl w:val="0"/>
          <w:numId w:val="2"/>
        </w:numPr>
        <w:tabs>
          <w:tab w:val="left" w:pos="1772"/>
          <w:tab w:val="left" w:pos="1773"/>
        </w:tabs>
        <w:spacing w:line="293" w:lineRule="exact"/>
        <w:ind w:left="1772" w:hanging="712"/>
        <w:rPr>
          <w:sz w:val="24"/>
        </w:rPr>
      </w:pPr>
      <w:r>
        <w:rPr>
          <w:sz w:val="24"/>
        </w:rPr>
        <w:t>«Стоп!Негативнымэмоциям»(Проведение</w:t>
      </w:r>
      <w:r>
        <w:rPr>
          <w:spacing w:val="-2"/>
          <w:sz w:val="24"/>
        </w:rPr>
        <w:t>урока)</w:t>
      </w:r>
    </w:p>
    <w:p w:rsidR="00EC7C65" w:rsidRDefault="00FA0DAB">
      <w:pPr>
        <w:pStyle w:val="a5"/>
        <w:numPr>
          <w:ilvl w:val="0"/>
          <w:numId w:val="2"/>
        </w:numPr>
        <w:tabs>
          <w:tab w:val="left" w:pos="1709"/>
          <w:tab w:val="left" w:pos="1710"/>
        </w:tabs>
        <w:spacing w:line="293" w:lineRule="exact"/>
        <w:ind w:left="1709"/>
        <w:rPr>
          <w:sz w:val="24"/>
        </w:rPr>
      </w:pPr>
      <w:r>
        <w:rPr>
          <w:sz w:val="24"/>
        </w:rPr>
        <w:t>«Преодолениедетскойжестокостиинасилия»</w:t>
      </w:r>
      <w:r>
        <w:rPr>
          <w:spacing w:val="-2"/>
          <w:sz w:val="24"/>
        </w:rPr>
        <w:t>(Занятие)</w:t>
      </w:r>
    </w:p>
    <w:p w:rsidR="00EC7C65" w:rsidRDefault="00FA0DAB">
      <w:pPr>
        <w:pStyle w:val="a5"/>
        <w:numPr>
          <w:ilvl w:val="0"/>
          <w:numId w:val="2"/>
        </w:numPr>
        <w:tabs>
          <w:tab w:val="left" w:pos="1772"/>
          <w:tab w:val="left" w:pos="1773"/>
        </w:tabs>
        <w:spacing w:line="294" w:lineRule="exact"/>
        <w:ind w:left="1772" w:hanging="712"/>
        <w:rPr>
          <w:sz w:val="24"/>
        </w:rPr>
      </w:pPr>
      <w:r>
        <w:rPr>
          <w:sz w:val="24"/>
        </w:rPr>
        <w:t>«Сглаживаниеконфликтов»(Проведениеролевой</w:t>
      </w:r>
      <w:r>
        <w:rPr>
          <w:spacing w:val="-2"/>
          <w:sz w:val="24"/>
        </w:rPr>
        <w:t>игры)</w:t>
      </w:r>
    </w:p>
    <w:p w:rsidR="00EC7C65" w:rsidRDefault="00FA0DAB">
      <w:pPr>
        <w:pStyle w:val="a5"/>
        <w:numPr>
          <w:ilvl w:val="0"/>
          <w:numId w:val="2"/>
        </w:numPr>
        <w:tabs>
          <w:tab w:val="left" w:pos="1772"/>
          <w:tab w:val="left" w:pos="1773"/>
        </w:tabs>
        <w:spacing w:before="4" w:line="293" w:lineRule="exact"/>
        <w:ind w:left="1772" w:hanging="712"/>
        <w:rPr>
          <w:sz w:val="24"/>
        </w:rPr>
      </w:pPr>
      <w:r>
        <w:rPr>
          <w:sz w:val="24"/>
        </w:rPr>
        <w:t>«Умейтедоверять»(Комплексупражненийна</w:t>
      </w:r>
      <w:r>
        <w:rPr>
          <w:spacing w:val="-2"/>
          <w:sz w:val="24"/>
        </w:rPr>
        <w:t>доверие)</w:t>
      </w:r>
    </w:p>
    <w:p w:rsidR="00EC7C65" w:rsidRDefault="00FA0DAB">
      <w:pPr>
        <w:pStyle w:val="a5"/>
        <w:numPr>
          <w:ilvl w:val="0"/>
          <w:numId w:val="2"/>
        </w:numPr>
        <w:tabs>
          <w:tab w:val="left" w:pos="1772"/>
          <w:tab w:val="left" w:pos="1773"/>
        </w:tabs>
        <w:spacing w:line="293" w:lineRule="exact"/>
        <w:ind w:left="1772" w:hanging="712"/>
        <w:rPr>
          <w:sz w:val="24"/>
        </w:rPr>
      </w:pPr>
      <w:r>
        <w:rPr>
          <w:sz w:val="24"/>
        </w:rPr>
        <w:t>«Доброизло»(Проведение</w:t>
      </w:r>
      <w:r>
        <w:rPr>
          <w:spacing w:val="-2"/>
          <w:sz w:val="24"/>
        </w:rPr>
        <w:t>урока)</w:t>
      </w:r>
    </w:p>
    <w:p w:rsidR="00EC7C65" w:rsidRDefault="00FA0DAB">
      <w:pPr>
        <w:pStyle w:val="a5"/>
        <w:numPr>
          <w:ilvl w:val="0"/>
          <w:numId w:val="2"/>
        </w:numPr>
        <w:tabs>
          <w:tab w:val="left" w:pos="1709"/>
          <w:tab w:val="left" w:pos="1710"/>
        </w:tabs>
        <w:spacing w:line="293" w:lineRule="exact"/>
        <w:ind w:left="1709"/>
        <w:rPr>
          <w:sz w:val="24"/>
        </w:rPr>
      </w:pPr>
      <w:r>
        <w:rPr>
          <w:sz w:val="24"/>
        </w:rPr>
        <w:t>«Нетбуллингу»(Разработка</w:t>
      </w:r>
      <w:r>
        <w:rPr>
          <w:spacing w:val="-2"/>
          <w:sz w:val="24"/>
        </w:rPr>
        <w:t xml:space="preserve"> плакатов)</w:t>
      </w:r>
    </w:p>
    <w:p w:rsidR="00EC7C65" w:rsidRDefault="00FA0DAB">
      <w:pPr>
        <w:pStyle w:val="a5"/>
        <w:numPr>
          <w:ilvl w:val="0"/>
          <w:numId w:val="2"/>
        </w:numPr>
        <w:tabs>
          <w:tab w:val="left" w:pos="1709"/>
          <w:tab w:val="left" w:pos="1710"/>
        </w:tabs>
        <w:spacing w:line="293" w:lineRule="exact"/>
        <w:ind w:left="1709"/>
        <w:rPr>
          <w:sz w:val="24"/>
        </w:rPr>
      </w:pPr>
      <w:r>
        <w:rPr>
          <w:sz w:val="24"/>
        </w:rPr>
        <w:t>«Найдисебя»(Комплекс</w:t>
      </w:r>
      <w:r>
        <w:rPr>
          <w:spacing w:val="-2"/>
          <w:sz w:val="24"/>
        </w:rPr>
        <w:t>упражнений)</w:t>
      </w:r>
    </w:p>
    <w:p w:rsidR="00EC7C65" w:rsidRDefault="00FA0DAB">
      <w:pPr>
        <w:pStyle w:val="a5"/>
        <w:numPr>
          <w:ilvl w:val="0"/>
          <w:numId w:val="2"/>
        </w:numPr>
        <w:tabs>
          <w:tab w:val="left" w:pos="1709"/>
          <w:tab w:val="left" w:pos="1710"/>
        </w:tabs>
        <w:spacing w:line="293" w:lineRule="exact"/>
        <w:ind w:left="1709"/>
        <w:rPr>
          <w:sz w:val="24"/>
        </w:rPr>
      </w:pPr>
      <w:r>
        <w:rPr>
          <w:sz w:val="24"/>
        </w:rPr>
        <w:t>Проведениетворческогоурокав младшихклассахнатему</w:t>
      </w:r>
      <w:r>
        <w:rPr>
          <w:spacing w:val="-2"/>
          <w:sz w:val="24"/>
        </w:rPr>
        <w:t>буллинга</w:t>
      </w:r>
    </w:p>
    <w:p w:rsidR="00EC7C65" w:rsidRDefault="00FA0DAB">
      <w:pPr>
        <w:pStyle w:val="a5"/>
        <w:numPr>
          <w:ilvl w:val="0"/>
          <w:numId w:val="2"/>
        </w:numPr>
        <w:tabs>
          <w:tab w:val="left" w:pos="1709"/>
          <w:tab w:val="left" w:pos="1710"/>
        </w:tabs>
        <w:spacing w:line="292" w:lineRule="exact"/>
        <w:ind w:left="1709"/>
        <w:rPr>
          <w:sz w:val="24"/>
        </w:rPr>
      </w:pPr>
      <w:r>
        <w:rPr>
          <w:sz w:val="24"/>
        </w:rPr>
        <w:t>«Подведемитоги»</w:t>
      </w:r>
      <w:r>
        <w:rPr>
          <w:spacing w:val="-2"/>
          <w:sz w:val="24"/>
        </w:rPr>
        <w:t>(Беседа)</w:t>
      </w:r>
    </w:p>
    <w:p w:rsidR="00EC7C65" w:rsidRDefault="00FA0DAB">
      <w:pPr>
        <w:pStyle w:val="a3"/>
        <w:spacing w:line="242" w:lineRule="auto"/>
        <w:ind w:left="350" w:right="330"/>
      </w:pPr>
      <w:r>
        <w:t>Входепроведениямероприятийпрограммыобучающиесяпроявлялиинтересковсем занятиям и активно принимали участие во всех видах деятельности.</w:t>
      </w:r>
    </w:p>
    <w:p w:rsidR="00EC7C65" w:rsidRDefault="00FA0DAB">
      <w:pPr>
        <w:pStyle w:val="a3"/>
        <w:spacing w:line="269" w:lineRule="exact"/>
        <w:ind w:left="1061" w:firstLine="0"/>
      </w:pPr>
      <w:r>
        <w:t>Поокончаниюпрограммыбылипроведеныитоговые</w:t>
      </w:r>
      <w:r>
        <w:rPr>
          <w:spacing w:val="-2"/>
        </w:rPr>
        <w:t>диагностики.</w:t>
      </w:r>
    </w:p>
    <w:p w:rsidR="00EC7C65" w:rsidRDefault="00FA0DAB">
      <w:pPr>
        <w:ind w:left="350" w:right="322" w:firstLine="710"/>
        <w:jc w:val="both"/>
        <w:rPr>
          <w:sz w:val="24"/>
        </w:rPr>
      </w:pPr>
      <w:r>
        <w:rPr>
          <w:i/>
          <w:sz w:val="24"/>
        </w:rPr>
        <w:t xml:space="preserve">Тест «Шкала Спилбергера - Ханина для определения личностной и ситуативной тревожности». </w:t>
      </w:r>
      <w:r>
        <w:rPr>
          <w:sz w:val="24"/>
        </w:rPr>
        <w:t>По результатамдиагностикивыявлено:в«А»классе(далее1):ситуитивная тревожность: низкая – 15%, умеренная – 50%, высокая – 35%. Личностная тревожность: умеренная – 40%, высокая – 60%.</w:t>
      </w:r>
    </w:p>
    <w:p w:rsidR="00EC7C65" w:rsidRDefault="00FA0DAB">
      <w:pPr>
        <w:pStyle w:val="a3"/>
        <w:spacing w:line="242" w:lineRule="auto"/>
        <w:ind w:left="350" w:right="326"/>
      </w:pPr>
      <w:r>
        <w:t>В «Б» классе (далее 2): ситуативная тревожность: низкая – 20%, умеренная – 60%, высокая –20%. Личностная тревожность: низкая– 15%, умеренная – 54%, высокая – 31%.</w:t>
      </w:r>
    </w:p>
    <w:p w:rsidR="00EC7C65" w:rsidRDefault="00FA0DAB">
      <w:pPr>
        <w:pStyle w:val="a3"/>
        <w:spacing w:line="242" w:lineRule="auto"/>
        <w:ind w:left="350" w:right="321"/>
      </w:pPr>
      <w:r>
        <w:rPr>
          <w:i/>
        </w:rPr>
        <w:t xml:space="preserve">Опросник «Состояние агрессии». </w:t>
      </w:r>
      <w:r>
        <w:t xml:space="preserve">Из полученных данных видно, что в 1 классе: агрессивныхдетей–27%,враждебнонастроенных– 73%,чувствовиныиспытывают– </w:t>
      </w:r>
      <w:r>
        <w:rPr>
          <w:spacing w:val="-4"/>
        </w:rPr>
        <w:t>55%,</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left="350" w:firstLine="0"/>
        <w:jc w:val="left"/>
      </w:pPr>
      <w:r>
        <w:lastRenderedPageBreak/>
        <w:t>вербальнаяагрессия–9%,подозрительность–18%,обида–41%,негативизм–55%, раздражение – 5%, косвенная агрессия – 9%, физическая агрессия – 18%.</w:t>
      </w:r>
    </w:p>
    <w:p w:rsidR="00EC7C65" w:rsidRDefault="00FA0DAB">
      <w:pPr>
        <w:pStyle w:val="a3"/>
        <w:spacing w:line="242" w:lineRule="auto"/>
        <w:ind w:left="350"/>
        <w:jc w:val="left"/>
      </w:pPr>
      <w:r>
        <w:t>Во 2 классе получилось: агрессивных детей – 36%, враждебно настроенных – 57%,чувствовиныиспытывают–29%,вербальнаяагрессия–21%,подозрительность–29%,</w:t>
      </w:r>
      <w:r>
        <w:rPr>
          <w:spacing w:val="-2"/>
        </w:rPr>
        <w:t>обида</w:t>
      </w:r>
    </w:p>
    <w:p w:rsidR="00EC7C65" w:rsidRDefault="00FA0DAB">
      <w:pPr>
        <w:pStyle w:val="a3"/>
        <w:spacing w:line="271" w:lineRule="exact"/>
        <w:ind w:left="350" w:firstLine="0"/>
        <w:jc w:val="left"/>
      </w:pPr>
      <w:r>
        <w:rPr>
          <w:spacing w:val="-2"/>
        </w:rPr>
        <w:t>–21%,негативизм–36%,раздражение –14%,косвеннаяагрессия–21%,физическаяагрессия</w:t>
      </w:r>
    </w:p>
    <w:p w:rsidR="00EC7C65" w:rsidRDefault="00FA0DAB">
      <w:pPr>
        <w:pStyle w:val="a3"/>
        <w:ind w:left="350" w:firstLine="0"/>
        <w:jc w:val="left"/>
      </w:pPr>
      <w:r>
        <w:t>–</w:t>
      </w:r>
      <w:r>
        <w:rPr>
          <w:spacing w:val="-4"/>
        </w:rPr>
        <w:t>29%.</w:t>
      </w:r>
    </w:p>
    <w:p w:rsidR="00EC7C65" w:rsidRDefault="00FA0DAB">
      <w:pPr>
        <w:pStyle w:val="a3"/>
        <w:ind w:left="350" w:right="320"/>
      </w:pPr>
      <w:r>
        <w:rPr>
          <w:i/>
        </w:rPr>
        <w:t xml:space="preserve">Тест «Уровень конфликтности личности». </w:t>
      </w:r>
      <w:r>
        <w:t>По результатам теста в 1 классе: конфликтностьнизкая–4,5%,конфликтностьнижесреднего –4,5%,конфликтностьближек среднему – 13,6%, конфликтность средняя – 45,4%, конфликтность выше среднего – 23%, конфликтностьближе к высокому – 9%.</w:t>
      </w:r>
    </w:p>
    <w:p w:rsidR="00EC7C65" w:rsidRDefault="00FA0DAB">
      <w:pPr>
        <w:pStyle w:val="a3"/>
        <w:spacing w:line="242" w:lineRule="auto"/>
        <w:ind w:left="350" w:right="328"/>
      </w:pPr>
      <w:r>
        <w:t>В классе 2: конфликтность ниже среднего –14%, конфликтностьближе к среднему– 43%, конфликтность средняя – 29%, конфликтность выше среднего – 14%.</w:t>
      </w:r>
    </w:p>
    <w:p w:rsidR="00EC7C65" w:rsidRDefault="00FA0DAB">
      <w:pPr>
        <w:pStyle w:val="a3"/>
        <w:spacing w:line="242" w:lineRule="auto"/>
        <w:ind w:left="350" w:right="325"/>
      </w:pPr>
      <w:r>
        <w:rPr>
          <w:i/>
        </w:rPr>
        <w:t>Опросник«Шкалаодиночества».</w:t>
      </w:r>
      <w:r>
        <w:t>Изполученныхданныхвидно,чтов1классе:низкий уровень – 52%,средний уровень – 38%, высокий уровень одиночества –10%.</w:t>
      </w:r>
    </w:p>
    <w:p w:rsidR="00EC7C65" w:rsidRDefault="00FA0DAB">
      <w:pPr>
        <w:pStyle w:val="a3"/>
        <w:spacing w:line="271" w:lineRule="exact"/>
        <w:ind w:left="1061" w:firstLine="0"/>
      </w:pPr>
      <w:r>
        <w:t>Аво2классе:низкийуровеньодиночества–50%,среднийуровеньодиночества</w:t>
      </w:r>
      <w:r>
        <w:rPr>
          <w:spacing w:val="-10"/>
        </w:rPr>
        <w:t>–</w:t>
      </w:r>
    </w:p>
    <w:p w:rsidR="00EC7C65" w:rsidRDefault="00FA0DAB">
      <w:pPr>
        <w:pStyle w:val="a3"/>
        <w:spacing w:line="268" w:lineRule="exact"/>
        <w:ind w:left="350" w:firstLine="0"/>
        <w:jc w:val="left"/>
      </w:pPr>
      <w:r>
        <w:rPr>
          <w:spacing w:val="-4"/>
        </w:rPr>
        <w:t>50%.</w:t>
      </w:r>
    </w:p>
    <w:p w:rsidR="00EC7C65" w:rsidRDefault="00FA0DAB">
      <w:pPr>
        <w:spacing w:line="275" w:lineRule="exact"/>
        <w:ind w:left="1061"/>
        <w:rPr>
          <w:sz w:val="24"/>
        </w:rPr>
      </w:pPr>
      <w:r>
        <w:rPr>
          <w:i/>
          <w:sz w:val="24"/>
        </w:rPr>
        <w:t>Тест«Незаконченныепредложения»</w:t>
      </w:r>
      <w:r>
        <w:rPr>
          <w:sz w:val="24"/>
        </w:rPr>
        <w:t>.В1классерезультатыданноготеста</w:t>
      </w:r>
      <w:r>
        <w:rPr>
          <w:spacing w:val="-2"/>
          <w:sz w:val="24"/>
        </w:rPr>
        <w:t>показали,</w:t>
      </w:r>
    </w:p>
    <w:p w:rsidR="00EC7C65" w:rsidRDefault="00FA0DAB">
      <w:pPr>
        <w:pStyle w:val="a3"/>
        <w:spacing w:before="2"/>
        <w:ind w:left="350" w:right="327" w:firstLine="0"/>
      </w:pPr>
      <w:r>
        <w:t>что дети имеютстрахи, связанныенетолько собычными фобиями,нои такиекак:остаться одному, задаватьвопросы,чужого мненияиплохо закончитьшколу. Ониощущают чувство вины от того, что сделали что-то плохое; за свои, как они считают, недостатки; плохие ситуации; за то, что поздно взялись за учебу. Отношение к друзьям у всех довольно таки положительное, ониописывают настоящего друга как положительного человека, понимающего и готового помочь в любую минуту. К себе же все относятся довольно противоречиво из-за чувства вины у некоторых и агрессивности у других. Многие из них могут недооценивать или переоценивать свои способности.</w:t>
      </w:r>
    </w:p>
    <w:p w:rsidR="00EC7C65" w:rsidRDefault="00FA0DAB">
      <w:pPr>
        <w:pStyle w:val="a3"/>
        <w:spacing w:before="1"/>
        <w:ind w:left="350" w:right="329"/>
      </w:pPr>
      <w:r>
        <w:t xml:space="preserve">Во 2 классе результаты данного теста только подтверждают остальные. Дети имеют страхи, связанные не только с обычными фобиями,но и такие как: удар, предательство, неудача,плохосдатьэкзамен.Ониощущаютчувствовины,закакие-тонехорошиепоступки, как себя, так и других. Отношение к друзьям у всех положительное, ониописывают настоящего друга как замечательного человека. К себе же все относятся довольно </w:t>
      </w:r>
      <w:r>
        <w:rPr>
          <w:spacing w:val="-2"/>
        </w:rPr>
        <w:t>положительно.</w:t>
      </w:r>
    </w:p>
    <w:p w:rsidR="00EC7C65" w:rsidRDefault="00FA0DAB">
      <w:pPr>
        <w:pStyle w:val="a3"/>
        <w:ind w:left="350" w:right="325"/>
      </w:pPr>
      <w:r>
        <w:t>Таким образом, после реализации социально - педагогической программы «Стоп буллинг!»в«Б»классеснизилисьпоказателиагрессивности,тревожности,конфликтностии одиночества.Вклассе«А»такжебылиизменения,нонезначительные.Всежеминимальная профилактикабуллингавшколепроводится,такжеребятанемногоповзрослелииготовятся к выпускному.</w:t>
      </w:r>
    </w:p>
    <w:p w:rsidR="00EC7C65" w:rsidRDefault="00FA0DAB">
      <w:pPr>
        <w:pStyle w:val="a3"/>
        <w:ind w:left="350" w:right="320"/>
      </w:pPr>
      <w:r>
        <w:t>Приняв все результаты к сведению можно предложить реализовывать социально - педагогическую программу по профилактике и в других классах подросткового возраста, а именно с 6 по 11 классах. Данную программу можно дополнить соответствующими мероприятиями или создать новую, которая будет продолжать предыдущую. Так как при систематических занятиях по программе и мероприятиях самой школы можно получить большееснижениепроявлениебуллингавшколесреди подростков.Апривключениисамих подростков в систему наставничества, при предварительном получении необходимых знаний, над младшими классами, можно получить практически полное искоренение проблемывшколе.Ноненадозабыватьипросистематическуюработусродителями,таккак буллинг может быть последствием проблем дома. Именно поэтому к занятиям можно привлекатьиучителейиродителей.Этобудетспособствоватьвзаимопониманию,сплочению и поддержанию благоприятного климата в школьной среде.</w:t>
      </w:r>
    </w:p>
    <w:p w:rsidR="00EC7C65" w:rsidRDefault="00EC7C65">
      <w:pPr>
        <w:pStyle w:val="a3"/>
        <w:spacing w:before="2"/>
        <w:ind w:left="0" w:firstLine="0"/>
        <w:jc w:val="left"/>
      </w:pPr>
    </w:p>
    <w:p w:rsidR="00EC7C65" w:rsidRDefault="00FA0DAB">
      <w:pPr>
        <w:pStyle w:val="a3"/>
        <w:spacing w:line="275" w:lineRule="exact"/>
        <w:ind w:left="4048" w:firstLine="0"/>
        <w:jc w:val="left"/>
      </w:pPr>
      <w:r>
        <w:t>Библиографический</w:t>
      </w:r>
      <w:r>
        <w:rPr>
          <w:spacing w:val="-2"/>
        </w:rPr>
        <w:t>список</w:t>
      </w:r>
    </w:p>
    <w:p w:rsidR="00EC7C65" w:rsidRDefault="00FA0DAB">
      <w:pPr>
        <w:pStyle w:val="a5"/>
        <w:numPr>
          <w:ilvl w:val="0"/>
          <w:numId w:val="71"/>
        </w:numPr>
        <w:tabs>
          <w:tab w:val="left" w:pos="1288"/>
        </w:tabs>
        <w:spacing w:line="242" w:lineRule="auto"/>
        <w:ind w:right="332" w:firstLine="710"/>
        <w:rPr>
          <w:i/>
          <w:sz w:val="24"/>
        </w:rPr>
      </w:pPr>
      <w:r>
        <w:rPr>
          <w:sz w:val="24"/>
        </w:rPr>
        <w:t xml:space="preserve">ИнформациясубъектовРФоколичествезвонковнаДТДза2017год.Режимдоступа: </w:t>
      </w:r>
      <w:hyperlink r:id="rId89">
        <w:r>
          <w:rPr>
            <w:color w:val="0462C1"/>
            <w:sz w:val="24"/>
            <w:u w:val="single" w:color="0462C1"/>
          </w:rPr>
          <w:t>http://fond-detyam.ru/detskiy-telefon-doveriya/</w:t>
        </w:r>
      </w:hyperlink>
      <w:r>
        <w:rPr>
          <w:sz w:val="24"/>
        </w:rPr>
        <w:t>(дата посещения: 23.11.2017).</w:t>
      </w:r>
    </w:p>
    <w:p w:rsidR="00EC7C65" w:rsidRDefault="00EC7C65">
      <w:pPr>
        <w:spacing w:line="242" w:lineRule="auto"/>
        <w:rPr>
          <w:sz w:val="24"/>
        </w:rPr>
        <w:sectPr w:rsidR="00EC7C65">
          <w:pgSz w:w="11910" w:h="16840"/>
          <w:pgMar w:top="1040" w:right="860" w:bottom="920" w:left="840" w:header="0" w:footer="729" w:gutter="0"/>
          <w:cols w:space="720"/>
        </w:sectPr>
      </w:pPr>
    </w:p>
    <w:p w:rsidR="00EC7C65" w:rsidRDefault="00FA0DAB">
      <w:pPr>
        <w:pStyle w:val="a5"/>
        <w:numPr>
          <w:ilvl w:val="0"/>
          <w:numId w:val="71"/>
        </w:numPr>
        <w:tabs>
          <w:tab w:val="left" w:pos="1288"/>
        </w:tabs>
        <w:spacing w:before="71"/>
        <w:ind w:right="322" w:firstLine="710"/>
        <w:jc w:val="both"/>
        <w:rPr>
          <w:i/>
          <w:sz w:val="24"/>
        </w:rPr>
      </w:pPr>
      <w:r>
        <w:rPr>
          <w:sz w:val="24"/>
        </w:rPr>
        <w:lastRenderedPageBreak/>
        <w:t xml:space="preserve">Основныеи дополнительныеданныеодеятельностиДТДподаннымсубъектов РФ за 2018 год. Режим доступа: </w:t>
      </w:r>
      <w:hyperlink r:id="rId90">
        <w:r>
          <w:rPr>
            <w:color w:val="0462C1"/>
            <w:sz w:val="24"/>
            <w:u w:val="single" w:color="0462C1"/>
          </w:rPr>
          <w:t>http://fond-detyam.ru/detskiy-telefon-doveriya/</w:t>
        </w:r>
      </w:hyperlink>
      <w:r>
        <w:rPr>
          <w:sz w:val="24"/>
        </w:rPr>
        <w:t xml:space="preserve">(дата посещения: </w:t>
      </w:r>
      <w:r>
        <w:rPr>
          <w:spacing w:val="-2"/>
          <w:sz w:val="24"/>
        </w:rPr>
        <w:t>23.01.2019).</w:t>
      </w:r>
    </w:p>
    <w:p w:rsidR="00EC7C65" w:rsidRDefault="00FA0DAB">
      <w:pPr>
        <w:pStyle w:val="a5"/>
        <w:numPr>
          <w:ilvl w:val="0"/>
          <w:numId w:val="71"/>
        </w:numPr>
        <w:tabs>
          <w:tab w:val="left" w:pos="1710"/>
        </w:tabs>
        <w:spacing w:before="3"/>
        <w:ind w:right="326" w:firstLine="710"/>
        <w:jc w:val="both"/>
        <w:rPr>
          <w:sz w:val="24"/>
        </w:rPr>
      </w:pPr>
      <w:r>
        <w:rPr>
          <w:sz w:val="24"/>
        </w:rPr>
        <w:t>СафроноваМ. В.Буллингвобразовательнойсреде- мифыиреальность // Мирнауки,культуры,образования. - 2014. - №3(46). - С.182 - 185.</w:t>
      </w:r>
    </w:p>
    <w:p w:rsidR="00EC7C65" w:rsidRDefault="00EC7C65">
      <w:pPr>
        <w:pStyle w:val="a3"/>
        <w:spacing w:before="9"/>
        <w:ind w:left="0" w:firstLine="0"/>
        <w:jc w:val="left"/>
        <w:rPr>
          <w:sz w:val="23"/>
        </w:rPr>
      </w:pPr>
    </w:p>
    <w:p w:rsidR="00EC7C65" w:rsidRDefault="00FA0DAB">
      <w:pPr>
        <w:ind w:right="322"/>
        <w:jc w:val="right"/>
        <w:rPr>
          <w:i/>
          <w:sz w:val="24"/>
        </w:rPr>
      </w:pPr>
      <w:r>
        <w:rPr>
          <w:i/>
          <w:sz w:val="24"/>
        </w:rPr>
        <w:t>Фефилова</w:t>
      </w:r>
      <w:r>
        <w:rPr>
          <w:i/>
          <w:spacing w:val="-4"/>
          <w:sz w:val="24"/>
        </w:rPr>
        <w:t>Д.И.</w:t>
      </w:r>
    </w:p>
    <w:p w:rsidR="00EC7C65" w:rsidRDefault="00FA0DAB">
      <w:pPr>
        <w:spacing w:before="5" w:line="237" w:lineRule="auto"/>
        <w:ind w:left="7400" w:right="326"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332"/>
        <w:jc w:val="right"/>
        <w:rPr>
          <w:i/>
          <w:sz w:val="24"/>
        </w:rPr>
      </w:pPr>
      <w:r>
        <w:rPr>
          <w:i/>
          <w:sz w:val="24"/>
        </w:rPr>
        <w:t>к.ист.н.,доцент,доценткафедрыправовыхдисциплиниметодики</w:t>
      </w:r>
      <w:r>
        <w:rPr>
          <w:i/>
          <w:spacing w:val="-2"/>
          <w:sz w:val="24"/>
        </w:rPr>
        <w:t xml:space="preserve"> преподавания</w:t>
      </w:r>
    </w:p>
    <w:p w:rsidR="00EC7C65" w:rsidRDefault="00FA0DAB">
      <w:pPr>
        <w:spacing w:line="242" w:lineRule="auto"/>
        <w:ind w:left="2507" w:right="324" w:firstLine="5431"/>
        <w:jc w:val="right"/>
        <w:rPr>
          <w:i/>
          <w:sz w:val="24"/>
        </w:rPr>
      </w:pPr>
      <w:r>
        <w:rPr>
          <w:i/>
          <w:sz w:val="24"/>
        </w:rPr>
        <w:t>праваЖенинаЛ.В.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621" w:right="321" w:firstLine="1383"/>
        <w:jc w:val="right"/>
        <w:rPr>
          <w:i/>
          <w:sz w:val="24"/>
        </w:rPr>
      </w:pPr>
      <w:r>
        <w:rPr>
          <w:i/>
          <w:sz w:val="24"/>
        </w:rPr>
        <w:t xml:space="preserve">г.Пермь </w:t>
      </w:r>
      <w:hyperlink r:id="rId91">
        <w:r>
          <w:rPr>
            <w:i/>
            <w:color w:val="0462C1"/>
            <w:spacing w:val="-2"/>
            <w:sz w:val="24"/>
            <w:u w:val="single" w:color="0462C1"/>
          </w:rPr>
          <w:t>fefilova.darya@mail.ru</w:t>
        </w:r>
      </w:hyperlink>
    </w:p>
    <w:p w:rsidR="00EC7C65" w:rsidRDefault="00EC7C65">
      <w:pPr>
        <w:pStyle w:val="a3"/>
        <w:spacing w:before="4"/>
        <w:ind w:left="0" w:firstLine="0"/>
        <w:jc w:val="left"/>
        <w:rPr>
          <w:i/>
          <w:sz w:val="15"/>
        </w:rPr>
      </w:pPr>
    </w:p>
    <w:p w:rsidR="00EC7C65" w:rsidRDefault="00FA0DAB">
      <w:pPr>
        <w:pStyle w:val="3"/>
        <w:spacing w:before="90"/>
        <w:ind w:left="3827" w:right="1565" w:hanging="2238"/>
      </w:pPr>
      <w:r>
        <w:t>БЕЗОПАСНОСТЬДЕТЕЙИПОДРОСТКОВВСОЦИАЛЬНОЙ СЕТИ «В КОНТАКТЕ»</w:t>
      </w:r>
    </w:p>
    <w:p w:rsidR="00EC7C65" w:rsidRDefault="00EC7C65">
      <w:pPr>
        <w:pStyle w:val="a3"/>
        <w:spacing w:before="10"/>
        <w:ind w:left="0" w:firstLine="0"/>
        <w:jc w:val="left"/>
        <w:rPr>
          <w:b/>
          <w:sz w:val="23"/>
        </w:rPr>
      </w:pPr>
    </w:p>
    <w:p w:rsidR="00EC7C65" w:rsidRDefault="00FA0DAB">
      <w:pPr>
        <w:ind w:left="350" w:right="324" w:firstLine="710"/>
        <w:jc w:val="both"/>
        <w:rPr>
          <w:i/>
          <w:sz w:val="24"/>
        </w:rPr>
      </w:pPr>
      <w:r>
        <w:rPr>
          <w:b/>
          <w:i/>
          <w:sz w:val="24"/>
        </w:rPr>
        <w:t>Аннотация.</w:t>
      </w:r>
      <w:r>
        <w:rPr>
          <w:i/>
          <w:sz w:val="24"/>
        </w:rPr>
        <w:t>В статьевыделены основныериски, с которымисталкиваются дети и подростки в социальной сети «ВКонтакте», а также приведены основные меры их профилактики, осуществляемые как непосредственно со стороны специалистов «Центра безопасности» социальной сети, так и при помощи общественного участия.</w:t>
      </w:r>
    </w:p>
    <w:p w:rsidR="00EC7C65" w:rsidRDefault="00FA0DAB">
      <w:pPr>
        <w:spacing w:before="1"/>
        <w:ind w:left="1061"/>
        <w:jc w:val="both"/>
        <w:rPr>
          <w:i/>
          <w:sz w:val="24"/>
        </w:rPr>
      </w:pPr>
      <w:r>
        <w:rPr>
          <w:b/>
          <w:i/>
          <w:sz w:val="24"/>
        </w:rPr>
        <w:t>Ключевыеслова.</w:t>
      </w:r>
      <w:r>
        <w:rPr>
          <w:i/>
          <w:sz w:val="24"/>
        </w:rPr>
        <w:t>Ребенок, подросток,интернет,социальнаясеть,</w:t>
      </w:r>
      <w:r>
        <w:rPr>
          <w:i/>
          <w:spacing w:val="-2"/>
          <w:sz w:val="24"/>
        </w:rPr>
        <w:t>вконтакте.</w:t>
      </w:r>
    </w:p>
    <w:p w:rsidR="00EC7C65" w:rsidRDefault="00EC7C65">
      <w:pPr>
        <w:pStyle w:val="a3"/>
        <w:ind w:left="0" w:firstLine="0"/>
        <w:jc w:val="left"/>
        <w:rPr>
          <w:i/>
        </w:rPr>
      </w:pPr>
    </w:p>
    <w:p w:rsidR="00EC7C65" w:rsidRDefault="00FA0DAB">
      <w:pPr>
        <w:pStyle w:val="a3"/>
        <w:ind w:left="350" w:right="321"/>
      </w:pPr>
      <w:r>
        <w:t>Социальные сети – новая среда присутствия и общения молодых людей в сети Интернет, что неможет невлиятьнаформированиеличностиподрастающего поколения,на его взаимоотношения с окружающим миром. Развитие глобальной сети Интернет в таком ключеобусловилонеобходимостьисследованияпроблембезопасногоиспользованиядетьми и подростками ресурсов социального взаимодействия. Проблемами восприятия информационно-коммуникационных технологий, а также социализации в информационном обществе детей и подростков занимается Фонд Развития Интернет, чьи исследовательские данныепоказывают,чтошкольникивоспринимаютИнтернетнекакнабортехнологий,акак среду обитания, и потому сегодня выделяются два мира современного ребенка: «реальный мир» и «онлайн-мир» [2].</w:t>
      </w:r>
    </w:p>
    <w:p w:rsidR="00EC7C65" w:rsidRDefault="00FA0DAB">
      <w:pPr>
        <w:pStyle w:val="a3"/>
        <w:spacing w:before="1"/>
        <w:ind w:left="350" w:right="320"/>
      </w:pPr>
      <w:r>
        <w:t>Популярность социальныхсетей среди российскихдетей и подростков подтверждает также исследованием аналитического центра Brand Analytics 2018 года, где выявлено, что социальная сеть «ВКонтакте» стала самым цитируемым социальным медиа среди русскоязычных пользователей до 18 лет: число цитирований составило 492711 [1]. Это можно считать высоким показателем и в числе общих данных We Are Social совместно с Hootsuite: к 2019 году в мире насчитывается свыше 3 миллиардов пользователей, зарегистрированныхвсоциальныхсетях.Наосновединамикирегистрациисоциальныхсетей врейтингахможносделатьвывод,чтопоказательрегистрациивсоциальныхсетяхрастетгод отгода,аэтозначит,чтопоколениеZ(родившиесяс2000года)–этодействительноактивные пользователи указанных ресурсов.</w:t>
      </w:r>
    </w:p>
    <w:p w:rsidR="00EC7C65" w:rsidRDefault="00FA0DAB">
      <w:pPr>
        <w:pStyle w:val="a3"/>
        <w:spacing w:before="1"/>
        <w:ind w:left="350" w:right="322"/>
      </w:pPr>
      <w:r>
        <w:t>Российская социальная сеть «ВКонтакте» за 12 лет своего существования проделала путь от закрытого сообщества студентов российских вузов до ресурса с более чем 460 миллионнойаудиториейзарегистрированныхпользователейисреднесуточнымпосещением более 80 миллионов пользователей. На данный момент она предоставляет широкий спектр услуг,постепенновбираетвсебявсебольшиестороны«интернет-жизни»ивыходитзарамки ее жизни, организовывая мероприятия и фестивали. Кажется неудивительной популярность социальнойсетисредидетейиподростков,норазрешеналирегистрацияпредставителей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left="350" w:right="325" w:firstLine="0"/>
      </w:pPr>
      <w:r>
        <w:lastRenderedPageBreak/>
        <w:t>указанных возрастных категории в социальной сети?Дляответана этот вопрос необходимо ознакомиться с правилами пользования сайта и правилами регистрации.</w:t>
      </w:r>
    </w:p>
    <w:p w:rsidR="00EC7C65" w:rsidRDefault="00FA0DAB">
      <w:pPr>
        <w:pStyle w:val="a3"/>
        <w:ind w:left="350" w:right="324"/>
      </w:pPr>
      <w:r>
        <w:t>В Правилах пользования Сайтом Вконтакте указано, что «пользователем Сайта является физическое лицо, зарегистрированное на Сайте в соответствии с установленным настоящими Правилами порядком, достигшее возраста, допустимого в соответствии с законодательством Российской Федерации для акцепта настоящих Правил, и обладающее соответствующими полномочиями» [3]. «ВКонтакте» не указывает явно о запрете регистрации пользователей младше 13 лет, как это было ранее, но регистрация номера телефона в Российской Федерации возможна только после 18 лет, следовательно, когда ребенок регистрируется в сети по номеру телефона, владельцем которого по документам является один из родителей, законный представитель или другой взрослый, то формально пользователем сети становится этот владелец телефона. Инструментов контроля возраста регистрирующихсяпользователейнаданныймоментнесуществует, потомудлятого,чтобы обойтиограничениенавозрастпользователейребенкудостаточноприбавитьсебенесколько летвдатерожденияприрегистрации. Следуетпризнать,чтозапретрегистрациинеработает и дети, подростки регистрируются «ВКонтакте» давно и успешно, потому необходимо обратитьвниманиенаусловияихпребываниявсоциальнойсети. Г.У.Солдатовой выделена классификацияинтернет-рисковнаосноветелефонныхобращенийнаЛиниюпомощи«Дети онлайн» [2]. По аналогии с данной классификацией можно выделить основные риски социальных сетей для подростков, поскольку при этом затрагиваются все те же виды пользовательских действий:</w:t>
      </w:r>
    </w:p>
    <w:p w:rsidR="00EC7C65" w:rsidRDefault="00FA0DAB">
      <w:pPr>
        <w:pStyle w:val="a5"/>
        <w:numPr>
          <w:ilvl w:val="0"/>
          <w:numId w:val="70"/>
        </w:numPr>
        <w:tabs>
          <w:tab w:val="left" w:pos="1407"/>
        </w:tabs>
        <w:ind w:right="320" w:firstLine="710"/>
        <w:jc w:val="both"/>
        <w:rPr>
          <w:sz w:val="24"/>
        </w:rPr>
      </w:pPr>
      <w:r>
        <w:rPr>
          <w:sz w:val="24"/>
        </w:rPr>
        <w:t xml:space="preserve">Контентные риски – опасность использования противозаконных материалов (насилие, агрессия, суицидальное поведение, продажа и употребление наркотических средств, материалы эротического и порнографического характера, нецензурная лексика и т.д.). «ВКонтакте» предусмотрены способы борьбы с размещением вредоносной информацией при помощи собственных технических наработок с использованием искусственного интеллекта («гибридный метод модерации»), итогом которых является блокировка пользователей и сообществ, аккумулирующих данную информацию. Для блокировки сообщества существует в числе прочих такое основание, как попадание его в РеестрзапрещенныхресурсовРоскомнадзора.Вомногомуспехборьбыспротивозаконными материалами зависитотсознательности граждан:видяпотенциальноопаснуюинформацию, пользователь может нажать на кнопку «Пожаловаться» и модераторы зафиксируют жалобу, оценят информацию на предмет ее потенциальной угрозы. Для решения вопросов безопасности детей и подростков в социальных сетях прилагаются усилия и органов власти </w:t>
      </w:r>
      <w:r>
        <w:rPr>
          <w:spacing w:val="-2"/>
          <w:sz w:val="24"/>
        </w:rPr>
        <w:t>иобщественныхорганизаций.Так,начинаяс2016годавПермскомкраеосуществляет работу</w:t>
      </w:r>
    </w:p>
    <w:p w:rsidR="00EC7C65" w:rsidRDefault="00FA0DAB">
      <w:pPr>
        <w:pStyle w:val="a3"/>
        <w:spacing w:before="3" w:line="237" w:lineRule="auto"/>
        <w:ind w:left="350" w:right="332" w:firstLine="0"/>
      </w:pPr>
      <w:r>
        <w:t>«КИБЕРдружина Пермского края» на базе ПРОО «Центр развитиягражданской активности иформированиясоциальнойбезопасности«ПравДАвместе».Участникипермской</w:t>
      </w:r>
    </w:p>
    <w:p w:rsidR="00EC7C65" w:rsidRDefault="00FA0DAB">
      <w:pPr>
        <w:pStyle w:val="a3"/>
        <w:spacing w:before="4"/>
        <w:ind w:left="350" w:right="328" w:firstLine="0"/>
      </w:pPr>
      <w:r>
        <w:t>«кибердружины»занимаютсямониторингоминтернет-пространства,втомчислесоциальной сети «ВКонтакте», на наличие незаконного контента, передают информацию о деструктивныхсообществахвправоохранительныеорганы,Роскомнадзориадминистрацию социальной сети.</w:t>
      </w:r>
    </w:p>
    <w:p w:rsidR="00EC7C65" w:rsidRDefault="00FA0DAB">
      <w:pPr>
        <w:pStyle w:val="a5"/>
        <w:numPr>
          <w:ilvl w:val="0"/>
          <w:numId w:val="70"/>
        </w:numPr>
        <w:tabs>
          <w:tab w:val="left" w:pos="1393"/>
        </w:tabs>
        <w:ind w:right="320" w:firstLine="710"/>
        <w:jc w:val="both"/>
        <w:rPr>
          <w:sz w:val="24"/>
        </w:rPr>
      </w:pPr>
      <w:r>
        <w:rPr>
          <w:sz w:val="24"/>
        </w:rPr>
        <w:t>Коммуникационные риски – опасности межличностного общения, имеющего негативные последствия для психологического самочувствия. Существуют характерные именно для социальных сетей, формы агрессии, такие, как: флейминг, троллинг, хейтинг, груминг, киберсталкинг, кибербуллинг. «ВКонтакте»в данном случае не только использует вышеупомянутыеспособыборьбыснегативнымконтентом,ноипривлекаетновыенаучные разработкипрограммистов.«VKHackaton»2017годапредставилпроекты,ориентированные на борьбу с кибербуллингом, разработанные совместно с Институтом ЮНЕСКО по информационным технологиям в образовании. Лучшим был признан PyTidor – нейронная сеть,распознающаятоксичныекомментарии,ичат-боты,имеющиевозможностивключения в беседы пользователей, ответа на проявления агрессии предупреждениями, при необходимости – блокировки пользователей.</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5"/>
        <w:numPr>
          <w:ilvl w:val="0"/>
          <w:numId w:val="70"/>
        </w:numPr>
        <w:tabs>
          <w:tab w:val="left" w:pos="1398"/>
        </w:tabs>
        <w:spacing w:before="71"/>
        <w:ind w:right="327" w:firstLine="710"/>
        <w:jc w:val="both"/>
        <w:rPr>
          <w:sz w:val="24"/>
        </w:rPr>
      </w:pPr>
      <w:r>
        <w:rPr>
          <w:sz w:val="24"/>
        </w:rPr>
        <w:lastRenderedPageBreak/>
        <w:t>Потребительские риски – злоупотребление правами потребителя: продажа и приобретениетоваровнизкогокачества,контрафактной,поддельнойифальсифицированной продукции,мошенническиедействия.Администрацией«ВКонтакте»созданосообщество</w:t>
      </w:r>
    </w:p>
    <w:p w:rsidR="00EC7C65" w:rsidRDefault="00FA0DAB">
      <w:pPr>
        <w:pStyle w:val="a3"/>
        <w:spacing w:before="3"/>
        <w:ind w:left="350" w:right="320" w:firstLine="0"/>
      </w:pPr>
      <w:r>
        <w:t xml:space="preserve">«Безопасность», рассматривающее основные аспекты защиты пользователя. В связи с возросшейпопулярностьюконкурсоврепостовсценнымипризами,администрациейданного сообщества написана памятка-статья о том, как распознать мошенников. Признаками, вызывающими однозначное подозрение, являются небольшие масштабы сообщества, необоснованная раздача дорогой по стоимости продукции, просьба оплаты доставки товара и, как итог, исчезновение организатора после перевода средств. При распознавании мошенническогоконкурсаадминистрацией«ВКонтакте»блокируетсянетолькосообщество- организатор, но и участники, запускающие репостами цепочку распространения подобной </w:t>
      </w:r>
      <w:r>
        <w:rPr>
          <w:spacing w:val="-2"/>
        </w:rPr>
        <w:t>информации.</w:t>
      </w:r>
    </w:p>
    <w:p w:rsidR="00EC7C65" w:rsidRDefault="00FA0DAB">
      <w:pPr>
        <w:pStyle w:val="a5"/>
        <w:numPr>
          <w:ilvl w:val="0"/>
          <w:numId w:val="70"/>
        </w:numPr>
        <w:tabs>
          <w:tab w:val="left" w:pos="1427"/>
        </w:tabs>
        <w:ind w:right="322" w:firstLine="710"/>
        <w:jc w:val="both"/>
        <w:rPr>
          <w:sz w:val="24"/>
        </w:rPr>
      </w:pPr>
      <w:r>
        <w:rPr>
          <w:sz w:val="24"/>
        </w:rPr>
        <w:t>Технические риски – возможность повреждения информации пользователя страницысоциальногосайтаинарушенияееконфиденциальности:взломаккаунта,хищение паролей, персональной информации. Потеря личных данных особенно часто встречается в случае взлома страницы пользователя через фишинговыесайты, принцип действиякоторых заключается в создании ресурса максимально идентичного оригинальному сайту с целью получения личных данных пользователей после введения ими своих логина и пароля. Сообщество «Безопасность» перечисляет все уловки данного мошенничества и предупреждает, чтовыдатьсебяфишинговыйсайтможетадреснойстрокой,влюбомслучае отличающейся от оригинального адреса сайта.</w:t>
      </w:r>
    </w:p>
    <w:p w:rsidR="00EC7C65" w:rsidRDefault="00FA0DAB">
      <w:pPr>
        <w:pStyle w:val="a5"/>
        <w:numPr>
          <w:ilvl w:val="0"/>
          <w:numId w:val="70"/>
        </w:numPr>
        <w:tabs>
          <w:tab w:val="left" w:pos="1412"/>
        </w:tabs>
        <w:spacing w:before="2"/>
        <w:ind w:right="322" w:firstLine="710"/>
        <w:jc w:val="both"/>
        <w:rPr>
          <w:sz w:val="24"/>
        </w:rPr>
      </w:pPr>
      <w:r>
        <w:rPr>
          <w:sz w:val="24"/>
        </w:rPr>
        <w:t>Интернет-зависимость – возникновение тяги к чрезмерному использованию социальных сетей и неспособность выйти, будучи онлайн. Ключевыми симптомами можно назвать потерю контроля (длительное пребывание в сети без цели), синдром отмены (отсутствие доступа вызывает плохое самочувствие), замена реальности (пренебрежение другими сферами жизни в пользу пребывания в сети). Способы борьбы с зависимостью именно от социальной сети «ВКонтакте» преимущественно распространены среди любительских авторских сайтов и блогов, где их объединяет наличие этапов осознания проблемы и борьбы с зависимостью, способы которой могут кардинально отличаться: от отключения Интернета до установления собственных правил пребывания в нем.</w:t>
      </w:r>
    </w:p>
    <w:p w:rsidR="00EC7C65" w:rsidRDefault="00FA0DAB">
      <w:pPr>
        <w:pStyle w:val="a3"/>
        <w:ind w:left="350" w:right="321"/>
      </w:pPr>
      <w:r>
        <w:t>Социальная сеть «ВКонтакте» запустила в 2018 году «Центр безопасности» - раздел, осуществляющий помощь пользователям при столкновении с угрозами, оскорблениями, недостовернойинформацией.Предельноевниманиеуделяетсявопросамбезопасностидетей: как бороться с насилием в школах и поступать в случаях склонения к самоубийству, как избежать детской эксплуатации и противостоять мошенничеству. Для родителей и детей созданы советы и рекомендации, составленные при содействии психологов. «ВКонтакте» призывает к осознанному использованию сервисов и благодарит пользователей за социальную ответственность в борьбе с неуместными материалами. Таким образом, социальная сеть в лице специалистов «Центра безопасности» осуществляет сотрудничество с общественностью и органами власти, результаты которой – совместное формирование позитивного пространства «ВКонтакте» и обеспечение безопасного нахождения в социальной сети детей и подростков.</w:t>
      </w:r>
    </w:p>
    <w:p w:rsidR="00EC7C65" w:rsidRDefault="00EC7C65">
      <w:pPr>
        <w:pStyle w:val="a3"/>
        <w:spacing w:before="2"/>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Pr="00397714" w:rsidRDefault="00FA0DAB">
      <w:pPr>
        <w:pStyle w:val="a5"/>
        <w:numPr>
          <w:ilvl w:val="0"/>
          <w:numId w:val="69"/>
        </w:numPr>
        <w:tabs>
          <w:tab w:val="left" w:pos="1710"/>
        </w:tabs>
        <w:ind w:right="320" w:firstLine="710"/>
        <w:jc w:val="both"/>
        <w:rPr>
          <w:sz w:val="24"/>
          <w:lang w:val="en-US"/>
        </w:rPr>
      </w:pPr>
      <w:r>
        <w:rPr>
          <w:sz w:val="24"/>
        </w:rPr>
        <w:t xml:space="preserve">Не только игры: Топ-25 популярных у молодежи ресурсов, август 2018: Brand Analytics. </w:t>
      </w:r>
      <w:r w:rsidRPr="00397714">
        <w:rPr>
          <w:sz w:val="24"/>
          <w:lang w:val="en-US"/>
        </w:rPr>
        <w:t xml:space="preserve">URL: </w:t>
      </w:r>
      <w:hyperlink r:id="rId92">
        <w:r w:rsidRPr="00397714">
          <w:rPr>
            <w:color w:val="0462C1"/>
            <w:sz w:val="24"/>
            <w:u w:val="single" w:color="0462C1"/>
            <w:lang w:val="en-US"/>
          </w:rPr>
          <w:t>https://br-analytics.ru/blog/top-25-populyarnyh-u-molodezhi-resursov-avgust-</w:t>
        </w:r>
      </w:hyperlink>
      <w:hyperlink r:id="rId93">
        <w:r w:rsidRPr="00397714">
          <w:rPr>
            <w:color w:val="0462C1"/>
            <w:spacing w:val="-2"/>
            <w:sz w:val="24"/>
            <w:u w:val="single" w:color="0462C1"/>
            <w:lang w:val="en-US"/>
          </w:rPr>
          <w:t>2018/</w:t>
        </w:r>
      </w:hyperlink>
    </w:p>
    <w:p w:rsidR="00EC7C65" w:rsidRDefault="00FA0DAB">
      <w:pPr>
        <w:pStyle w:val="a5"/>
        <w:numPr>
          <w:ilvl w:val="0"/>
          <w:numId w:val="69"/>
        </w:numPr>
        <w:tabs>
          <w:tab w:val="left" w:pos="1710"/>
        </w:tabs>
        <w:ind w:right="329" w:firstLine="710"/>
        <w:jc w:val="both"/>
        <w:rPr>
          <w:sz w:val="24"/>
        </w:rPr>
      </w:pPr>
      <w:r>
        <w:rPr>
          <w:sz w:val="24"/>
        </w:rPr>
        <w:t xml:space="preserve">Солдатова Г.У. Трансформация личности подростка в цифровом мире: цифровая социализация и онлайн риски // Московский международный салон образования (ММСО) 2018. URL: </w:t>
      </w:r>
      <w:hyperlink r:id="rId94">
        <w:r>
          <w:rPr>
            <w:color w:val="0462C1"/>
            <w:sz w:val="24"/>
            <w:u w:val="single" w:color="0462C1"/>
          </w:rPr>
          <w:t>http://2018.mmco-expo.ru/program/s/75146/?lang=ru</w:t>
        </w:r>
      </w:hyperlink>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5"/>
        <w:numPr>
          <w:ilvl w:val="0"/>
          <w:numId w:val="69"/>
        </w:numPr>
        <w:tabs>
          <w:tab w:val="left" w:pos="1710"/>
        </w:tabs>
        <w:spacing w:before="71"/>
        <w:ind w:right="325" w:firstLine="710"/>
        <w:jc w:val="both"/>
        <w:rPr>
          <w:sz w:val="24"/>
        </w:rPr>
      </w:pPr>
      <w:r>
        <w:rPr>
          <w:sz w:val="24"/>
        </w:rPr>
        <w:lastRenderedPageBreak/>
        <w:t>ШпарутаН.В.,БутаковаГ.А.Социальныесети:возможностиирискиобучения: методические рекомендации – ГАОУ ДПО СО «Институт развития образования» - Екатеринбург, 2017. 60 с.</w:t>
      </w:r>
    </w:p>
    <w:p w:rsidR="00EC7C65" w:rsidRDefault="00EC7C65">
      <w:pPr>
        <w:pStyle w:val="a3"/>
        <w:spacing w:before="7"/>
        <w:ind w:left="0" w:firstLine="0"/>
        <w:jc w:val="left"/>
        <w:rPr>
          <w:sz w:val="23"/>
        </w:rPr>
      </w:pPr>
    </w:p>
    <w:p w:rsidR="00EC7C65" w:rsidRDefault="00FA0DAB">
      <w:pPr>
        <w:spacing w:before="1" w:line="275" w:lineRule="exact"/>
        <w:ind w:right="323"/>
        <w:jc w:val="right"/>
        <w:rPr>
          <w:i/>
          <w:sz w:val="24"/>
        </w:rPr>
      </w:pPr>
      <w:r>
        <w:rPr>
          <w:i/>
          <w:sz w:val="24"/>
        </w:rPr>
        <w:t>Хаюмова</w:t>
      </w:r>
      <w:r>
        <w:rPr>
          <w:i/>
          <w:spacing w:val="-4"/>
          <w:sz w:val="24"/>
        </w:rPr>
        <w:t>Р.Р.</w:t>
      </w:r>
    </w:p>
    <w:p w:rsidR="00EC7C65" w:rsidRDefault="00FA0DAB">
      <w:pPr>
        <w:spacing w:line="242" w:lineRule="auto"/>
        <w:ind w:left="7400" w:right="326"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42" w:lineRule="auto"/>
        <w:ind w:left="5580" w:right="325" w:hanging="601"/>
        <w:jc w:val="right"/>
        <w:rPr>
          <w:i/>
          <w:sz w:val="24"/>
        </w:rPr>
      </w:pPr>
      <w:r>
        <w:rPr>
          <w:i/>
          <w:sz w:val="24"/>
        </w:rPr>
        <w:t>к.пед.н.,доцент,деканфакультетаправового исоциально-педагогического</w:t>
      </w:r>
      <w:r>
        <w:rPr>
          <w:i/>
          <w:spacing w:val="-2"/>
          <w:sz w:val="24"/>
        </w:rPr>
        <w:t>образования</w:t>
      </w:r>
    </w:p>
    <w:p w:rsidR="00EC7C65" w:rsidRDefault="00FA0DAB">
      <w:pPr>
        <w:spacing w:line="242" w:lineRule="auto"/>
        <w:ind w:left="2507" w:right="323" w:firstLine="5800"/>
        <w:jc w:val="right"/>
        <w:rPr>
          <w:i/>
          <w:sz w:val="24"/>
        </w:rPr>
      </w:pPr>
      <w:r>
        <w:rPr>
          <w:i/>
          <w:sz w:val="24"/>
        </w:rPr>
        <w:t>КоробковаВ.В.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943" w:right="322" w:firstLine="999"/>
        <w:jc w:val="right"/>
        <w:rPr>
          <w:i/>
          <w:sz w:val="24"/>
        </w:rPr>
      </w:pPr>
      <w:r>
        <w:rPr>
          <w:i/>
          <w:sz w:val="24"/>
        </w:rPr>
        <w:t xml:space="preserve">г.Пермь. </w:t>
      </w:r>
      <w:hyperlink r:id="rId95">
        <w:r>
          <w:rPr>
            <w:i/>
            <w:color w:val="0462C1"/>
            <w:spacing w:val="-2"/>
            <w:sz w:val="24"/>
            <w:u w:val="single" w:color="0462C1"/>
          </w:rPr>
          <w:t>Rinarimma@mai.ru</w:t>
        </w:r>
      </w:hyperlink>
    </w:p>
    <w:p w:rsidR="00EC7C65" w:rsidRDefault="00EC7C65">
      <w:pPr>
        <w:pStyle w:val="a3"/>
        <w:spacing w:before="4"/>
        <w:ind w:left="0" w:firstLine="0"/>
        <w:jc w:val="left"/>
        <w:rPr>
          <w:i/>
          <w:sz w:val="14"/>
        </w:rPr>
      </w:pPr>
    </w:p>
    <w:p w:rsidR="00EC7C65" w:rsidRDefault="00FA0DAB">
      <w:pPr>
        <w:pStyle w:val="3"/>
        <w:spacing w:before="90" w:line="275" w:lineRule="exact"/>
        <w:ind w:left="2012"/>
      </w:pPr>
      <w:r>
        <w:t>КОРРЕКЦИЯАГРЕССИВНОСТИПОДРОСТКОВС</w:t>
      </w:r>
      <w:r>
        <w:rPr>
          <w:spacing w:val="-2"/>
        </w:rPr>
        <w:t>ЦЕЛЬЮ</w:t>
      </w:r>
    </w:p>
    <w:p w:rsidR="00EC7C65" w:rsidRDefault="00FA0DAB">
      <w:pPr>
        <w:spacing w:line="242" w:lineRule="auto"/>
        <w:ind w:left="1753" w:hanging="975"/>
        <w:rPr>
          <w:b/>
          <w:sz w:val="24"/>
        </w:rPr>
      </w:pPr>
      <w:r>
        <w:rPr>
          <w:b/>
          <w:sz w:val="24"/>
        </w:rPr>
        <w:t>ПРОФИЛАКТИКИПРЕСТУПНОСТИСРЕДИНЕСОВЕРШЕННОЛЕТНИХВ УСЛОВИЯХ ОБЩЕОБРАЗОВАТЕЛЬНОЙ ОРГАНИЗАЦИИ</w:t>
      </w:r>
    </w:p>
    <w:p w:rsidR="00EC7C65" w:rsidRDefault="00EC7C65">
      <w:pPr>
        <w:pStyle w:val="a3"/>
        <w:spacing w:before="8"/>
        <w:ind w:left="0" w:firstLine="0"/>
        <w:jc w:val="left"/>
        <w:rPr>
          <w:b/>
          <w:sz w:val="23"/>
        </w:rPr>
      </w:pPr>
    </w:p>
    <w:p w:rsidR="00EC7C65" w:rsidRDefault="00FA0DAB">
      <w:pPr>
        <w:ind w:left="350" w:right="326" w:firstLine="710"/>
        <w:jc w:val="both"/>
        <w:rPr>
          <w:i/>
          <w:sz w:val="24"/>
        </w:rPr>
      </w:pPr>
      <w:r>
        <w:rPr>
          <w:b/>
          <w:i/>
          <w:sz w:val="24"/>
        </w:rPr>
        <w:t>Аннотация:</w:t>
      </w:r>
      <w:r>
        <w:rPr>
          <w:i/>
          <w:sz w:val="24"/>
        </w:rPr>
        <w:t>В статье рассматривается понятие агрессии, проблема агрессивного поведения и краткое описание исследования по профилактике агрессивного поведения подростков в условиях общеобразовательной организации.</w:t>
      </w:r>
    </w:p>
    <w:p w:rsidR="00EC7C65" w:rsidRDefault="00FA0DAB">
      <w:pPr>
        <w:spacing w:line="242" w:lineRule="auto"/>
        <w:ind w:left="350" w:right="332" w:firstLine="710"/>
        <w:jc w:val="both"/>
        <w:rPr>
          <w:i/>
          <w:sz w:val="24"/>
        </w:rPr>
      </w:pPr>
      <w:r>
        <w:rPr>
          <w:b/>
          <w:i/>
          <w:sz w:val="24"/>
        </w:rPr>
        <w:t xml:space="preserve">Ключевые слова: </w:t>
      </w:r>
      <w:r>
        <w:rPr>
          <w:i/>
          <w:sz w:val="24"/>
        </w:rPr>
        <w:t>агрессия, агрессивность, агрессивное поведение, подростки, профилактика, коррекция.</w:t>
      </w:r>
    </w:p>
    <w:p w:rsidR="00EC7C65" w:rsidRDefault="00FA0DAB">
      <w:pPr>
        <w:pStyle w:val="a3"/>
        <w:ind w:left="350" w:right="324"/>
      </w:pPr>
      <w:r>
        <w:t>Рост агрессивности подростков стремительно увеличивается, значительно влияя на характер современного общества. Особенности современной общественной жизни не могут не сказываться на поведение подростка.Проблема агрессивного поведения подростка приобретает острую социальную направленность, так как агрессия – это один из факторов, формирующий личность, склонную к правонарушениям. Вопрос устранения, коррекции агрессии подростков должен волновать и волнует родителей, педагогов, в целом, всё общество, как в отечественной психологии, так и в зарубежной.Важно выявить причины агрессивности ребенка и исследовать меры профилактики агрессивного поведения среди несовершеннолетних. Это обуславливает актуальность нашего исследования.</w:t>
      </w:r>
    </w:p>
    <w:p w:rsidR="00EC7C65" w:rsidRDefault="00FA0DAB">
      <w:pPr>
        <w:pStyle w:val="a3"/>
        <w:ind w:left="350" w:right="328"/>
      </w:pPr>
      <w:r>
        <w:t>Понятие «агрессия» началось исследоваться в психологии лишь в XXвеке. И с этого времени появляются различные определения понятия «агрессии».По психологическому словарю: агрессия - это(от лат. aggresioнападение)мотивированное деструктивное поведение, противоречащим нормам (правилам) сосуществования людей в обществе, наносящее вред объектам нападения (одушевлённым и неодушевленным), приносящее физический ущерб людям или вызывающее у них психологический дискомфорт (отрицательные переживания, состояние напряженности, страха, подавленности и т.п.)[3]. Согласно Л. Берковиц агрессия - это вид физического или символического поведения, котороемотивированонамерениемпричинитьвреддругому[1].М.Раттеротноситагрессию к «социально неодобряемой форме поведения, которая сказывается в плохих отношениях с окружающими, проявляющимися в драках, ссорах, нетерпимом отношении друг к другу, демонстративном неповиновении, разрушительных действиях и лживости».</w:t>
      </w:r>
    </w:p>
    <w:p w:rsidR="00EC7C65" w:rsidRDefault="00FA0DAB">
      <w:pPr>
        <w:pStyle w:val="a3"/>
        <w:ind w:left="350" w:right="321"/>
      </w:pPr>
      <w:r>
        <w:t>Агрессивноеповедение-этонеустойчиваяформаповеденияподростков.Агрессивное поведение – это, прежде всего, внешневыраженное действие, направленное против другого человека. Обычно такое поведение носит кратковременный (преходящий) характер и меняется в зависимости от условий ситуации или смены одной ситуации другой.</w:t>
      </w:r>
    </w:p>
    <w:p w:rsidR="00EC7C65" w:rsidRDefault="00FA0DAB">
      <w:pPr>
        <w:pStyle w:val="a3"/>
        <w:ind w:left="350" w:right="322"/>
      </w:pPr>
      <w:r>
        <w:t>Социальный педагог осуществляет свою деятельность, непременно, должен быть ориентированнапрофилактикуи реабилитацию работы сагрессивнымиподростками.Под профилактикой понимают процесс предупреждения негативных тенденций социального развития ребенка в нестабильных условиях микросреды [2].</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4" w:firstLine="773"/>
      </w:pPr>
      <w:r>
        <w:lastRenderedPageBreak/>
        <w:t>Многие психологи решали проблему агрессивности подростков, их опыт по профилактике и коррекции агрессивного поведения отражен в многочисленных исследования и можно смело утверждать об эффективности их работы. Проанализировав теоретическиеосновы агрессии, агрессивногоповедения подростков, нами былиподобраны ипроведеныдиагностическиеметодики,нацеленныенавыявлениеособенностейпроявления агрессивного поведения, на определение склонностей к агрессии, а именно: 1. «Опросник уровняагрессивностиБаса-Дарки».2.«Самооценкаэмоциональныхсостояний»(А.Уэссман и Д. Рикс). 3. Методика «Личностная агрессивность и конфликтность»</w:t>
      </w:r>
    </w:p>
    <w:p w:rsidR="00EC7C65" w:rsidRDefault="00FA0DAB">
      <w:pPr>
        <w:pStyle w:val="a3"/>
        <w:spacing w:before="1"/>
        <w:ind w:left="350" w:right="330"/>
      </w:pPr>
      <w:r>
        <w:t>Констатирующий эксперимент проводился в условиях общеобразовательного учрежденияс целью определения уровня агрессивного поведения у подростков и определения основных направлений профилактической программы в деятельности социального педагога.В ходе проведения контактирующего эксперимента мы пришли к выводу, что проблема агрессивности подростков в школе актуальна и нужно непременно решать её.</w:t>
      </w:r>
    </w:p>
    <w:p w:rsidR="00EC7C65" w:rsidRDefault="00FA0DAB">
      <w:pPr>
        <w:pStyle w:val="a3"/>
        <w:spacing w:before="1"/>
        <w:ind w:left="350" w:right="332"/>
      </w:pPr>
      <w:r>
        <w:t xml:space="preserve">Мы составили коррекционную программупо профилактике агрессивного поведения, которая предназначена для расширения базовых социальных умений с агрессивным </w:t>
      </w:r>
      <w:r>
        <w:rPr>
          <w:spacing w:val="-2"/>
        </w:rPr>
        <w:t>поведением.</w:t>
      </w:r>
    </w:p>
    <w:p w:rsidR="00EC7C65" w:rsidRDefault="00FA0DAB">
      <w:pPr>
        <w:pStyle w:val="a3"/>
        <w:spacing w:before="3" w:line="275" w:lineRule="exact"/>
        <w:ind w:left="1061" w:firstLine="0"/>
      </w:pPr>
      <w:r>
        <w:t>Целеваяаудитория:подростки(12-16лет),атакжеродителии</w:t>
      </w:r>
      <w:r>
        <w:rPr>
          <w:spacing w:val="-2"/>
        </w:rPr>
        <w:t>педагоги.</w:t>
      </w:r>
    </w:p>
    <w:p w:rsidR="00EC7C65" w:rsidRDefault="00FA0DAB">
      <w:pPr>
        <w:pStyle w:val="a3"/>
        <w:spacing w:line="242" w:lineRule="auto"/>
        <w:ind w:left="350" w:right="335"/>
      </w:pPr>
      <w:r>
        <w:t>Цель программы:профилактика подростковой агрессивности в учебном общеобразовательном учреждении через социально-педагогическую деятельность.</w:t>
      </w:r>
    </w:p>
    <w:p w:rsidR="00EC7C65" w:rsidRDefault="00FA0DAB">
      <w:pPr>
        <w:pStyle w:val="a3"/>
        <w:spacing w:line="242" w:lineRule="auto"/>
        <w:ind w:left="350" w:right="327"/>
      </w:pPr>
      <w:r>
        <w:t>Задачи: 1. Обучить подростков держать контроль над собойв ситуациях, провоцирующихвспышкигнева2.Обучитьподросткаприемлемымспособомвыражать</w:t>
      </w:r>
      <w:r>
        <w:rPr>
          <w:spacing w:val="-4"/>
        </w:rPr>
        <w:t>гнев</w:t>
      </w:r>
    </w:p>
    <w:p w:rsidR="00EC7C65" w:rsidRDefault="00FA0DAB">
      <w:pPr>
        <w:pStyle w:val="a5"/>
        <w:numPr>
          <w:ilvl w:val="0"/>
          <w:numId w:val="68"/>
        </w:numPr>
        <w:tabs>
          <w:tab w:val="left" w:pos="677"/>
        </w:tabs>
        <w:ind w:right="333" w:firstLine="0"/>
        <w:jc w:val="both"/>
        <w:rPr>
          <w:sz w:val="24"/>
        </w:rPr>
      </w:pPr>
      <w:r>
        <w:rPr>
          <w:sz w:val="24"/>
        </w:rPr>
        <w:t xml:space="preserve">Сформировать у подростка чувства сопереживания, эмпатии и доверия 4. Обучить педагогов и родителей эффективным методам, приёмам профилактики агрессивности </w:t>
      </w:r>
      <w:r>
        <w:rPr>
          <w:spacing w:val="-2"/>
          <w:sz w:val="24"/>
        </w:rPr>
        <w:t>подростка.</w:t>
      </w:r>
    </w:p>
    <w:p w:rsidR="00EC7C65" w:rsidRDefault="00FA0DAB">
      <w:pPr>
        <w:pStyle w:val="a3"/>
        <w:spacing w:line="275" w:lineRule="exact"/>
        <w:ind w:left="1061" w:firstLine="0"/>
      </w:pPr>
      <w:r>
        <w:t>Программавключает в</w:t>
      </w:r>
      <w:r>
        <w:rPr>
          <w:spacing w:val="-4"/>
        </w:rPr>
        <w:t>себя:</w:t>
      </w:r>
    </w:p>
    <w:p w:rsidR="00EC7C65" w:rsidRDefault="00FA0DAB">
      <w:pPr>
        <w:pStyle w:val="a3"/>
        <w:spacing w:line="275" w:lineRule="exact"/>
        <w:ind w:left="1061" w:firstLine="0"/>
      </w:pPr>
      <w:r>
        <w:t>1блок–профилактикаагрессивногоповедения</w:t>
      </w:r>
      <w:r>
        <w:rPr>
          <w:spacing w:val="-2"/>
        </w:rPr>
        <w:t>подростков.</w:t>
      </w:r>
    </w:p>
    <w:p w:rsidR="00EC7C65" w:rsidRDefault="00FA0DAB">
      <w:pPr>
        <w:pStyle w:val="a5"/>
        <w:numPr>
          <w:ilvl w:val="0"/>
          <w:numId w:val="67"/>
        </w:numPr>
        <w:tabs>
          <w:tab w:val="left" w:pos="1283"/>
        </w:tabs>
        <w:ind w:right="331" w:firstLine="710"/>
        <w:jc w:val="both"/>
        <w:rPr>
          <w:sz w:val="24"/>
        </w:rPr>
      </w:pPr>
      <w:r>
        <w:rPr>
          <w:i/>
          <w:sz w:val="24"/>
        </w:rPr>
        <w:t xml:space="preserve">этап </w:t>
      </w:r>
      <w:r>
        <w:rPr>
          <w:sz w:val="24"/>
        </w:rPr>
        <w:t>–учим подростка сдерживать свои вспышки гнева, держать контроль над своими эмоциямии обучаем егоприемлемымспособам отражать отрицательную энергию.</w:t>
      </w:r>
    </w:p>
    <w:p w:rsidR="00EC7C65" w:rsidRDefault="00FA0DAB">
      <w:pPr>
        <w:pStyle w:val="a3"/>
        <w:ind w:left="350" w:right="331"/>
      </w:pPr>
      <w:r>
        <w:t>План работы: 1. Устанавливаем некие правила, которые помогут подросткам справляться со своими эмоциями. 2. Учим подростка правильно выражать свои мысли. 3. Учим подростка приемлемым способам выражения своих внутренних чувств.</w:t>
      </w:r>
    </w:p>
    <w:p w:rsidR="00EC7C65" w:rsidRDefault="00FA0DAB">
      <w:pPr>
        <w:pStyle w:val="a5"/>
        <w:numPr>
          <w:ilvl w:val="0"/>
          <w:numId w:val="67"/>
        </w:numPr>
        <w:tabs>
          <w:tab w:val="left" w:pos="1307"/>
        </w:tabs>
        <w:spacing w:line="242" w:lineRule="auto"/>
        <w:ind w:left="1061" w:right="4169" w:firstLine="62"/>
        <w:jc w:val="both"/>
        <w:rPr>
          <w:sz w:val="24"/>
        </w:rPr>
      </w:pPr>
      <w:r>
        <w:rPr>
          <w:i/>
          <w:sz w:val="24"/>
        </w:rPr>
        <w:t>этап</w:t>
      </w:r>
      <w:r>
        <w:rPr>
          <w:sz w:val="24"/>
        </w:rPr>
        <w:t>–учимподростковправильнообщаться. 2-ой блок — работа с педагогами, родителями.</w:t>
      </w:r>
    </w:p>
    <w:p w:rsidR="00EC7C65" w:rsidRDefault="00FA0DAB">
      <w:pPr>
        <w:pStyle w:val="a5"/>
        <w:numPr>
          <w:ilvl w:val="0"/>
          <w:numId w:val="66"/>
        </w:numPr>
        <w:tabs>
          <w:tab w:val="left" w:pos="1268"/>
        </w:tabs>
        <w:spacing w:line="242" w:lineRule="auto"/>
        <w:ind w:right="333" w:firstLine="710"/>
        <w:rPr>
          <w:sz w:val="24"/>
        </w:rPr>
      </w:pPr>
      <w:r>
        <w:rPr>
          <w:i/>
          <w:sz w:val="24"/>
        </w:rPr>
        <w:t xml:space="preserve">этап </w:t>
      </w:r>
      <w:r>
        <w:rPr>
          <w:sz w:val="24"/>
        </w:rPr>
        <w:t>– обучение педагогов и родителей приемам эффективного, конструктивного взаимодействия с детьми.</w:t>
      </w:r>
    </w:p>
    <w:p w:rsidR="00EC7C65" w:rsidRDefault="00FA0DAB">
      <w:pPr>
        <w:pStyle w:val="a5"/>
        <w:numPr>
          <w:ilvl w:val="0"/>
          <w:numId w:val="66"/>
        </w:numPr>
        <w:tabs>
          <w:tab w:val="left" w:pos="1240"/>
        </w:tabs>
        <w:spacing w:line="242" w:lineRule="auto"/>
        <w:ind w:right="327" w:firstLine="710"/>
        <w:rPr>
          <w:sz w:val="24"/>
        </w:rPr>
      </w:pPr>
      <w:r>
        <w:rPr>
          <w:i/>
          <w:sz w:val="24"/>
        </w:rPr>
        <w:t>этап</w:t>
      </w:r>
      <w:r>
        <w:rPr>
          <w:sz w:val="24"/>
        </w:rPr>
        <w:t>–какнаучитьсявыходитьизконфликтов.Обучениеспособамэмоционального контроля. Рефлексия.</w:t>
      </w:r>
    </w:p>
    <w:p w:rsidR="00EC7C65" w:rsidRDefault="00FA0DAB">
      <w:pPr>
        <w:pStyle w:val="a3"/>
        <w:tabs>
          <w:tab w:val="left" w:pos="8168"/>
        </w:tabs>
        <w:spacing w:line="242" w:lineRule="auto"/>
        <w:ind w:left="350" w:right="332"/>
        <w:jc w:val="left"/>
      </w:pPr>
      <w:r>
        <w:t>Разработанныйкомплексмероприятийсостоялиз5занятий.</w:t>
      </w:r>
      <w:r>
        <w:tab/>
        <w:t>Каждоезанятие представляло собой комплекс последовательных частей, объединенных общей темой:</w:t>
      </w:r>
    </w:p>
    <w:p w:rsidR="00EC7C65" w:rsidRDefault="00FA0DAB">
      <w:pPr>
        <w:pStyle w:val="a5"/>
        <w:numPr>
          <w:ilvl w:val="0"/>
          <w:numId w:val="65"/>
        </w:numPr>
        <w:tabs>
          <w:tab w:val="left" w:pos="1331"/>
        </w:tabs>
        <w:spacing w:line="242" w:lineRule="auto"/>
        <w:ind w:right="330" w:firstLine="710"/>
        <w:rPr>
          <w:sz w:val="24"/>
        </w:rPr>
      </w:pPr>
      <w:r>
        <w:rPr>
          <w:sz w:val="24"/>
        </w:rPr>
        <w:t>Разминка – создание комфортной и веселой атмосферы, повышение мотивации и сплочение участников.</w:t>
      </w:r>
    </w:p>
    <w:p w:rsidR="00EC7C65" w:rsidRDefault="00FA0DAB">
      <w:pPr>
        <w:pStyle w:val="a5"/>
        <w:numPr>
          <w:ilvl w:val="0"/>
          <w:numId w:val="65"/>
        </w:numPr>
        <w:tabs>
          <w:tab w:val="left" w:pos="1307"/>
        </w:tabs>
        <w:spacing w:line="271" w:lineRule="exact"/>
        <w:ind w:left="1306" w:hanging="246"/>
        <w:rPr>
          <w:sz w:val="24"/>
        </w:rPr>
      </w:pPr>
      <w:r>
        <w:rPr>
          <w:sz w:val="24"/>
        </w:rPr>
        <w:t>Основнаячасть–раскрываемглавнуютему</w:t>
      </w:r>
      <w:r>
        <w:rPr>
          <w:spacing w:val="-2"/>
          <w:sz w:val="24"/>
        </w:rPr>
        <w:t>занятия.</w:t>
      </w:r>
    </w:p>
    <w:p w:rsidR="00EC7C65" w:rsidRDefault="00FA0DAB">
      <w:pPr>
        <w:pStyle w:val="a5"/>
        <w:numPr>
          <w:ilvl w:val="0"/>
          <w:numId w:val="65"/>
        </w:numPr>
        <w:tabs>
          <w:tab w:val="left" w:pos="1307"/>
        </w:tabs>
        <w:spacing w:line="275" w:lineRule="exact"/>
        <w:ind w:left="1306" w:hanging="246"/>
        <w:rPr>
          <w:sz w:val="24"/>
        </w:rPr>
      </w:pPr>
      <w:r>
        <w:rPr>
          <w:sz w:val="24"/>
        </w:rPr>
        <w:t>Рефлексия–подведениеитогов,индивидуальнаяигрупповая</w:t>
      </w:r>
      <w:r>
        <w:rPr>
          <w:spacing w:val="-2"/>
          <w:sz w:val="24"/>
        </w:rPr>
        <w:t xml:space="preserve"> рефлексия.</w:t>
      </w:r>
    </w:p>
    <w:p w:rsidR="00EC7C65" w:rsidRDefault="00FA0DAB">
      <w:pPr>
        <w:pStyle w:val="a3"/>
        <w:ind w:left="350" w:right="329"/>
      </w:pPr>
      <w:r>
        <w:t>В заключении нашей программы мы провели формирующей эксперимент. Цель формирующего эксперимента – проверка эффективности разработанной программы по профилактике агрессивного поведения подростков в условиях общеобразовательного учреждения. Для проверки эффективности программы нами был проведён тот же комплекс диагностик, что и на констатирующем этапе.</w:t>
      </w:r>
    </w:p>
    <w:p w:rsidR="00EC7C65" w:rsidRDefault="00FA0DAB">
      <w:pPr>
        <w:pStyle w:val="a5"/>
        <w:numPr>
          <w:ilvl w:val="0"/>
          <w:numId w:val="64"/>
        </w:numPr>
        <w:tabs>
          <w:tab w:val="left" w:pos="1307"/>
        </w:tabs>
        <w:spacing w:line="275" w:lineRule="exact"/>
        <w:ind w:hanging="246"/>
        <w:jc w:val="both"/>
        <w:rPr>
          <w:sz w:val="24"/>
        </w:rPr>
      </w:pPr>
      <w:r>
        <w:rPr>
          <w:sz w:val="24"/>
        </w:rPr>
        <w:t>«Опросникуровняагрессивности Баса-</w:t>
      </w:r>
      <w:r>
        <w:rPr>
          <w:spacing w:val="-2"/>
          <w:sz w:val="24"/>
        </w:rPr>
        <w:t>Дарки»</w:t>
      </w:r>
    </w:p>
    <w:p w:rsidR="00EC7C65" w:rsidRDefault="00FA0DAB">
      <w:pPr>
        <w:pStyle w:val="a3"/>
        <w:spacing w:line="242" w:lineRule="auto"/>
        <w:ind w:left="350" w:right="322"/>
      </w:pPr>
      <w:r>
        <w:t>В результате мы получили, что 8,3% имеют высокий уровень враждебности и 16, 6% имеют высокий уровень агрессивности.</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6" w:line="252" w:lineRule="auto"/>
        <w:ind w:left="350" w:right="320"/>
      </w:pPr>
      <w:r>
        <w:lastRenderedPageBreak/>
        <w:t>Сравнение первичной и вторичной диагностики показало, что индекс агрессивности уменьшилсяс24,9%до 16,6%это даётпонять, что подросткисталименееагрессивныдруг к другу.Индекс враждебности остался прежним, а это значит, что подростки по-прежнему спорят и не особо доверяют друг другу.</w:t>
      </w:r>
    </w:p>
    <w:p w:rsidR="00EC7C65" w:rsidRDefault="00FA0DAB">
      <w:pPr>
        <w:pStyle w:val="a5"/>
        <w:numPr>
          <w:ilvl w:val="0"/>
          <w:numId w:val="64"/>
        </w:numPr>
        <w:tabs>
          <w:tab w:val="left" w:pos="1307"/>
        </w:tabs>
        <w:spacing w:before="3"/>
        <w:ind w:hanging="246"/>
        <w:jc w:val="both"/>
        <w:rPr>
          <w:sz w:val="24"/>
        </w:rPr>
      </w:pPr>
      <w:r>
        <w:rPr>
          <w:sz w:val="24"/>
        </w:rPr>
        <w:t>«Самооценкаэмоциональныхсостояний»(А.УэссманиД.</w:t>
      </w:r>
      <w:r>
        <w:rPr>
          <w:spacing w:val="-2"/>
          <w:sz w:val="24"/>
        </w:rPr>
        <w:t>Рикс).</w:t>
      </w:r>
    </w:p>
    <w:p w:rsidR="00EC7C65" w:rsidRDefault="00FA0DAB">
      <w:pPr>
        <w:pStyle w:val="a3"/>
        <w:spacing w:before="12" w:line="252" w:lineRule="auto"/>
        <w:ind w:left="350" w:right="320" w:firstLine="893"/>
      </w:pPr>
      <w:r>
        <w:t>Шкала«Спокойствие-тревожность»показала,что91,3%–спокойны,выдержанны, сдержанны, терпеливы, благоразумны, уравновешены, невозмутимы. 8,3% дали средние показатели по шкале. А закомплексованных, запуганных, нерешительных, нервных, пугливых, напряженных, боязливых не выявлено. Из шкалы «Энергичность-усталость» мы видим, 66, 4% считают себя инициативной, устремленной и активной личностью. 33, 2% показали средний уровень по шкале, анеинициативных, пассивных, медлительных, апатичных не выявлено. Шкала «Приподнятость-подавленность» дала следующие результаты: 66, 4%считают себя задорными, энергичными,живыми, подвижными. 24,9% - показалисреднийуровеньпошкале.8,3%застенчивый,робкий,нерешительный,несмелый, запуганный,стеснительный,угнетенный,оробелый,подавленный,задавленный.Шкала</w:t>
      </w:r>
    </w:p>
    <w:p w:rsidR="00EC7C65" w:rsidRDefault="00FA0DAB">
      <w:pPr>
        <w:pStyle w:val="a3"/>
        <w:spacing w:before="2" w:line="252" w:lineRule="auto"/>
        <w:ind w:left="350" w:right="324" w:firstLine="0"/>
      </w:pPr>
      <w:r>
        <w:t>«Уверенность в себе – чувство беспомощности» видим, что 66,4% - бойцы, бесстрашные, самостоятельные и сильные. 24,9% (3 человека) указывают на средний показатель.8,3% оценивает себя как безответным, слабохарактерным, несмелым, слабовольным. Суммарная оценкасостоянияопределила, что высокооцениваютсвоеэмоциональноесостояние74,7%, остальные24,9%имеютсреднююоценкуэмоциональногосостояния.Делаявыводы,можно сказать, что среди 7-9классов нет учеников, которые сильно закомплексованы в себе, застенчивыиимеютнизкуюсамооценку.Вклассеучащиесяимеютнормальнуюсамооценку. Сравниврезультаты первичнойивторичнойдиагностикимыможемсказать,чтосуммарная оценка не изменилась, она осталась прежней, но число учеников по определенным диагностикам оцениваютсебя лучше, чем при проведении первичных диагностиках.</w:t>
      </w:r>
    </w:p>
    <w:p w:rsidR="00EC7C65" w:rsidRDefault="00FA0DAB">
      <w:pPr>
        <w:pStyle w:val="a5"/>
        <w:numPr>
          <w:ilvl w:val="0"/>
          <w:numId w:val="64"/>
        </w:numPr>
        <w:tabs>
          <w:tab w:val="left" w:pos="1307"/>
        </w:tabs>
        <w:spacing w:line="274" w:lineRule="exact"/>
        <w:ind w:hanging="246"/>
        <w:jc w:val="both"/>
        <w:rPr>
          <w:sz w:val="24"/>
        </w:rPr>
      </w:pPr>
      <w:r>
        <w:rPr>
          <w:sz w:val="24"/>
        </w:rPr>
        <w:t>Методика«Личностнаяагрессивностьи</w:t>
      </w:r>
      <w:r>
        <w:rPr>
          <w:spacing w:val="-2"/>
          <w:sz w:val="24"/>
        </w:rPr>
        <w:t xml:space="preserve"> конфликтность»</w:t>
      </w:r>
    </w:p>
    <w:p w:rsidR="00EC7C65" w:rsidRDefault="00FA0DAB">
      <w:pPr>
        <w:pStyle w:val="a3"/>
        <w:spacing w:before="17" w:line="252" w:lineRule="auto"/>
        <w:ind w:left="350" w:right="332"/>
      </w:pPr>
      <w:r>
        <w:t>Результаты получились следующие: 83% имеют пониженныезначения. 16,6%имеют средние значения.</w:t>
      </w:r>
    </w:p>
    <w:p w:rsidR="00EC7C65" w:rsidRDefault="00FA0DAB">
      <w:pPr>
        <w:pStyle w:val="a3"/>
        <w:spacing w:before="1" w:line="252" w:lineRule="auto"/>
        <w:ind w:left="350" w:right="319"/>
      </w:pPr>
      <w:r>
        <w:t>Такиежерасчетыбудутиснегативнойагрессией,котораявключаетвсебяследующие шкалы:«нетерпимостькмнениюдругих»и«мстительность».Результатыследующие:49,8% показали пониженное значение и 49,8% – среднее значение. Обобщенный показатель конфликтности определяется по таким шкалам, как бескомпромиссность, вспыльчивость, обидчивость,подозрительность.Соответственно,раз4шкалы,тополученныеданныенужно делить на 4. Результаты:Пониженный результат 8,3%, средний показатель91,3%. По всему можно сделать вывод, что у учащихся 7 – 9 классов ярко выраженных показателей агрессивности и конфликтности не проявляется.При анализе результатов первичной и вторичной диагностике выявилось, что в показателях небольшое различие. Произошли изменения в обобщенном показателе конфликтностис 24,9%до 0%.</w:t>
      </w:r>
    </w:p>
    <w:p w:rsidR="00EC7C65" w:rsidRDefault="00FA0DAB">
      <w:pPr>
        <w:pStyle w:val="a3"/>
        <w:spacing w:line="252" w:lineRule="auto"/>
        <w:ind w:left="350" w:right="324" w:firstLine="773"/>
      </w:pPr>
      <w:r>
        <w:t>Проделанная нами работа прошла, успешна и это отметили родители и педагоги. Работу, которую мы проводили,оказалась эффективна. После проведения формирующего эксперимента можно увидетьположительную тенденцию. Мы надеемся, что профилактические мероприятия так же будут применяться и эффективно воздействовать на подростков других школ.</w:t>
      </w:r>
    </w:p>
    <w:p w:rsidR="00EC7C65" w:rsidRDefault="00EC7C65">
      <w:pPr>
        <w:pStyle w:val="a3"/>
        <w:spacing w:before="5"/>
        <w:ind w:left="0" w:firstLine="0"/>
        <w:jc w:val="left"/>
        <w:rPr>
          <w:sz w:val="25"/>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1"/>
        <w:ind w:left="0" w:firstLine="0"/>
        <w:jc w:val="left"/>
        <w:rPr>
          <w:sz w:val="26"/>
        </w:rPr>
      </w:pPr>
    </w:p>
    <w:p w:rsidR="00EC7C65" w:rsidRDefault="00FA0DAB">
      <w:pPr>
        <w:pStyle w:val="a5"/>
        <w:numPr>
          <w:ilvl w:val="0"/>
          <w:numId w:val="63"/>
        </w:numPr>
        <w:tabs>
          <w:tab w:val="left" w:pos="1709"/>
          <w:tab w:val="left" w:pos="1710"/>
        </w:tabs>
        <w:rPr>
          <w:sz w:val="24"/>
        </w:rPr>
      </w:pPr>
      <w:r>
        <w:rPr>
          <w:sz w:val="24"/>
        </w:rPr>
        <w:t xml:space="preserve">Берковиц.Л.Агрессия:причины,последствияи контроль.-2001.–512 </w:t>
      </w:r>
      <w:r>
        <w:rPr>
          <w:spacing w:val="-10"/>
          <w:sz w:val="24"/>
        </w:rPr>
        <w:t>с</w:t>
      </w:r>
    </w:p>
    <w:p w:rsidR="00EC7C65" w:rsidRDefault="00FA0DAB">
      <w:pPr>
        <w:pStyle w:val="a5"/>
        <w:numPr>
          <w:ilvl w:val="0"/>
          <w:numId w:val="63"/>
        </w:numPr>
        <w:tabs>
          <w:tab w:val="left" w:pos="1709"/>
          <w:tab w:val="left" w:pos="1710"/>
        </w:tabs>
        <w:spacing w:before="17" w:line="249" w:lineRule="auto"/>
        <w:ind w:left="350" w:right="332" w:firstLine="710"/>
        <w:rPr>
          <w:sz w:val="24"/>
        </w:rPr>
      </w:pPr>
      <w:r>
        <w:rPr>
          <w:sz w:val="24"/>
        </w:rPr>
        <w:t>ГолоуховаГ.Н.Методикаитехнологияработысоциальногопедагога/Учебное пособие. – 2010.</w:t>
      </w:r>
    </w:p>
    <w:p w:rsidR="00EC7C65" w:rsidRDefault="00FA0DAB">
      <w:pPr>
        <w:pStyle w:val="a5"/>
        <w:numPr>
          <w:ilvl w:val="0"/>
          <w:numId w:val="63"/>
        </w:numPr>
        <w:tabs>
          <w:tab w:val="left" w:pos="1709"/>
          <w:tab w:val="left" w:pos="1710"/>
        </w:tabs>
        <w:spacing w:before="2"/>
        <w:rPr>
          <w:sz w:val="24"/>
        </w:rPr>
      </w:pPr>
      <w:r>
        <w:rPr>
          <w:sz w:val="24"/>
        </w:rPr>
        <w:t>ЗинченкоВ.П.,МещеряковБ.Г. Большойпсихологический словарь</w:t>
      </w:r>
      <w:r>
        <w:rPr>
          <w:spacing w:val="-2"/>
          <w:sz w:val="24"/>
        </w:rPr>
        <w:t>.2007.</w:t>
      </w:r>
    </w:p>
    <w:p w:rsidR="00EC7C65" w:rsidRDefault="00EC7C65">
      <w:pPr>
        <w:rPr>
          <w:sz w:val="24"/>
        </w:rPr>
        <w:sectPr w:rsidR="00EC7C65">
          <w:pgSz w:w="11910" w:h="16840"/>
          <w:pgMar w:top="1040" w:right="860" w:bottom="920" w:left="840" w:header="0" w:footer="729" w:gutter="0"/>
          <w:cols w:space="720"/>
        </w:sectPr>
      </w:pPr>
    </w:p>
    <w:p w:rsidR="00EC7C65" w:rsidRDefault="00FA0DAB">
      <w:pPr>
        <w:spacing w:before="71" w:line="242" w:lineRule="auto"/>
        <w:ind w:left="8913" w:right="323" w:hanging="390"/>
        <w:jc w:val="right"/>
        <w:rPr>
          <w:i/>
          <w:sz w:val="24"/>
        </w:rPr>
      </w:pPr>
      <w:r>
        <w:rPr>
          <w:i/>
          <w:sz w:val="24"/>
        </w:rPr>
        <w:lastRenderedPageBreak/>
        <w:t xml:space="preserve">ЧерноваО.А. </w:t>
      </w:r>
      <w:r>
        <w:rPr>
          <w:i/>
          <w:spacing w:val="-2"/>
          <w:sz w:val="24"/>
        </w:rPr>
        <w:t>студент,</w:t>
      </w:r>
    </w:p>
    <w:p w:rsidR="00EC7C65" w:rsidRDefault="00FA0DAB">
      <w:pPr>
        <w:spacing w:line="242" w:lineRule="auto"/>
        <w:ind w:left="4221" w:right="321" w:firstLine="3183"/>
        <w:jc w:val="right"/>
        <w:rPr>
          <w:i/>
          <w:sz w:val="24"/>
        </w:rPr>
      </w:pPr>
      <w:r>
        <w:rPr>
          <w:i/>
          <w:sz w:val="24"/>
        </w:rPr>
        <w:t>Научныйруководитель: канд.пед.наук,доценткафедрысоциальной</w:t>
      </w:r>
      <w:r>
        <w:rPr>
          <w:i/>
          <w:spacing w:val="-2"/>
          <w:sz w:val="24"/>
        </w:rPr>
        <w:t xml:space="preserve"> педагогики</w:t>
      </w:r>
    </w:p>
    <w:p w:rsidR="00EC7C65" w:rsidRDefault="00FA0DAB">
      <w:pPr>
        <w:spacing w:line="242" w:lineRule="auto"/>
        <w:ind w:left="2444" w:right="327" w:firstLine="5892"/>
        <w:jc w:val="right"/>
        <w:rPr>
          <w:i/>
          <w:sz w:val="24"/>
        </w:rPr>
      </w:pPr>
      <w:r>
        <w:rPr>
          <w:i/>
          <w:sz w:val="24"/>
        </w:rPr>
        <w:t>ГавриловаТ.П.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491" w:right="321" w:firstLine="1513"/>
        <w:jc w:val="right"/>
        <w:rPr>
          <w:i/>
          <w:sz w:val="24"/>
        </w:rPr>
      </w:pPr>
      <w:r>
        <w:rPr>
          <w:i/>
          <w:sz w:val="24"/>
        </w:rPr>
        <w:t xml:space="preserve">г.Пермь </w:t>
      </w:r>
      <w:hyperlink r:id="rId96">
        <w:r>
          <w:rPr>
            <w:i/>
            <w:color w:val="0000FF"/>
            <w:spacing w:val="-2"/>
            <w:sz w:val="24"/>
            <w:u w:val="single" w:color="0000FF"/>
          </w:rPr>
          <w:t>Cheroy.s.Da@yandex.ru</w:t>
        </w:r>
      </w:hyperlink>
    </w:p>
    <w:p w:rsidR="00EC7C65" w:rsidRDefault="00EC7C65">
      <w:pPr>
        <w:pStyle w:val="a3"/>
        <w:spacing w:before="6"/>
        <w:ind w:left="0" w:firstLine="0"/>
        <w:jc w:val="left"/>
        <w:rPr>
          <w:i/>
          <w:sz w:val="14"/>
        </w:rPr>
      </w:pPr>
    </w:p>
    <w:p w:rsidR="00EC7C65" w:rsidRDefault="00FA0DAB">
      <w:pPr>
        <w:pStyle w:val="3"/>
        <w:spacing w:before="90"/>
        <w:ind w:left="2060" w:hanging="985"/>
      </w:pPr>
      <w:r>
        <w:t>ФОРМИРОВАНИЕУМЕНИЙМЕЖЛИЧНОСТНОГООБЩЕНИЯМЛАДШИХ ШКОЛЬНИКОВ ПОСРЕДСТВОМ АРТПЕДАГОГИКИ</w:t>
      </w:r>
    </w:p>
    <w:p w:rsidR="00EC7C65" w:rsidRDefault="00EC7C65">
      <w:pPr>
        <w:pStyle w:val="a3"/>
        <w:spacing w:before="10"/>
        <w:ind w:left="0" w:firstLine="0"/>
        <w:jc w:val="left"/>
        <w:rPr>
          <w:b/>
          <w:sz w:val="23"/>
        </w:rPr>
      </w:pPr>
    </w:p>
    <w:p w:rsidR="00EC7C65" w:rsidRDefault="00FA0DAB">
      <w:pPr>
        <w:ind w:left="350" w:right="326" w:firstLine="710"/>
        <w:jc w:val="both"/>
        <w:rPr>
          <w:i/>
          <w:sz w:val="24"/>
        </w:rPr>
      </w:pPr>
      <w:r>
        <w:rPr>
          <w:b/>
          <w:i/>
          <w:sz w:val="24"/>
        </w:rPr>
        <w:t xml:space="preserve">Аннотация: </w:t>
      </w:r>
      <w:r>
        <w:rPr>
          <w:i/>
          <w:sz w:val="24"/>
        </w:rPr>
        <w:t>В статье рассматривается важность формирования умений межличностногообщенияумладшихшкольников. Охарактеризованыосновныепроблемыи способы их решения посредством использования в воспитательной работе с детьми методовиприемовартпедагогикикаквгрупповой,такивиндивидуальнойформе.Раскрыта суть понятий «арттерапия» и «артпедагогика», охарактеризованы их отличительные особенности. В статье представлены этапы экспериментальной работы. Результаты проанализированы и обобщены.</w:t>
      </w:r>
    </w:p>
    <w:p w:rsidR="00EC7C65" w:rsidRDefault="00FA0DAB">
      <w:pPr>
        <w:spacing w:before="5" w:line="237" w:lineRule="auto"/>
        <w:ind w:left="350" w:right="327" w:firstLine="710"/>
        <w:jc w:val="both"/>
        <w:rPr>
          <w:i/>
          <w:sz w:val="24"/>
        </w:rPr>
      </w:pPr>
      <w:r>
        <w:rPr>
          <w:b/>
          <w:i/>
          <w:sz w:val="24"/>
        </w:rPr>
        <w:t xml:space="preserve">Ключевые слова: </w:t>
      </w:r>
      <w:r>
        <w:rPr>
          <w:i/>
          <w:sz w:val="24"/>
        </w:rPr>
        <w:t xml:space="preserve">межличностное общение, младшие школьники, арттерапия, </w:t>
      </w:r>
      <w:r>
        <w:rPr>
          <w:i/>
          <w:spacing w:val="-2"/>
          <w:sz w:val="24"/>
        </w:rPr>
        <w:t>артпедагогика.</w:t>
      </w:r>
    </w:p>
    <w:p w:rsidR="00EC7C65" w:rsidRDefault="00EC7C65">
      <w:pPr>
        <w:pStyle w:val="a3"/>
        <w:spacing w:before="1"/>
        <w:ind w:left="0" w:firstLine="0"/>
        <w:jc w:val="left"/>
        <w:rPr>
          <w:i/>
        </w:rPr>
      </w:pPr>
    </w:p>
    <w:p w:rsidR="00EC7C65" w:rsidRDefault="00FA0DAB">
      <w:pPr>
        <w:pStyle w:val="a3"/>
        <w:spacing w:before="1"/>
        <w:ind w:left="350" w:right="325"/>
      </w:pPr>
      <w:r>
        <w:t>Общение –важнаячасть жизни человека. Нанем основываетсянашевзаимодействие с окружающими. Общение – основной способдеятельности в социальной сфере. То, как мы умеем взаимодействовать с окружающими, донести свою мысль, решать конфликтные ситуации, поддержать близких, высказать свою позицию – все эти умения и навыки важны. И чем раньше мы обращаем внимание на их развитие, тем проще человеку в дальнейшем будет существовать в обществе.</w:t>
      </w:r>
    </w:p>
    <w:p w:rsidR="00EC7C65" w:rsidRDefault="00FA0DAB">
      <w:pPr>
        <w:pStyle w:val="a3"/>
        <w:ind w:left="350" w:right="322"/>
      </w:pPr>
      <w:r>
        <w:t>Формирование умений межличностного общения детей – это одна из основных проблем в социально-педагогической практике, так как отсутствие этих умений затрудняет самореализацию и самоактуализацию личности в социуме, приводит к неконструктивному общению и появлению отклонений в поведении школьников.</w:t>
      </w:r>
    </w:p>
    <w:p w:rsidR="00EC7C65" w:rsidRDefault="00FA0DAB">
      <w:pPr>
        <w:pStyle w:val="a3"/>
        <w:ind w:left="350" w:right="323"/>
      </w:pPr>
      <w:r>
        <w:t xml:space="preserve">Концептуальные основы общения изложены в трудах таких известных ученых- психологов, как Б.Г. Ананьев, М.М. Бахтин, В.М. Бехтерев, Л.С. Выготский, Л.Н. Леонтьев, С.Л. Рубинштейн, которые рассматривали общение как универсальный способ жизнедеятельности человека, отмечая, что оно важно в любой сфере человеческой </w:t>
      </w:r>
      <w:r>
        <w:rPr>
          <w:spacing w:val="-2"/>
        </w:rPr>
        <w:t>деятельности.</w:t>
      </w:r>
    </w:p>
    <w:p w:rsidR="00EC7C65" w:rsidRDefault="00FA0DAB">
      <w:pPr>
        <w:pStyle w:val="a3"/>
        <w:spacing w:before="3"/>
        <w:ind w:left="350" w:right="327"/>
      </w:pPr>
      <w:r>
        <w:t>Важную роль в развитии умений и навыков межличностного общения современные ученыеотводятмладшемушкольномувозрастувсилутого,чтодети,впервыепридявшколу, испытывают трудности в общении со сверстниками. Этому способствуют особенности воспитания в семье, непосещение детского сада или подготовительных занятий в школе.</w:t>
      </w:r>
    </w:p>
    <w:p w:rsidR="00EC7C65" w:rsidRDefault="00FA0DAB">
      <w:pPr>
        <w:pStyle w:val="a3"/>
        <w:spacing w:before="1"/>
        <w:ind w:left="350" w:right="332"/>
      </w:pPr>
      <w:r>
        <w:t>Психологи и педагоги отмечают, что начинать воспитательную работу по формированию умений межличностного общения нужно в начальномзвене, так как именно на этом этапе возрастного развития закладывается фундамент личностных качеств, закрепляются нормы нравственного поведения.</w:t>
      </w:r>
    </w:p>
    <w:p w:rsidR="00EC7C65" w:rsidRDefault="00FA0DAB">
      <w:pPr>
        <w:pStyle w:val="a3"/>
        <w:ind w:left="350" w:right="319"/>
      </w:pPr>
      <w:r>
        <w:t>Проблематикой межличностного общения младших школьников занимаются такие ученые,какP.M.Грановская,М.И.Лисина,И.Н.Никольская,Л.Ф.Обухова, Н.Е. Харламенкова и другие.</w:t>
      </w:r>
    </w:p>
    <w:p w:rsidR="00EC7C65" w:rsidRDefault="00FA0DAB">
      <w:pPr>
        <w:pStyle w:val="a3"/>
        <w:ind w:left="350" w:right="326"/>
      </w:pPr>
      <w:r>
        <w:t>Учитывая,чтодлядетеймладшегошкольноговозрастахарактернытакиеособенности общения, как разнообразие коммуникативных действий в чрезвычайно широком их диапазоне; яркая эмоциональная насыщенность общения, нестандартность и нерегламентированностьконтактовдетейприобщении,атакжепреобладаниеинициативных</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30" w:firstLine="0"/>
      </w:pPr>
      <w:r>
        <w:lastRenderedPageBreak/>
        <w:t>действий над ответными, мы предположили, что используя разнообразные методы артпедагогики мы можем удовлетворить эти потребности и достичь положительных результатов в формировании умений межличностного общения [1].</w:t>
      </w:r>
    </w:p>
    <w:p w:rsidR="00EC7C65" w:rsidRDefault="00FA0DAB">
      <w:pPr>
        <w:pStyle w:val="a3"/>
        <w:spacing w:before="3"/>
        <w:ind w:left="350" w:right="322"/>
      </w:pPr>
      <w:r>
        <w:t>Для решения этой проблемы мы провели экспериментальное исследование. Базой эксперимента стала МБОУ «Добрянская основная общеобразовательная школа № 1 (Кадетская школа)». В нем приняли участие 22 младших школьника: 18 мальчиков и 4 девочки. Исследование традиционно включало в себя три этапа: исходную диагностику, формирующий эксперимент, итоговую диагностику.</w:t>
      </w:r>
    </w:p>
    <w:p w:rsidR="00EC7C65" w:rsidRDefault="00FA0DAB">
      <w:pPr>
        <w:pStyle w:val="a3"/>
        <w:ind w:left="350" w:right="325"/>
      </w:pPr>
      <w:r>
        <w:t>На первом этапе нашего эксперимента мы провели исходную диагностику, которая проводилась по следующим направлениям: изучение отношения детей к своемуколлективу («Рисунок-образ моего класса», тест-рисунок для определения места в коллективе), для выявления устоявшихся связей и уровня сформированности у детей умений общения (методика «Секрет»), изучение представлений младших школьников о нравственных категориях, о правилах и нормах поведения в обществе («Диагностика сформированности нравственных представлений у младших школьников»), исследование способности к взаимопониманию и сотрудничеству («Диагностика уровня сформированности коммуникативных умений и навыков»), выявление умений управлять эмоциями и решать конфликтныеситуации (педагогическоенаблюдение), определение уровня доверияклюдям («Экспресс-диагностика доверия» по шкале Розенберга).</w:t>
      </w:r>
    </w:p>
    <w:p w:rsidR="00EC7C65" w:rsidRDefault="00FA0DAB">
      <w:pPr>
        <w:pStyle w:val="a3"/>
        <w:spacing w:before="2"/>
        <w:ind w:left="350" w:right="324"/>
      </w:pPr>
      <w:r>
        <w:t xml:space="preserve">Анализполученныхдиагностическихданныхпозволилсделатьнескольковыводов:в классе были зафиксированы недоброжелательные отношения между одноклассниками, неумениевзаимодействовать,совместноработатьинежеланиеприниматьновогочеловекав свое микросообщество, отсутствие доверия друг к другу, что обуславливало сложность взаимоотношенийвколлективе.Такжебыловыявленонедостаточноезнаниенормиправил поведения, наличие нетерпимости (грубость, резкость, враждебность) к проявлению одноклассниками негативных поступков, нереализованная потребность в принятии </w:t>
      </w:r>
      <w:r>
        <w:rPr>
          <w:spacing w:val="-2"/>
        </w:rPr>
        <w:t>сверстниками.</w:t>
      </w:r>
    </w:p>
    <w:p w:rsidR="00EC7C65" w:rsidRDefault="00FA0DAB">
      <w:pPr>
        <w:pStyle w:val="a3"/>
        <w:ind w:left="350" w:right="324"/>
      </w:pPr>
      <w:r>
        <w:t>Результатыдиагностики«Рисунок-образмоегокласса»показали,чтоу50%младших школьниковпроявлялосьнегативноеотношениекколлективу.Учащиесяизобразиликлассв виде стаи волков, акул, группы хулиганов с палками и битами, с помощью которых они смоглибызащититьсебя.Нотакоенегативноеотношениекколлективубылозафиксировано толькосредимальчиков.Девочкииспользовалиположительныеобразыдляописаниясвоего классного коллектива, например, в виде кошек, мороженого. Несмотря на то, что девочки использовали положительные образы, мы приняли решение сделать основной акцент в работе на снижение агрессивного поведения среди мальчиков.</w:t>
      </w:r>
    </w:p>
    <w:p w:rsidR="00EC7C65" w:rsidRDefault="00FA0DAB">
      <w:pPr>
        <w:pStyle w:val="a3"/>
        <w:spacing w:before="1"/>
        <w:ind w:left="350" w:right="324"/>
      </w:pPr>
      <w:r>
        <w:t>На первойвстрече со школьниками мы провели опрос, для того чтобы выяснить, кто длянихявляетсягероем,накогоони хотели бы равняться. Самыми популярными героями у респондентов оказались Супермен, Черепашки-ниндзя, Леди Баг, Человек-Паук, а так же другие зарубежные герои. Только один школьник в качестве своего героя назвал отечественного персонажа – кролика Кроша. В своих героях обучающиеся выделили такие качества, как сила, ловкость, доброта и справедливость.</w:t>
      </w:r>
    </w:p>
    <w:p w:rsidR="00EC7C65" w:rsidRDefault="00FA0DAB">
      <w:pPr>
        <w:pStyle w:val="a3"/>
        <w:spacing w:before="1"/>
        <w:ind w:left="350" w:right="328"/>
      </w:pPr>
      <w:r>
        <w:t>Опираясьнаизученнуюлитературуиучитываяполученныедиагностическиеданные, мы разработали программу формирующего эксперимента «Школа Героев», которая была основана на использовании методов артпедагогики.</w:t>
      </w:r>
    </w:p>
    <w:p w:rsidR="00EC7C65" w:rsidRDefault="00FA0DAB">
      <w:pPr>
        <w:pStyle w:val="a3"/>
        <w:ind w:left="350" w:right="327"/>
      </w:pPr>
      <w:r>
        <w:t>В своей работе мы сделали акцент на артпедагогику, а не на арттерапию, так как второе направление применяется в медицине (психиатрии, терапии, хирургии) и в психологии (общей, медицинской, специальной) с целью психокоррекции, психопрофилактики и оказания развивающего воздействия на человека, в то время как артпедагогика, как отметили в своих работах Р.А. Верховодова и Р.А. Галустов, занимается воспитанием человека.</w:t>
      </w:r>
    </w:p>
    <w:p w:rsidR="00EC7C65" w:rsidRDefault="00FA0DAB">
      <w:pPr>
        <w:pStyle w:val="a3"/>
        <w:spacing w:line="242" w:lineRule="auto"/>
        <w:ind w:left="350" w:right="330"/>
      </w:pPr>
      <w:r>
        <w:t>Сейчас артпедагогика находится в стадии становления, активно развивается и занимаетсвоюнишувсистемеобщегоидополнительногообразования.Формированию</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left="350" w:right="332" w:firstLine="0"/>
      </w:pPr>
      <w:r>
        <w:lastRenderedPageBreak/>
        <w:t>артпедагогики как отдельного направления способствуют исследования В.П. Анисимова, Л.Д. Гришиной, Е.А. Лебедева, Е.А. Медведевой, Н.Ю. Сергеевой и многих других.</w:t>
      </w:r>
    </w:p>
    <w:p w:rsidR="00EC7C65" w:rsidRDefault="00FA0DAB">
      <w:pPr>
        <w:pStyle w:val="a3"/>
        <w:spacing w:line="249" w:lineRule="auto"/>
        <w:ind w:left="350" w:right="324"/>
      </w:pPr>
      <w:r>
        <w:t>Согласно определению Р.А. Верховодовой и Р.А. Галустова, артпедагогика – это научно-педагогическое направление, основанное на интегративном применении различных видов искусства в образовательном процессе в целях эффективного воспитательного воздействия на личность учащегося [2].</w:t>
      </w:r>
    </w:p>
    <w:p w:rsidR="00EC7C65" w:rsidRDefault="00FA0DAB">
      <w:pPr>
        <w:pStyle w:val="a3"/>
        <w:spacing w:before="4" w:line="249" w:lineRule="auto"/>
        <w:ind w:left="350" w:right="323"/>
      </w:pPr>
      <w:r>
        <w:t>Важными функциями артпедагогики с точки зрения нашего исследования являются воспитательная(формируетморально-эстетические,коммуникативно-рефлективныеосновы личности, содействует ее социокультурной адаптации с помощью искусства) и коррекционная (способствует развитию умений и навыков общения).</w:t>
      </w:r>
    </w:p>
    <w:p w:rsidR="00EC7C65" w:rsidRDefault="00FA0DAB">
      <w:pPr>
        <w:pStyle w:val="a3"/>
        <w:spacing w:line="249" w:lineRule="auto"/>
        <w:ind w:left="350" w:right="327"/>
      </w:pPr>
      <w:r>
        <w:t xml:space="preserve">Цель нашей программы – формирование умений межличностного общения младших школьников.Задачисостояливтом,чтобыуглубитьзнанияшкольниковоправилахинормах поведения, научить сдерживать свои негативные эмоции, научить конструктивному взаимодействиюсосверстникамииумениюработатьвкоманде,побудитьучащихсядоверять друг другу, способствовать повышению у каждого ученика статуса в коллективе, способствовать развитию чувства эмпатии, доброжелательного отношения к </w:t>
      </w:r>
      <w:r>
        <w:rPr>
          <w:spacing w:val="-2"/>
        </w:rPr>
        <w:t>одноклассникам.</w:t>
      </w:r>
    </w:p>
    <w:p w:rsidR="00EC7C65" w:rsidRDefault="00FA0DAB">
      <w:pPr>
        <w:pStyle w:val="a3"/>
        <w:spacing w:before="7"/>
        <w:ind w:left="1061" w:firstLine="0"/>
      </w:pPr>
      <w:r>
        <w:t>Программаформирующегоэкспериментасостоялаизтрех</w:t>
      </w:r>
      <w:r>
        <w:rPr>
          <w:spacing w:val="-2"/>
        </w:rPr>
        <w:t>циклов:</w:t>
      </w:r>
    </w:p>
    <w:p w:rsidR="00EC7C65" w:rsidRDefault="00FA0DAB">
      <w:pPr>
        <w:pStyle w:val="a5"/>
        <w:numPr>
          <w:ilvl w:val="0"/>
          <w:numId w:val="62"/>
        </w:numPr>
        <w:tabs>
          <w:tab w:val="left" w:pos="1192"/>
        </w:tabs>
        <w:spacing w:before="7" w:line="249" w:lineRule="auto"/>
        <w:ind w:right="330" w:firstLine="710"/>
        <w:jc w:val="both"/>
        <w:rPr>
          <w:sz w:val="24"/>
        </w:rPr>
      </w:pPr>
      <w:r>
        <w:rPr>
          <w:sz w:val="24"/>
        </w:rPr>
        <w:t>Цельюпервогоцикла«Тайнамоего«Я»былоснижениетревожности,застенчивости, раскрытие своего «Я» (для формирования к самому себе позитивного отношения), а так же воспитание у детей чувства собственной ценности и индивидуальности. В этом цикле для достижения цели были использованы такие методы артпедагогики, как прочтение и обсуждение сказки «Разноцветная звезда», где обсуждалась ценность человека; упражнение</w:t>
      </w:r>
    </w:p>
    <w:p w:rsidR="00EC7C65" w:rsidRDefault="00FA0DAB">
      <w:pPr>
        <w:pStyle w:val="a3"/>
        <w:spacing w:before="6" w:line="249" w:lineRule="auto"/>
        <w:ind w:left="350" w:right="326" w:firstLine="0"/>
      </w:pPr>
      <w:r>
        <w:t>«Комплимент», целью которого было научить детей замечать в окружающих людях самые лучшие качества и не бояться делать комплименты;</w:t>
      </w:r>
    </w:p>
    <w:p w:rsidR="00EC7C65" w:rsidRDefault="00FA0DAB">
      <w:pPr>
        <w:pStyle w:val="a5"/>
        <w:numPr>
          <w:ilvl w:val="0"/>
          <w:numId w:val="62"/>
        </w:numPr>
        <w:tabs>
          <w:tab w:val="left" w:pos="1201"/>
        </w:tabs>
        <w:spacing w:before="2" w:line="249" w:lineRule="auto"/>
        <w:ind w:right="329" w:firstLine="710"/>
        <w:jc w:val="both"/>
        <w:rPr>
          <w:sz w:val="24"/>
        </w:rPr>
      </w:pPr>
      <w:r>
        <w:rPr>
          <w:sz w:val="24"/>
        </w:rPr>
        <w:t xml:space="preserve">Врамкахвторогоцикла«Мирэмоцийичувств»мы училидетейпониматьчувстваи эмоции свои и окружающих людей, а так же управлять своими эмоциями, так как эти способности нужны для эффективного взаимодействия с коллективом. Здесь проводились такие мероприятия, как беседа на тему, что такое чувства, инсценировка сказки «Страна </w:t>
      </w:r>
      <w:r>
        <w:rPr>
          <w:spacing w:val="-2"/>
          <w:sz w:val="24"/>
        </w:rPr>
        <w:t>чувств»;</w:t>
      </w:r>
    </w:p>
    <w:p w:rsidR="00EC7C65" w:rsidRDefault="00FA0DAB">
      <w:pPr>
        <w:pStyle w:val="a5"/>
        <w:numPr>
          <w:ilvl w:val="0"/>
          <w:numId w:val="62"/>
        </w:numPr>
        <w:tabs>
          <w:tab w:val="left" w:pos="1259"/>
        </w:tabs>
        <w:spacing w:line="249" w:lineRule="auto"/>
        <w:ind w:right="329" w:firstLine="710"/>
        <w:jc w:val="both"/>
        <w:rPr>
          <w:sz w:val="24"/>
        </w:rPr>
      </w:pPr>
      <w:r>
        <w:rPr>
          <w:sz w:val="24"/>
        </w:rPr>
        <w:t xml:space="preserve">В заключительном цикле «Я учусь дружить» мероприятия были направлены на формирование у школьников умений конструктивно взаимодействовать со сверстниками, а так же на воспитание потребности в общении. Цикл был завершен квестом «Мы теперь герои», в ходе которого школьники показали, чему они научились в процессе участия в </w:t>
      </w:r>
      <w:r>
        <w:rPr>
          <w:spacing w:val="-2"/>
          <w:sz w:val="24"/>
        </w:rPr>
        <w:t>программе.</w:t>
      </w:r>
    </w:p>
    <w:p w:rsidR="00EC7C65" w:rsidRDefault="00FA0DAB">
      <w:pPr>
        <w:pStyle w:val="a3"/>
        <w:spacing w:before="6" w:line="249" w:lineRule="auto"/>
        <w:ind w:left="350" w:right="325"/>
      </w:pPr>
      <w:r>
        <w:t>После проведения итоговой диагностики и сравнения её результатов с результатами исходной диагностики, можно сделать вывод об определенной педагогической эффективности нашего эксперимента. В повторном проведении «Рисунок-образ моего класса» уже только 40% учащихся использовали негативные образы для описания своего коллектива, а в определении уровня доверия к людям («Экспресс-диагностика доверия» по шкалеРозенберга)толькоу27%учащихсябылвыявленнизкийуровеньдоверия,хотяпрежде это был 41%.</w:t>
      </w:r>
    </w:p>
    <w:p w:rsidR="00EC7C65" w:rsidRDefault="00FA0DAB">
      <w:pPr>
        <w:pStyle w:val="a3"/>
        <w:spacing w:before="2" w:line="249" w:lineRule="auto"/>
        <w:ind w:left="350" w:right="324"/>
      </w:pPr>
      <w:r>
        <w:t>Участие детей в мероприятиях нашей экспериментальной программы «Школа героев»,позволила им приобрести новый опыт в общении со своими сверстниками. Школьники стали доброжелательнее относиться к своим товарищам, начали проявлять толерантность к окружающим, отзывчивость. В целом межличностные отношения в классном коллективе улучшились. Появилось взаимное доверие и настрой на доброе отношениекокружающим.Такжевколлективеснизилсяуровеньагрессии.Этоповлиялона уменьшение количества конфликтных ситуаций и создание в классе хорошего психологического климата.</w:t>
      </w:r>
    </w:p>
    <w:p w:rsidR="00EC7C65" w:rsidRDefault="00EC7C65">
      <w:pPr>
        <w:spacing w:line="249" w:lineRule="auto"/>
        <w:sectPr w:rsidR="00EC7C65">
          <w:pgSz w:w="11910" w:h="16840"/>
          <w:pgMar w:top="1040" w:right="860" w:bottom="920" w:left="840" w:header="0" w:footer="729" w:gutter="0"/>
          <w:cols w:space="720"/>
        </w:sectPr>
      </w:pPr>
    </w:p>
    <w:p w:rsidR="00EC7C65" w:rsidRDefault="00FA0DAB">
      <w:pPr>
        <w:pStyle w:val="a3"/>
        <w:spacing w:before="71"/>
        <w:ind w:left="4048" w:firstLine="0"/>
        <w:jc w:val="left"/>
      </w:pPr>
      <w:r>
        <w:lastRenderedPageBreak/>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61"/>
        </w:numPr>
        <w:tabs>
          <w:tab w:val="left" w:pos="1331"/>
        </w:tabs>
        <w:spacing w:line="242" w:lineRule="auto"/>
        <w:ind w:right="337" w:firstLine="710"/>
        <w:jc w:val="both"/>
        <w:rPr>
          <w:sz w:val="24"/>
        </w:rPr>
      </w:pPr>
      <w:r>
        <w:rPr>
          <w:sz w:val="24"/>
        </w:rPr>
        <w:t>Смирнова Е.О. Особенности общения с дошкольниками: Учеб. пособие для студ. сред. пед. учеб. заведений. – М.: Издательский центр «Академия», 2000. – 160 с.</w:t>
      </w:r>
    </w:p>
    <w:p w:rsidR="00EC7C65" w:rsidRDefault="00FA0DAB">
      <w:pPr>
        <w:pStyle w:val="a5"/>
        <w:numPr>
          <w:ilvl w:val="0"/>
          <w:numId w:val="61"/>
        </w:numPr>
        <w:tabs>
          <w:tab w:val="left" w:pos="1355"/>
        </w:tabs>
        <w:ind w:right="321" w:firstLine="710"/>
        <w:jc w:val="both"/>
        <w:rPr>
          <w:sz w:val="24"/>
        </w:rPr>
      </w:pPr>
      <w:r>
        <w:rPr>
          <w:sz w:val="24"/>
        </w:rPr>
        <w:t>Верховодова Р.А., Галустов Р.А. Зарубежный опыт арт-педагогики как система интегрированного применения элементов искусства в образовательном процессе / ВерховодовойР.А., Галустова Р.А. //ВестникАдыгейского государственного университета. Серия 3: Педагогика и психология. – М., 2011. – С. 15-18.</w:t>
      </w:r>
    </w:p>
    <w:p w:rsidR="00EC7C65" w:rsidRDefault="00EC7C65">
      <w:pPr>
        <w:pStyle w:val="a3"/>
        <w:spacing w:before="9"/>
        <w:ind w:left="0" w:firstLine="0"/>
        <w:jc w:val="left"/>
        <w:rPr>
          <w:sz w:val="23"/>
        </w:rPr>
      </w:pPr>
    </w:p>
    <w:p w:rsidR="00EC7C65" w:rsidRDefault="00FA0DAB">
      <w:pPr>
        <w:ind w:left="8576" w:right="323" w:hanging="365"/>
        <w:jc w:val="right"/>
        <w:rPr>
          <w:i/>
          <w:sz w:val="24"/>
        </w:rPr>
      </w:pPr>
      <w:r>
        <w:rPr>
          <w:i/>
          <w:sz w:val="24"/>
        </w:rPr>
        <w:t xml:space="preserve">ЧистяковаА.А. </w:t>
      </w:r>
      <w:r>
        <w:rPr>
          <w:i/>
          <w:spacing w:val="-2"/>
          <w:sz w:val="24"/>
        </w:rPr>
        <w:t>магистрант</w:t>
      </w:r>
    </w:p>
    <w:p w:rsidR="00EC7C65" w:rsidRDefault="00FA0DAB">
      <w:pPr>
        <w:spacing w:before="3" w:line="237" w:lineRule="auto"/>
        <w:ind w:left="2127" w:right="323" w:firstLine="5277"/>
        <w:jc w:val="right"/>
        <w:rPr>
          <w:i/>
          <w:sz w:val="24"/>
        </w:rPr>
      </w:pPr>
      <w:r>
        <w:rPr>
          <w:i/>
          <w:sz w:val="24"/>
        </w:rPr>
        <w:t>Научныйруководитель: канд.психол.наук,доценткафедрысоциальнойработыи</w:t>
      </w:r>
      <w:r>
        <w:rPr>
          <w:i/>
          <w:spacing w:val="-2"/>
          <w:sz w:val="24"/>
        </w:rPr>
        <w:t>конфликтологии</w:t>
      </w:r>
    </w:p>
    <w:p w:rsidR="00EC7C65" w:rsidRDefault="00FA0DAB">
      <w:pPr>
        <w:spacing w:before="6" w:line="237" w:lineRule="auto"/>
        <w:ind w:left="2051" w:right="323" w:firstLine="6218"/>
        <w:jc w:val="right"/>
        <w:rPr>
          <w:i/>
          <w:sz w:val="24"/>
        </w:rPr>
      </w:pPr>
      <w:r>
        <w:rPr>
          <w:i/>
          <w:sz w:val="24"/>
        </w:rPr>
        <w:t>БаженоваМ.И. Пермскийгосударственныйнациональныйисследовательский</w:t>
      </w:r>
      <w:r>
        <w:rPr>
          <w:i/>
          <w:spacing w:val="-2"/>
          <w:sz w:val="24"/>
        </w:rPr>
        <w:t>университет</w:t>
      </w:r>
    </w:p>
    <w:p w:rsidR="00EC7C65" w:rsidRDefault="00FA0DAB">
      <w:pPr>
        <w:spacing w:before="3"/>
        <w:ind w:left="7117" w:right="321" w:firstLine="1887"/>
        <w:jc w:val="right"/>
        <w:rPr>
          <w:i/>
          <w:sz w:val="24"/>
        </w:rPr>
      </w:pPr>
      <w:r>
        <w:rPr>
          <w:i/>
          <w:sz w:val="24"/>
        </w:rPr>
        <w:t xml:space="preserve">г.Пермь </w:t>
      </w:r>
      <w:hyperlink r:id="rId97">
        <w:r>
          <w:rPr>
            <w:i/>
            <w:spacing w:val="-2"/>
            <w:sz w:val="24"/>
          </w:rPr>
          <w:t>annachis301295@yandex.ru</w:t>
        </w:r>
      </w:hyperlink>
    </w:p>
    <w:p w:rsidR="00EC7C65" w:rsidRDefault="00EC7C65">
      <w:pPr>
        <w:pStyle w:val="a3"/>
        <w:spacing w:before="10"/>
        <w:ind w:left="0" w:firstLine="0"/>
        <w:jc w:val="left"/>
        <w:rPr>
          <w:i/>
          <w:sz w:val="23"/>
        </w:rPr>
      </w:pPr>
    </w:p>
    <w:p w:rsidR="00EC7C65" w:rsidRDefault="00FA0DAB">
      <w:pPr>
        <w:pStyle w:val="3"/>
        <w:spacing w:line="242" w:lineRule="auto"/>
        <w:ind w:left="1623" w:right="274" w:hanging="356"/>
      </w:pPr>
      <w:r>
        <w:t>ПРОФИЛАКТИКАЭМОЦИОНАЛЬНОГОВЫГОРАНИЯВОЛОНТЕРОВВ СОЦИАЛЬНОЙ РАБОТЕ КАК ШАГ НА ПУТИ К РАЗВИТИЮ</w:t>
      </w:r>
    </w:p>
    <w:p w:rsidR="00EC7C65" w:rsidRDefault="00FA0DAB">
      <w:pPr>
        <w:spacing w:line="271" w:lineRule="exact"/>
        <w:ind w:left="3443"/>
        <w:rPr>
          <w:b/>
          <w:sz w:val="24"/>
        </w:rPr>
      </w:pPr>
      <w:r>
        <w:rPr>
          <w:b/>
          <w:sz w:val="24"/>
        </w:rPr>
        <w:t>СОЦИАЛЬНОГО</w:t>
      </w:r>
      <w:r>
        <w:rPr>
          <w:b/>
          <w:spacing w:val="-2"/>
          <w:sz w:val="24"/>
        </w:rPr>
        <w:t>ВОЛОНЕТРСТВА</w:t>
      </w:r>
    </w:p>
    <w:p w:rsidR="00EC7C65" w:rsidRDefault="00EC7C65">
      <w:pPr>
        <w:pStyle w:val="a3"/>
        <w:ind w:left="0" w:firstLine="0"/>
        <w:jc w:val="left"/>
        <w:rPr>
          <w:b/>
        </w:rPr>
      </w:pPr>
    </w:p>
    <w:p w:rsidR="00EC7C65" w:rsidRDefault="00FA0DAB">
      <w:pPr>
        <w:ind w:left="350" w:right="323" w:firstLine="710"/>
        <w:jc w:val="both"/>
        <w:rPr>
          <w:i/>
          <w:sz w:val="24"/>
        </w:rPr>
      </w:pPr>
      <w:r>
        <w:rPr>
          <w:b/>
          <w:i/>
          <w:sz w:val="24"/>
        </w:rPr>
        <w:t xml:space="preserve">Аннотация: </w:t>
      </w:r>
      <w:r>
        <w:rPr>
          <w:i/>
          <w:sz w:val="24"/>
        </w:rPr>
        <w:t xml:space="preserve">В статье рассмотрено понятие эмоционального выгорания, также проанализированы его основные причины и меры профилактики. Далее приведены результаты интервью, проведенного с волонтерами социально ориентированных некоммерческих организаций, а также их представлений о различных аспектах этого </w:t>
      </w:r>
      <w:r>
        <w:rPr>
          <w:i/>
          <w:spacing w:val="-2"/>
          <w:sz w:val="24"/>
        </w:rPr>
        <w:t>явления.</w:t>
      </w:r>
    </w:p>
    <w:p w:rsidR="00EC7C65" w:rsidRDefault="00FA0DAB">
      <w:pPr>
        <w:spacing w:before="3"/>
        <w:ind w:left="350" w:right="329" w:firstLine="710"/>
        <w:jc w:val="both"/>
        <w:rPr>
          <w:i/>
          <w:sz w:val="24"/>
        </w:rPr>
      </w:pPr>
      <w:r>
        <w:rPr>
          <w:b/>
          <w:i/>
          <w:sz w:val="24"/>
        </w:rPr>
        <w:t xml:space="preserve">Ключевые слова: </w:t>
      </w:r>
      <w:r>
        <w:rPr>
          <w:i/>
          <w:sz w:val="24"/>
        </w:rPr>
        <w:t>эмоциональное выгорание, факторы эмоционального выгорания, профилактика эмоционального выгорания, волонтер.</w:t>
      </w:r>
    </w:p>
    <w:p w:rsidR="00EC7C65" w:rsidRDefault="00FA0DAB">
      <w:pPr>
        <w:pStyle w:val="a3"/>
        <w:ind w:left="350" w:right="330"/>
      </w:pPr>
      <w:r>
        <w:t>Современная парадигма социальной помощи рассматривает социальную работу как деятельность ряда субъектов основных секторов общества: государственного, коммерческого, благотворительного (некоммерческого, волонтерского). И в российской системе социальной помощи постепенно растет роль общественных и благотворительных организаций, причастных к третьему сектору, тем самым отражая мировую тенденцию в повышение значимости таких организаций.</w:t>
      </w:r>
    </w:p>
    <w:p w:rsidR="00EC7C65" w:rsidRDefault="00FA0DAB">
      <w:pPr>
        <w:pStyle w:val="a3"/>
        <w:tabs>
          <w:tab w:val="left" w:pos="2076"/>
          <w:tab w:val="left" w:pos="4753"/>
          <w:tab w:val="left" w:pos="6322"/>
          <w:tab w:val="left" w:pos="7948"/>
          <w:tab w:val="left" w:pos="8403"/>
        </w:tabs>
        <w:spacing w:before="1"/>
        <w:ind w:left="350" w:right="318"/>
        <w:jc w:val="right"/>
      </w:pPr>
      <w:r>
        <w:t xml:space="preserve">Сточкизрениясоциальнойработы,волонтерство–этолюбойвиддеятельности, направленныйнаоказаниепомощилюдям,неявляющимисяблизкимиродственниками волонтеров;реализациюсоциально-значимыхпроектов,защитуокружающейсредына </w:t>
      </w:r>
      <w:r>
        <w:rPr>
          <w:spacing w:val="-2"/>
        </w:rPr>
        <w:t>безвозмездной</w:t>
      </w:r>
      <w:r>
        <w:tab/>
      </w:r>
      <w:r>
        <w:rPr>
          <w:spacing w:val="-2"/>
        </w:rPr>
        <w:t>основе[1].Волонтерская</w:t>
      </w:r>
      <w:r>
        <w:tab/>
      </w:r>
      <w:r>
        <w:rPr>
          <w:spacing w:val="-2"/>
        </w:rPr>
        <w:t>деятельность</w:t>
      </w:r>
      <w:r>
        <w:tab/>
      </w:r>
      <w:r>
        <w:rPr>
          <w:spacing w:val="-2"/>
        </w:rPr>
        <w:t>основывается</w:t>
      </w:r>
      <w:r>
        <w:tab/>
      </w:r>
      <w:r>
        <w:rPr>
          <w:spacing w:val="-6"/>
        </w:rPr>
        <w:t>на</w:t>
      </w:r>
      <w:r>
        <w:tab/>
      </w:r>
      <w:r>
        <w:rPr>
          <w:spacing w:val="-2"/>
        </w:rPr>
        <w:t xml:space="preserve">добровольном </w:t>
      </w:r>
      <w:r>
        <w:t>намерении оказать помощь, нажелании поделиться своими знаниями, умениями, временем. Всоциальной сфере волонтер работает в системе типа «человек-человек», для которой свойственнодлительноенапряженноеобщениеивзаимодействиеслюдьми,постоянные стрессы и, как следствие, эмоциональное выгорание, которое проявляется в физическом иэмоциональномистощении.Это связано,впервуюочередь,стем,чтоволонтерчастовместо профессиональныхнавыковиметодовиспользуетсвоиличныекачествадля</w:t>
      </w:r>
      <w:r>
        <w:rPr>
          <w:spacing w:val="-2"/>
        </w:rPr>
        <w:t>более</w:t>
      </w:r>
    </w:p>
    <w:p w:rsidR="00EC7C65" w:rsidRDefault="00FA0DAB">
      <w:pPr>
        <w:pStyle w:val="a3"/>
        <w:spacing w:before="1" w:line="275" w:lineRule="exact"/>
        <w:ind w:left="350" w:firstLine="0"/>
      </w:pPr>
      <w:r>
        <w:t>продуктивногооказания</w:t>
      </w:r>
      <w:r>
        <w:rPr>
          <w:spacing w:val="-2"/>
        </w:rPr>
        <w:t xml:space="preserve"> помощи.</w:t>
      </w:r>
    </w:p>
    <w:p w:rsidR="00EC7C65" w:rsidRDefault="00FA0DAB">
      <w:pPr>
        <w:pStyle w:val="a3"/>
        <w:ind w:left="350" w:right="324"/>
      </w:pPr>
      <w:r>
        <w:t>Эмоциональное выгорания – это актуальное явление для двадцать первого века, оно активно рассматриваетсяисследователями многих стран, в т. ч. и России. Такие отечественные ученые как Н. Е.Водопьянова, В.Е. Орел, В.В.Бойко, Е.С. Старченкова с разных сторон изучают это явление.</w:t>
      </w:r>
    </w:p>
    <w:p w:rsidR="00EC7C65" w:rsidRDefault="00FA0DAB">
      <w:pPr>
        <w:pStyle w:val="a3"/>
        <w:spacing w:line="242" w:lineRule="auto"/>
        <w:ind w:left="350" w:right="320"/>
      </w:pPr>
      <w:r>
        <w:t>Есть разные мнения и подходы относительно определения понятия «эмоциональное выгорание»,новсеавторысходятсявтом,чтосиндромэмоциональноговыгорания–это</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left="350" w:right="335" w:firstLine="0"/>
      </w:pPr>
      <w:r>
        <w:lastRenderedPageBreak/>
        <w:t xml:space="preserve">ответная реакция организма, приводящая к эмоциональному и физическому истощению </w:t>
      </w:r>
      <w:r>
        <w:rPr>
          <w:spacing w:val="-2"/>
        </w:rPr>
        <w:t>человека[3].</w:t>
      </w:r>
    </w:p>
    <w:p w:rsidR="00EC7C65" w:rsidRDefault="00FA0DAB">
      <w:pPr>
        <w:pStyle w:val="a3"/>
        <w:ind w:left="350" w:right="318"/>
      </w:pPr>
      <w:r>
        <w:t>Основными предпосылками выгорания в сфере социальной работы, по мнению ученых (Р. М. Куличенко, С. Г. Кривенков) являются: наличие организационных проблем, личностные характеристики человека, необходимость общения с психологически трудным контингентом [</w:t>
      </w:r>
      <w:r>
        <w:rPr>
          <w:i/>
        </w:rPr>
        <w:t>2</w:t>
      </w:r>
      <w:r>
        <w:t>].</w:t>
      </w:r>
    </w:p>
    <w:p w:rsidR="00EC7C65" w:rsidRDefault="00FA0DAB">
      <w:pPr>
        <w:pStyle w:val="a3"/>
        <w:ind w:left="350" w:right="318"/>
      </w:pPr>
      <w:r>
        <w:t>Прирассмотрениивопросапрофилактикиэмоциональноговыгораниябылопроведено эмпирическое исследование с цельюизучения выраженности этого синдрома у волонтеров социально ориентированных некоммерческих организаций, а также их представлений о различных аспектах этого явления. Респондентам предлагалось пройти тест MBIна определениеуровняэмоциональноговыгорания(авторы:К.МаслачиС.Джексон)иответить в формате индивидуального интервью на ряд вопросов, касающихся причин, симптомов, методов профилактики эмоционального выгорания.</w:t>
      </w:r>
    </w:p>
    <w:p w:rsidR="00EC7C65" w:rsidRDefault="00FA0DAB">
      <w:pPr>
        <w:pStyle w:val="a3"/>
        <w:spacing w:before="1" w:line="237" w:lineRule="auto"/>
        <w:ind w:left="350" w:right="325"/>
      </w:pPr>
      <w:r>
        <w:t>Висследованиипринялиучастие15волонтеровиз6организацийг.Перми(Пермская региональнаяобщественнаяорганизация«ПравДАвместе»;Благотворительныйфонд</w:t>
      </w:r>
    </w:p>
    <w:p w:rsidR="00EC7C65" w:rsidRDefault="00FA0DAB">
      <w:pPr>
        <w:pStyle w:val="a3"/>
        <w:spacing w:before="3"/>
        <w:ind w:left="350" w:right="324" w:firstLine="0"/>
      </w:pPr>
      <w:r>
        <w:t>«Социальная деревня «СВЕТЛАЯ» для людей с ограниченными возможностями»; Некоммерческая организация Благотворительный Фонд «Берегиня»; Всероссийское общественное движение добровольцев в сфере здравоохранения «Волонтеры-медики»; Университетский волонтерский центр ПГНИУ; сообщество волонтеров в сфере паллиативной помощи «Волонтеры в паллиативе»).</w:t>
      </w:r>
    </w:p>
    <w:p w:rsidR="00EC7C65" w:rsidRDefault="00FA0DAB">
      <w:pPr>
        <w:pStyle w:val="a3"/>
        <w:ind w:left="350" w:right="321"/>
      </w:pPr>
      <w:r>
        <w:t>Анализ ответов показал, что все волонтеры знакомы с понятием «эмоциональное выгорание». К факторам, приводящим к эмоциональному выгоранию в волонтерской деятельности, респонденты относят: близкое принятие проблем людей, которых поддерживают, свое бессилие в желании помочь им; большую нагрузку на волонтеров; некомфортные условия работы в команде. Данные причины охватывают как личностный уровень,такиорганизационный,следовательно,волонтерыощущаютнасебеэтинедостатки и есть необходимость в их устранении.</w:t>
      </w:r>
    </w:p>
    <w:p w:rsidR="00EC7C65" w:rsidRDefault="00FA0DAB">
      <w:pPr>
        <w:pStyle w:val="a3"/>
        <w:spacing w:before="1"/>
        <w:ind w:left="350" w:right="320"/>
      </w:pPr>
      <w:r>
        <w:t>На вопрос о мерах профилактики эмоционального выгорания87% (13 человек) опрошенных ответили, что не только знакомы с методами профилактики, но и используют ихвсвоейжизни.Средимербылиназваныследующие:личныеувлечения(занятияспортом, танцами, прослушивание музыки); обязательный ежедневный отдых, пребывание в одиночестве. 13% (2 человека) отметили, что не используют никаких мер профилактики.Возможно, это связано с тем, что они не дают таким мерам названия профилактических или не придают им значимости и не осознают собственную потребность в их применении.</w:t>
      </w:r>
    </w:p>
    <w:p w:rsidR="00EC7C65" w:rsidRDefault="00FA0DAB">
      <w:pPr>
        <w:pStyle w:val="a3"/>
        <w:spacing w:before="1"/>
        <w:ind w:left="350" w:right="326"/>
      </w:pPr>
      <w:r>
        <w:t>Помимо личностных мер профилактики эмоционального выгорания, волонтеры отметили организационные. 73% (11 человек) указали на то, что являются участниками мерпрофилактики выгорания в организации, среди которых выделяют тренинги с профессионалами,обратнаясвязьпослемероприятий,формальноеинеформальноеобщение с командой волонтеров. Интересно, что 27% (4 человека) опрошенныхотметили отсутствие профилактических мер в организации. Возможно, это связано с тем, что в организации не делают акцент на том, что подобные меры являются профилактическими. Также можно предположить, что координаторы волонтеров не видят необходимости в проведении подобныхмероприятийвсилуразличныхпричинилиподобныемероприятияпроводятся,но не все волонтеры участвуют в них.</w:t>
      </w:r>
    </w:p>
    <w:p w:rsidR="00EC7C65" w:rsidRDefault="00FA0DAB">
      <w:pPr>
        <w:pStyle w:val="a3"/>
        <w:spacing w:before="1"/>
        <w:ind w:left="350" w:right="323"/>
      </w:pPr>
      <w:r>
        <w:t>На вопрос о том, есть ли у волонтеров эмоциональное выгорание на данный момент 100%(15человек)ответили, чтонет. Приэтом27%(4 человека)сказали,что сталкивалисьс подобным ранее.</w:t>
      </w:r>
    </w:p>
    <w:p w:rsidR="00EC7C65" w:rsidRDefault="00FA0DAB">
      <w:pPr>
        <w:pStyle w:val="a3"/>
        <w:ind w:left="350" w:right="324"/>
      </w:pPr>
      <w:r>
        <w:t>Порезультатамтеста,60%(9человек)имеюткрайненизкийуровеньэмоционального выгорания и 40% (6 человек) – низкий уровень.При этом показатели низкие по всем трем составляющим опросника MBI: психоэмоциональное истощение, деперсонализация и редукция личных достижений.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3"/>
      </w:pPr>
      <w:r>
        <w:lastRenderedPageBreak/>
        <w:t>Таким образом, ответы волонтеров в интервью и результаты теста совпали, что позволяет сделать вывод, что у опрошенных волонтеров социально ориентированных некоммерческих организаций г. Перми эмоционального выгорания в данный момент времени нет. Волонтеры знают основные признаки, причины эмоционального выгорания, а также применяют меры профилактики данного явления.Однако круг применяемых мер достаточно узок.</w:t>
      </w:r>
    </w:p>
    <w:p w:rsidR="00EC7C65" w:rsidRDefault="00FA0DAB">
      <w:pPr>
        <w:pStyle w:val="a3"/>
        <w:spacing w:before="1" w:line="242" w:lineRule="auto"/>
        <w:ind w:left="350" w:right="321"/>
      </w:pPr>
      <w:r>
        <w:t>Одинизреспондентов–координаторПРОО«ПравДавместе»рассказалоинтересной системеволонтерскогороста,имеющаячетыреступени:«волонтер»,</w:t>
      </w:r>
      <w:r>
        <w:rPr>
          <w:spacing w:val="-2"/>
        </w:rPr>
        <w:t>«ПРОФволонтер»,</w:t>
      </w:r>
    </w:p>
    <w:p w:rsidR="00EC7C65" w:rsidRDefault="00FA0DAB">
      <w:pPr>
        <w:pStyle w:val="a3"/>
        <w:spacing w:line="271" w:lineRule="exact"/>
        <w:ind w:left="350" w:firstLine="0"/>
      </w:pPr>
      <w:r>
        <w:t>«ПРОФволонтер-тьютор»,«ПРОФволонтер-тренер»исуществуетнегласная</w:t>
      </w:r>
      <w:r>
        <w:rPr>
          <w:spacing w:val="-2"/>
        </w:rPr>
        <w:t>ступень</w:t>
      </w:r>
    </w:p>
    <w:p w:rsidR="00EC7C65" w:rsidRDefault="00FA0DAB">
      <w:pPr>
        <w:pStyle w:val="a3"/>
        <w:spacing w:before="2"/>
        <w:ind w:left="350" w:right="323" w:firstLine="0"/>
      </w:pPr>
      <w:r>
        <w:t>«волонтер-друг» (волонтер, который перестал участвовать в деятельности организации). Переход с одной ступени на другую сопровождается получением определенных знаний и навыков, приобретя которые волонтер получает возможность получить новый статус. Система волонтерского роста позволяет волонтерам видеть перспективы своего развития в организации, способствует повышению мотивации к участию в различных мероприятиях, обеспечивает системность деятельности. Более того, система роста волонтеров создает условия для профилактики эмоционального выгорания добровольцев в социальной сфере, поскольку создает баланс вовлечения волонтеров в различные виды деятельности. Система уже имеет свои плоды, на конец 2018 года в организации всего 57 волонтеров, 25 ПРОФволнтеров, 8 ПРОФволонтеров-тьюторов и 8 ПРОФволонтеров-тренеров, при этом степень ухода волонтеров из организации находится на очень низком уровне.</w:t>
      </w:r>
    </w:p>
    <w:p w:rsidR="00EC7C65" w:rsidRDefault="00FA0DAB">
      <w:pPr>
        <w:pStyle w:val="a3"/>
        <w:ind w:left="350" w:right="320"/>
      </w:pPr>
      <w:r>
        <w:t>Таким образом, сотрудникам НКО, координирующим волонтеров,можно рекомендовать ряд мер профилактики выгорания, которые можно классифицировать по блокам. Первый блок – это общение (проведение регулярных встреч добровольцев; возможность неформального общениеиотдыхав командеволонтеров;созданиерегулярной средыдляобщения,каккоординаторов,такиволонтеров).Второйблок–этонаставничество (наличие координатора, который будет обучать волонтеров, помогать в распределении и достижении поставленныхзадач, содействоватьналаживаниюмежличностныхотношенийв коллективе. Третий блок – это рост и развитие (возможность участия волонтеров в семинарах-тренингах, наличие системы роста).</w:t>
      </w:r>
    </w:p>
    <w:p w:rsidR="00EC7C65" w:rsidRDefault="00EC7C65">
      <w:pPr>
        <w:pStyle w:val="a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60"/>
        </w:numPr>
        <w:tabs>
          <w:tab w:val="left" w:pos="1412"/>
          <w:tab w:val="left" w:pos="9335"/>
        </w:tabs>
        <w:ind w:right="324" w:firstLine="710"/>
        <w:jc w:val="both"/>
        <w:rPr>
          <w:sz w:val="24"/>
        </w:rPr>
      </w:pPr>
      <w:r>
        <w:rPr>
          <w:sz w:val="24"/>
        </w:rPr>
        <w:t>Бякирова Г.А. Волонтерство: социальный феномен трудовой значимости // Актуальные проблемы гуманитарных и естественных наук. 2016.</w:t>
      </w:r>
      <w:r>
        <w:rPr>
          <w:sz w:val="24"/>
        </w:rPr>
        <w:tab/>
      </w:r>
      <w:r>
        <w:rPr>
          <w:spacing w:val="-4"/>
          <w:sz w:val="24"/>
        </w:rPr>
        <w:t xml:space="preserve">URL: </w:t>
      </w:r>
      <w:r>
        <w:rPr>
          <w:sz w:val="24"/>
        </w:rPr>
        <w:t>https://elibrary.ru/download/elibrary_26147375_81088082.pdf (дата обращения: 21.01.2018).</w:t>
      </w:r>
    </w:p>
    <w:p w:rsidR="00EC7C65" w:rsidRDefault="00FA0DAB">
      <w:pPr>
        <w:pStyle w:val="a5"/>
        <w:numPr>
          <w:ilvl w:val="0"/>
          <w:numId w:val="60"/>
        </w:numPr>
        <w:tabs>
          <w:tab w:val="left" w:pos="1422"/>
        </w:tabs>
        <w:spacing w:before="6" w:line="237" w:lineRule="auto"/>
        <w:ind w:right="332" w:firstLine="710"/>
        <w:jc w:val="both"/>
        <w:rPr>
          <w:sz w:val="24"/>
        </w:rPr>
      </w:pPr>
      <w:r>
        <w:rPr>
          <w:sz w:val="24"/>
        </w:rPr>
        <w:t>Водопьянова Н. Е.,Старченкова Е. С. Синдром выгорания: диагностика и профилактика. СПб., 2009. 336 с.</w:t>
      </w:r>
    </w:p>
    <w:p w:rsidR="00EC7C65" w:rsidRDefault="00FA0DAB">
      <w:pPr>
        <w:pStyle w:val="a5"/>
        <w:numPr>
          <w:ilvl w:val="0"/>
          <w:numId w:val="60"/>
        </w:numPr>
        <w:tabs>
          <w:tab w:val="left" w:pos="1364"/>
        </w:tabs>
        <w:spacing w:before="5" w:line="237" w:lineRule="auto"/>
        <w:ind w:right="330" w:firstLine="710"/>
        <w:jc w:val="both"/>
        <w:rPr>
          <w:sz w:val="24"/>
        </w:rPr>
      </w:pPr>
      <w:r>
        <w:rPr>
          <w:sz w:val="24"/>
        </w:rPr>
        <w:t>Психологияпрофессиональногоздоровья./подред.проф.Г.С.Никифорова.СПб., 2006. С. 323-355.</w:t>
      </w:r>
    </w:p>
    <w:p w:rsidR="00EC7C65" w:rsidRDefault="00EC7C65">
      <w:pPr>
        <w:spacing w:line="237" w:lineRule="auto"/>
        <w:jc w:val="both"/>
        <w:rPr>
          <w:sz w:val="24"/>
        </w:rPr>
        <w:sectPr w:rsidR="00EC7C65">
          <w:pgSz w:w="11910" w:h="16840"/>
          <w:pgMar w:top="1040" w:right="860" w:bottom="920" w:left="840" w:header="0" w:footer="729" w:gutter="0"/>
          <w:cols w:space="720"/>
        </w:sectPr>
      </w:pPr>
    </w:p>
    <w:p w:rsidR="00EC7C65" w:rsidRDefault="00FA0DAB">
      <w:pPr>
        <w:spacing w:before="72" w:line="322" w:lineRule="exact"/>
        <w:ind w:left="4744"/>
        <w:rPr>
          <w:b/>
          <w:sz w:val="28"/>
        </w:rPr>
      </w:pPr>
      <w:r>
        <w:rPr>
          <w:b/>
          <w:sz w:val="28"/>
          <w:u w:val="single"/>
        </w:rPr>
        <w:lastRenderedPageBreak/>
        <w:t>РАЗДЕЛ</w:t>
      </w:r>
      <w:r>
        <w:rPr>
          <w:b/>
          <w:spacing w:val="-5"/>
          <w:sz w:val="28"/>
          <w:u w:val="single"/>
        </w:rPr>
        <w:t>X.</w:t>
      </w:r>
    </w:p>
    <w:p w:rsidR="00EC7C65" w:rsidRDefault="00FA0DAB">
      <w:pPr>
        <w:ind w:left="1316" w:firstLine="922"/>
        <w:rPr>
          <w:b/>
          <w:sz w:val="28"/>
        </w:rPr>
      </w:pPr>
      <w:r>
        <w:rPr>
          <w:b/>
          <w:sz w:val="28"/>
        </w:rPr>
        <w:t>АКТУАЛЬНЫЕ ПРОБЛЕМЫ ФОРМИРОВАНИЯ ПРАВОСОЗНАНИЯПОДРАСТАЮЩЕГОПОКОЛЕНИЯ/</w:t>
      </w:r>
    </w:p>
    <w:p w:rsidR="00EC7C65" w:rsidRDefault="00FA0DAB">
      <w:pPr>
        <w:spacing w:line="321" w:lineRule="exact"/>
        <w:ind w:left="1201"/>
        <w:rPr>
          <w:b/>
          <w:sz w:val="28"/>
        </w:rPr>
      </w:pPr>
      <w:r>
        <w:rPr>
          <w:b/>
          <w:w w:val="95"/>
          <w:sz w:val="28"/>
        </w:rPr>
        <w:t>ВОПРОСЫПРАВОВОГОРЕГУЛИРОВАНИЯ</w:t>
      </w:r>
      <w:r>
        <w:rPr>
          <w:b/>
          <w:spacing w:val="-2"/>
          <w:w w:val="95"/>
          <w:sz w:val="28"/>
        </w:rPr>
        <w:t>СОВРЕМЕННОГО</w:t>
      </w:r>
    </w:p>
    <w:p w:rsidR="00EC7C65" w:rsidRDefault="00FA0DAB">
      <w:pPr>
        <w:spacing w:before="5" w:line="322" w:lineRule="exact"/>
        <w:ind w:left="3957"/>
        <w:rPr>
          <w:b/>
          <w:sz w:val="28"/>
        </w:rPr>
      </w:pPr>
      <w:r>
        <w:rPr>
          <w:b/>
          <w:w w:val="95"/>
          <w:sz w:val="28"/>
        </w:rPr>
        <w:t>ОБРАЗОВАНИЯ</w:t>
      </w:r>
      <w:r>
        <w:rPr>
          <w:b/>
          <w:spacing w:val="-10"/>
          <w:sz w:val="28"/>
        </w:rPr>
        <w:t>/</w:t>
      </w:r>
    </w:p>
    <w:p w:rsidR="00EC7C65" w:rsidRDefault="00FA0DAB">
      <w:pPr>
        <w:ind w:left="1037"/>
        <w:rPr>
          <w:b/>
          <w:sz w:val="28"/>
        </w:rPr>
      </w:pPr>
      <w:r>
        <w:rPr>
          <w:b/>
          <w:sz w:val="28"/>
        </w:rPr>
        <w:t>/ПРАВОВАЯКОМПЕТЕНТНОСТЬСОВРЕМЕННОГО</w:t>
      </w:r>
      <w:r>
        <w:rPr>
          <w:b/>
          <w:spacing w:val="-2"/>
          <w:sz w:val="28"/>
        </w:rPr>
        <w:t>ПЕДАГОГА</w:t>
      </w:r>
    </w:p>
    <w:p w:rsidR="00EC7C65" w:rsidRDefault="00506074">
      <w:pPr>
        <w:pStyle w:val="a3"/>
        <w:ind w:left="0" w:firstLine="0"/>
        <w:jc w:val="left"/>
        <w:rPr>
          <w:b/>
          <w:sz w:val="17"/>
        </w:rPr>
      </w:pPr>
      <w:r w:rsidRPr="00506074">
        <w:pict>
          <v:shape id="docshape41" o:spid="_x0000_s1060" style="position:absolute;margin-left:71.7pt;margin-top:11pt;width:468pt;height:4.5pt;z-index:-15720960;mso-wrap-distance-left:0;mso-wrap-distance-right:0;mso-position-horizontal-relative:page" coordorigin="1434,220" coordsize="9360,90" o:spt="100" adj="0,,0" path="m10794,256r-9360,l1434,310r9360,l10794,256xm10794,220r-9360,l1434,238r9360,l10794,220xe" fillcolor="black" stroked="f">
            <v:stroke joinstyle="round"/>
            <v:formulas/>
            <v:path arrowok="t" o:connecttype="segments"/>
            <w10:wrap type="topAndBottom" anchorx="page"/>
          </v:shape>
        </w:pict>
      </w:r>
    </w:p>
    <w:p w:rsidR="00EC7C65" w:rsidRDefault="00EC7C65">
      <w:pPr>
        <w:pStyle w:val="a3"/>
        <w:ind w:left="0" w:firstLine="0"/>
        <w:jc w:val="left"/>
        <w:rPr>
          <w:b/>
          <w:sz w:val="30"/>
        </w:rPr>
      </w:pPr>
    </w:p>
    <w:p w:rsidR="00EC7C65" w:rsidRDefault="00FA0DAB">
      <w:pPr>
        <w:spacing w:before="242" w:line="242" w:lineRule="auto"/>
        <w:ind w:left="8576" w:right="265" w:hanging="293"/>
        <w:jc w:val="right"/>
        <w:rPr>
          <w:i/>
          <w:sz w:val="24"/>
        </w:rPr>
      </w:pPr>
      <w:r>
        <w:rPr>
          <w:i/>
          <w:sz w:val="24"/>
        </w:rPr>
        <w:t xml:space="preserve">БольшаковМ.С. </w:t>
      </w:r>
      <w:r>
        <w:rPr>
          <w:i/>
          <w:spacing w:val="-2"/>
          <w:sz w:val="24"/>
        </w:rPr>
        <w:t>магистрант,</w:t>
      </w:r>
    </w:p>
    <w:p w:rsidR="00EC7C65" w:rsidRDefault="00FA0DAB">
      <w:pPr>
        <w:spacing w:line="242" w:lineRule="auto"/>
        <w:ind w:left="1873" w:right="270" w:firstLine="5584"/>
        <w:jc w:val="right"/>
        <w:rPr>
          <w:i/>
          <w:sz w:val="24"/>
        </w:rPr>
      </w:pPr>
      <w:r>
        <w:rPr>
          <w:i/>
          <w:sz w:val="24"/>
        </w:rPr>
        <w:t>Научныйруководитель: к.юр.н.,доценткафедрыправовыхдисциплин иметодики преподавания</w:t>
      </w:r>
      <w:r>
        <w:rPr>
          <w:i/>
          <w:spacing w:val="-2"/>
          <w:sz w:val="24"/>
        </w:rPr>
        <w:t xml:space="preserve"> права</w:t>
      </w:r>
    </w:p>
    <w:p w:rsidR="00EC7C65" w:rsidRDefault="00FA0DAB">
      <w:pPr>
        <w:spacing w:line="242" w:lineRule="auto"/>
        <w:ind w:left="2564" w:right="265" w:firstLine="5772"/>
        <w:jc w:val="right"/>
        <w:rPr>
          <w:i/>
          <w:sz w:val="24"/>
        </w:rPr>
      </w:pPr>
      <w:r>
        <w:rPr>
          <w:i/>
          <w:sz w:val="24"/>
        </w:rPr>
        <w:t>МаринкинД.Н. Пермскийгосударственныйгуманитарно-педагогический</w:t>
      </w:r>
      <w:r>
        <w:rPr>
          <w:i/>
          <w:spacing w:val="-2"/>
          <w:sz w:val="24"/>
        </w:rPr>
        <w:t>университет</w:t>
      </w:r>
    </w:p>
    <w:p w:rsidR="00EC7C65" w:rsidRDefault="00FA0DAB">
      <w:pPr>
        <w:spacing w:line="242" w:lineRule="auto"/>
        <w:ind w:left="6814" w:right="263" w:firstLine="2247"/>
        <w:jc w:val="right"/>
        <w:rPr>
          <w:i/>
          <w:sz w:val="24"/>
        </w:rPr>
      </w:pPr>
      <w:r>
        <w:rPr>
          <w:i/>
          <w:sz w:val="24"/>
        </w:rPr>
        <w:t xml:space="preserve">г.Пермь </w:t>
      </w:r>
      <w:hyperlink r:id="rId98">
        <w:r>
          <w:rPr>
            <w:i/>
            <w:w w:val="95"/>
            <w:sz w:val="24"/>
          </w:rPr>
          <w:t>Bolshakov-</w:t>
        </w:r>
        <w:r>
          <w:rPr>
            <w:i/>
            <w:spacing w:val="-2"/>
            <w:sz w:val="24"/>
          </w:rPr>
          <w:t>mladshiy@yandex.ru</w:t>
        </w:r>
      </w:hyperlink>
    </w:p>
    <w:p w:rsidR="00EC7C65" w:rsidRDefault="00EC7C65">
      <w:pPr>
        <w:pStyle w:val="a3"/>
        <w:spacing w:before="6"/>
        <w:ind w:left="0" w:firstLine="0"/>
        <w:jc w:val="left"/>
        <w:rPr>
          <w:i/>
          <w:sz w:val="22"/>
        </w:rPr>
      </w:pPr>
    </w:p>
    <w:p w:rsidR="00EC7C65" w:rsidRDefault="00FA0DAB">
      <w:pPr>
        <w:pStyle w:val="3"/>
        <w:spacing w:line="237" w:lineRule="auto"/>
        <w:ind w:left="3510" w:right="274" w:hanging="2301"/>
      </w:pPr>
      <w:r>
        <w:t xml:space="preserve">ПОНЯТИЕИВИДЫСИСТЕМПРЕДУПРЕЖДЕНИЯПРАВОНАРУШЕНИЙ </w:t>
      </w:r>
      <w:r>
        <w:rPr>
          <w:spacing w:val="-2"/>
        </w:rPr>
        <w:t>НЕСОВЕРШЕННОЛЕТНИХ</w:t>
      </w:r>
    </w:p>
    <w:p w:rsidR="00EC7C65" w:rsidRDefault="00EC7C65">
      <w:pPr>
        <w:pStyle w:val="a3"/>
        <w:spacing w:before="1"/>
        <w:ind w:left="0" w:firstLine="0"/>
        <w:jc w:val="left"/>
        <w:rPr>
          <w:b/>
        </w:rPr>
      </w:pPr>
    </w:p>
    <w:p w:rsidR="00EC7C65" w:rsidRDefault="00FA0DAB">
      <w:pPr>
        <w:spacing w:before="1"/>
        <w:ind w:left="293" w:right="270" w:firstLine="710"/>
        <w:jc w:val="both"/>
        <w:rPr>
          <w:i/>
          <w:sz w:val="24"/>
        </w:rPr>
      </w:pPr>
      <w:r>
        <w:rPr>
          <w:b/>
          <w:i/>
          <w:sz w:val="24"/>
        </w:rPr>
        <w:t xml:space="preserve">Аннотация. </w:t>
      </w:r>
      <w:r>
        <w:rPr>
          <w:i/>
          <w:sz w:val="24"/>
        </w:rPr>
        <w:t>В статье рассмотрены основные виды систем профилактики с точки зрения взаимосвязи субъектов профилактики. Выявлены наиболее эффективные системы профилактики. Рассмотрены возможности их реального действия.</w:t>
      </w:r>
    </w:p>
    <w:p w:rsidR="00EC7C65" w:rsidRDefault="00FA0DAB">
      <w:pPr>
        <w:spacing w:before="4" w:line="237" w:lineRule="auto"/>
        <w:ind w:left="293" w:right="271" w:firstLine="710"/>
        <w:jc w:val="both"/>
        <w:rPr>
          <w:i/>
          <w:sz w:val="24"/>
        </w:rPr>
      </w:pPr>
      <w:r>
        <w:rPr>
          <w:b/>
          <w:i/>
          <w:sz w:val="24"/>
        </w:rPr>
        <w:t xml:space="preserve">Ключевые слова. </w:t>
      </w:r>
      <w:r>
        <w:rPr>
          <w:i/>
          <w:sz w:val="24"/>
        </w:rPr>
        <w:t>Профилактика, система, несовершеннолетние, правонарушение, субъекты профилактики.</w:t>
      </w:r>
    </w:p>
    <w:p w:rsidR="00EC7C65" w:rsidRDefault="00EC7C65">
      <w:pPr>
        <w:pStyle w:val="a3"/>
        <w:spacing w:before="1"/>
        <w:ind w:left="0" w:firstLine="0"/>
        <w:jc w:val="left"/>
        <w:rPr>
          <w:i/>
        </w:rPr>
      </w:pPr>
    </w:p>
    <w:p w:rsidR="00EC7C65" w:rsidRDefault="00FA0DAB">
      <w:pPr>
        <w:pStyle w:val="a3"/>
        <w:spacing w:before="1"/>
        <w:ind w:right="265"/>
      </w:pPr>
      <w:r>
        <w:t>Одно из приоритетных направлений социальной политики государства — профилактика правонарушений среди несовершеннолетних, включающая воспитательные, организационные, правовые, экономические меры по выявлению и устранению условий для совершения проступков. Главной причиной правонарушений несовершеннолетних является то, что они не осознают или неправильно оценивают последствия собственных поступков, считают незаконные действия опасной, но захватывающей игрой. Условиями для осуществления правонарушений являются неправильное воспитание, праздное времяпрепровождение, неблагополучное окружение, негативные процессы в обществе [1].</w:t>
      </w:r>
    </w:p>
    <w:p w:rsidR="00EC7C65" w:rsidRDefault="00FA0DAB">
      <w:pPr>
        <w:pStyle w:val="a3"/>
        <w:ind w:right="266"/>
      </w:pPr>
      <w:r>
        <w:t>Систему предупреждения правонарушений несовершеннолетних можно определить, каквзаимосвязьмеждуобъектамипрофилактики,видамииформамипредупреждения,мерами предупредительного воздействия и субъектами профилактики.</w:t>
      </w:r>
    </w:p>
    <w:p w:rsidR="00EC7C65" w:rsidRDefault="00FA0DAB">
      <w:pPr>
        <w:pStyle w:val="a3"/>
        <w:ind w:right="274"/>
      </w:pPr>
      <w:r>
        <w:t>К субъектам профилактики правонарушений несовершеннолетних относятся органы государственной и муниципальной власти; семья, образовательные учреждения, учреждения культуры, досуговые объединения; органы социальной защиты, медицинской и правовой помощи детям, находящимся в затруднительной жизненной ситуации или попавшим в экстремальные неблагоприятные жизненные обстоятельства; правоохранительные органы и их специализированные службы.</w:t>
      </w:r>
    </w:p>
    <w:p w:rsidR="00EC7C65" w:rsidRDefault="00FA0DAB">
      <w:pPr>
        <w:pStyle w:val="a3"/>
        <w:spacing w:line="242" w:lineRule="auto"/>
        <w:ind w:right="271"/>
      </w:pPr>
      <w:r>
        <w:t>Объекты профилактики - это как процессы и явления различного порядка (экономические, психологические), так и личность правонарушителя, и его окружение.</w:t>
      </w:r>
    </w:p>
    <w:p w:rsidR="00EC7C65" w:rsidRDefault="00FA0DAB">
      <w:pPr>
        <w:pStyle w:val="a3"/>
        <w:spacing w:line="242" w:lineRule="auto"/>
        <w:ind w:right="268"/>
      </w:pPr>
      <w:r>
        <w:t>Мерапредупрежденияпреступности-инструментдлявыявленияиустраненияпричин и условий, способствующих совершению правонарушений.</w:t>
      </w:r>
    </w:p>
    <w:p w:rsidR="00EC7C65" w:rsidRDefault="00FA0DAB">
      <w:pPr>
        <w:pStyle w:val="a3"/>
        <w:spacing w:line="270" w:lineRule="exact"/>
        <w:ind w:left="1004" w:firstLine="0"/>
      </w:pPr>
      <w:r>
        <w:t>Косновнымклассификацияммерпрофилактикиотносят</w:t>
      </w:r>
      <w:r>
        <w:rPr>
          <w:spacing w:val="-2"/>
        </w:rPr>
        <w:t>классификации:</w:t>
      </w:r>
    </w:p>
    <w:p w:rsidR="00EC7C65" w:rsidRDefault="00FA0DAB">
      <w:pPr>
        <w:pStyle w:val="a3"/>
        <w:spacing w:line="237" w:lineRule="auto"/>
        <w:ind w:right="263"/>
      </w:pPr>
      <w:r>
        <w:t>по содержанию; политические, экономические, социальные, культурно- воспитательные, организационно-управленческие, технические, правовые и т.д.;</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line="242" w:lineRule="auto"/>
        <w:ind w:right="266"/>
      </w:pPr>
      <w:r>
        <w:lastRenderedPageBreak/>
        <w:t>по механизму воздействия; меры стимулирования, меры наказания, меры восстановления и меры защиты (безопасности);</w:t>
      </w:r>
    </w:p>
    <w:p w:rsidR="00EC7C65" w:rsidRDefault="00FA0DAB">
      <w:pPr>
        <w:pStyle w:val="a3"/>
        <w:ind w:right="274"/>
      </w:pPr>
      <w:r>
        <w:t>посубъектувоздействия;меры,осуществляемыеорганамивсехотраслейвласти;меры, реализуемые отдельными органами, организациями, учреждениями; меры, осуществляемые отдельными гражданами;</w:t>
      </w:r>
    </w:p>
    <w:p w:rsidR="00EC7C65" w:rsidRDefault="00FA0DAB">
      <w:pPr>
        <w:pStyle w:val="a3"/>
        <w:spacing w:line="237" w:lineRule="auto"/>
        <w:ind w:right="278"/>
      </w:pPr>
      <w:r>
        <w:t xml:space="preserve">Профилактикуправонарушенийусловноможноразделитьнапервичную,вторичнуюи </w:t>
      </w:r>
      <w:r>
        <w:rPr>
          <w:spacing w:val="-2"/>
        </w:rPr>
        <w:t>третичную.</w:t>
      </w:r>
    </w:p>
    <w:p w:rsidR="00EC7C65" w:rsidRDefault="00FA0DAB">
      <w:pPr>
        <w:pStyle w:val="a3"/>
        <w:spacing w:before="3"/>
        <w:ind w:right="273"/>
      </w:pPr>
      <w:r>
        <w:t>Целью первичной профилактики является предотвращение образования условий для формирования девиантного поведения.Она состоит из изучения механизмов формирования материнского и отцовского поведения, типа семьи и воспитания, изучения и коррекции нарушения семейных взаимоотношений, которые служат причиной снижения эмоционального благополучия ребенка и отклонений в его оптимальном психическом развитии в младенческом, раннем и дошкольном возрасте.</w:t>
      </w:r>
    </w:p>
    <w:p w:rsidR="00EC7C65" w:rsidRDefault="00FA0DAB">
      <w:pPr>
        <w:pStyle w:val="a3"/>
        <w:spacing w:before="1"/>
        <w:ind w:right="268"/>
      </w:pPr>
      <w:r>
        <w:t>Вторичная профилактика характеризуется ранним вмешательство в коррекцию клинико-биологическихнарушенийуребенка,исследованиемгенографиисемьи,коррекцией семейных отношений, физических и эмоциональных связей, определением детско- родительских границ и определением четких семейных ролей.</w:t>
      </w:r>
    </w:p>
    <w:p w:rsidR="00EC7C65" w:rsidRDefault="00FA0DAB">
      <w:pPr>
        <w:pStyle w:val="a3"/>
        <w:spacing w:before="1"/>
        <w:ind w:right="272"/>
      </w:pPr>
      <w:r>
        <w:t>Третичная профилактика направлена на несовершеннолетних, совершивших правонарушение, и ее целью является коррекция поведения подростка и его развитие, а не само преступление.</w:t>
      </w:r>
    </w:p>
    <w:p w:rsidR="00EC7C65" w:rsidRDefault="00FA0DAB">
      <w:pPr>
        <w:pStyle w:val="a3"/>
        <w:ind w:right="274"/>
      </w:pPr>
      <w:r>
        <w:t xml:space="preserve">Рассмотрев составные части систем предупреждения правонарушений несовершеннолетних, можно сделать вывод о разнообразии возможных взаимосвязей между этими частями. И рассмотрение всех вариантов взаимосвязей помогает делать более точный прогноз в каждом конкретном случае начала профилактической работы. А это способствует улучшению процесса раннего выявления. и приводит профилактику к положительному </w:t>
      </w:r>
      <w:r>
        <w:rPr>
          <w:spacing w:val="-2"/>
        </w:rPr>
        <w:t>результату.</w:t>
      </w:r>
    </w:p>
    <w:p w:rsidR="00EC7C65" w:rsidRDefault="00EC7C65">
      <w:pPr>
        <w:pStyle w:val="a3"/>
        <w:ind w:left="0" w:firstLine="0"/>
        <w:jc w:val="left"/>
      </w:pPr>
    </w:p>
    <w:p w:rsidR="00EC7C65" w:rsidRDefault="00FA0DAB">
      <w:pPr>
        <w:pStyle w:val="a3"/>
        <w:spacing w:line="275" w:lineRule="exact"/>
        <w:ind w:left="4048" w:firstLine="0"/>
      </w:pPr>
      <w:r>
        <w:t>Библиографический</w:t>
      </w:r>
      <w:r>
        <w:rPr>
          <w:spacing w:val="-2"/>
        </w:rPr>
        <w:t>список</w:t>
      </w:r>
    </w:p>
    <w:p w:rsidR="00EC7C65" w:rsidRDefault="00FA0DAB">
      <w:pPr>
        <w:pStyle w:val="a3"/>
        <w:ind w:right="271"/>
      </w:pPr>
      <w:r>
        <w:t>1. Артамонова, Е. Г. Социальная профилактика девиантного поведения подростков: роль СМИ // Психолого-педагогические и социальные проблемы гуманизации пространства детства : сб. науч.-метод, материалов. Вып. 2. — М. : ЦНПРО, 2012,226 с.</w:t>
      </w:r>
    </w:p>
    <w:p w:rsidR="00EC7C65" w:rsidRDefault="00EC7C65">
      <w:pPr>
        <w:pStyle w:val="a3"/>
        <w:ind w:left="0" w:firstLine="0"/>
        <w:jc w:val="left"/>
        <w:rPr>
          <w:sz w:val="26"/>
        </w:rPr>
      </w:pPr>
    </w:p>
    <w:p w:rsidR="00EC7C65" w:rsidRDefault="00EC7C65">
      <w:pPr>
        <w:pStyle w:val="a3"/>
        <w:spacing w:before="2"/>
        <w:ind w:left="0" w:firstLine="0"/>
        <w:jc w:val="left"/>
        <w:rPr>
          <w:sz w:val="22"/>
        </w:rPr>
      </w:pPr>
    </w:p>
    <w:p w:rsidR="00EC7C65" w:rsidRDefault="00FA0DAB">
      <w:pPr>
        <w:ind w:left="8970" w:right="265" w:hanging="323"/>
        <w:jc w:val="right"/>
        <w:rPr>
          <w:i/>
          <w:sz w:val="24"/>
        </w:rPr>
      </w:pPr>
      <w:r>
        <w:rPr>
          <w:i/>
          <w:sz w:val="24"/>
        </w:rPr>
        <w:t xml:space="preserve">БыковаА.М. </w:t>
      </w:r>
      <w:r>
        <w:rPr>
          <w:i/>
          <w:spacing w:val="-2"/>
          <w:sz w:val="24"/>
        </w:rPr>
        <w:t>студент,</w:t>
      </w:r>
    </w:p>
    <w:p w:rsidR="00EC7C65" w:rsidRDefault="00FA0DAB">
      <w:pPr>
        <w:spacing w:before="3" w:line="237" w:lineRule="auto"/>
        <w:ind w:left="1508" w:right="264" w:firstLine="5949"/>
        <w:jc w:val="right"/>
        <w:rPr>
          <w:i/>
          <w:sz w:val="24"/>
        </w:rPr>
      </w:pPr>
      <w:r>
        <w:rPr>
          <w:i/>
          <w:sz w:val="24"/>
        </w:rPr>
        <w:t>Научныйруководитель: ст.преподавателькафедрыправовыхдисциплин иметодики преподавания</w:t>
      </w:r>
      <w:r>
        <w:rPr>
          <w:i/>
          <w:spacing w:val="-2"/>
          <w:sz w:val="24"/>
        </w:rPr>
        <w:t xml:space="preserve"> права</w:t>
      </w:r>
    </w:p>
    <w:p w:rsidR="00EC7C65" w:rsidRDefault="00FA0DAB">
      <w:pPr>
        <w:spacing w:before="5" w:line="237" w:lineRule="auto"/>
        <w:ind w:left="2564" w:right="265" w:firstLine="5935"/>
        <w:jc w:val="right"/>
        <w:rPr>
          <w:i/>
          <w:sz w:val="24"/>
        </w:rPr>
      </w:pPr>
      <w:r>
        <w:rPr>
          <w:i/>
          <w:sz w:val="24"/>
        </w:rPr>
        <w:t>МихалеваГ.Г. Пермскийгосударственныйгуманитарно-педагогический</w:t>
      </w:r>
      <w:r>
        <w:rPr>
          <w:i/>
          <w:spacing w:val="-2"/>
          <w:sz w:val="24"/>
        </w:rPr>
        <w:t xml:space="preserve"> университет</w:t>
      </w:r>
    </w:p>
    <w:p w:rsidR="00EC7C65" w:rsidRDefault="00FA0DAB">
      <w:pPr>
        <w:spacing w:before="4"/>
        <w:ind w:left="7265" w:right="268" w:firstLine="1791"/>
        <w:jc w:val="right"/>
        <w:rPr>
          <w:i/>
          <w:sz w:val="24"/>
        </w:rPr>
      </w:pPr>
      <w:r>
        <w:rPr>
          <w:i/>
          <w:sz w:val="24"/>
        </w:rPr>
        <w:t xml:space="preserve">г.Пермь </w:t>
      </w:r>
      <w:hyperlink r:id="rId99">
        <w:r>
          <w:rPr>
            <w:i/>
            <w:color w:val="0462C1"/>
            <w:spacing w:val="-2"/>
            <w:sz w:val="24"/>
            <w:u w:val="single" w:color="0462C1"/>
          </w:rPr>
          <w:t>arinabykova77@gmail.com</w:t>
        </w:r>
      </w:hyperlink>
    </w:p>
    <w:p w:rsidR="00EC7C65" w:rsidRDefault="00EC7C65">
      <w:pPr>
        <w:pStyle w:val="a3"/>
        <w:ind w:left="0" w:firstLine="0"/>
        <w:jc w:val="left"/>
        <w:rPr>
          <w:i/>
          <w:sz w:val="16"/>
        </w:rPr>
      </w:pPr>
    </w:p>
    <w:p w:rsidR="00EC7C65" w:rsidRDefault="00FA0DAB">
      <w:pPr>
        <w:pStyle w:val="3"/>
        <w:spacing w:before="90" w:line="242" w:lineRule="auto"/>
        <w:ind w:left="3482" w:right="324" w:hanging="1734"/>
      </w:pPr>
      <w:r>
        <w:t>ФОРМИРОВАНИЕПРАВОВОЙКУЛЬТУРЫМОЛОДЕЖИ: СУЩНОСТЬ И ПРОБЛЕМЫ</w:t>
      </w:r>
    </w:p>
    <w:p w:rsidR="00EC7C65" w:rsidRDefault="00EC7C65">
      <w:pPr>
        <w:pStyle w:val="a3"/>
        <w:spacing w:before="8"/>
        <w:ind w:left="0" w:firstLine="0"/>
        <w:jc w:val="left"/>
        <w:rPr>
          <w:b/>
          <w:sz w:val="23"/>
        </w:rPr>
      </w:pPr>
    </w:p>
    <w:p w:rsidR="00EC7C65" w:rsidRDefault="00FA0DAB">
      <w:pPr>
        <w:ind w:left="293" w:right="268" w:firstLine="706"/>
        <w:jc w:val="both"/>
        <w:rPr>
          <w:i/>
          <w:sz w:val="24"/>
        </w:rPr>
      </w:pPr>
      <w:r>
        <w:rPr>
          <w:b/>
          <w:i/>
          <w:sz w:val="24"/>
        </w:rPr>
        <w:t xml:space="preserve">Аннотация. </w:t>
      </w:r>
      <w:r>
        <w:rPr>
          <w:i/>
          <w:sz w:val="24"/>
        </w:rPr>
        <w:t>В данной статье приводится определение правовой культуры, раскры- вается актуальность правового обучения молодежи в условиях современного общества, говоритсяоб отношении современной молодежи к праву. Также показан механизм формированияправовойкультурымолодежи,указаныфакторы,влияющиенаформирование правового сознания.</w:t>
      </w:r>
    </w:p>
    <w:p w:rsidR="00EC7C65" w:rsidRDefault="00FA0DAB">
      <w:pPr>
        <w:spacing w:line="242" w:lineRule="auto"/>
        <w:ind w:left="293" w:right="267" w:firstLine="706"/>
        <w:jc w:val="both"/>
        <w:rPr>
          <w:i/>
          <w:sz w:val="24"/>
        </w:rPr>
      </w:pPr>
      <w:r>
        <w:rPr>
          <w:b/>
          <w:i/>
          <w:sz w:val="24"/>
        </w:rPr>
        <w:t xml:space="preserve">Ключевые слова. </w:t>
      </w:r>
      <w:r>
        <w:rPr>
          <w:i/>
          <w:sz w:val="24"/>
        </w:rPr>
        <w:t>Молодежь, культура, воспитание</w:t>
      </w:r>
      <w:r>
        <w:rPr>
          <w:b/>
          <w:i/>
          <w:sz w:val="24"/>
        </w:rPr>
        <w:t xml:space="preserve">, </w:t>
      </w:r>
      <w:r>
        <w:rPr>
          <w:i/>
          <w:sz w:val="24"/>
        </w:rPr>
        <w:t>информирование, молодежная политика, электоральная активность, средства массовой информации.</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1"/>
        <w:ind w:right="262"/>
      </w:pPr>
      <w:r>
        <w:lastRenderedPageBreak/>
        <w:t>Одним из основных признаков любого современного правового государства является обязательное условие формирования высокого уровня правовой культуры населения, в частности молодежи. Правовая культура является важной частью как общей культуры всего общества, такиотдельной личности.Культура, каксобирательноепонятие, имеетмножество различныхформвыражения.Вданнойжестатьерассматриваютсяособенностиформирования правовой культуры современной молодежи – это особая интеллектуальная сфера, имеющая свою специфику и выступающая предметом изучения юридических и других наук.</w:t>
      </w:r>
    </w:p>
    <w:p w:rsidR="00EC7C65" w:rsidRDefault="00FA0DAB">
      <w:pPr>
        <w:pStyle w:val="a3"/>
        <w:spacing w:before="3"/>
        <w:ind w:right="266"/>
      </w:pPr>
      <w:r>
        <w:t>Под правовой культурой следует понимать определенную совокупность знаний, ценностей и установок личности относительно прав и возможностей их осуществления на практике, которые реализуются при взаимодействии субъектов правовых отношений. Правовая культура проявляется в повседневном поведении людей. К высшему проявлению правовой культуры относится всецелое соблюдение законов правового государства.</w:t>
      </w:r>
    </w:p>
    <w:p w:rsidR="00EC7C65" w:rsidRDefault="00FA0DAB">
      <w:pPr>
        <w:pStyle w:val="a3"/>
        <w:ind w:right="263"/>
      </w:pPr>
      <w:r>
        <w:t>Передача и усвоение единых правил, установленных норм поведения, ценностей новымипоколениямивобществедаетвозможностьформироватьправовуюкультурусоциума в целом. Новые социально-экономические условия, а также существенные изменения в механизме правового регулирования обуславливают настоятельную потребность в формиро- вании правовой культуры молодежи. Ее развитие среди молодежи в настоящее время реали- зуетсявтрансформационномобществе,вусловияхдинамичноменяющейсясоциокультурной жизни подрастающего поколения.</w:t>
      </w:r>
    </w:p>
    <w:p w:rsidR="00EC7C65" w:rsidRDefault="00FA0DAB">
      <w:pPr>
        <w:pStyle w:val="a3"/>
        <w:spacing w:before="2"/>
        <w:ind w:right="268"/>
      </w:pPr>
      <w:r>
        <w:t>Следует отметить, что процесс создания правового государства напрямую связан с формированием правовой культуры молодежи, что обусловлено значением в общественном воспроизводстве, которое имеет молодежь.</w:t>
      </w:r>
    </w:p>
    <w:p w:rsidR="00EC7C65" w:rsidRDefault="00FA0DAB">
      <w:pPr>
        <w:pStyle w:val="a3"/>
        <w:ind w:right="263"/>
      </w:pPr>
      <w:r>
        <w:t>Уровень правовой культуры молодежи выступает одним из показателей развития подрастающего поколения в правовой сфере, а также важным критерием общественной модернизации общества [1]. Осознанный выбор данной модели поведения подразумевает полное доверие личности к действующему законодательству. В связи с этим, актуальным являетсявопросо способахиметодахповышенияправовойкультурымолодежи[3]. Вместес тем, вопросы, касающиеся организации правового обучения молодежи в условиях современного общества, являются весьма значимыми, так как именно правовоевоспитание и обучение являются средствами необходимыми с целью успешного формирования правосоз- нания и правовой культуры [1].</w:t>
      </w:r>
    </w:p>
    <w:p w:rsidR="00EC7C65" w:rsidRDefault="00FA0DAB">
      <w:pPr>
        <w:pStyle w:val="a3"/>
        <w:spacing w:before="1"/>
        <w:ind w:right="263"/>
      </w:pPr>
      <w:r>
        <w:t>Реальное состояние дел в правовой сфере государства неизбежно отражаетсяна моло- дежи, которая является не окрепшей в эмоциональном плане и еще не утвердившейся в социальном плане. Таким образом, молодые люди могут либо проявлять полную апатию к политической жизни государства, либо в той или иной степени нарушать его законы, либо объединяться в разные общества с радикальными политическими взглядами, которые доста- точно сильно отличаются от идей правового государства. Все вышеуказанное впоследствии приводиткнегативномуотношениюкправувцелом,кегонепониманиювчастности,атакже к неприятию и нарушению государственных законов.</w:t>
      </w:r>
    </w:p>
    <w:p w:rsidR="00EC7C65" w:rsidRDefault="00FA0DAB">
      <w:pPr>
        <w:pStyle w:val="a3"/>
        <w:spacing w:before="1"/>
        <w:ind w:right="263"/>
      </w:pPr>
      <w:r>
        <w:t>В настоящее время молодежь прагматически относится к правовомуобразованию, во- первых,считаяправосредствомдлядостиженияперсональныхинтересовиполученияличной выгоды;во-вторых, считаязнаниеправаособым умениемобходить напрактикелюбойзакон; в-третьих, большинство современной молодежи считает право средством, которое способно обеспечивать защиту лишь в определенный момент по мере необходимости. Так, подобное восприятие механизмов реализации прав человека в целом противоречит правовой культуре.</w:t>
      </w:r>
    </w:p>
    <w:p w:rsidR="00EC7C65" w:rsidRDefault="00FA0DAB">
      <w:pPr>
        <w:pStyle w:val="a3"/>
        <w:ind w:right="264"/>
      </w:pPr>
      <w:r>
        <w:t>К сожалению, на сегодняшний день формально образованная молодежь не всегда способна полностью соблюдать законодательство в своей повседневной и профессиональной деятельности, ионазачастую не знает, какотстаивать собственные права и как важно испол- нять свои обязанности.</w:t>
      </w:r>
    </w:p>
    <w:p w:rsidR="00EC7C65" w:rsidRDefault="00FA0DAB">
      <w:pPr>
        <w:pStyle w:val="a3"/>
        <w:spacing w:before="1"/>
        <w:ind w:right="277"/>
      </w:pPr>
      <w:r>
        <w:t>На сегодняшний день имеющийся опыт разработки профильных программ, которые нацелены на правовое воспитание молодежи и на формирование ее правовой культуры, а также на увеличение электоральной активности, пока еще весьма мал. Проблема повышения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6" w:firstLine="0"/>
      </w:pPr>
      <w:r>
        <w:lastRenderedPageBreak/>
        <w:t>уровня правовой культуры молодежи имеет большое значение на современном этапе общественного развития. Общеизвестно, что формирование правового сознания у человека должно начинаться уже с ранних лет, и начальный опыт, который был получен в раннем возрасте, должен набираться с годами.</w:t>
      </w:r>
    </w:p>
    <w:p w:rsidR="00EC7C65" w:rsidRDefault="00FA0DAB">
      <w:pPr>
        <w:pStyle w:val="a3"/>
        <w:spacing w:before="5" w:line="235" w:lineRule="auto"/>
        <w:ind w:right="262"/>
      </w:pPr>
      <w:r>
        <w:t>Правовое информированиевместе спроцессом взросления и изменением социального статуса человека в обществе, должно постепенно становиться все более разносторонним. Большоезначениевданномпроцессеимеютлитература,религия,культура,искусство,атакже средствамассовойинформации.Разумеется, важнуюрольиграетишкола, атакжеразличные юридические учебные заведения.</w:t>
      </w:r>
    </w:p>
    <w:p w:rsidR="00EC7C65" w:rsidRDefault="00FA0DAB">
      <w:pPr>
        <w:pStyle w:val="a3"/>
        <w:spacing w:before="2" w:line="235" w:lineRule="auto"/>
        <w:ind w:right="266"/>
      </w:pPr>
      <w:r>
        <w:t>Молодежь принято считать самостоятельным общественным субъектом, который является потенциальным носителем правовой культуры, так как он имеет все необходимые дляэтогопризнаки,ккоторымотносится:внешняяобособленность,активность,мобильность, персонификация, способность выражать и осуществлять персонифицированную правовую волю. Вместе с тем, молодежь обладает свойствами субъекта права в силу принятых юридических норм.</w:t>
      </w:r>
    </w:p>
    <w:p w:rsidR="00EC7C65" w:rsidRDefault="00FA0DAB">
      <w:pPr>
        <w:pStyle w:val="a3"/>
        <w:spacing w:line="235" w:lineRule="auto"/>
        <w:ind w:right="267"/>
      </w:pPr>
      <w:r>
        <w:t>Под механизмом формирования правовой культуры молодежи следует понимать динамичный мыслительный внутренний процесс, происходящий в молодежной среде, который подразумевает получение знаний, принятие ценностей, установление отношений, создание ситуаций в правовой среде и их практическую реализацию. В системе механизма, формирующего правовую культуру молодежи, можно выделить три основных элемента:</w:t>
      </w:r>
    </w:p>
    <w:p w:rsidR="00EC7C65" w:rsidRDefault="00FA0DAB">
      <w:pPr>
        <w:pStyle w:val="a5"/>
        <w:numPr>
          <w:ilvl w:val="0"/>
          <w:numId w:val="59"/>
        </w:numPr>
        <w:tabs>
          <w:tab w:val="left" w:pos="1374"/>
        </w:tabs>
        <w:spacing w:line="265" w:lineRule="exact"/>
        <w:jc w:val="both"/>
        <w:rPr>
          <w:sz w:val="24"/>
        </w:rPr>
      </w:pPr>
      <w:r>
        <w:rPr>
          <w:sz w:val="24"/>
        </w:rPr>
        <w:t>Личность,накоторуювоздействуетсоциальная</w:t>
      </w:r>
      <w:r>
        <w:rPr>
          <w:spacing w:val="-2"/>
          <w:sz w:val="24"/>
        </w:rPr>
        <w:t>среда.</w:t>
      </w:r>
    </w:p>
    <w:p w:rsidR="00EC7C65" w:rsidRDefault="00FA0DAB">
      <w:pPr>
        <w:pStyle w:val="a5"/>
        <w:numPr>
          <w:ilvl w:val="0"/>
          <w:numId w:val="59"/>
        </w:numPr>
        <w:tabs>
          <w:tab w:val="left" w:pos="1374"/>
        </w:tabs>
        <w:spacing w:line="271" w:lineRule="exact"/>
        <w:jc w:val="both"/>
        <w:rPr>
          <w:sz w:val="24"/>
        </w:rPr>
      </w:pPr>
      <w:r>
        <w:rPr>
          <w:sz w:val="24"/>
        </w:rPr>
        <w:t>Социальнуюсреду,вкоторойнаходитсяданная</w:t>
      </w:r>
      <w:r>
        <w:rPr>
          <w:spacing w:val="-2"/>
          <w:sz w:val="24"/>
        </w:rPr>
        <w:t xml:space="preserve"> личность.</w:t>
      </w:r>
    </w:p>
    <w:p w:rsidR="00EC7C65" w:rsidRDefault="00FA0DAB">
      <w:pPr>
        <w:pStyle w:val="a5"/>
        <w:numPr>
          <w:ilvl w:val="0"/>
          <w:numId w:val="59"/>
        </w:numPr>
        <w:tabs>
          <w:tab w:val="left" w:pos="1374"/>
        </w:tabs>
        <w:spacing w:before="3" w:line="235" w:lineRule="auto"/>
        <w:ind w:left="293" w:right="276" w:firstLine="720"/>
        <w:jc w:val="both"/>
        <w:rPr>
          <w:sz w:val="24"/>
        </w:rPr>
      </w:pPr>
      <w:r>
        <w:rPr>
          <w:sz w:val="24"/>
        </w:rPr>
        <w:t>Совокупность правовых знаний, установок, ценностей, которую общество стремится передать личности с целью их усвоения [2].</w:t>
      </w:r>
    </w:p>
    <w:p w:rsidR="00EC7C65" w:rsidRDefault="00FA0DAB">
      <w:pPr>
        <w:pStyle w:val="a3"/>
        <w:spacing w:line="232" w:lineRule="auto"/>
        <w:ind w:right="277"/>
      </w:pPr>
      <w:r>
        <w:t>На формирование правового сознания молодых людей могут оказывать свое влияние нижеследующие факторы:</w:t>
      </w:r>
    </w:p>
    <w:p w:rsidR="00EC7C65" w:rsidRDefault="00FA0DAB">
      <w:pPr>
        <w:pStyle w:val="a5"/>
        <w:numPr>
          <w:ilvl w:val="0"/>
          <w:numId w:val="58"/>
        </w:numPr>
        <w:tabs>
          <w:tab w:val="left" w:pos="1374"/>
        </w:tabs>
        <w:spacing w:line="272" w:lineRule="exact"/>
        <w:rPr>
          <w:sz w:val="24"/>
        </w:rPr>
      </w:pPr>
      <w:r>
        <w:rPr>
          <w:sz w:val="24"/>
        </w:rPr>
        <w:t>Организованнаясистемавоспитанияи</w:t>
      </w:r>
      <w:r>
        <w:rPr>
          <w:spacing w:val="-2"/>
          <w:sz w:val="24"/>
        </w:rPr>
        <w:t>обучения.</w:t>
      </w:r>
    </w:p>
    <w:p w:rsidR="00EC7C65" w:rsidRDefault="00FA0DAB">
      <w:pPr>
        <w:pStyle w:val="a5"/>
        <w:numPr>
          <w:ilvl w:val="0"/>
          <w:numId w:val="58"/>
        </w:numPr>
        <w:tabs>
          <w:tab w:val="left" w:pos="1374"/>
        </w:tabs>
        <w:spacing w:line="269" w:lineRule="exact"/>
        <w:rPr>
          <w:sz w:val="24"/>
        </w:rPr>
      </w:pPr>
      <w:r>
        <w:rPr>
          <w:sz w:val="24"/>
        </w:rPr>
        <w:t>Условиядля жизниитрудовой</w:t>
      </w:r>
      <w:r>
        <w:rPr>
          <w:spacing w:val="-2"/>
          <w:sz w:val="24"/>
        </w:rPr>
        <w:t>деятельности.</w:t>
      </w:r>
    </w:p>
    <w:p w:rsidR="00EC7C65" w:rsidRDefault="00FA0DAB">
      <w:pPr>
        <w:pStyle w:val="a5"/>
        <w:numPr>
          <w:ilvl w:val="0"/>
          <w:numId w:val="58"/>
        </w:numPr>
        <w:tabs>
          <w:tab w:val="left" w:pos="1374"/>
        </w:tabs>
        <w:spacing w:line="271" w:lineRule="exact"/>
        <w:rPr>
          <w:sz w:val="24"/>
        </w:rPr>
      </w:pPr>
      <w:r>
        <w:rPr>
          <w:sz w:val="24"/>
        </w:rPr>
        <w:t>Государственнаямолодежная</w:t>
      </w:r>
      <w:r>
        <w:rPr>
          <w:spacing w:val="-2"/>
          <w:sz w:val="24"/>
        </w:rPr>
        <w:t>политика.</w:t>
      </w:r>
    </w:p>
    <w:p w:rsidR="00EC7C65" w:rsidRDefault="00FA0DAB">
      <w:pPr>
        <w:pStyle w:val="a5"/>
        <w:numPr>
          <w:ilvl w:val="0"/>
          <w:numId w:val="58"/>
        </w:numPr>
        <w:tabs>
          <w:tab w:val="left" w:pos="1374"/>
        </w:tabs>
        <w:spacing w:line="271" w:lineRule="exact"/>
        <w:rPr>
          <w:sz w:val="24"/>
        </w:rPr>
      </w:pPr>
      <w:r>
        <w:rPr>
          <w:sz w:val="24"/>
        </w:rPr>
        <w:t>Средствамассовой</w:t>
      </w:r>
      <w:r>
        <w:rPr>
          <w:spacing w:val="-2"/>
          <w:sz w:val="24"/>
        </w:rPr>
        <w:t xml:space="preserve"> информации.</w:t>
      </w:r>
    </w:p>
    <w:p w:rsidR="00EC7C65" w:rsidRDefault="00FA0DAB">
      <w:pPr>
        <w:pStyle w:val="a3"/>
        <w:spacing w:line="269" w:lineRule="exact"/>
        <w:ind w:left="1249" w:firstLine="0"/>
      </w:pPr>
      <w:r>
        <w:t>Косновнымжеформамвоспитанияправовойкультурымолодежипринято</w:t>
      </w:r>
      <w:r>
        <w:rPr>
          <w:spacing w:val="-2"/>
        </w:rPr>
        <w:t>относить</w:t>
      </w:r>
    </w:p>
    <w:p w:rsidR="00EC7C65" w:rsidRDefault="00FA0DAB">
      <w:pPr>
        <w:pStyle w:val="a3"/>
        <w:spacing w:before="1" w:line="235" w:lineRule="auto"/>
        <w:ind w:right="267" w:firstLine="0"/>
      </w:pPr>
      <w:r>
        <w:t>«пропаганду права», причем под данным термином следует понимать общеразвивающие и тематическиелекциинаправовыетемывразныхучреждениях,организацияхипредприятиях; системы подготовки граждан, проводимые для разных категорий населения; собрания и встречи с сотрудниками правоохранительных органов и различных юридических структур; выступления в средствах массовой информации.</w:t>
      </w:r>
    </w:p>
    <w:p w:rsidR="00EC7C65" w:rsidRDefault="00FA0DAB">
      <w:pPr>
        <w:pStyle w:val="a3"/>
        <w:spacing w:before="1" w:line="235" w:lineRule="auto"/>
        <w:ind w:right="263"/>
      </w:pPr>
      <w:r>
        <w:t>Для обеспечения высокоуровневого правового образования среди молодежи необхо- димо проведение достаточно серьезной работы органами власти разного уровня, в первую очередь, требуется профессиональная разработка специальных образовательных программ, касающихся правовой сферы. Так, можно суверенностьюутверждать, что правовоевоспита- ниеиобразованиеподрастающеепоколениедолжнополучать,начинаянесостаршихклассах общеобразовательного заведения, а уже с начальной школы.</w:t>
      </w:r>
    </w:p>
    <w:p w:rsidR="00EC7C65" w:rsidRDefault="00FA0DAB">
      <w:pPr>
        <w:pStyle w:val="a3"/>
        <w:spacing w:before="1" w:line="235" w:lineRule="auto"/>
        <w:ind w:right="268" w:firstLine="706"/>
      </w:pPr>
      <w:r>
        <w:t>Такимобразом,высокуюправовуюкультурумолодежиследуетформироватьнетолько привлечением сил и средств образовательных организаций, но и при помощи активного содействия со стороны всего общества. Оказывать молодежи помощь в понимании реалий современнойжизни,помогатьейправильнотолковатьзаконыипониматьзакономерностииз- менений происходящих в политико-правовой сфере – все это возможно только в случае систематической целенаправленной работы по правовому воспитанию молодых людей.</w:t>
      </w:r>
    </w:p>
    <w:p w:rsidR="00EC7C65" w:rsidRDefault="00EC7C65">
      <w:pPr>
        <w:pStyle w:val="a3"/>
        <w:spacing w:before="11"/>
        <w:ind w:left="0" w:firstLine="0"/>
        <w:jc w:val="left"/>
        <w:rPr>
          <w:sz w:val="22"/>
        </w:rPr>
      </w:pPr>
    </w:p>
    <w:p w:rsidR="00EC7C65" w:rsidRDefault="00FA0DAB">
      <w:pPr>
        <w:pStyle w:val="a3"/>
        <w:ind w:left="296" w:right="274" w:firstLine="0"/>
        <w:jc w:val="center"/>
      </w:pPr>
      <w:r>
        <w:t>Библиографический</w:t>
      </w:r>
      <w:r>
        <w:rPr>
          <w:spacing w:val="-2"/>
        </w:rPr>
        <w:t>список</w:t>
      </w:r>
    </w:p>
    <w:p w:rsidR="00EC7C65" w:rsidRDefault="00EC7C65">
      <w:pPr>
        <w:pStyle w:val="a3"/>
        <w:spacing w:before="2"/>
        <w:ind w:left="0" w:firstLine="0"/>
        <w:jc w:val="left"/>
        <w:rPr>
          <w:sz w:val="23"/>
        </w:rPr>
      </w:pPr>
    </w:p>
    <w:p w:rsidR="00EC7C65" w:rsidRDefault="00FA0DAB">
      <w:pPr>
        <w:pStyle w:val="a5"/>
        <w:numPr>
          <w:ilvl w:val="1"/>
          <w:numId w:val="68"/>
        </w:numPr>
        <w:tabs>
          <w:tab w:val="left" w:pos="1014"/>
        </w:tabs>
        <w:spacing w:line="242" w:lineRule="auto"/>
        <w:ind w:right="274"/>
        <w:rPr>
          <w:sz w:val="24"/>
        </w:rPr>
      </w:pPr>
      <w:r>
        <w:rPr>
          <w:sz w:val="24"/>
        </w:rPr>
        <w:t>Зубок Ю. А. Правовая культура молодежи в ракурсе трансформационных стратегий. / Ю.А. Зубок, В.И. Чупров. - С. 37-46</w:t>
      </w:r>
    </w:p>
    <w:p w:rsidR="00EC7C65" w:rsidRDefault="00EC7C65">
      <w:pPr>
        <w:spacing w:line="242" w:lineRule="auto"/>
        <w:rPr>
          <w:sz w:val="24"/>
        </w:rPr>
        <w:sectPr w:rsidR="00EC7C65">
          <w:pgSz w:w="11910" w:h="16840"/>
          <w:pgMar w:top="1040" w:right="860" w:bottom="920" w:left="840" w:header="0" w:footer="729" w:gutter="0"/>
          <w:cols w:space="720"/>
        </w:sectPr>
      </w:pPr>
    </w:p>
    <w:p w:rsidR="00EC7C65" w:rsidRDefault="00FA0DAB">
      <w:pPr>
        <w:pStyle w:val="a5"/>
        <w:numPr>
          <w:ilvl w:val="1"/>
          <w:numId w:val="68"/>
        </w:numPr>
        <w:tabs>
          <w:tab w:val="left" w:pos="1014"/>
        </w:tabs>
        <w:spacing w:before="71" w:line="242" w:lineRule="auto"/>
        <w:ind w:right="271"/>
        <w:jc w:val="both"/>
        <w:rPr>
          <w:sz w:val="24"/>
        </w:rPr>
      </w:pPr>
      <w:r>
        <w:rPr>
          <w:sz w:val="24"/>
        </w:rPr>
        <w:lastRenderedPageBreak/>
        <w:t xml:space="preserve">ПевцоваЕ.А.Правоваякультураличности//Основыгосударстваиправа.2011.№1.С. </w:t>
      </w:r>
      <w:r>
        <w:rPr>
          <w:spacing w:val="-2"/>
          <w:sz w:val="24"/>
        </w:rPr>
        <w:t>30-39.</w:t>
      </w:r>
    </w:p>
    <w:p w:rsidR="00EC7C65" w:rsidRDefault="00FA0DAB">
      <w:pPr>
        <w:pStyle w:val="a5"/>
        <w:numPr>
          <w:ilvl w:val="1"/>
          <w:numId w:val="68"/>
        </w:numPr>
        <w:tabs>
          <w:tab w:val="left" w:pos="1014"/>
        </w:tabs>
        <w:ind w:right="268"/>
        <w:jc w:val="both"/>
        <w:rPr>
          <w:sz w:val="24"/>
        </w:rPr>
      </w:pPr>
      <w:r>
        <w:rPr>
          <w:sz w:val="24"/>
        </w:rPr>
        <w:t xml:space="preserve">СоколоваЕ.А. Рольправового воспитанияв формировании электоральнойактивности школьников // «Молодой ученый». 2017. №2. С. 628-629. URL: </w:t>
      </w:r>
      <w:r>
        <w:rPr>
          <w:spacing w:val="-2"/>
          <w:sz w:val="24"/>
        </w:rPr>
        <w:t>https://moluch.ru/archive/136/38120/</w:t>
      </w:r>
    </w:p>
    <w:p w:rsidR="00EC7C65" w:rsidRDefault="00EC7C65">
      <w:pPr>
        <w:pStyle w:val="a3"/>
        <w:spacing w:before="7"/>
        <w:ind w:left="0" w:firstLine="0"/>
        <w:jc w:val="left"/>
        <w:rPr>
          <w:sz w:val="23"/>
        </w:rPr>
      </w:pPr>
    </w:p>
    <w:p w:rsidR="00EC7C65" w:rsidRDefault="00FA0DAB">
      <w:pPr>
        <w:spacing w:line="242" w:lineRule="auto"/>
        <w:ind w:left="8571" w:right="266" w:hanging="461"/>
        <w:jc w:val="right"/>
        <w:rPr>
          <w:i/>
          <w:sz w:val="24"/>
        </w:rPr>
      </w:pPr>
      <w:r>
        <w:rPr>
          <w:i/>
          <w:sz w:val="24"/>
        </w:rPr>
        <w:t xml:space="preserve">ВедерниковаР.М. </w:t>
      </w:r>
      <w:r>
        <w:rPr>
          <w:i/>
          <w:spacing w:val="-2"/>
          <w:sz w:val="24"/>
        </w:rPr>
        <w:t>магистрант,</w:t>
      </w:r>
    </w:p>
    <w:p w:rsidR="00EC7C65" w:rsidRDefault="00FA0DAB">
      <w:pPr>
        <w:spacing w:line="242" w:lineRule="auto"/>
        <w:ind w:left="994" w:right="270" w:firstLine="6463"/>
        <w:jc w:val="right"/>
        <w:rPr>
          <w:i/>
          <w:sz w:val="24"/>
        </w:rPr>
      </w:pPr>
      <w:r>
        <w:rPr>
          <w:i/>
          <w:sz w:val="24"/>
        </w:rPr>
        <w:t>Научныйруководитель: к.юр.н., доцент,доценткафедрыправовыхдисциплиниметодикипреподавания</w:t>
      </w:r>
      <w:r>
        <w:rPr>
          <w:i/>
          <w:spacing w:val="-2"/>
          <w:sz w:val="24"/>
        </w:rPr>
        <w:t>права</w:t>
      </w:r>
    </w:p>
    <w:p w:rsidR="00EC7C65" w:rsidRDefault="00FA0DAB">
      <w:pPr>
        <w:spacing w:line="242" w:lineRule="auto"/>
        <w:ind w:left="2564" w:right="265" w:firstLine="6232"/>
        <w:jc w:val="right"/>
        <w:rPr>
          <w:i/>
          <w:sz w:val="24"/>
        </w:rPr>
      </w:pPr>
      <w:r>
        <w:rPr>
          <w:i/>
          <w:sz w:val="24"/>
        </w:rPr>
        <w:t>ПоповВ.И.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8053" w:right="263" w:firstLine="1008"/>
        <w:jc w:val="right"/>
        <w:rPr>
          <w:i/>
          <w:sz w:val="24"/>
        </w:rPr>
      </w:pPr>
      <w:r>
        <w:rPr>
          <w:i/>
          <w:sz w:val="24"/>
        </w:rPr>
        <w:t xml:space="preserve">г.Пермь </w:t>
      </w:r>
      <w:hyperlink r:id="rId100">
        <w:r>
          <w:rPr>
            <w:i/>
            <w:color w:val="0462C1"/>
            <w:spacing w:val="-2"/>
            <w:sz w:val="24"/>
            <w:u w:val="single" w:color="0462C1"/>
          </w:rPr>
          <w:t>ankseniya@mail.ru</w:t>
        </w:r>
      </w:hyperlink>
    </w:p>
    <w:p w:rsidR="00EC7C65" w:rsidRDefault="00EC7C65">
      <w:pPr>
        <w:pStyle w:val="a3"/>
        <w:spacing w:before="7"/>
        <w:ind w:left="0" w:firstLine="0"/>
        <w:jc w:val="left"/>
        <w:rPr>
          <w:i/>
          <w:sz w:val="21"/>
        </w:rPr>
      </w:pPr>
    </w:p>
    <w:p w:rsidR="00EC7C65" w:rsidRDefault="00FA0DAB">
      <w:pPr>
        <w:ind w:left="286" w:right="274"/>
        <w:jc w:val="center"/>
        <w:rPr>
          <w:b/>
          <w:sz w:val="28"/>
        </w:rPr>
      </w:pPr>
      <w:r>
        <w:rPr>
          <w:b/>
          <w:w w:val="95"/>
          <w:sz w:val="28"/>
        </w:rPr>
        <w:t>ОСОБЕННОСТИОТВЕТСТВЕННОСТИАДМИНИСТРАЦИИ</w:t>
      </w:r>
      <w:r>
        <w:rPr>
          <w:b/>
          <w:spacing w:val="-10"/>
          <w:w w:val="95"/>
          <w:sz w:val="28"/>
        </w:rPr>
        <w:t>И</w:t>
      </w:r>
    </w:p>
    <w:p w:rsidR="00EC7C65" w:rsidRDefault="00FA0DAB">
      <w:pPr>
        <w:ind w:left="504" w:right="489"/>
        <w:jc w:val="center"/>
        <w:rPr>
          <w:b/>
          <w:sz w:val="28"/>
        </w:rPr>
      </w:pPr>
      <w:r>
        <w:rPr>
          <w:b/>
          <w:sz w:val="28"/>
        </w:rPr>
        <w:t>ПРОФЕССОРСКО-ПРЕПОДАВАТЕЛЬСКОГОСОСТАВАВЫСШЕГО УЧЕБНОГО ЗАВЕДЕНИЯ</w:t>
      </w:r>
    </w:p>
    <w:p w:rsidR="00EC7C65" w:rsidRDefault="00EC7C65">
      <w:pPr>
        <w:pStyle w:val="a3"/>
        <w:spacing w:before="1"/>
        <w:ind w:left="0" w:firstLine="0"/>
        <w:jc w:val="left"/>
        <w:rPr>
          <w:b/>
        </w:rPr>
      </w:pPr>
    </w:p>
    <w:p w:rsidR="00EC7C65" w:rsidRDefault="00FA0DAB">
      <w:pPr>
        <w:spacing w:line="242" w:lineRule="auto"/>
        <w:ind w:left="293" w:right="268" w:firstLine="835"/>
        <w:jc w:val="both"/>
        <w:rPr>
          <w:i/>
          <w:sz w:val="24"/>
        </w:rPr>
      </w:pPr>
      <w:r>
        <w:rPr>
          <w:b/>
          <w:i/>
          <w:spacing w:val="-2"/>
          <w:sz w:val="24"/>
        </w:rPr>
        <w:t xml:space="preserve">Аннотация. </w:t>
      </w:r>
      <w:r>
        <w:rPr>
          <w:i/>
          <w:spacing w:val="-2"/>
          <w:sz w:val="24"/>
        </w:rPr>
        <w:t xml:space="preserve">В статье рассматриваются характерные особенности различныхвидов </w:t>
      </w:r>
      <w:r>
        <w:rPr>
          <w:i/>
          <w:sz w:val="24"/>
        </w:rPr>
        <w:t>юридической ответственности представителей администрации и профессорско- преподавательского состава образовательной организации высшего образования.</w:t>
      </w:r>
    </w:p>
    <w:p w:rsidR="00EC7C65" w:rsidRDefault="00FA0DAB">
      <w:pPr>
        <w:spacing w:before="155" w:line="237" w:lineRule="auto"/>
        <w:ind w:left="293" w:right="271" w:firstLine="710"/>
        <w:jc w:val="both"/>
        <w:rPr>
          <w:i/>
          <w:sz w:val="24"/>
        </w:rPr>
      </w:pPr>
      <w:r>
        <w:rPr>
          <w:b/>
          <w:i/>
          <w:sz w:val="24"/>
        </w:rPr>
        <w:t>Ключевыеслова</w:t>
      </w:r>
      <w:r>
        <w:rPr>
          <w:i/>
          <w:sz w:val="24"/>
        </w:rPr>
        <w:t>:образовательнаяорганизациявысшегообразования,администрация, профессорско-преподавательский состав, ответственность, обязанности, образование.</w:t>
      </w:r>
    </w:p>
    <w:p w:rsidR="00EC7C65" w:rsidRDefault="00EC7C65">
      <w:pPr>
        <w:pStyle w:val="a3"/>
        <w:spacing w:before="1"/>
        <w:ind w:left="0" w:firstLine="0"/>
        <w:jc w:val="left"/>
        <w:rPr>
          <w:i/>
        </w:rPr>
      </w:pPr>
    </w:p>
    <w:p w:rsidR="00EC7C65" w:rsidRDefault="00FA0DAB">
      <w:pPr>
        <w:pStyle w:val="a3"/>
        <w:ind w:right="273"/>
      </w:pPr>
      <w:r>
        <w:t>Право на образование относится к числу важнейших конституционно закрепленных прав личности и вытекает из ст. 43 Конституции РФ. В настоящее время со стороны государства повышенное внимание уделяется надлежащему качеству образовательного процесса на всех его ступенях. Несомненно, важную роль в современном обществе играют организации системы высшего образования.</w:t>
      </w:r>
    </w:p>
    <w:p w:rsidR="00EC7C65" w:rsidRDefault="00FA0DAB">
      <w:pPr>
        <w:pStyle w:val="a3"/>
        <w:spacing w:before="3"/>
        <w:ind w:right="268"/>
      </w:pPr>
      <w:r>
        <w:t>При этом в деятельности образовательной организации высшего образования участвуют различные субъекты, среди которых администрация и профессорско- преподавательский состав, от деятельности которых зависит качество организации образовательного процесса. В таком свете представляется актуальным изучение вопросов, связанных с особенностями ответственности указанных субъектов.</w:t>
      </w:r>
    </w:p>
    <w:p w:rsidR="00EC7C65" w:rsidRDefault="00FA0DAB">
      <w:pPr>
        <w:pStyle w:val="a3"/>
        <w:ind w:right="273"/>
      </w:pPr>
      <w:r>
        <w:t>Особенности компетенции, прав, обязанностей и ответственности образовательной организации вытекают из ст. 28 Закона об образовании. Исходя из ч. 7 ст. 28 указанного Закона, образовательная организация несет ответственность в установленном законодательством РФ порядке в связи с невыполнением или ненадлежащим выполнением функций, которые отнесены к ее компетенции; в связи с неполной реализацией образовательных программ; за предоставляемое качество образования; за жизнь и здоровье обучающихся, работников образовательной организации.</w:t>
      </w:r>
    </w:p>
    <w:p w:rsidR="00EC7C65" w:rsidRDefault="00FA0DAB">
      <w:pPr>
        <w:pStyle w:val="a3"/>
        <w:spacing w:before="1"/>
        <w:ind w:right="267"/>
      </w:pPr>
      <w:r>
        <w:t>К профессорско-преподавательскому составу применяется ст. 48 Закона об образовании. Основой для ответственности педагогических работников выступает неисполнение или ненадлежащее исполнение установленных обязанностей.</w:t>
      </w:r>
    </w:p>
    <w:p w:rsidR="00EC7C65" w:rsidRDefault="00FA0DAB">
      <w:pPr>
        <w:pStyle w:val="a3"/>
        <w:ind w:right="263"/>
      </w:pPr>
      <w:r>
        <w:t>Рассматривая ответственность как администрации, так и профессорско- преподавательского состава образовательной организации, следует отметить, что на сегодняшний день можно говорить о нескольких возможных видах ответственности. Среди них: дисциплинарная; гражданско-правовая; административная; уголовная.</w:t>
      </w:r>
    </w:p>
    <w:p w:rsidR="00EC7C65" w:rsidRDefault="00FA0DAB">
      <w:pPr>
        <w:pStyle w:val="a3"/>
        <w:spacing w:line="242" w:lineRule="auto"/>
        <w:ind w:right="274"/>
      </w:pPr>
      <w:r>
        <w:t>Следует более подробно остановиться на каждой из них. С дисциплинарной ответственностьюсвязаныположенияТКРФ,вчастности,ст.192ТКРФ,</w:t>
      </w:r>
      <w:r>
        <w:rPr>
          <w:spacing w:val="-2"/>
        </w:rPr>
        <w:t>устанавливающей</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270" w:firstLine="0"/>
      </w:pPr>
      <w:r>
        <w:lastRenderedPageBreak/>
        <w:t>особенности дисциплинарной ответственности. Н.Д. Потапова указывает на то, что дисциплинарная ответственность возникает в связи с виновным, противоправным неисполнением или ненадлежащим исполнением возложенных на работника обязанностей, вытекающих из норм ТК РФ [1].</w:t>
      </w:r>
    </w:p>
    <w:p w:rsidR="00EC7C65" w:rsidRDefault="00FA0DAB">
      <w:pPr>
        <w:pStyle w:val="a3"/>
        <w:spacing w:before="1"/>
        <w:ind w:right="267"/>
      </w:pPr>
      <w:r>
        <w:t>Важно отметить, что трудовые правоотношения с педагогическими работниками выделены в самостоятельную гл. 52 ТК РФ, в этой связи, при наложении дисциплинарных взысканий представляется целесообразным учитывать указанные положения.</w:t>
      </w:r>
    </w:p>
    <w:p w:rsidR="00EC7C65" w:rsidRDefault="00FA0DAB">
      <w:pPr>
        <w:pStyle w:val="a3"/>
        <w:spacing w:before="2"/>
        <w:ind w:right="264"/>
      </w:pPr>
      <w:r>
        <w:t>Как отмечает М.Р. Яхина: «Субъектом специальной дисциплинарнойответственности является работник, на которого распространяют свое действие акты, регулирующие специальную дисциплинарную ответственность. В рамках специальной дисциплинарной ответственности предусмотрены также более широкий перечень оснований для привлечения к специальной дисциплинарной ответственности и расширенный перечень дисциплинарных взысканий» [2]. Следует отметить, что по отношению к педагогическим работникам можно говорить о наличии специальной дисциплинарной ответственности.</w:t>
      </w:r>
    </w:p>
    <w:p w:rsidR="00EC7C65" w:rsidRDefault="00FA0DAB">
      <w:pPr>
        <w:pStyle w:val="a3"/>
        <w:ind w:right="269"/>
      </w:pPr>
      <w:r>
        <w:t>Свидетельствуют о наличии специальной дисциплинарной ответственности повышенные требования к личности педагогического работника, а также то, что даже вне образовательной организации педагог должен вести себя подобающим образом, не допуская возможности аморального поведения (п. 2 ч. 1 ст. 48 Закона об образовании).</w:t>
      </w:r>
    </w:p>
    <w:p w:rsidR="00EC7C65" w:rsidRDefault="00FA0DAB">
      <w:pPr>
        <w:pStyle w:val="a3"/>
        <w:ind w:right="267"/>
      </w:pPr>
      <w:r>
        <w:t>При привлечении к гражданско-правовой ответственности происходит возмещение убытков, взыскание неустойки и пр. Данные обязательства возникают в связи с разными правоотношениями, к такому виду ответственности могут привлекаться как педагогические работники, так и администрация учебного заведения (определяется в соответствии с внутренним уставом образовательной организации). На работников возложена материальная ответственность за виновное причинение ущерба имуществу работодателя (гл. 39 ТК РФ). Например, за то, что не исполнены обязательства по договору на оказание образовательных услуг понесет ответственность администрация (ректор).</w:t>
      </w:r>
    </w:p>
    <w:p w:rsidR="00EC7C65" w:rsidRDefault="00FA0DAB">
      <w:pPr>
        <w:pStyle w:val="a3"/>
        <w:ind w:right="272"/>
      </w:pPr>
      <w:r>
        <w:t>Работники образовательных организаций высшего образования подлежат административной и уголовной ответственности в случаях, прямо установленных в законе. Рассматривая особенности административной ответственности администрации и профессорско-преподавательского состава учебного заведения, следует отметить, что здесь применяются санкции ст. 5.57 КоАП РФ, а также ст. 19.30 КоАП РФ.</w:t>
      </w:r>
    </w:p>
    <w:p w:rsidR="00EC7C65" w:rsidRDefault="00FA0DAB">
      <w:pPr>
        <w:pStyle w:val="a3"/>
        <w:spacing w:before="3"/>
        <w:ind w:right="263"/>
      </w:pPr>
      <w:r>
        <w:t>В рамках указанных норм, к административной ответственности по составам в основном могут быть привлечены должностные лица. Сюда следует отнести руководителя образовательной организации, их заместителей, представителей профессорско- преподавательского состава.</w:t>
      </w:r>
    </w:p>
    <w:p w:rsidR="00EC7C65" w:rsidRDefault="00FA0DAB">
      <w:pPr>
        <w:pStyle w:val="a3"/>
        <w:ind w:right="264"/>
      </w:pPr>
      <w:r>
        <w:t>Как правило, администрация или представители профессорско-преподавательского состава учебной организации могут быть привлечены к уголовной ответственности в связи с осуществляемой деятельностью, т.е. в качестве должностных лиц (при исполнении соответствующихадминистративно-распорядительныхполномочий–например,заведующий кафедрой, декан факультета; или же при реализации конкретных полномочий в рамках осуществляемой профессорско-преподавательской деятельности – при принятии экзамена и пр.). В качестве примера можно привести нормы ст. 285 УК РФ ст. 290 УК РФ.</w:t>
      </w:r>
    </w:p>
    <w:p w:rsidR="00EC7C65" w:rsidRDefault="00FA0DAB">
      <w:pPr>
        <w:pStyle w:val="a3"/>
        <w:ind w:right="263"/>
      </w:pPr>
      <w:r>
        <w:t>Исходя из примечания 1 к ст. 285 УК РФ, в качестве должностных лиц признаются, в частности, лица, выполняющие организационно-распорядительные, административно- хозяйственные функции в государственных органах, государственных учреждениях. В соответствии с Приказом Минобрнауки России от 04.12.2014 N 1536, определен порядок назначения на должности профессорско-преподавательского состава. Все указанное свидетельствует о том, что при установлении вины для целей уголовно-правового наказания исследуется вопрос о причастности лица к должностным лицам.</w:t>
      </w:r>
    </w:p>
    <w:p w:rsidR="00EC7C65" w:rsidRDefault="00FA0DAB">
      <w:pPr>
        <w:pStyle w:val="a3"/>
        <w:spacing w:before="2"/>
        <w:ind w:right="269"/>
      </w:pPr>
      <w:r>
        <w:t>Втакомсветецелесообразноговоритьоналичииспециальногосубъектапреступления. При определении должностного лица и связанных с ниморганизационно-распорядительных, административно-хозяйственныхфункций,судыприразрешенииделаприменяютп.3</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3" w:firstLine="0"/>
      </w:pPr>
      <w:r>
        <w:lastRenderedPageBreak/>
        <w:t>Постановления Пленума Верховного Суда РФ «О судебной практике по делам о взяточничестве и коммерческом подкупе», исходя из которого, в число организационно- распорядительных функций входят такие проявления, как руководство коллективом, расстановка и подбор кадров, организация труда и дисциплины, применениепоощрительных мер и взысканий и пр. Соответственно, подобные функции есть у руководителя организации в связи с занимаемо должностью. Но могут быть и у педагогических работников в силу наделения теми или иными функциями и конкретной занимаемой должности (заведующий кафедрой и пр.).</w:t>
      </w:r>
    </w:p>
    <w:p w:rsidR="00EC7C65" w:rsidRDefault="00FA0DAB">
      <w:pPr>
        <w:pStyle w:val="a3"/>
        <w:spacing w:before="2" w:line="218" w:lineRule="auto"/>
        <w:ind w:right="267"/>
      </w:pPr>
      <w:r>
        <w:t>Представительпрофессорско-преподавательскогосоставатакжеможетпривлекатьсяк ответственности как представитель власти (например, если он выступает членом государственной экзаменационной комиссии, либо же ее уполномоченным представителем). Подтверждаетвозможностьприменениястатусапредставителявластикпедагогуследующее. В соответствии с п. 37 Приказа Минпросвещения России N 190, Рособрнадзора N 1512 от 07.11.2018: «в случае выявления нарушений настоящего Порядка принимают решение об удалении с экзамена участников экзамена, а также иных лиц, находящихся в ППЭ, по согласованию с председателем ГЭК принимают решение об остановке экзамена в ППЭ или отдельныхаудиторияхППЭ»[3].Вподобнойситуациипедагогическийработниккакраз-таки наделен полномочиями представителя власти. Таким образом, педагогический работник можетвыступать и как должностноелицо,и какпредставители власти дляцелей применения уголовной и административной ответственности.</w:t>
      </w:r>
    </w:p>
    <w:p w:rsidR="00EC7C65" w:rsidRDefault="00FA0DAB">
      <w:pPr>
        <w:pStyle w:val="a3"/>
        <w:spacing w:line="216" w:lineRule="auto"/>
        <w:ind w:right="262" w:firstLine="773"/>
      </w:pPr>
      <w:r>
        <w:t>Несмотря на то, что в отраслевом законодательстве детально регламентирована ответственность представителей образовательных организаций, на сегодняшний день имеет место круг определенных правоприменительных проблем.</w:t>
      </w:r>
    </w:p>
    <w:p w:rsidR="00EC7C65" w:rsidRDefault="00FA0DAB">
      <w:pPr>
        <w:pStyle w:val="a3"/>
        <w:spacing w:before="5" w:line="218" w:lineRule="auto"/>
        <w:ind w:right="269"/>
      </w:pPr>
      <w:r>
        <w:t>Статус профессорско-преподавательского работника связан с повышенной ответственностью, надлежащим правомерным поведением и соответствием таких лиц по моральным и физическим качествам занимаемой должности. Между тем, универсальный стандарт,применяемыйк«образу»педагогическогоработникасистемывысшегообразования отсутствует. В 2014 г. было направлено рекомендательное Письмо Минобрнауки России от 06.02.2014N09-148срекомендациямипоорганизацииработы,направленнойнаразработкуи созданиеКодексапрофессиональнойэтикипедагога.Донастоящеговремениданныйстандарт не разработан.</w:t>
      </w:r>
    </w:p>
    <w:p w:rsidR="00EC7C65" w:rsidRDefault="00FA0DAB">
      <w:pPr>
        <w:pStyle w:val="a3"/>
        <w:spacing w:line="218" w:lineRule="auto"/>
        <w:ind w:right="265"/>
      </w:pPr>
      <w:r>
        <w:t>Представляетсяважнымуделитьвниманиевопросупрофессиональнойэтикиипринять Кодекс профессиональной этики педагога для того, чтобы установить модель поведения педагогическогоработникасистемывысшегообразования.Принятиетакогоактанеобходимо на уровне исполнительного органа – Министерства науки и высшего образования РФ (ведомственный нормативный правовой акт). Такое положение приведет к принятию локальных нормативных актов высокого качества, базирующихся на формально определенных требованиях к педагогическим работникам, что сможет свести к минимуму несправедливые дисциплинарные взыскания.</w:t>
      </w:r>
    </w:p>
    <w:p w:rsidR="00EC7C65" w:rsidRDefault="00FA0DAB">
      <w:pPr>
        <w:pStyle w:val="a3"/>
        <w:spacing w:line="218" w:lineRule="auto"/>
        <w:ind w:right="273" w:firstLine="773"/>
      </w:pPr>
      <w:r>
        <w:rPr>
          <w:spacing w:val="-2"/>
        </w:rPr>
        <w:t xml:space="preserve">Необходимостьв локальном регулированииневызывает сомнения,требуется создание </w:t>
      </w:r>
      <w:r>
        <w:t>надлежащей базы для установления пределов такого регулирования в части привлечения к дисциплинарной ответственности, одним из аспектов которой выступает профессиональная этика педагогического работника в образовательных организациях высшего образования. Подобныеизменения,помнениюавтораработы,смогутположительноповлиятьнадинамику всего образовательного процесса.</w:t>
      </w:r>
    </w:p>
    <w:p w:rsidR="00EC7C65" w:rsidRDefault="00EC7C65">
      <w:pPr>
        <w:pStyle w:val="a3"/>
        <w:spacing w:before="5"/>
        <w:ind w:left="0" w:firstLine="0"/>
        <w:jc w:val="left"/>
        <w:rPr>
          <w:sz w:val="11"/>
        </w:rPr>
      </w:pPr>
    </w:p>
    <w:p w:rsidR="00EC7C65" w:rsidRDefault="00FA0DAB">
      <w:pPr>
        <w:pStyle w:val="a3"/>
        <w:spacing w:before="90"/>
        <w:ind w:left="4048" w:firstLine="0"/>
        <w:jc w:val="left"/>
      </w:pPr>
      <w:r>
        <w:t>Библиографический</w:t>
      </w:r>
      <w:r>
        <w:rPr>
          <w:spacing w:val="-2"/>
        </w:rPr>
        <w:t>список</w:t>
      </w:r>
    </w:p>
    <w:p w:rsidR="00EC7C65" w:rsidRDefault="00EC7C65">
      <w:pPr>
        <w:pStyle w:val="a3"/>
        <w:spacing w:before="4"/>
        <w:ind w:left="0" w:firstLine="0"/>
        <w:jc w:val="left"/>
        <w:rPr>
          <w:sz w:val="21"/>
        </w:rPr>
      </w:pPr>
    </w:p>
    <w:p w:rsidR="00EC7C65" w:rsidRDefault="00FA0DAB">
      <w:pPr>
        <w:pStyle w:val="a5"/>
        <w:numPr>
          <w:ilvl w:val="2"/>
          <w:numId w:val="68"/>
        </w:numPr>
        <w:tabs>
          <w:tab w:val="left" w:pos="1249"/>
        </w:tabs>
        <w:spacing w:line="216" w:lineRule="auto"/>
        <w:ind w:right="283" w:firstLine="773"/>
        <w:jc w:val="both"/>
        <w:rPr>
          <w:sz w:val="24"/>
        </w:rPr>
      </w:pPr>
      <w:r>
        <w:rPr>
          <w:sz w:val="24"/>
        </w:rPr>
        <w:t>ПотаповаН.Д.Дисциплинарнаяответственность:понятиеипризнаки // Наукачерез призму времени. № 4 (4). 2017. С. 88-91</w:t>
      </w:r>
    </w:p>
    <w:p w:rsidR="00EC7C65" w:rsidRDefault="00FA0DAB">
      <w:pPr>
        <w:pStyle w:val="a5"/>
        <w:numPr>
          <w:ilvl w:val="2"/>
          <w:numId w:val="68"/>
        </w:numPr>
        <w:tabs>
          <w:tab w:val="left" w:pos="1249"/>
        </w:tabs>
        <w:spacing w:before="8" w:line="216" w:lineRule="auto"/>
        <w:ind w:right="277" w:firstLine="773"/>
        <w:jc w:val="both"/>
        <w:rPr>
          <w:sz w:val="24"/>
        </w:rPr>
      </w:pPr>
      <w:r>
        <w:rPr>
          <w:sz w:val="24"/>
        </w:rPr>
        <w:t>ЯхинаМ.Р.Специальнаядисциплинарнаяответственность:проблемысовременного правового регулирования // Право. Журнал Высшей школы экономики. 2015. № 2. С. 92-102</w:t>
      </w:r>
    </w:p>
    <w:p w:rsidR="00EC7C65" w:rsidRDefault="00FA0DAB">
      <w:pPr>
        <w:pStyle w:val="a5"/>
        <w:numPr>
          <w:ilvl w:val="2"/>
          <w:numId w:val="68"/>
        </w:numPr>
        <w:tabs>
          <w:tab w:val="left" w:pos="1307"/>
        </w:tabs>
        <w:spacing w:line="218" w:lineRule="auto"/>
        <w:ind w:right="265" w:firstLine="835"/>
        <w:jc w:val="both"/>
        <w:rPr>
          <w:sz w:val="24"/>
        </w:rPr>
      </w:pPr>
      <w:r>
        <w:rPr>
          <w:sz w:val="24"/>
        </w:rPr>
        <w:t xml:space="preserve">Приказ Минпросвещения России N 190, Рособрнадзора N 1512 от 07.11.2018 «Об утвержденииПорядкапроведениягосударственнойитоговойаттестациипообразовательным программамсреднего общего образования»(Зарегистрировано вМинюсте России 10.12.2018 N 52952) // Официальный интернет-портал правовой информации </w:t>
      </w:r>
      <w:hyperlink r:id="rId101">
        <w:r>
          <w:rPr>
            <w:sz w:val="24"/>
          </w:rPr>
          <w:t>http://www.pravo.gov.ru,</w:t>
        </w:r>
      </w:hyperlink>
      <w:r>
        <w:rPr>
          <w:spacing w:val="-2"/>
          <w:sz w:val="24"/>
        </w:rPr>
        <w:t>11.12.2018</w:t>
      </w:r>
    </w:p>
    <w:p w:rsidR="00EC7C65" w:rsidRDefault="00EC7C65">
      <w:pPr>
        <w:spacing w:line="218" w:lineRule="auto"/>
        <w:jc w:val="both"/>
        <w:rPr>
          <w:sz w:val="24"/>
        </w:rPr>
        <w:sectPr w:rsidR="00EC7C65">
          <w:pgSz w:w="11910" w:h="16840"/>
          <w:pgMar w:top="1040" w:right="860" w:bottom="920" w:left="840" w:header="0" w:footer="729" w:gutter="0"/>
          <w:cols w:space="720"/>
        </w:sectPr>
      </w:pPr>
    </w:p>
    <w:p w:rsidR="00EC7C65" w:rsidRDefault="00FA0DAB">
      <w:pPr>
        <w:spacing w:before="71"/>
        <w:ind w:right="323"/>
        <w:jc w:val="right"/>
        <w:rPr>
          <w:i/>
          <w:sz w:val="24"/>
        </w:rPr>
      </w:pPr>
      <w:r>
        <w:rPr>
          <w:i/>
          <w:sz w:val="24"/>
        </w:rPr>
        <w:lastRenderedPageBreak/>
        <w:t>Волкова</w:t>
      </w:r>
      <w:r>
        <w:rPr>
          <w:i/>
          <w:spacing w:val="-4"/>
          <w:sz w:val="24"/>
        </w:rPr>
        <w:t>А.С.</w:t>
      </w:r>
    </w:p>
    <w:p w:rsidR="00EC7C65" w:rsidRDefault="00FA0DAB">
      <w:pPr>
        <w:spacing w:before="5" w:line="237" w:lineRule="auto"/>
        <w:ind w:left="7400" w:right="326" w:firstLine="1561"/>
        <w:jc w:val="right"/>
        <w:rPr>
          <w:i/>
          <w:sz w:val="24"/>
        </w:rPr>
      </w:pPr>
      <w:r>
        <w:rPr>
          <w:i/>
          <w:spacing w:val="-2"/>
          <w:sz w:val="24"/>
        </w:rPr>
        <w:t xml:space="preserve">курсант, </w:t>
      </w:r>
      <w:r>
        <w:rPr>
          <w:i/>
          <w:sz w:val="24"/>
        </w:rPr>
        <w:t>Научный</w:t>
      </w:r>
      <w:r>
        <w:rPr>
          <w:i/>
          <w:spacing w:val="-2"/>
          <w:sz w:val="24"/>
        </w:rPr>
        <w:t xml:space="preserve"> руководитель:</w:t>
      </w:r>
    </w:p>
    <w:p w:rsidR="00EC7C65" w:rsidRDefault="00FA0DAB">
      <w:pPr>
        <w:spacing w:before="3" w:line="275" w:lineRule="exact"/>
        <w:ind w:right="321"/>
        <w:jc w:val="right"/>
        <w:rPr>
          <w:i/>
          <w:sz w:val="24"/>
        </w:rPr>
      </w:pPr>
      <w:r>
        <w:rPr>
          <w:i/>
          <w:sz w:val="24"/>
        </w:rPr>
        <w:t xml:space="preserve">к.ю.н.,доцент,доценткафедрыгосударственно-правовых </w:t>
      </w:r>
      <w:r>
        <w:rPr>
          <w:i/>
          <w:spacing w:val="-2"/>
          <w:sz w:val="24"/>
        </w:rPr>
        <w:t>дисциплин</w:t>
      </w:r>
    </w:p>
    <w:p w:rsidR="00EC7C65" w:rsidRDefault="00FA0DAB">
      <w:pPr>
        <w:spacing w:line="275" w:lineRule="exact"/>
        <w:ind w:right="322"/>
        <w:jc w:val="right"/>
        <w:rPr>
          <w:i/>
          <w:sz w:val="24"/>
        </w:rPr>
      </w:pPr>
      <w:r>
        <w:rPr>
          <w:i/>
          <w:sz w:val="24"/>
        </w:rPr>
        <w:t>полковниквнутренней</w:t>
      </w:r>
      <w:r>
        <w:rPr>
          <w:i/>
          <w:spacing w:val="-2"/>
          <w:sz w:val="24"/>
        </w:rPr>
        <w:t>службы</w:t>
      </w:r>
    </w:p>
    <w:p w:rsidR="00EC7C65" w:rsidRDefault="00FA0DAB">
      <w:pPr>
        <w:spacing w:before="5" w:line="237" w:lineRule="auto"/>
        <w:ind w:left="3136" w:right="323" w:firstLine="5406"/>
        <w:jc w:val="right"/>
        <w:rPr>
          <w:i/>
          <w:sz w:val="24"/>
        </w:rPr>
      </w:pPr>
      <w:r>
        <w:rPr>
          <w:i/>
          <w:sz w:val="24"/>
        </w:rPr>
        <w:t>БрылеваЕ.А. Пермскийинститутфедеральнойслужбыисполнения</w:t>
      </w:r>
      <w:r>
        <w:rPr>
          <w:i/>
          <w:spacing w:val="-2"/>
          <w:sz w:val="24"/>
        </w:rPr>
        <w:t>наказаний</w:t>
      </w:r>
    </w:p>
    <w:p w:rsidR="00EC7C65" w:rsidRDefault="00FA0DAB">
      <w:pPr>
        <w:spacing w:before="5" w:line="237" w:lineRule="auto"/>
        <w:ind w:left="6041" w:right="321" w:firstLine="2963"/>
        <w:jc w:val="right"/>
        <w:rPr>
          <w:i/>
          <w:sz w:val="24"/>
        </w:rPr>
      </w:pPr>
      <w:r>
        <w:rPr>
          <w:i/>
          <w:sz w:val="24"/>
        </w:rPr>
        <w:t xml:space="preserve">г.Пермь </w:t>
      </w:r>
      <w:hyperlink r:id="rId102">
        <w:r>
          <w:rPr>
            <w:i/>
            <w:spacing w:val="-2"/>
            <w:sz w:val="24"/>
          </w:rPr>
          <w:t>asya.aleksandra.volkova.1998@mail.ru</w:t>
        </w:r>
      </w:hyperlink>
    </w:p>
    <w:p w:rsidR="00EC7C65" w:rsidRDefault="00EC7C65">
      <w:pPr>
        <w:pStyle w:val="a3"/>
        <w:ind w:left="0" w:firstLine="0"/>
        <w:jc w:val="left"/>
        <w:rPr>
          <w:i/>
          <w:sz w:val="26"/>
        </w:rPr>
      </w:pPr>
    </w:p>
    <w:p w:rsidR="00EC7C65" w:rsidRDefault="00FA0DAB">
      <w:pPr>
        <w:pStyle w:val="3"/>
        <w:spacing w:line="237" w:lineRule="auto"/>
        <w:ind w:left="360" w:firstLine="1363"/>
      </w:pPr>
      <w:r>
        <w:t>УПОЛНОМОЧЕННЫЙ ПО ПРАВАМ РЕБЕНКА В РОССИЙСКОЙ ФЕДЕРАЦИИИСУБЪЕКТАХКАКОДИНИЗОСНОВНЫХСУБЪЕКТОВЗАЩИТЫ</w:t>
      </w:r>
    </w:p>
    <w:p w:rsidR="00EC7C65" w:rsidRDefault="00FA0DAB">
      <w:pPr>
        <w:spacing w:before="4"/>
        <w:ind w:left="3146"/>
        <w:rPr>
          <w:b/>
          <w:sz w:val="24"/>
        </w:rPr>
      </w:pPr>
      <w:r>
        <w:rPr>
          <w:b/>
          <w:sz w:val="24"/>
        </w:rPr>
        <w:t xml:space="preserve">ПРАВ </w:t>
      </w:r>
      <w:r>
        <w:rPr>
          <w:b/>
          <w:spacing w:val="-2"/>
          <w:sz w:val="24"/>
        </w:rPr>
        <w:t>НЕСОВЕРШЕННОЛЕТНИХ</w:t>
      </w:r>
    </w:p>
    <w:p w:rsidR="00EC7C65" w:rsidRDefault="00EC7C65">
      <w:pPr>
        <w:pStyle w:val="a3"/>
        <w:spacing w:before="11"/>
        <w:ind w:left="0" w:firstLine="0"/>
        <w:jc w:val="left"/>
        <w:rPr>
          <w:b/>
          <w:sz w:val="23"/>
        </w:rPr>
      </w:pPr>
    </w:p>
    <w:p w:rsidR="00EC7C65" w:rsidRDefault="00FA0DAB">
      <w:pPr>
        <w:ind w:left="350" w:right="321" w:firstLine="710"/>
        <w:jc w:val="both"/>
        <w:rPr>
          <w:i/>
          <w:sz w:val="24"/>
        </w:rPr>
      </w:pPr>
      <w:r>
        <w:rPr>
          <w:b/>
          <w:i/>
          <w:sz w:val="24"/>
        </w:rPr>
        <w:t xml:space="preserve">Аннотация. </w:t>
      </w:r>
      <w:r>
        <w:rPr>
          <w:i/>
          <w:sz w:val="24"/>
        </w:rPr>
        <w:t>В статье рассматривается современное правовое поле несовершеннолетнего, а именно защиты его прав и законных интересов. Главным регулятором данных правоотношений выступает институт Уполномоченного по правам ребенка.СтатьяосвещаетдеятельностьУполномоченногопоправамребенкавРоссийской Федерации на всех ее слоях. Раскрывается роль данного института и его некоторые проблемные вопросы по реализации деятельности.</w:t>
      </w:r>
    </w:p>
    <w:p w:rsidR="00EC7C65" w:rsidRDefault="00FA0DAB">
      <w:pPr>
        <w:spacing w:before="3" w:line="237" w:lineRule="auto"/>
        <w:ind w:left="350" w:right="329" w:firstLine="710"/>
        <w:jc w:val="both"/>
        <w:rPr>
          <w:i/>
          <w:sz w:val="24"/>
        </w:rPr>
      </w:pPr>
      <w:r>
        <w:rPr>
          <w:b/>
          <w:i/>
          <w:sz w:val="24"/>
        </w:rPr>
        <w:t xml:space="preserve">Ключевые слова. </w:t>
      </w:r>
      <w:r>
        <w:rPr>
          <w:i/>
          <w:sz w:val="24"/>
        </w:rPr>
        <w:t>Несовершеннолетние, правовое поле, права и законные интересы, защита, институт, уполномоченный по правам ребенка, правовое просвещение.</w:t>
      </w:r>
    </w:p>
    <w:p w:rsidR="00EC7C65" w:rsidRDefault="00EC7C65">
      <w:pPr>
        <w:pStyle w:val="a3"/>
        <w:spacing w:before="1"/>
        <w:ind w:left="0" w:firstLine="0"/>
        <w:jc w:val="left"/>
        <w:rPr>
          <w:i/>
        </w:rPr>
      </w:pPr>
    </w:p>
    <w:p w:rsidR="00EC7C65" w:rsidRDefault="00FA0DAB">
      <w:pPr>
        <w:pStyle w:val="a3"/>
        <w:ind w:left="350" w:right="319"/>
      </w:pPr>
      <w:r>
        <w:t>Современный период, переживаемый государственно – правовой наукой, является стольжепереломнымивопределенномсмыслепредреволюционным,какидляестественной науки конца XIX - начала XX века. Для естествоиспытателей научная революция была связана с открытием атома и атомной энергии, рентгеновских лучей, теории относительности. Для юристов XX век - это создание и разрушение социалистической государственно- правовой системы; две мировые войны и последовавший за этим передел мира; разрушение колониальной системы империализма и уничтожение формального сословного деления государств на главенствующие и зависимые; масштабный кризис государственной идеологии и государственной истории; появление новых форм политико – правовых организаций, конкурирующие с государственными (транснациональные корпорации, ЕС); все более широкое внедрение в сферу правового регулирования виртуальных объектов. При этом следует констатировать, что основополагающие догматы государства и права не претерпели существенных изменений.</w:t>
      </w:r>
    </w:p>
    <w:p w:rsidR="00EC7C65" w:rsidRDefault="00FA0DAB">
      <w:pPr>
        <w:pStyle w:val="a3"/>
        <w:spacing w:before="4"/>
        <w:ind w:left="350" w:right="327"/>
      </w:pPr>
      <w:r>
        <w:t>Права и свободы принадлежатнам от рождения и гарантируются государством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w:t>
      </w:r>
    </w:p>
    <w:p w:rsidR="00EC7C65" w:rsidRDefault="00FA0DAB">
      <w:pPr>
        <w:pStyle w:val="a3"/>
        <w:ind w:left="350" w:right="321"/>
      </w:pPr>
      <w:r>
        <w:t>Дети –этобудущеегосударстваи егообщества. Поэтомуправильноеи эффективное осуществление именно их прав, защиты несовершеннолетних, формирование подобных правовых основ, а также содействие реализации личности ребенкавыступают ключевыми целями государственной политики, касающейся детства.</w:t>
      </w:r>
    </w:p>
    <w:p w:rsidR="00EC7C65" w:rsidRDefault="00FA0DAB">
      <w:pPr>
        <w:pStyle w:val="a3"/>
        <w:ind w:left="350" w:right="326"/>
      </w:pPr>
      <w:r>
        <w:t>Отвечая современным запросам, общество создает специальные институты. Такими институтамивыступают:Институтуполномоченногопоправамчеловека,позднее-ребенка. Они зародились вНорвегии вконце 19 века. В России также обратили внимание на подобный институт. Так, в 1997 году Детский фонд Организации Объединенных Наций (ЮНИСЕФ)открылсвоеПредставительство вг. Москвесцельюоказанияпомощи взащите прав российских детей на заботу и внимание, на здоровое и счастливое детство. В целях развития «здорового»будущего России.</w:t>
      </w:r>
    </w:p>
    <w:p w:rsidR="00EC7C65" w:rsidRDefault="00FA0DAB">
      <w:pPr>
        <w:pStyle w:val="a3"/>
        <w:spacing w:before="4" w:line="237" w:lineRule="auto"/>
        <w:ind w:left="350" w:right="319"/>
      </w:pPr>
      <w:r>
        <w:t>Должность Уполномоченного при Президенте Российской Федерации по правам ребенкабылавведенаУказомглавыгосударстваот30декабря2009года</w:t>
      </w:r>
      <w:r>
        <w:rPr>
          <w:spacing w:val="-2"/>
        </w:rPr>
        <w:t>№1518</w:t>
      </w:r>
    </w:p>
    <w:p w:rsidR="00EC7C65" w:rsidRDefault="00EC7C65">
      <w:pPr>
        <w:spacing w:line="237" w:lineRule="auto"/>
        <w:sectPr w:rsidR="00EC7C65">
          <w:pgSz w:w="11910" w:h="16840"/>
          <w:pgMar w:top="1040" w:right="860" w:bottom="920" w:left="840" w:header="0" w:footer="729" w:gutter="0"/>
          <w:cols w:space="720"/>
        </w:sectPr>
      </w:pPr>
    </w:p>
    <w:p w:rsidR="00EC7C65" w:rsidRDefault="00FA0DAB">
      <w:pPr>
        <w:pStyle w:val="a3"/>
        <w:spacing w:before="71"/>
        <w:ind w:left="350" w:right="331" w:firstLine="0"/>
      </w:pPr>
      <w:r>
        <w:lastRenderedPageBreak/>
        <w:t>«ОбУполномоченномприПрезидентеРоссийскойФедерациипоправамребенка».Вследствие этого, институт занял свое место в системе государственных органов и стал инструментом независимого государственного контроля за соблюдением прав и интересов именноребенка,эффективныммеханизмомкомплекснойзащитыправизаконныхинтересов как отдельных детей, так и конкретных групп.</w:t>
      </w:r>
    </w:p>
    <w:p w:rsidR="00EC7C65" w:rsidRDefault="00FA0DAB">
      <w:pPr>
        <w:pStyle w:val="a3"/>
        <w:spacing w:before="3"/>
        <w:ind w:left="350" w:right="324"/>
      </w:pPr>
      <w:r>
        <w:t>Появление огромного, постоянно прогрессирующего интереса как государств, так и общества к разрешению проблем детства, атакже необходимостьсоздания нормативного регулирования, отвечающего международным и европейским стандартам и требованиям, способствуетразвитиюданногоинститута.Главнымицелямиомбудсменапоправамребенка выступают такие, какотстаивание нужди защита интересовнесовершеннолетних, контроль засоблюдением Конвенцииоправахребенка, атакжеконституционныхправдетей.Данная деятельность целиком направлена на поддержание и даже повышение достойного уровня жизни и развития молодого поколения.</w:t>
      </w:r>
    </w:p>
    <w:p w:rsidR="00EC7C65" w:rsidRDefault="00FA0DAB">
      <w:pPr>
        <w:pStyle w:val="a3"/>
        <w:spacing w:before="1"/>
        <w:ind w:left="350" w:right="331"/>
      </w:pPr>
      <w:r>
        <w:t>Процесс защиты прав ребенка носит достаточно сложный характер. Совокупность средств, обеспечивающих реализацию таких прав, их применение и действие составляют особый механизм, проявляющийся вдеятельности уполномоченных на то органов.</w:t>
      </w:r>
    </w:p>
    <w:p w:rsidR="00EC7C65" w:rsidRDefault="00FA0DAB">
      <w:pPr>
        <w:pStyle w:val="a3"/>
        <w:tabs>
          <w:tab w:val="left" w:pos="1506"/>
          <w:tab w:val="left" w:pos="2639"/>
          <w:tab w:val="left" w:pos="3555"/>
          <w:tab w:val="left" w:pos="4068"/>
          <w:tab w:val="left" w:pos="5056"/>
          <w:tab w:val="left" w:pos="5517"/>
          <w:tab w:val="left" w:pos="5785"/>
          <w:tab w:val="left" w:pos="6399"/>
          <w:tab w:val="left" w:pos="6850"/>
          <w:tab w:val="left" w:pos="7420"/>
          <w:tab w:val="left" w:pos="7862"/>
          <w:tab w:val="left" w:pos="8069"/>
          <w:tab w:val="left" w:pos="8763"/>
        </w:tabs>
        <w:ind w:left="350" w:right="319"/>
        <w:jc w:val="right"/>
      </w:pPr>
      <w:r>
        <w:rPr>
          <w:spacing w:val="-2"/>
        </w:rPr>
        <w:t>Федеральные</w:t>
      </w:r>
      <w:r>
        <w:tab/>
      </w:r>
      <w:r>
        <w:rPr>
          <w:spacing w:val="-2"/>
        </w:rPr>
        <w:t>органы</w:t>
      </w:r>
      <w:r>
        <w:tab/>
        <w:t>государственной</w:t>
      </w:r>
      <w:r>
        <w:tab/>
      </w:r>
      <w:r>
        <w:rPr>
          <w:spacing w:val="-2"/>
        </w:rPr>
        <w:t>власти</w:t>
      </w:r>
      <w:r>
        <w:tab/>
      </w:r>
      <w:r>
        <w:rPr>
          <w:spacing w:val="-2"/>
        </w:rPr>
        <w:t>должны</w:t>
      </w:r>
      <w:r>
        <w:tab/>
      </w:r>
      <w:r>
        <w:rPr>
          <w:spacing w:val="-6"/>
        </w:rPr>
        <w:t>не</w:t>
      </w:r>
      <w:r>
        <w:tab/>
      </w:r>
      <w:r>
        <w:rPr>
          <w:spacing w:val="-2"/>
        </w:rPr>
        <w:t>просто</w:t>
      </w:r>
      <w:r>
        <w:tab/>
      </w:r>
      <w:r>
        <w:rPr>
          <w:spacing w:val="-2"/>
        </w:rPr>
        <w:t xml:space="preserve">принимать </w:t>
      </w:r>
      <w:r>
        <w:t xml:space="preserve">политическиепрограммывсферезащитыправребенка,адолжныосуществлятьобеспечение управляемости, стабильности развития общественно-государственных институтов, защиты государственных интересов, правовое просвещение населения. Одним словом. они должны совершенствоватьсистемугосударственногоуправленияисовременнойправовойкультуры. </w:t>
      </w:r>
      <w:r>
        <w:rPr>
          <w:spacing w:val="-2"/>
        </w:rPr>
        <w:t>Основой</w:t>
      </w:r>
      <w:r>
        <w:tab/>
      </w:r>
      <w:r>
        <w:rPr>
          <w:spacing w:val="-2"/>
        </w:rPr>
        <w:t>законодательства</w:t>
      </w:r>
      <w:r>
        <w:tab/>
      </w:r>
      <w:r>
        <w:rPr>
          <w:spacing w:val="-6"/>
        </w:rPr>
        <w:t>по</w:t>
      </w:r>
      <w:r>
        <w:tab/>
      </w:r>
      <w:r>
        <w:rPr>
          <w:spacing w:val="-2"/>
        </w:rPr>
        <w:t>защите</w:t>
      </w:r>
      <w:r>
        <w:tab/>
      </w:r>
      <w:r>
        <w:rPr>
          <w:spacing w:val="-4"/>
        </w:rPr>
        <w:t>прав</w:t>
      </w:r>
      <w:r>
        <w:tab/>
      </w:r>
      <w:r>
        <w:tab/>
      </w:r>
      <w:r>
        <w:rPr>
          <w:spacing w:val="-2"/>
        </w:rPr>
        <w:t>ребенка</w:t>
      </w:r>
      <w:r>
        <w:tab/>
      </w:r>
      <w:r>
        <w:rPr>
          <w:spacing w:val="-2"/>
        </w:rPr>
        <w:t>являются</w:t>
      </w:r>
      <w:r>
        <w:tab/>
      </w:r>
      <w:r>
        <w:tab/>
      </w:r>
      <w:r>
        <w:rPr>
          <w:spacing w:val="-2"/>
        </w:rPr>
        <w:t xml:space="preserve">различные </w:t>
      </w:r>
      <w:r>
        <w:t>международные правовые акты, например, такие как Конвенция ООН, которая призывает к исполнениюправребенкаиихобеспечению.Закон«ОбОбразовании»такжеимеет некоторыеаспектыданноговопроса.Закон«Озащитеправдетей»,названиекоторого объясняетегозначение.Стоит отметитьиУКРФ,вкоторомтакжеуделяетсявнимание защите детей. Но большую рольв обеспечение правребенка играютузко- направленные н.п.а,т.е.такие,которыерегулируютразличныеформыподдержкиблагосостояниядетей</w:t>
      </w:r>
      <w:r>
        <w:rPr>
          <w:spacing w:val="-12"/>
        </w:rPr>
        <w:t>и</w:t>
      </w:r>
    </w:p>
    <w:p w:rsidR="00EC7C65" w:rsidRDefault="00FA0DAB">
      <w:pPr>
        <w:pStyle w:val="a3"/>
        <w:ind w:left="350" w:firstLine="0"/>
      </w:pPr>
      <w:r>
        <w:t>семей снесовершеннолетними</w:t>
      </w:r>
      <w:r>
        <w:rPr>
          <w:spacing w:val="-2"/>
        </w:rPr>
        <w:t>детьми.</w:t>
      </w:r>
    </w:p>
    <w:p w:rsidR="00EC7C65" w:rsidRDefault="00FA0DAB">
      <w:pPr>
        <w:pStyle w:val="a3"/>
        <w:spacing w:before="2"/>
        <w:ind w:left="350" w:right="328"/>
      </w:pPr>
      <w:r>
        <w:t>Как уродителей, так и у детей, по мере необходимости, возникает множество вопросов. Спектр этих вопросов очень разнообразен. В данном случае деятельность Уполномоченногопоправамребенкацеликомиполностьюнаправленанарешениевопросов детства и непосредственной защите прав детей, объяснение проблемных ситуаций.</w:t>
      </w:r>
    </w:p>
    <w:p w:rsidR="00EC7C65" w:rsidRDefault="00FA0DAB">
      <w:pPr>
        <w:pStyle w:val="a3"/>
        <w:ind w:left="350" w:right="323"/>
      </w:pPr>
      <w:r>
        <w:t xml:space="preserve">Основными задачами омбудсмена принято считать: осуществление надзора за соблюдениемнорммеждународногоиотечественногозаконодательства,касающегося прав несовершеннолетних лиц; представление рекомендаций региональным властям о том, как именно следует устранять недочеты или угрозы ущемления детских прав; обобщение известной информации и изучение практики с целью выявления способов ликвидации причин насилия над детьми или ущемления их прав, атакже правовое просвещение самих </w:t>
      </w:r>
      <w:r>
        <w:rPr>
          <w:spacing w:val="-2"/>
        </w:rPr>
        <w:t>несовершеннолетних.</w:t>
      </w:r>
    </w:p>
    <w:p w:rsidR="00EC7C65" w:rsidRDefault="00FA0DAB">
      <w:pPr>
        <w:pStyle w:val="a3"/>
        <w:ind w:left="350" w:right="335"/>
      </w:pPr>
      <w:r>
        <w:t>Таким образом, можно сделать вывод, что деятельность детского омбудсмена предполагает огромное количество различных обязанностей и задач. В некоторыхситуациях уполномоченный может запрашивать необходимую ему информацию у компетентных на то органов.Помимо этого он может посещать различные предприятия и организации, деятельность которых связана с несовершеннолетними,и требовать объяснений и отчетов у них.</w:t>
      </w:r>
    </w:p>
    <w:p w:rsidR="00EC7C65" w:rsidRDefault="00FA0DAB">
      <w:pPr>
        <w:pStyle w:val="a3"/>
        <w:ind w:left="350" w:right="332"/>
      </w:pPr>
      <w:r>
        <w:t>Целью детских омбудсменов в регионах является обеспечение сохранности интересов детей. На местах уполномоченные также решают ряд поставленных задач. некоторые из них представляют собой: анализ состояния дел в области охраны свобод и прав несовершеннолетних; работа над анализом, изучением и составлением дополнений к нормативным актам, касающихся защиты прав детей; содействие восстановлению ущемленныхдетскихинтересов;подачазаявленийвсудспросьбойвозбуждения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41" w:firstLine="0"/>
      </w:pPr>
      <w:r>
        <w:lastRenderedPageBreak/>
        <w:t xml:space="preserve">ответственности по отношению к лицам, виновным в нарушении правнесовершеннолетних; обеспечение сохранности интересов, свобод и гарантий </w:t>
      </w:r>
      <w:r>
        <w:rPr>
          <w:spacing w:val="-2"/>
        </w:rPr>
        <w:t>несовершеннолетних.</w:t>
      </w:r>
    </w:p>
    <w:p w:rsidR="00EC7C65" w:rsidRDefault="00FA0DAB">
      <w:pPr>
        <w:pStyle w:val="a3"/>
        <w:spacing w:before="3"/>
        <w:ind w:left="350" w:right="324"/>
      </w:pPr>
      <w:r>
        <w:t>Так, Уполномоченный по правам ребенка в Пермском крае имеет большое значение. Он контролирует, информирует, консультирует, сотрудничает сдетьми, а в случаях возникновения каких-то споров он ищет пути их решения. Кроме того, содействует государственным органам, преподносит законодательную инициативу.</w:t>
      </w:r>
    </w:p>
    <w:p w:rsidR="00EC7C65" w:rsidRDefault="00FA0DAB">
      <w:pPr>
        <w:pStyle w:val="a3"/>
        <w:ind w:left="350" w:right="331"/>
      </w:pPr>
      <w:r>
        <w:t xml:space="preserve">Им были заключены Соглашения о сотрудничестве с территориальными органами исполнительныхоргановгосударственной власти Российской Федерациив регионе с целью правового освещения: с ГУ МЧС и ГО России по Пермскому краю, ФКУ «Главное бюро медико-социальнойэкспертизыпоПермскомукраю»,УправлениемФедеральнойслужбыпо надзору в сфере связи, информационных технологий и массовых коммуникаций по Пермскому краю, Прокуратурой Пермского края, ГУФСИН России в Пермском крае и </w:t>
      </w:r>
      <w:r>
        <w:rPr>
          <w:spacing w:val="-2"/>
        </w:rPr>
        <w:t>другими.</w:t>
      </w:r>
    </w:p>
    <w:p w:rsidR="00EC7C65" w:rsidRDefault="00FA0DAB">
      <w:pPr>
        <w:pStyle w:val="a3"/>
        <w:ind w:left="350" w:right="322"/>
      </w:pPr>
      <w:r>
        <w:t xml:space="preserve">ДеятельностьУполномоченногопоправамребенкавг.Санкт-Петербургтакжеиграет важную роль. Он также защищает права и законные интересы детей, определенных конвенцией ООН о правах ребенка, Всеобщей Декларацией прав человека, Европейской конвенцией о защите прав человека и основных свобод, Конституцией РФ, Семейным кодексом РФ, ФЗ «Об основных гарантиях прав ребенка в РФ» и другими федеральными законами, а также региональными нормативными правовыми актами. Его деятельность основывается на принципах независимости, гласности, справедливости, инициативности, ответственности, гуманности, открытости, объективности и доступности. Уполномоченный действует врамках не просто обеспечения защиты прав и законных интересов ребенка и содействия беспрепятственной реализации и восстановлению нарушенных прав и законных интересов ребенка, а в подготовке предложений по совершенствованию законодательства Санкт-Петербурга в сфере защиты прав несовершеннолетних. Самым важным вего деятельности является правовое просвещение граждан всфере реализации, соблюдения и защитыправи законныхинтересов ребенкаи правильноеисвоевременноеинформирование </w:t>
      </w:r>
      <w:r>
        <w:rPr>
          <w:spacing w:val="-2"/>
        </w:rPr>
        <w:t>общественности.</w:t>
      </w:r>
    </w:p>
    <w:p w:rsidR="00EC7C65" w:rsidRDefault="00FA0DAB">
      <w:pPr>
        <w:pStyle w:val="a3"/>
        <w:spacing w:before="3"/>
        <w:ind w:left="350" w:right="326"/>
      </w:pPr>
      <w:r>
        <w:t xml:space="preserve">В отличие от всех других органов,Уполномоченный не ищет проблему,а занимается непосредственно ее решением, предотвращением. Его целью является создание наиболее эффективных методов борьбы снесправедливостью, осуществление огласки каких-либо ситуаций, консультации с центральным комитетом или международными инстанциями, правовое просвещение народа сцелью предотвращения разногласий и </w:t>
      </w:r>
      <w:r>
        <w:rPr>
          <w:spacing w:val="-2"/>
        </w:rPr>
        <w:t>непонимания.</w:t>
      </w:r>
    </w:p>
    <w:p w:rsidR="00EC7C65" w:rsidRDefault="00FA0DAB">
      <w:pPr>
        <w:pStyle w:val="a3"/>
        <w:spacing w:before="3" w:line="237" w:lineRule="auto"/>
        <w:ind w:left="350" w:right="340"/>
      </w:pPr>
      <w:r>
        <w:t>К детскому уполномоченному может обратиться любой гражданин. Здесь спектр вопросов весьма разнообразен.</w:t>
      </w:r>
    </w:p>
    <w:p w:rsidR="00EC7C65" w:rsidRDefault="00FA0DAB">
      <w:pPr>
        <w:pStyle w:val="a3"/>
        <w:spacing w:before="3"/>
        <w:ind w:left="350" w:right="321"/>
      </w:pPr>
      <w:r>
        <w:t>Проводя анализ деятельности Уполномоченного, стоит отметить, что в его работу входит решение многих задач и реализация разнообразных функций, но четких границ его полномочийнет,ониоченьразмыты.СпектрдействийУполномоченногопоправамчеловека разнообразен, но четко не регламентирован. В отличие,от других элементов механизма по защитеправребенка,данныйинститутнеимеетсвоейнормативнойбазы.Даннаядолжность уполномоченного не указана ни водном отечественном законе. Все государственные механизмызащитыправребенкахотьиобразуютединуюсистемусубъектовпозащитеправ ребенка,ноневполномобъемееереализуют.Кажется,чтоихполномочиявданномвопросе четкораспределены,обозначены,регламентированы, нопочему-тов некоторыхслучаях</w:t>
      </w:r>
      <w:r>
        <w:rPr>
          <w:spacing w:val="-5"/>
        </w:rPr>
        <w:t>все</w:t>
      </w:r>
    </w:p>
    <w:p w:rsidR="00EC7C65" w:rsidRDefault="00FA0DAB">
      <w:pPr>
        <w:pStyle w:val="a3"/>
        <w:spacing w:line="242" w:lineRule="auto"/>
        <w:ind w:left="350" w:right="341" w:firstLine="0"/>
      </w:pPr>
      <w:r>
        <w:t>- равно возникают пробелы. Они работают не настолько слажено, поэтому отсутствует комплексное решение проблемы.</w:t>
      </w:r>
    </w:p>
    <w:p w:rsidR="00EC7C65" w:rsidRDefault="00FA0DAB">
      <w:pPr>
        <w:pStyle w:val="a3"/>
        <w:ind w:left="350" w:right="327"/>
      </w:pPr>
      <w:r>
        <w:t>Отрадно отметить, что законодатель, предвидя потребность общества, 27 декабря 2018годапринялФедеральныйзакон«ОбуполномоченномпоправамребенкавРоссийской Федерации»№ 501 –ФЗ, вместес тем проблема заключается в том, что порядокназначения наданнуюдолжностьотличаетсявразныхсубъектах,всвязисчемцелесообразнымбылобы</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left="350" w:firstLine="0"/>
        <w:jc w:val="left"/>
      </w:pPr>
      <w:r>
        <w:lastRenderedPageBreak/>
        <w:t>внестидополнительнуюстатьюввышеуказанныйзакон,определивединообразиевназначении Уполномоченных по правам ребенка в субъектах Российской Федерации.</w:t>
      </w:r>
    </w:p>
    <w:p w:rsidR="00EC7C65" w:rsidRDefault="00EC7C65">
      <w:pPr>
        <w:pStyle w:val="a3"/>
        <w:spacing w:before="8"/>
        <w:ind w:left="0" w:firstLine="0"/>
        <w:jc w:val="left"/>
        <w:rPr>
          <w:sz w:val="23"/>
        </w:rPr>
      </w:pPr>
    </w:p>
    <w:p w:rsidR="00EC7C65" w:rsidRDefault="00FA0DAB">
      <w:pPr>
        <w:pStyle w:val="a3"/>
        <w:spacing w:before="1"/>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57"/>
        </w:numPr>
        <w:tabs>
          <w:tab w:val="left" w:pos="1710"/>
        </w:tabs>
        <w:ind w:right="330" w:firstLine="710"/>
        <w:jc w:val="both"/>
        <w:rPr>
          <w:sz w:val="24"/>
        </w:rPr>
      </w:pPr>
      <w:r>
        <w:rPr>
          <w:sz w:val="24"/>
        </w:rPr>
        <w:t>Новикова Т.Ю. Особенности участия Уполномоченного по правам ребенка в правозащитной деятельности и реализации гражданских инициатив. // Юридический мир. 2009. № 12.</w:t>
      </w:r>
    </w:p>
    <w:p w:rsidR="00EC7C65" w:rsidRDefault="00FA0DAB">
      <w:pPr>
        <w:pStyle w:val="a5"/>
        <w:numPr>
          <w:ilvl w:val="0"/>
          <w:numId w:val="57"/>
        </w:numPr>
        <w:tabs>
          <w:tab w:val="left" w:pos="1710"/>
        </w:tabs>
        <w:spacing w:line="242" w:lineRule="auto"/>
        <w:ind w:right="334" w:firstLine="710"/>
        <w:jc w:val="both"/>
        <w:rPr>
          <w:sz w:val="24"/>
        </w:rPr>
      </w:pPr>
      <w:r>
        <w:rPr>
          <w:sz w:val="24"/>
        </w:rPr>
        <w:t>Ромашов Р.А. Право: нормативность и девиантность: монография. Спб.: Алетейя, 2018 (Либерализация права: от репрессий к милосердию).</w:t>
      </w:r>
    </w:p>
    <w:p w:rsidR="00EC7C65" w:rsidRDefault="00FA0DAB">
      <w:pPr>
        <w:pStyle w:val="a5"/>
        <w:numPr>
          <w:ilvl w:val="0"/>
          <w:numId w:val="57"/>
        </w:numPr>
        <w:tabs>
          <w:tab w:val="left" w:pos="1710"/>
        </w:tabs>
        <w:ind w:right="330" w:firstLine="710"/>
        <w:jc w:val="both"/>
        <w:rPr>
          <w:sz w:val="24"/>
        </w:rPr>
      </w:pPr>
      <w:r>
        <w:rPr>
          <w:sz w:val="24"/>
        </w:rPr>
        <w:t>Указ Президента РФ от 30.12.2009 № 1518 «Об Уполномоченном при Президенте Российской Федерации по правам ребенка» // Собрание законодательства РФ. 04.01.2010, № 1. ст. 93</w:t>
      </w:r>
    </w:p>
    <w:p w:rsidR="00EC7C65" w:rsidRDefault="00FA0DAB">
      <w:pPr>
        <w:pStyle w:val="a5"/>
        <w:numPr>
          <w:ilvl w:val="0"/>
          <w:numId w:val="57"/>
        </w:numPr>
        <w:tabs>
          <w:tab w:val="left" w:pos="1710"/>
        </w:tabs>
        <w:spacing w:line="237" w:lineRule="auto"/>
        <w:ind w:right="325" w:firstLine="710"/>
        <w:jc w:val="both"/>
        <w:rPr>
          <w:sz w:val="24"/>
        </w:rPr>
      </w:pPr>
      <w:r>
        <w:rPr>
          <w:sz w:val="24"/>
        </w:rPr>
        <w:t>Федеральныйзакон№501 –ФЗот27дек.2018«Об уполномоченномпо правам ребенка в Российской Федерации»// Спс Консультант Плюс</w:t>
      </w:r>
    </w:p>
    <w:p w:rsidR="00EC7C65" w:rsidRDefault="00EC7C65">
      <w:pPr>
        <w:pStyle w:val="a3"/>
        <w:spacing w:before="11"/>
        <w:ind w:left="0" w:firstLine="0"/>
        <w:jc w:val="left"/>
        <w:rPr>
          <w:sz w:val="23"/>
        </w:rPr>
      </w:pPr>
    </w:p>
    <w:p w:rsidR="00EC7C65" w:rsidRDefault="00FA0DAB">
      <w:pPr>
        <w:ind w:right="266"/>
        <w:jc w:val="right"/>
        <w:rPr>
          <w:i/>
          <w:sz w:val="24"/>
        </w:rPr>
      </w:pPr>
      <w:r>
        <w:rPr>
          <w:i/>
          <w:sz w:val="24"/>
        </w:rPr>
        <w:t>Давыдова</w:t>
      </w:r>
      <w:r>
        <w:rPr>
          <w:i/>
          <w:spacing w:val="-4"/>
          <w:sz w:val="24"/>
        </w:rPr>
        <w:t>М.А.</w:t>
      </w:r>
    </w:p>
    <w:p w:rsidR="00EC7C65" w:rsidRDefault="00FA0DAB">
      <w:pPr>
        <w:spacing w:before="2"/>
        <w:ind w:left="6742" w:right="265" w:firstLine="2228"/>
        <w:jc w:val="right"/>
        <w:rPr>
          <w:i/>
          <w:sz w:val="24"/>
        </w:rPr>
      </w:pPr>
      <w:r>
        <w:rPr>
          <w:i/>
          <w:spacing w:val="-2"/>
          <w:sz w:val="24"/>
        </w:rPr>
        <w:t xml:space="preserve">студент, </w:t>
      </w:r>
      <w:r>
        <w:rPr>
          <w:i/>
          <w:sz w:val="24"/>
        </w:rPr>
        <w:t>Научный руководитель: канд.юр.наук,доцент</w:t>
      </w:r>
      <w:r>
        <w:rPr>
          <w:i/>
          <w:spacing w:val="-2"/>
          <w:sz w:val="24"/>
        </w:rPr>
        <w:t xml:space="preserve"> кафедры</w:t>
      </w:r>
    </w:p>
    <w:p w:rsidR="00EC7C65" w:rsidRDefault="00FA0DAB">
      <w:pPr>
        <w:spacing w:line="274" w:lineRule="exact"/>
        <w:ind w:right="271"/>
        <w:jc w:val="right"/>
        <w:rPr>
          <w:i/>
          <w:sz w:val="24"/>
        </w:rPr>
      </w:pPr>
      <w:r>
        <w:rPr>
          <w:i/>
          <w:sz w:val="24"/>
        </w:rPr>
        <w:t>правовыхдисциплин иметодики преподавания</w:t>
      </w:r>
      <w:r>
        <w:rPr>
          <w:i/>
          <w:spacing w:val="-2"/>
          <w:sz w:val="24"/>
        </w:rPr>
        <w:t xml:space="preserve"> права</w:t>
      </w:r>
    </w:p>
    <w:p w:rsidR="00EC7C65" w:rsidRDefault="00FA0DAB">
      <w:pPr>
        <w:spacing w:before="3"/>
        <w:ind w:left="2564" w:right="265" w:firstLine="5738"/>
        <w:jc w:val="right"/>
        <w:rPr>
          <w:i/>
          <w:sz w:val="24"/>
        </w:rPr>
      </w:pPr>
      <w:r>
        <w:rPr>
          <w:i/>
          <w:sz w:val="24"/>
        </w:rPr>
        <w:t>ЛарионоваМ.А. Пермскийгосударственныйгуманитарно-педагогический</w:t>
      </w:r>
      <w:r>
        <w:rPr>
          <w:i/>
          <w:spacing w:val="-2"/>
          <w:sz w:val="24"/>
        </w:rPr>
        <w:t xml:space="preserve"> университет</w:t>
      </w:r>
    </w:p>
    <w:p w:rsidR="00EC7C65" w:rsidRDefault="00FA0DAB">
      <w:pPr>
        <w:spacing w:before="2" w:line="237" w:lineRule="auto"/>
        <w:ind w:left="6728" w:right="268" w:firstLine="2329"/>
        <w:jc w:val="right"/>
        <w:rPr>
          <w:i/>
          <w:sz w:val="24"/>
        </w:rPr>
      </w:pPr>
      <w:r>
        <w:rPr>
          <w:i/>
          <w:sz w:val="24"/>
        </w:rPr>
        <w:t xml:space="preserve">г.Пермь </w:t>
      </w:r>
      <w:hyperlink r:id="rId103">
        <w:r>
          <w:rPr>
            <w:i/>
            <w:color w:val="0462C1"/>
            <w:spacing w:val="-2"/>
            <w:sz w:val="24"/>
            <w:u w:val="single" w:color="0462C1"/>
          </w:rPr>
          <w:t>maria.davydova2306@yandex.ru</w:t>
        </w:r>
      </w:hyperlink>
    </w:p>
    <w:p w:rsidR="00EC7C65" w:rsidRDefault="00EC7C65">
      <w:pPr>
        <w:pStyle w:val="a3"/>
        <w:ind w:left="0" w:firstLine="0"/>
        <w:jc w:val="left"/>
        <w:rPr>
          <w:i/>
          <w:sz w:val="20"/>
        </w:rPr>
      </w:pPr>
    </w:p>
    <w:p w:rsidR="00EC7C65" w:rsidRDefault="00EC7C65">
      <w:pPr>
        <w:pStyle w:val="a3"/>
        <w:spacing w:before="10"/>
        <w:ind w:left="0" w:firstLine="0"/>
        <w:jc w:val="left"/>
        <w:rPr>
          <w:i/>
          <w:sz w:val="20"/>
        </w:rPr>
      </w:pPr>
    </w:p>
    <w:p w:rsidR="00EC7C65" w:rsidRDefault="00FA0DAB">
      <w:pPr>
        <w:pStyle w:val="3"/>
        <w:spacing w:before="90" w:line="242" w:lineRule="auto"/>
        <w:ind w:left="2929" w:right="1565" w:hanging="533"/>
      </w:pPr>
      <w:r>
        <w:t>ИНКЛЮЗИВНОЕОБРАЗОВАНИЕВСИСТЕМЕ ВЫСШЕГО ОБРАЗОВАНИЯ РОССИИ</w:t>
      </w:r>
    </w:p>
    <w:p w:rsidR="00EC7C65" w:rsidRDefault="00EC7C65">
      <w:pPr>
        <w:pStyle w:val="a3"/>
        <w:spacing w:before="9"/>
        <w:ind w:left="0" w:firstLine="0"/>
        <w:jc w:val="left"/>
        <w:rPr>
          <w:b/>
          <w:sz w:val="23"/>
        </w:rPr>
      </w:pPr>
    </w:p>
    <w:p w:rsidR="00EC7C65" w:rsidRDefault="00FA0DAB">
      <w:pPr>
        <w:ind w:left="293" w:right="267" w:firstLine="710"/>
        <w:jc w:val="both"/>
        <w:rPr>
          <w:i/>
          <w:sz w:val="24"/>
        </w:rPr>
      </w:pPr>
      <w:r>
        <w:rPr>
          <w:b/>
          <w:i/>
          <w:sz w:val="24"/>
        </w:rPr>
        <w:t xml:space="preserve">Аннотация. </w:t>
      </w:r>
      <w:r>
        <w:rPr>
          <w:i/>
          <w:sz w:val="24"/>
        </w:rPr>
        <w:t xml:space="preserve">В статье раскрыты основные аспекты инклюзивного образования в высших учебных заведениях. Затронуты проблемы, с которыми сталкиваются студенты с ОВЗ и инвалидностью при реализации своего права на высшее образование. Дан термин и раскрытопонятиеинклюзивноеобразование.Такжевстатьеговоритсяозаконодательном закреплении данного права и развитии инклюзивного образования в системе высшего </w:t>
      </w:r>
      <w:r>
        <w:rPr>
          <w:i/>
          <w:spacing w:val="-2"/>
          <w:sz w:val="24"/>
        </w:rPr>
        <w:t>образования.</w:t>
      </w:r>
    </w:p>
    <w:p w:rsidR="00EC7C65" w:rsidRDefault="00EC7C65">
      <w:pPr>
        <w:pStyle w:val="a3"/>
        <w:spacing w:before="3"/>
        <w:ind w:left="0" w:firstLine="0"/>
        <w:jc w:val="left"/>
        <w:rPr>
          <w:i/>
        </w:rPr>
      </w:pPr>
    </w:p>
    <w:p w:rsidR="00EC7C65" w:rsidRDefault="00FA0DAB">
      <w:pPr>
        <w:spacing w:line="247" w:lineRule="auto"/>
        <w:ind w:left="293" w:right="269" w:firstLine="710"/>
        <w:jc w:val="both"/>
        <w:rPr>
          <w:i/>
          <w:sz w:val="24"/>
        </w:rPr>
      </w:pPr>
      <w:r>
        <w:rPr>
          <w:b/>
          <w:i/>
          <w:sz w:val="24"/>
        </w:rPr>
        <w:t xml:space="preserve">Ключевые слова. </w:t>
      </w:r>
      <w:r>
        <w:rPr>
          <w:i/>
          <w:sz w:val="24"/>
        </w:rPr>
        <w:t>Инклюзивное образование, высшие учебные заведения, студенты с ОВЗ, высшее образование.</w:t>
      </w:r>
    </w:p>
    <w:p w:rsidR="00EC7C65" w:rsidRDefault="00EC7C65">
      <w:pPr>
        <w:pStyle w:val="a3"/>
        <w:spacing w:before="10"/>
        <w:ind w:left="0" w:firstLine="0"/>
        <w:jc w:val="left"/>
        <w:rPr>
          <w:i/>
          <w:sz w:val="22"/>
        </w:rPr>
      </w:pPr>
    </w:p>
    <w:p w:rsidR="00EC7C65" w:rsidRDefault="00FA0DAB">
      <w:pPr>
        <w:pStyle w:val="a3"/>
        <w:ind w:right="275"/>
      </w:pPr>
      <w:r>
        <w:t>Правонавысшееобразованиегарантировано КонституциейРФ, аименно п.3ст. 43, в которойсказано,чтовысшееобразованиегарантированнокаждомунаконкурснойоснове.Но не все лица оказываются в равном положений для его получения, например, дети с ОВЗ и инвалидностью. Именно на это ориентировано инклюзивное образование, предоставляя равные возможности на получение образования всеми лицами, без исключения их в специальные учебные заведения, т.е. не исключая их из общества, а наоборот давая шанс на социализацию и дальнейшее устройство жизни. Одним из механизмов доступности высшего образования для данных лиц служит квотирование мест в системе высшего образования.</w:t>
      </w:r>
    </w:p>
    <w:p w:rsidR="00EC7C65" w:rsidRDefault="00FA0DAB">
      <w:pPr>
        <w:pStyle w:val="a3"/>
        <w:spacing w:before="1"/>
        <w:ind w:right="270"/>
      </w:pPr>
      <w:r>
        <w:t>История становления и развития инклюзивного образования в России небольшая. Посколькупроцесснаходитсянастадиистановления,незакончен,атольконачат.Вчастности об инклюзивном образовании в высших учебных заведениях стали говорить несколько лет назад.Особоостровопросодоступностивысшегообразованиядляданнойкатегориилиц</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7" w:firstLine="0"/>
      </w:pPr>
      <w:r>
        <w:lastRenderedPageBreak/>
        <w:t>стоялв2015году. Такойвыводможно сделатьнаосноветого,что в этомгодубыло написано большинство статей посвященным проблемам и перспективам развития инклюзивного образования в системе высшего образования. На сегодняшний день одним из главных направление политики Министерства науки и высшего образования РФ является повышение его доступности и эффективности для всех граждан, в том числе идля лиц синвалидностью и ОВЗ. Это должно проявлятьсянетолько в материальномоснащении зданий, нои вобласти законодательства. На данный момент инклюзивное образование закреплено, как в международныхактах, такив российских. Таксам термин«инклюзивноеобразование»дан в ст. 2 Федерального закона от 29.12.2012 № 273-ФЗ «Об образовании в Российской Федерации»,этообеспечениеравногодоступакобразованиюдлявсехобучающихсясучетом разнообразия образовательных потребностей и индивидуальных возможностей. [1;4] Но все жестудентысОВЗиинвалидностью,сталкиваютсяструдностяминапутиреализациисвоего права. Это как отсутствие необходимой инфраструктуры, так и необходимых специалистов. [4;2]. На решение данныхпроблем направлены различные государственные программы, так, например,вПостановленииПравительстваРФ«Обутверждениигосударственнойпрограммы РоссийскойФедерации«Развитиеобразования»означеныориентирывобластиинклюзивного образования. Так поставлена задача в рамках мероприятия «Развитие инфраструктуры системы профессионального образования» предусмотрено строительство, реконструкция и капитальный ремонт объектов образовательной инфраструктуры, в том числе учебно- лабораторныхкорпусов,общежитий,бассейнов;созданиебезбарьерной среды дляинвалидов в образовательных организациях профессионального образования; удельный вес числа образовательных организаций среднего профессионального образования и высшего образования, здания которых приспособлены для обучения лиц с ограниченными возможностями здоровья: в 2018 году - 23 процента; в 2019 году - 24 процента; в 2020 году - 25 процентов [2;20].</w:t>
      </w:r>
    </w:p>
    <w:p w:rsidR="00EC7C65" w:rsidRDefault="00FA0DAB">
      <w:pPr>
        <w:pStyle w:val="a3"/>
        <w:spacing w:before="5"/>
        <w:ind w:right="263"/>
      </w:pPr>
      <w:r>
        <w:t xml:space="preserve">В 2014 году Министерство образования и науки РФ разработало 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 в том числе оснащенности образовательного процесса, утвержденные заместителем Министра образования и науки Российской Федерации А.А.Климовым № АК- 44/05вн, в которых дало основные организационные рекомендации вузам, рекомендации по кадровому обеспечению, по работе с лицами с ОВЗ и инвалидностью. Так, например, им регламентировано создание подразделения, отвечающего за образования студентов с ОВЗ и инвалидностью, основная задача которого создание условий по обеспечению инклюзивного обучения инвалидов по программам высшего образования. Введение должности педагога- психолога, социального педагога (социального работника), специалиста по специальным техническим и программным средствам обучения инвалидов и других необходимых специалистов сцелью комплексного сопровождения образовательного процесса инвалидов и студентовсограниченнымивозможностямиздоровьяприэтомотдовузовскойподготовкидо выпуска данного студента. Так же раскрыты обязанности данных лиц. Данный нормативный акт так же не обошел вниманием прохождение практики данной категории студентов и помощь в их дальнейшем трудоустройстве. [3] Методические рекомендации дают полное понимание того, как помочь данным студентам реализовать свое право на высшее </w:t>
      </w:r>
      <w:r>
        <w:rPr>
          <w:spacing w:val="-2"/>
        </w:rPr>
        <w:t>образование.</w:t>
      </w:r>
    </w:p>
    <w:p w:rsidR="00EC7C65" w:rsidRDefault="00FA0DAB">
      <w:pPr>
        <w:pStyle w:val="a3"/>
        <w:ind w:right="274"/>
      </w:pPr>
      <w:r>
        <w:t>Как было сказано выше, возникают проблемы на пути реализации инклюзивного образования в высших учебных заведениях. Это как отсутствие необходимой инфраструктуры, так и отсутствие преподавателей или их компетенции. Так же сказывается недостаточное финансирование данной сферы. Но прогресс уже виден. Большинство вузов уже принимают в свои стены лиц с инвалидностью и ОВЗ, создают условия для каждого студента. Так же этому способствуют различные пособия и методические рекомендации.</w:t>
      </w:r>
    </w:p>
    <w:p w:rsidR="00EC7C65" w:rsidRDefault="00FA0DAB">
      <w:pPr>
        <w:pStyle w:val="a3"/>
        <w:spacing w:line="242" w:lineRule="auto"/>
        <w:ind w:right="272"/>
      </w:pPr>
      <w:r>
        <w:t>Основными критериями эффективности должны стать социальная адаптация таких студентов и их дальнейшее трудоустройство. Считаем, что в скором времени все российские</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firstLine="0"/>
        <w:jc w:val="left"/>
      </w:pPr>
      <w:r>
        <w:lastRenderedPageBreak/>
        <w:t>вузыбудутадаптированыкпринятиюстудентовсОВЗиинвалидностью,посколькуэто является одной из основных задач Министерства науки и высшего образования.</w:t>
      </w:r>
    </w:p>
    <w:p w:rsidR="00EC7C65" w:rsidRDefault="00EC7C65">
      <w:pPr>
        <w:pStyle w:val="a3"/>
        <w:spacing w:before="8"/>
        <w:ind w:left="0" w:firstLine="0"/>
        <w:jc w:val="left"/>
        <w:rPr>
          <w:sz w:val="23"/>
        </w:rPr>
      </w:pPr>
    </w:p>
    <w:p w:rsidR="00EC7C65" w:rsidRDefault="00FA0DAB">
      <w:pPr>
        <w:pStyle w:val="a3"/>
        <w:spacing w:before="1"/>
        <w:ind w:left="4048" w:firstLine="0"/>
        <w:jc w:val="left"/>
      </w:pPr>
      <w:r>
        <w:t>Библиографический</w:t>
      </w:r>
      <w:r>
        <w:rPr>
          <w:spacing w:val="-2"/>
        </w:rPr>
        <w:t>список</w:t>
      </w:r>
    </w:p>
    <w:p w:rsidR="00EC7C65" w:rsidRDefault="00EC7C65">
      <w:pPr>
        <w:pStyle w:val="a3"/>
        <w:spacing w:before="2"/>
        <w:ind w:left="0" w:firstLine="0"/>
        <w:jc w:val="left"/>
      </w:pPr>
    </w:p>
    <w:p w:rsidR="00EC7C65" w:rsidRDefault="00FA0DAB">
      <w:pPr>
        <w:pStyle w:val="a5"/>
        <w:numPr>
          <w:ilvl w:val="0"/>
          <w:numId w:val="56"/>
        </w:numPr>
        <w:tabs>
          <w:tab w:val="left" w:pos="1341"/>
        </w:tabs>
        <w:spacing w:before="1" w:line="237" w:lineRule="auto"/>
        <w:ind w:right="267" w:firstLine="710"/>
        <w:jc w:val="both"/>
        <w:rPr>
          <w:sz w:val="24"/>
        </w:rPr>
      </w:pPr>
      <w:r>
        <w:rPr>
          <w:sz w:val="24"/>
        </w:rPr>
        <w:t>Федеральный закон от 29.12.2012 N 273-ФЗ «Об образовании в Российской Федерации»(с изм.и доп.,вступ. в силус 06.03.2019) // Российскаягазета,№ 303, 31.12.2012</w:t>
      </w:r>
    </w:p>
    <w:p w:rsidR="00EC7C65" w:rsidRDefault="00FA0DAB">
      <w:pPr>
        <w:pStyle w:val="a5"/>
        <w:numPr>
          <w:ilvl w:val="0"/>
          <w:numId w:val="56"/>
        </w:numPr>
        <w:tabs>
          <w:tab w:val="left" w:pos="1287"/>
        </w:tabs>
        <w:spacing w:before="3"/>
        <w:ind w:right="262" w:firstLine="710"/>
        <w:jc w:val="both"/>
        <w:rPr>
          <w:sz w:val="24"/>
        </w:rPr>
      </w:pPr>
      <w:r>
        <w:rPr>
          <w:sz w:val="24"/>
        </w:rPr>
        <w:t>Постановление Правительства РФ от 26.12.2017 N 1642 (ред. от 22.01.2019) «Об утверждении государственной программы Российской Федерации «Развитие образования» // СЗ РФ, 01.01.2018, N 1 (Часть II), ст. 375.</w:t>
      </w:r>
    </w:p>
    <w:p w:rsidR="00EC7C65" w:rsidRDefault="00FA0DAB">
      <w:pPr>
        <w:pStyle w:val="a5"/>
        <w:numPr>
          <w:ilvl w:val="0"/>
          <w:numId w:val="56"/>
        </w:numPr>
        <w:tabs>
          <w:tab w:val="left" w:pos="1254"/>
        </w:tabs>
        <w:ind w:right="265" w:firstLine="710"/>
        <w:jc w:val="both"/>
        <w:rPr>
          <w:sz w:val="24"/>
        </w:rPr>
      </w:pPr>
      <w:r>
        <w:rPr>
          <w:sz w:val="24"/>
        </w:rPr>
        <w:t>Письмо Минобрнауки Россииот16.04.2014N 05-785"Онаправленииметодических рекомендацийпоорганизацииобразовательногопроцессадля обученияинвалидов"(вместес "Методическими рекомендациями по организации образовательного процесса для обучения инвалидовилицсограниченнымивозможностями здоровьявобразовательныхорганизациях высшего образования, в том числе оснащенности образовательного процесса", утв. Минобрнауки России 08.04.2014 N АК-44/05вн) // СПС КонсультантПлюс</w:t>
      </w:r>
    </w:p>
    <w:p w:rsidR="00EC7C65" w:rsidRDefault="00FA0DAB">
      <w:pPr>
        <w:pStyle w:val="a5"/>
        <w:numPr>
          <w:ilvl w:val="0"/>
          <w:numId w:val="56"/>
        </w:numPr>
        <w:tabs>
          <w:tab w:val="left" w:pos="1240"/>
          <w:tab w:val="left" w:pos="4169"/>
        </w:tabs>
        <w:ind w:right="281" w:firstLine="710"/>
        <w:jc w:val="both"/>
        <w:rPr>
          <w:sz w:val="24"/>
        </w:rPr>
      </w:pPr>
      <w:r>
        <w:rPr>
          <w:sz w:val="24"/>
        </w:rPr>
        <w:t>ГолубЕ.В.СапрыгинИ.С.Инклюзивноеобразованиеввысшихучебныхзаведениях: проблемы и решения</w:t>
      </w:r>
      <w:r>
        <w:rPr>
          <w:sz w:val="24"/>
        </w:rPr>
        <w:tab/>
        <w:t xml:space="preserve">[Электронный ресурс] // Режим доступа: </w:t>
      </w:r>
      <w:r>
        <w:rPr>
          <w:spacing w:val="-2"/>
          <w:sz w:val="24"/>
        </w:rPr>
        <w:t>https://cyberleninka.ru/article/v/inklyuzivnoe-obrazovanie-v-vysshih-uchebnyh-zavedeniyah-rossii- problemy-i-reshen</w:t>
      </w:r>
    </w:p>
    <w:p w:rsidR="00EC7C65" w:rsidRDefault="00FA0DAB">
      <w:pPr>
        <w:pStyle w:val="a5"/>
        <w:numPr>
          <w:ilvl w:val="0"/>
          <w:numId w:val="56"/>
        </w:numPr>
        <w:tabs>
          <w:tab w:val="left" w:pos="1335"/>
        </w:tabs>
        <w:ind w:right="277" w:firstLine="710"/>
        <w:rPr>
          <w:sz w:val="24"/>
        </w:rPr>
      </w:pPr>
      <w:r>
        <w:rPr>
          <w:sz w:val="24"/>
        </w:rPr>
        <w:t xml:space="preserve">ИшмееваА.С.,ГерасимоваД.И.,СафинаЕ.А.Инклюзивноеобразованиекак перспективасоциальногоразвитияобщества[Электронныйресурс]//Режимдоступа: </w:t>
      </w:r>
      <w:hyperlink r:id="rId104">
        <w:r>
          <w:rPr>
            <w:color w:val="0462C1"/>
            <w:spacing w:val="-2"/>
            <w:sz w:val="24"/>
            <w:u w:val="single" w:color="0462C1"/>
          </w:rPr>
          <w:t>https://cyberleninka.ru/article/n/inklyuzivnoe-obrazovanie-kak-perspektiva-sotsialnogo-razvitiya-</w:t>
        </w:r>
      </w:hyperlink>
      <w:hyperlink r:id="rId105">
        <w:r>
          <w:rPr>
            <w:color w:val="0462C1"/>
            <w:spacing w:val="-2"/>
            <w:sz w:val="24"/>
            <w:u w:val="single" w:color="0462C1"/>
          </w:rPr>
          <w:t>obschestva</w:t>
        </w:r>
      </w:hyperlink>
    </w:p>
    <w:p w:rsidR="00EC7C65" w:rsidRDefault="00FA0DAB">
      <w:pPr>
        <w:pStyle w:val="a5"/>
        <w:numPr>
          <w:ilvl w:val="0"/>
          <w:numId w:val="56"/>
        </w:numPr>
        <w:tabs>
          <w:tab w:val="left" w:pos="1254"/>
        </w:tabs>
        <w:ind w:left="1253" w:hanging="250"/>
        <w:rPr>
          <w:sz w:val="24"/>
        </w:rPr>
      </w:pPr>
      <w:r>
        <w:rPr>
          <w:sz w:val="24"/>
        </w:rPr>
        <w:t>ПономареваГ.Т.Инклюзивноеобразование вРоссии//Педагогикавысшей</w:t>
      </w:r>
      <w:r>
        <w:rPr>
          <w:spacing w:val="-2"/>
          <w:sz w:val="24"/>
        </w:rPr>
        <w:t>школы.</w:t>
      </w:r>
    </w:p>
    <w:p w:rsidR="00EC7C65" w:rsidRDefault="00FA0DAB">
      <w:pPr>
        <w:pStyle w:val="a3"/>
        <w:spacing w:before="2"/>
        <w:ind w:firstLine="0"/>
        <w:jc w:val="left"/>
      </w:pPr>
      <w:r>
        <w:t>— 2017. — №2.—С.</w:t>
      </w:r>
      <w:r>
        <w:rPr>
          <w:spacing w:val="-5"/>
        </w:rPr>
        <w:t>62.</w:t>
      </w:r>
    </w:p>
    <w:p w:rsidR="00EC7C65" w:rsidRDefault="00EC7C65">
      <w:pPr>
        <w:pStyle w:val="a3"/>
        <w:ind w:left="0" w:firstLine="0"/>
        <w:jc w:val="left"/>
      </w:pPr>
    </w:p>
    <w:p w:rsidR="00EC7C65" w:rsidRDefault="00FA0DAB">
      <w:pPr>
        <w:ind w:left="8970" w:right="266" w:hanging="342"/>
        <w:jc w:val="right"/>
        <w:rPr>
          <w:i/>
          <w:sz w:val="24"/>
        </w:rPr>
      </w:pPr>
      <w:r>
        <w:rPr>
          <w:i/>
          <w:sz w:val="24"/>
        </w:rPr>
        <w:t xml:space="preserve">ЕлькинаА.В. </w:t>
      </w:r>
      <w:r>
        <w:rPr>
          <w:i/>
          <w:spacing w:val="-2"/>
          <w:sz w:val="24"/>
        </w:rPr>
        <w:t>студент,</w:t>
      </w:r>
    </w:p>
    <w:p w:rsidR="00EC7C65" w:rsidRDefault="00FA0DAB">
      <w:pPr>
        <w:spacing w:before="2" w:line="237" w:lineRule="auto"/>
        <w:ind w:left="1700" w:right="269" w:firstLine="5757"/>
        <w:jc w:val="right"/>
        <w:rPr>
          <w:i/>
          <w:sz w:val="24"/>
        </w:rPr>
      </w:pPr>
      <w:r>
        <w:rPr>
          <w:i/>
          <w:sz w:val="24"/>
        </w:rPr>
        <w:t>Научныйруководитель: к.биол.н.,доценткафедры правовыхдисциплини методикипреподавания</w:t>
      </w:r>
      <w:r>
        <w:rPr>
          <w:i/>
          <w:spacing w:val="-2"/>
          <w:sz w:val="24"/>
        </w:rPr>
        <w:t xml:space="preserve"> права</w:t>
      </w:r>
    </w:p>
    <w:p w:rsidR="00EC7C65" w:rsidRDefault="00FA0DAB">
      <w:pPr>
        <w:spacing w:before="6" w:line="237" w:lineRule="auto"/>
        <w:ind w:left="2564" w:right="265" w:firstLine="5724"/>
        <w:jc w:val="right"/>
        <w:rPr>
          <w:i/>
          <w:sz w:val="24"/>
        </w:rPr>
      </w:pPr>
      <w:r>
        <w:rPr>
          <w:i/>
          <w:sz w:val="24"/>
        </w:rPr>
        <w:t>КарзенковаА.В. Пермскийгосударственныйгуманитарно-педагогический</w:t>
      </w:r>
      <w:r>
        <w:rPr>
          <w:i/>
          <w:spacing w:val="-2"/>
          <w:sz w:val="24"/>
        </w:rPr>
        <w:t xml:space="preserve"> университет</w:t>
      </w:r>
    </w:p>
    <w:p w:rsidR="00EC7C65" w:rsidRDefault="00FA0DAB">
      <w:pPr>
        <w:spacing w:before="3"/>
        <w:ind w:left="7640" w:right="268" w:firstLine="1417"/>
        <w:jc w:val="right"/>
        <w:rPr>
          <w:i/>
          <w:sz w:val="24"/>
        </w:rPr>
      </w:pPr>
      <w:r>
        <w:rPr>
          <w:i/>
          <w:sz w:val="24"/>
        </w:rPr>
        <w:t xml:space="preserve">г.Пермь </w:t>
      </w:r>
      <w:hyperlink r:id="rId106">
        <w:r>
          <w:rPr>
            <w:i/>
            <w:spacing w:val="-2"/>
            <w:sz w:val="24"/>
          </w:rPr>
          <w:t>aelkina846@gmail.com</w:t>
        </w:r>
      </w:hyperlink>
    </w:p>
    <w:p w:rsidR="00EC7C65" w:rsidRDefault="00EC7C65">
      <w:pPr>
        <w:pStyle w:val="a3"/>
        <w:spacing w:before="10"/>
        <w:ind w:left="0" w:firstLine="0"/>
        <w:jc w:val="left"/>
        <w:rPr>
          <w:i/>
          <w:sz w:val="23"/>
        </w:rPr>
      </w:pPr>
    </w:p>
    <w:p w:rsidR="00EC7C65" w:rsidRDefault="00FA0DAB">
      <w:pPr>
        <w:pStyle w:val="3"/>
        <w:spacing w:line="242" w:lineRule="auto"/>
        <w:ind w:left="2905" w:right="274" w:hanging="1441"/>
      </w:pPr>
      <w:r>
        <w:t>ЭКОЛОГО-ПРАВОВАЯКУЛЬТУРАКАКНЕОБХОДИМЫЙЭЛЕМЕНТ ФОРМИРОВАНИЯ ПРАВОСОЗНАНИЯ</w:t>
      </w:r>
    </w:p>
    <w:p w:rsidR="00EC7C65" w:rsidRDefault="00EC7C65">
      <w:pPr>
        <w:pStyle w:val="a3"/>
        <w:spacing w:before="8"/>
        <w:ind w:left="0" w:firstLine="0"/>
        <w:jc w:val="left"/>
        <w:rPr>
          <w:b/>
          <w:sz w:val="23"/>
        </w:rPr>
      </w:pPr>
    </w:p>
    <w:p w:rsidR="00EC7C65" w:rsidRDefault="00FA0DAB">
      <w:pPr>
        <w:spacing w:before="1"/>
        <w:ind w:left="350" w:right="261" w:firstLine="710"/>
        <w:jc w:val="both"/>
        <w:rPr>
          <w:i/>
          <w:sz w:val="24"/>
        </w:rPr>
      </w:pPr>
      <w:r>
        <w:rPr>
          <w:b/>
          <w:i/>
          <w:sz w:val="24"/>
        </w:rPr>
        <w:t>Аннотация.</w:t>
      </w:r>
      <w:r>
        <w:rPr>
          <w:i/>
          <w:sz w:val="24"/>
        </w:rPr>
        <w:t>Вданнойстатьераскрытыосновныеаспектыразвитияэколого-правой культуры,атакжееезначимостьдляформированияправосознанияличности.Рассмотрены основные методы и способы повышения эколого-правовой культуры.</w:t>
      </w:r>
    </w:p>
    <w:p w:rsidR="00EC7C65" w:rsidRDefault="00FA0DAB">
      <w:pPr>
        <w:spacing w:line="274" w:lineRule="exact"/>
        <w:ind w:left="1061"/>
        <w:jc w:val="both"/>
        <w:rPr>
          <w:i/>
          <w:sz w:val="24"/>
        </w:rPr>
      </w:pPr>
      <w:r>
        <w:rPr>
          <w:b/>
          <w:i/>
          <w:sz w:val="24"/>
        </w:rPr>
        <w:t>Ключевыеслова.Э</w:t>
      </w:r>
      <w:r>
        <w:rPr>
          <w:i/>
          <w:sz w:val="24"/>
        </w:rPr>
        <w:t>колого-правоваякультура,правосознание,семья,</w:t>
      </w:r>
      <w:r>
        <w:rPr>
          <w:i/>
          <w:spacing w:val="-2"/>
          <w:sz w:val="24"/>
        </w:rPr>
        <w:t>образование.</w:t>
      </w:r>
    </w:p>
    <w:p w:rsidR="00EC7C65" w:rsidRDefault="00EC7C65">
      <w:pPr>
        <w:pStyle w:val="a3"/>
        <w:spacing w:before="11"/>
        <w:ind w:left="0" w:firstLine="0"/>
        <w:jc w:val="left"/>
        <w:rPr>
          <w:i/>
          <w:sz w:val="23"/>
        </w:rPr>
      </w:pPr>
    </w:p>
    <w:p w:rsidR="00EC7C65" w:rsidRDefault="00FA0DAB">
      <w:pPr>
        <w:pStyle w:val="a3"/>
        <w:ind w:left="350" w:right="272"/>
      </w:pPr>
      <w:r>
        <w:t>Человек и природа испокон веков находятся в неразрывной связи друг с другом. При помощиприродычеловекобеспечивалсебявсемнеобходимым.Внастоящеевремя,всвязис научно-техническим прогрессом, человечество наносит существенный вред состоянию окружающей среды.</w:t>
      </w:r>
    </w:p>
    <w:p w:rsidR="00EC7C65" w:rsidRDefault="00FA0DAB">
      <w:pPr>
        <w:pStyle w:val="a3"/>
        <w:spacing w:before="1"/>
        <w:ind w:left="350" w:right="279"/>
      </w:pPr>
      <w:r>
        <w:t>Согласно ст. 58 Конституции РФ, каждый обязан сохранять природу и окружающую среду, бережно относиться к природным богатствам [1]. На данный момент указанную конституционную обязанность соблюдают не все граждане РФ, а продолжают негативно влиять на природу.</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6" w:line="268" w:lineRule="auto"/>
        <w:ind w:left="350" w:right="270"/>
      </w:pPr>
      <w:r>
        <w:lastRenderedPageBreak/>
        <w:t>Фонд Общественного Мнения информирует, что 41% от опрошенных лиц ничего не предпринимают для защиты окружающей среды, 49% отопрошенных лиц что-либо делают, чтобы сохранить природу [2].</w:t>
      </w:r>
    </w:p>
    <w:p w:rsidR="00EC7C65" w:rsidRDefault="00FA0DAB">
      <w:pPr>
        <w:pStyle w:val="a3"/>
        <w:spacing w:before="4" w:line="268" w:lineRule="auto"/>
        <w:ind w:left="350" w:right="263"/>
      </w:pPr>
      <w:r>
        <w:t>Исходя из вышеизложенного, главной проблемой общества является низкая эколого- правовая культура, которая имеет огромные последствия для человека и природы в целом.</w:t>
      </w:r>
    </w:p>
    <w:p w:rsidR="00EC7C65" w:rsidRDefault="00FA0DAB">
      <w:pPr>
        <w:pStyle w:val="a3"/>
        <w:spacing w:line="268" w:lineRule="auto"/>
        <w:ind w:left="350" w:right="262" w:firstLine="773"/>
      </w:pPr>
      <w:r>
        <w:t>По мнению Д.О. Буркина, эколого-правовая культура - это состояние индивидуального иобщественного сознания, которое характеризуется соответствием любой экологически значимой деятельности правовым нормам [3; 10].</w:t>
      </w:r>
    </w:p>
    <w:p w:rsidR="00EC7C65" w:rsidRDefault="00FA0DAB">
      <w:pPr>
        <w:pStyle w:val="a3"/>
        <w:spacing w:before="1" w:line="268" w:lineRule="auto"/>
        <w:ind w:left="350" w:right="267"/>
      </w:pPr>
      <w:r>
        <w:t>Необходимо развивать экологическое правосознание граждан РФ для того, чтобы повыситьстепеньготовностигражданина,атакжесформироватьегоуменияотстаиватьсвои экологические права любым законным способом.</w:t>
      </w:r>
    </w:p>
    <w:p w:rsidR="00EC7C65" w:rsidRDefault="00FA0DAB">
      <w:pPr>
        <w:pStyle w:val="a3"/>
        <w:spacing w:line="271" w:lineRule="auto"/>
        <w:ind w:left="350" w:right="265"/>
      </w:pPr>
      <w:r>
        <w:t>Такимобразом,экологическоеправосознание-этовозможностьоказыватьвлияниена применение и реализацию правовых норм.</w:t>
      </w:r>
    </w:p>
    <w:p w:rsidR="00EC7C65" w:rsidRDefault="00FA0DAB">
      <w:pPr>
        <w:pStyle w:val="a3"/>
        <w:spacing w:line="266" w:lineRule="auto"/>
        <w:ind w:left="350" w:right="266"/>
        <w:jc w:val="right"/>
      </w:pPr>
      <w:r>
        <w:t>Первойступеньюдляформированияэколого-правовойкультурыявляетсясемья. Семья-этосоциальныйинститут,которыйопределяетотношениеребенкакэкологии,</w:t>
      </w:r>
      <w:r>
        <w:rPr>
          <w:spacing w:val="-2"/>
        </w:rPr>
        <w:t>праву.</w:t>
      </w:r>
    </w:p>
    <w:p w:rsidR="00EC7C65" w:rsidRDefault="00FA0DAB">
      <w:pPr>
        <w:pStyle w:val="a3"/>
        <w:spacing w:before="2" w:line="266" w:lineRule="auto"/>
        <w:ind w:left="350" w:right="274"/>
      </w:pPr>
      <w:r>
        <w:t>Важно проводить регулярные работы с молодыми семьями по вопросам значимости эколого-правовой культуры и ее влияния на правосознание подрастающего поколения.</w:t>
      </w:r>
    </w:p>
    <w:p w:rsidR="00EC7C65" w:rsidRDefault="00FA0DAB">
      <w:pPr>
        <w:pStyle w:val="a3"/>
        <w:spacing w:before="6" w:line="268" w:lineRule="auto"/>
        <w:ind w:left="350" w:right="272"/>
      </w:pPr>
      <w:r>
        <w:t xml:space="preserve">Второй ступенью выступает среднее образование. Образовательное учреждение должно обеспечить условия для развития аналитических способностей, направленных на изучение нормативно-правовых актов (Конвенция, Федеральные Законы, Кодексы, </w:t>
      </w:r>
      <w:r>
        <w:rPr>
          <w:spacing w:val="-2"/>
        </w:rPr>
        <w:t>Конституция).</w:t>
      </w:r>
    </w:p>
    <w:p w:rsidR="00EC7C65" w:rsidRDefault="00FA0DAB">
      <w:pPr>
        <w:pStyle w:val="a3"/>
        <w:spacing w:before="3" w:line="268" w:lineRule="auto"/>
        <w:ind w:left="350" w:right="264"/>
      </w:pPr>
      <w:r>
        <w:t>Третьейступеньюявляетсявысшееобразование.Университетдаетточныеиглубокие знаниявобластиэкологиииправа.Дляраспространениятакихзнанийнеобходимосоздавать сообщества студентов, небезразличных к экологическим проблемам, осуществляющих свою деятельность совместно с администрацией и преподавателями высшего учебного заведения. Например, такая практика применяется в НИУ ВШЭ г. Перми, ПНИПУ, ПГНИУ.</w:t>
      </w:r>
    </w:p>
    <w:p w:rsidR="00EC7C65" w:rsidRDefault="00FA0DAB">
      <w:pPr>
        <w:pStyle w:val="a3"/>
        <w:spacing w:line="268" w:lineRule="auto"/>
        <w:ind w:left="350" w:right="273"/>
      </w:pPr>
      <w:r>
        <w:t>Участие и выступление на научных конференциях не только благоприятно воздействует на эколого-правовую культуру студента, но и способствует развитию теоретических знаний и практических умений в сфере экологического права.</w:t>
      </w:r>
    </w:p>
    <w:p w:rsidR="00EC7C65" w:rsidRDefault="00FA0DAB">
      <w:pPr>
        <w:pStyle w:val="a3"/>
        <w:spacing w:line="268" w:lineRule="auto"/>
        <w:ind w:left="350" w:right="268"/>
      </w:pPr>
      <w:r>
        <w:t>Создание многочисленных специализаций, кафедр, введение в образовательные программы предмета «Экологическое право» будет стимулировать студентов к решению актуальных экологических проблем различных субъектов РФ.</w:t>
      </w:r>
    </w:p>
    <w:p w:rsidR="00EC7C65" w:rsidRDefault="00FA0DAB">
      <w:pPr>
        <w:pStyle w:val="a3"/>
        <w:spacing w:line="271" w:lineRule="auto"/>
        <w:ind w:left="350" w:right="266"/>
      </w:pPr>
      <w:r>
        <w:t>На основании вышесказанного, формирование эколого-правовой культуры – длительный процесс, который требует внимания на каждом этапе формирования личности.</w:t>
      </w:r>
    </w:p>
    <w:p w:rsidR="00EC7C65" w:rsidRDefault="00FA0DAB">
      <w:pPr>
        <w:pStyle w:val="a3"/>
        <w:spacing w:line="268" w:lineRule="auto"/>
        <w:ind w:left="350" w:right="267"/>
      </w:pPr>
      <w:r>
        <w:t>Бережноеотношениекокружающейсредедолжноподдерживатьсяобразовательными учрежденияминакаждойступениобразования.Изучениедисциплин,участиевмероприятиях различных уровней в данных областях приводят к осознанию правильного ицелостного понимания правовых норм экологического законодательства, а также реальному представлению о состоянии окружающей среды.</w:t>
      </w:r>
    </w:p>
    <w:p w:rsidR="00EC7C65" w:rsidRDefault="00EC7C65">
      <w:pPr>
        <w:pStyle w:val="a3"/>
        <w:spacing w:before="8"/>
        <w:ind w:left="0" w:firstLine="0"/>
        <w:jc w:val="left"/>
        <w:rPr>
          <w:sz w:val="26"/>
        </w:rPr>
      </w:pPr>
    </w:p>
    <w:p w:rsidR="00EC7C65" w:rsidRDefault="00FA0DAB">
      <w:pPr>
        <w:pStyle w:val="a3"/>
        <w:ind w:left="4077" w:firstLine="0"/>
        <w:jc w:val="left"/>
      </w:pPr>
      <w:r>
        <w:t>Библиографический</w:t>
      </w:r>
      <w:r>
        <w:rPr>
          <w:spacing w:val="-2"/>
        </w:rPr>
        <w:t>список</w:t>
      </w:r>
    </w:p>
    <w:p w:rsidR="00EC7C65" w:rsidRDefault="00EC7C65">
      <w:pPr>
        <w:pStyle w:val="a3"/>
        <w:spacing w:before="10"/>
        <w:ind w:left="0" w:firstLine="0"/>
        <w:jc w:val="left"/>
        <w:rPr>
          <w:sz w:val="29"/>
        </w:rPr>
      </w:pPr>
    </w:p>
    <w:p w:rsidR="00EC7C65" w:rsidRDefault="00FA0DAB">
      <w:pPr>
        <w:pStyle w:val="a5"/>
        <w:numPr>
          <w:ilvl w:val="0"/>
          <w:numId w:val="55"/>
        </w:numPr>
        <w:tabs>
          <w:tab w:val="left" w:pos="1709"/>
          <w:tab w:val="left" w:pos="1710"/>
          <w:tab w:val="left" w:leader="dot" w:pos="4266"/>
        </w:tabs>
        <w:spacing w:before="1" w:line="266" w:lineRule="auto"/>
        <w:ind w:right="268" w:firstLine="710"/>
        <w:rPr>
          <w:sz w:val="24"/>
        </w:rPr>
      </w:pPr>
      <w:r>
        <w:rPr>
          <w:sz w:val="24"/>
        </w:rPr>
        <w:t>БуркинД.О.Правовоеобразованиевмеханизмеформированияэколого- правовой культуры. - Автореф. дис</w:t>
      </w:r>
      <w:r>
        <w:rPr>
          <w:sz w:val="24"/>
        </w:rPr>
        <w:tab/>
        <w:t>канд. юр. наук. Краснодар, 2014. 23 с.</w:t>
      </w:r>
    </w:p>
    <w:p w:rsidR="00EC7C65" w:rsidRDefault="00FA0DAB">
      <w:pPr>
        <w:pStyle w:val="a5"/>
        <w:numPr>
          <w:ilvl w:val="0"/>
          <w:numId w:val="55"/>
        </w:numPr>
        <w:tabs>
          <w:tab w:val="left" w:pos="1709"/>
          <w:tab w:val="left" w:pos="1710"/>
        </w:tabs>
        <w:spacing w:before="6" w:line="266" w:lineRule="auto"/>
        <w:ind w:right="279" w:firstLine="710"/>
        <w:rPr>
          <w:sz w:val="24"/>
        </w:rPr>
      </w:pPr>
      <w:r>
        <w:rPr>
          <w:sz w:val="24"/>
        </w:rPr>
        <w:t>КонституцияРоссийскойФедерации(принятавсенароднымголосованиемв 12.12.1993) // Собрании законодательства РФ. 04.08.2014. №31. ст. 4398.</w:t>
      </w:r>
    </w:p>
    <w:p w:rsidR="00EC7C65" w:rsidRDefault="00FA0DAB">
      <w:pPr>
        <w:pStyle w:val="a5"/>
        <w:numPr>
          <w:ilvl w:val="0"/>
          <w:numId w:val="55"/>
        </w:numPr>
        <w:tabs>
          <w:tab w:val="left" w:pos="1709"/>
          <w:tab w:val="left" w:pos="1710"/>
        </w:tabs>
        <w:spacing w:before="7"/>
        <w:ind w:left="1709"/>
        <w:rPr>
          <w:sz w:val="24"/>
        </w:rPr>
      </w:pPr>
      <w:r>
        <w:rPr>
          <w:sz w:val="24"/>
        </w:rPr>
        <w:t>ФондОбщественногоМнения. URL:</w:t>
      </w:r>
      <w:r>
        <w:rPr>
          <w:spacing w:val="-2"/>
          <w:sz w:val="24"/>
        </w:rPr>
        <w:t>https://fom.ru/posts/14146</w:t>
      </w:r>
    </w:p>
    <w:p w:rsidR="00EC7C65" w:rsidRDefault="00EC7C65">
      <w:pPr>
        <w:rPr>
          <w:sz w:val="24"/>
        </w:rPr>
        <w:sectPr w:rsidR="00EC7C65">
          <w:pgSz w:w="11910" w:h="16840"/>
          <w:pgMar w:top="1040" w:right="860" w:bottom="920" w:left="840" w:header="0" w:footer="729" w:gutter="0"/>
          <w:cols w:space="720"/>
        </w:sectPr>
      </w:pPr>
    </w:p>
    <w:p w:rsidR="00EC7C65" w:rsidRDefault="00FA0DAB">
      <w:pPr>
        <w:spacing w:before="71"/>
        <w:ind w:left="7462" w:right="265" w:firstLine="1152"/>
        <w:jc w:val="right"/>
        <w:rPr>
          <w:i/>
          <w:sz w:val="24"/>
        </w:rPr>
      </w:pPr>
      <w:r>
        <w:rPr>
          <w:i/>
          <w:sz w:val="24"/>
        </w:rPr>
        <w:lastRenderedPageBreak/>
        <w:t>ЕфимовД.И. Курсант 2 курса, Научный</w:t>
      </w:r>
      <w:r>
        <w:rPr>
          <w:i/>
          <w:spacing w:val="-2"/>
          <w:sz w:val="24"/>
        </w:rPr>
        <w:t xml:space="preserve"> руководитель:</w:t>
      </w:r>
    </w:p>
    <w:p w:rsidR="00EC7C65" w:rsidRDefault="00FA0DAB">
      <w:pPr>
        <w:spacing w:before="3" w:line="275" w:lineRule="exact"/>
        <w:ind w:right="264"/>
        <w:jc w:val="right"/>
        <w:rPr>
          <w:i/>
          <w:sz w:val="24"/>
        </w:rPr>
      </w:pPr>
      <w:r>
        <w:rPr>
          <w:i/>
          <w:sz w:val="24"/>
        </w:rPr>
        <w:t>к.ю.н.,доценткафедрыгосударственно-правовых</w:t>
      </w:r>
      <w:r>
        <w:rPr>
          <w:i/>
          <w:spacing w:val="-2"/>
          <w:sz w:val="24"/>
        </w:rPr>
        <w:t>дисциплин</w:t>
      </w:r>
    </w:p>
    <w:p w:rsidR="00EC7C65" w:rsidRDefault="00FA0DAB">
      <w:pPr>
        <w:spacing w:line="242" w:lineRule="auto"/>
        <w:ind w:left="3194" w:right="262" w:firstLine="5406"/>
        <w:jc w:val="right"/>
        <w:rPr>
          <w:i/>
          <w:sz w:val="24"/>
        </w:rPr>
      </w:pPr>
      <w:r>
        <w:rPr>
          <w:i/>
          <w:sz w:val="24"/>
        </w:rPr>
        <w:t>БрылёваЕ.А. Пермскийинститутфедеральнойслужбыисполнения</w:t>
      </w:r>
      <w:r>
        <w:rPr>
          <w:i/>
          <w:spacing w:val="-2"/>
          <w:sz w:val="24"/>
        </w:rPr>
        <w:t>наказаний</w:t>
      </w:r>
    </w:p>
    <w:p w:rsidR="00EC7C65" w:rsidRDefault="00FA0DAB">
      <w:pPr>
        <w:spacing w:line="242" w:lineRule="auto"/>
        <w:ind w:left="7899" w:right="263" w:firstLine="1162"/>
        <w:jc w:val="right"/>
        <w:rPr>
          <w:i/>
          <w:sz w:val="24"/>
        </w:rPr>
      </w:pPr>
      <w:r>
        <w:rPr>
          <w:i/>
          <w:sz w:val="24"/>
        </w:rPr>
        <w:t xml:space="preserve">г.Пермь </w:t>
      </w:r>
      <w:hyperlink r:id="rId107">
        <w:r>
          <w:rPr>
            <w:i/>
            <w:spacing w:val="-2"/>
            <w:sz w:val="24"/>
            <w:u w:val="single"/>
          </w:rPr>
          <w:t>mr.khausov@mail.ru</w:t>
        </w:r>
      </w:hyperlink>
    </w:p>
    <w:p w:rsidR="00EC7C65" w:rsidRDefault="00EC7C65">
      <w:pPr>
        <w:pStyle w:val="a3"/>
        <w:ind w:left="0" w:firstLine="0"/>
        <w:jc w:val="left"/>
        <w:rPr>
          <w:i/>
          <w:sz w:val="20"/>
        </w:rPr>
      </w:pPr>
    </w:p>
    <w:p w:rsidR="00EC7C65" w:rsidRDefault="00EC7C65">
      <w:pPr>
        <w:pStyle w:val="a3"/>
        <w:spacing w:before="8"/>
        <w:ind w:left="0" w:firstLine="0"/>
        <w:jc w:val="left"/>
        <w:rPr>
          <w:i/>
          <w:sz w:val="20"/>
        </w:rPr>
      </w:pPr>
    </w:p>
    <w:p w:rsidR="00EC7C65" w:rsidRDefault="00FA0DAB">
      <w:pPr>
        <w:pStyle w:val="3"/>
        <w:spacing w:line="242" w:lineRule="auto"/>
        <w:ind w:left="302" w:firstLine="163"/>
      </w:pPr>
      <w:r>
        <w:t>ВЛИЯНИЕ ПОЖАРНОЙ БЕЗОПАСНОСТИ В СФЕРЕ СПОРТА И ПОЛИТИКИ НА ПРАВОВУЮКУЛЬТУРУИВОСПИТАТЕЛЬНЫЙПРОЦЕСССРЕДИПОДРОСТКОВ</w:t>
      </w:r>
    </w:p>
    <w:p w:rsidR="00EC7C65" w:rsidRDefault="00EC7C65">
      <w:pPr>
        <w:pStyle w:val="a3"/>
        <w:ind w:left="0" w:firstLine="0"/>
        <w:jc w:val="left"/>
        <w:rPr>
          <w:b/>
          <w:sz w:val="26"/>
        </w:rPr>
      </w:pPr>
    </w:p>
    <w:p w:rsidR="00EC7C65" w:rsidRDefault="00FA0DAB">
      <w:pPr>
        <w:spacing w:before="176" w:line="235" w:lineRule="auto"/>
        <w:ind w:left="293" w:right="265" w:firstLine="710"/>
        <w:jc w:val="both"/>
        <w:rPr>
          <w:i/>
          <w:sz w:val="24"/>
        </w:rPr>
      </w:pPr>
      <w:r>
        <w:rPr>
          <w:b/>
          <w:i/>
          <w:sz w:val="24"/>
        </w:rPr>
        <w:t xml:space="preserve">Аннотация. </w:t>
      </w:r>
      <w:r>
        <w:rPr>
          <w:i/>
          <w:sz w:val="24"/>
        </w:rPr>
        <w:t>В статье раскрыты основные подходы в профессиональном взаимодействии специалиста и подрастающего поколения в сфере пожарной безопасности, влияющей на такие сферы как: спорт и политика с целью обеспечения психологического здоровья и благополучия подростка, как части подростковой сферы. Дифференциация идеального и функционального образа позволяет определить критерии профессионализма и спектр социальных ролей в стратегии партнерства. Тактика взаимодействия раскрыта через основные подходы в организации процедуры и действий должностных лиц как в сложной ситуации таки по отношению к подросткам.</w:t>
      </w:r>
    </w:p>
    <w:p w:rsidR="00EC7C65" w:rsidRDefault="00FA0DAB">
      <w:pPr>
        <w:spacing w:before="1" w:line="235" w:lineRule="auto"/>
        <w:ind w:left="293" w:right="270" w:firstLine="710"/>
        <w:jc w:val="both"/>
        <w:rPr>
          <w:i/>
          <w:sz w:val="24"/>
        </w:rPr>
      </w:pPr>
      <w:r>
        <w:rPr>
          <w:b/>
          <w:i/>
          <w:sz w:val="24"/>
        </w:rPr>
        <w:t xml:space="preserve">Ключевые слова. </w:t>
      </w:r>
      <w:r>
        <w:rPr>
          <w:i/>
          <w:sz w:val="24"/>
        </w:rPr>
        <w:t>Детство, правовая культура, воспитательный процесс, профессиональная роль, семья, воспитание.</w:t>
      </w:r>
    </w:p>
    <w:p w:rsidR="00EC7C65" w:rsidRDefault="00FA0DAB">
      <w:pPr>
        <w:pStyle w:val="a3"/>
        <w:spacing w:before="199" w:line="235" w:lineRule="auto"/>
        <w:ind w:right="263"/>
      </w:pPr>
      <w:r>
        <w:t>Спорт и политика, те особые элементы, та часть общественной жизнигде Россия все большеприближаетсякпрогрессивнойистабильнойматериально-техническойбазе. Аименно путем стабилизации конкретных норм пожарной безопасности влияющих в том числе и на спортивные объекты. Вопросы, касающиеся определенно направленных проблем связанных с техническими средствами, всё более актуальны. В то же время, мы наблюдаем картину полного ''разгильдяйства и халатности'', в проведении плановых проверок и соблюдения самых обыкновенных норм противопожарного законодательства. Нормативно- правовыеактывведениикоторыхстоитэтотстольсерьёзныйвопрос,вполноймереотражают и превалируют над халатным отношениям к ним лиц, непосредственно допускающих нарушения инструкций и эксплуатации противопожарных средств. В настоящее время множество торгово-развлекательных центров Российской Федерации снабжены довольно новыми и мобильными системами пожаротушения, но сдругой стороны находятся лиони на постоянном контроле, на проведении штатных учений у органов территориальных властей?</w:t>
      </w:r>
    </w:p>
    <w:p w:rsidR="00EC7C65" w:rsidRDefault="00FA0DAB">
      <w:pPr>
        <w:pStyle w:val="a3"/>
        <w:spacing w:line="235" w:lineRule="auto"/>
        <w:ind w:right="270"/>
      </w:pPr>
      <w:r>
        <w:t>Произошедший 25 марта 2018 года пожар в г.Кемерово вТРЦ ''Зимняя вишня'', позволяет дать правовую оценку действиям органов местного самоуправления, ещё раз убедится в необходимости преждевременного проведения укомплектованности и работоспособности полной системы пожарной охраны комплексов.В результате не сработавшей по вине человека системы сигнализации, по разным источникам погибло от 64 человек, множество людей получили ранения и травмы.</w:t>
      </w:r>
    </w:p>
    <w:p w:rsidR="00EC7C65" w:rsidRDefault="00FA0DAB">
      <w:pPr>
        <w:pStyle w:val="a3"/>
        <w:spacing w:before="1" w:line="232" w:lineRule="auto"/>
        <w:ind w:right="269"/>
      </w:pPr>
      <w:r>
        <w:t>Действияпожарныхрасчётовпритушениипожаравысшейкатегориисложностибыли отмеченыместнымижителями,чьисловаприводитновостноеагенство</w:t>
      </w:r>
    </w:p>
    <w:p w:rsidR="00EC7C65" w:rsidRDefault="00FA0DAB">
      <w:pPr>
        <w:pStyle w:val="a3"/>
        <w:spacing w:line="235" w:lineRule="auto"/>
        <w:ind w:right="269" w:firstLine="0"/>
      </w:pPr>
      <w:r>
        <w:t>«Россиясегодня».Пословамочевидцев,пожарныебригадывусловияхжесткой,нарастающей и столь динамически развивающейся ситуации, действовали слаженно и эффективно. Говоря обэтом,стоитособовыделитьобратнуюсторону«догоревшеймедали».Неподготовленность персонала торгово-развлекательного центра к непредвиденным ситуациям, неурегулированностьиотсутствиепрофессиональныхкачествсотрудниковохраныторгового комплекса.Этиииныефакторы,приводяткдовольноплачевнымпоследствиямкакдляжертв данной трагедии, так и для людей пострадавших в экономическом плане, потерявших свои доходы и вложения, инвестиции и дальнейшие перспективные планы развития.</w:t>
      </w:r>
    </w:p>
    <w:p w:rsidR="00EC7C65" w:rsidRDefault="00EC7C65">
      <w:pPr>
        <w:spacing w:line="235" w:lineRule="auto"/>
        <w:sectPr w:rsidR="00EC7C65">
          <w:pgSz w:w="11910" w:h="16840"/>
          <w:pgMar w:top="1040" w:right="860" w:bottom="920" w:left="840" w:header="0" w:footer="729" w:gutter="0"/>
          <w:cols w:space="720"/>
        </w:sectPr>
      </w:pPr>
    </w:p>
    <w:p w:rsidR="00EC7C65" w:rsidRDefault="00FA0DAB">
      <w:pPr>
        <w:pStyle w:val="a3"/>
        <w:spacing w:before="76" w:line="264" w:lineRule="auto"/>
        <w:ind w:right="273"/>
      </w:pPr>
      <w:r>
        <w:lastRenderedPageBreak/>
        <w:t>Среди Регулятивных норм, обратится к которым необходимо было своевременно и с определённым чувством долга, норм которые легли в основу по данному вопросу следует отнести следующие нормативно-правовые аспекты:</w:t>
      </w:r>
    </w:p>
    <w:p w:rsidR="00EC7C65" w:rsidRDefault="00FA0DAB">
      <w:pPr>
        <w:pStyle w:val="a5"/>
        <w:numPr>
          <w:ilvl w:val="0"/>
          <w:numId w:val="54"/>
        </w:numPr>
        <w:tabs>
          <w:tab w:val="left" w:pos="1710"/>
        </w:tabs>
        <w:spacing w:before="1"/>
        <w:jc w:val="both"/>
        <w:rPr>
          <w:sz w:val="24"/>
        </w:rPr>
      </w:pPr>
      <w:r>
        <w:rPr>
          <w:sz w:val="24"/>
        </w:rPr>
        <w:t>Федеральныйзаконот21.12.1994N69-ФЗ"О пожарной</w:t>
      </w:r>
      <w:r>
        <w:rPr>
          <w:spacing w:val="-2"/>
          <w:sz w:val="24"/>
        </w:rPr>
        <w:t>безопасности"</w:t>
      </w:r>
    </w:p>
    <w:p w:rsidR="00EC7C65" w:rsidRDefault="00FA0DAB">
      <w:pPr>
        <w:pStyle w:val="a5"/>
        <w:numPr>
          <w:ilvl w:val="0"/>
          <w:numId w:val="54"/>
        </w:numPr>
        <w:tabs>
          <w:tab w:val="left" w:pos="1710"/>
        </w:tabs>
        <w:spacing w:before="27" w:line="264" w:lineRule="auto"/>
        <w:ind w:left="293" w:right="270" w:firstLine="710"/>
        <w:jc w:val="both"/>
        <w:rPr>
          <w:sz w:val="24"/>
        </w:rPr>
      </w:pPr>
      <w:r>
        <w:rPr>
          <w:sz w:val="24"/>
        </w:rPr>
        <w:t>Федеральный закон от 22.07.2008 N 123-ФЗ "Технический регламент о требованияхпожарнойбезопасности"</w:t>
      </w:r>
    </w:p>
    <w:p w:rsidR="00EC7C65" w:rsidRDefault="00FA0DAB">
      <w:pPr>
        <w:pStyle w:val="a5"/>
        <w:numPr>
          <w:ilvl w:val="0"/>
          <w:numId w:val="54"/>
        </w:numPr>
        <w:tabs>
          <w:tab w:val="left" w:pos="1710"/>
        </w:tabs>
        <w:spacing w:before="3" w:line="264" w:lineRule="auto"/>
        <w:ind w:left="293" w:right="268" w:firstLine="710"/>
        <w:jc w:val="both"/>
        <w:rPr>
          <w:sz w:val="24"/>
        </w:rPr>
      </w:pPr>
      <w:r>
        <w:rPr>
          <w:sz w:val="24"/>
        </w:rPr>
        <w:t>"СП 6.13130.2013. Свод правил. Системы противопожарной защиты. Электрооборудование. Требования пожарной безопасности" (утв. Приказом МЧС России от 21.02.2013 N 115).</w:t>
      </w:r>
    </w:p>
    <w:p w:rsidR="00EC7C65" w:rsidRDefault="00FA0DAB">
      <w:pPr>
        <w:pStyle w:val="a3"/>
        <w:spacing w:line="264" w:lineRule="auto"/>
        <w:ind w:right="270"/>
      </w:pPr>
      <w:r>
        <w:t>Этинормыиправилавполноймерепозволяютотразитьнезнаниеибезответственность руководящихлицвзданияхТРЦ. Множествопримеровнеправомернойдеятельностилиц,так же следует отметить при пожаре в ночном клубе «Хромая лошадь». Проводя определенную закономерность между этими событиями, рассматривается определенная связь в центре которойопятьженесоответствиепрофессиональныхнавыков персонала клуба определённой обстановке, а так же нарушения использования пиротехнических средств вопреки несоответствию помещения клуба для данного рода мероприятий.</w:t>
      </w:r>
    </w:p>
    <w:p w:rsidR="00EC7C65" w:rsidRDefault="00FA0DAB">
      <w:pPr>
        <w:pStyle w:val="a3"/>
        <w:spacing w:line="264" w:lineRule="auto"/>
        <w:ind w:right="274"/>
      </w:pPr>
      <w:r>
        <w:t>Вцеломженеясен итотфакт, прикоторомтысячи людей, посещающиетакиецентры и понятия не имеют о схеме эвакуации, им не рассказывают куда следует бежать в случае пожара. Обычные рядовые посетители считают что администрация всё сделала за них, тем самым теряя собственный алгоритм действий при чрезвычайных ситуациях.</w:t>
      </w:r>
    </w:p>
    <w:p w:rsidR="00EC7C65" w:rsidRDefault="00FA0DAB">
      <w:pPr>
        <w:pStyle w:val="a3"/>
        <w:spacing w:line="264" w:lineRule="auto"/>
        <w:ind w:right="263"/>
      </w:pPr>
      <w:r>
        <w:t>Считаю верным возобновить практику оповещения путем радио и иных средств массового информирования граждан о мерах, которые следует знать и помнить всегда. Формировать у населения собственный моральный и духовно-нравственный подход к сохранению правил при эвакуации и помощи наиболее пострадавшим людям. Наличие такового инструмента у местного аппарата управления позволяет реализовать данную профилактику в качестве одного из методов борьбы с пожарной опасностью в объектах с большим скоплением граждан. И впредь не допускать подобной халатности и безответственности руководящих лиц.</w:t>
      </w:r>
    </w:p>
    <w:p w:rsidR="00EC7C65" w:rsidRDefault="00FA0DAB">
      <w:pPr>
        <w:pStyle w:val="a3"/>
        <w:spacing w:line="264" w:lineRule="auto"/>
        <w:ind w:right="267" w:firstLine="773"/>
      </w:pPr>
      <w:r>
        <w:t>Проведение мероприятий по отработке действий при пожаре с персоналом данных заведений, во многом откладывается на неопределенный срок, а иногда и вообще не проводится, тем самым обогащая негативную почву для увеличения панических настроений</w:t>
      </w:r>
    </w:p>
    <w:p w:rsidR="00EC7C65" w:rsidRDefault="00FA0DAB">
      <w:pPr>
        <w:pStyle w:val="a3"/>
        <w:spacing w:before="2"/>
        <w:ind w:firstLine="0"/>
      </w:pPr>
      <w:r>
        <w:t>,давкии другихнеменеезначимыхфактороввлекущихсерьезные</w:t>
      </w:r>
      <w:r>
        <w:rPr>
          <w:spacing w:val="-2"/>
        </w:rPr>
        <w:t>последствия.</w:t>
      </w:r>
    </w:p>
    <w:p w:rsidR="00EC7C65" w:rsidRDefault="00FA0DAB">
      <w:pPr>
        <w:pStyle w:val="a3"/>
        <w:spacing w:before="26" w:line="264" w:lineRule="auto"/>
        <w:ind w:right="264"/>
      </w:pPr>
      <w:r>
        <w:t>Какмызнаемвсеобъектыдолжныэксплуатироватьсявсоответствиисопределёнными специальными условиями (СТУ).Эти так называемые условия в той или иной мереотражают техникузастройкиипоследующейдиагностикисооруженийТРЦ.Но,преждечемобращаться непосредственнокэтимнормам,следуетотметитьсчемпридетсястолкнутьсянаконкретных объектах строительства, а именно различного рода систем: Пожарной, электрификационной, изоляционной и т.д. Но что же подразумевается под этими условиями, и былили они соблюдены при строительстве тех «пробелов» в плачевных ситуациях которых мы жертвуем демографией на национальном уровне. Тот важный вопрос который мы затронули в данной статье, перевернувший представление о безопасном времяпрепровождении в рамках развлекательного центра,на данном этапе формирования полного обеспечения противопожарной системы, находится в состоянии неполной прогрессии, которая на наш взгляд, имеет полное право на реализацию.</w:t>
      </w:r>
    </w:p>
    <w:p w:rsidR="00EC7C65" w:rsidRDefault="00FA0DAB">
      <w:pPr>
        <w:pStyle w:val="a3"/>
        <w:spacing w:before="1" w:line="264" w:lineRule="auto"/>
        <w:ind w:right="268"/>
      </w:pPr>
      <w:r>
        <w:t>Также, встает вопрос: почему взрослых наряду сдетьми спаслось куда больше? В даннойситуации дети вообщенепонимаютпроисходящего. Длянихэтаситуации как какой- то фильм. Они не могут осознать какие последствия несут всебе данные явления. Наряду с этим их физиологические способности не рассчитаны на такое.</w:t>
      </w:r>
    </w:p>
    <w:p w:rsidR="00EC7C65" w:rsidRDefault="00EC7C65">
      <w:pPr>
        <w:spacing w:line="264" w:lineRule="auto"/>
        <w:sectPr w:rsidR="00EC7C65">
          <w:pgSz w:w="11910" w:h="16840"/>
          <w:pgMar w:top="1040" w:right="860" w:bottom="920" w:left="840" w:header="0" w:footer="729" w:gutter="0"/>
          <w:cols w:space="720"/>
        </w:sectPr>
      </w:pPr>
    </w:p>
    <w:p w:rsidR="00EC7C65" w:rsidRDefault="00FA0DAB">
      <w:pPr>
        <w:pStyle w:val="a3"/>
        <w:spacing w:before="76" w:line="264" w:lineRule="auto"/>
        <w:ind w:right="269" w:firstLine="835"/>
        <w:jc w:val="right"/>
      </w:pPr>
      <w:r>
        <w:lastRenderedPageBreak/>
        <w:t>Такимобразом,целесообразносделатьвывод,чтовзрослымнеобходимообучать своихдетей,готовитьдажекразличнымопаснымситуациям,какморально,таки</w:t>
      </w:r>
      <w:r>
        <w:rPr>
          <w:spacing w:val="-2"/>
        </w:rPr>
        <w:t>физически.</w:t>
      </w:r>
    </w:p>
    <w:p w:rsidR="00EC7C65" w:rsidRDefault="00EC7C65">
      <w:pPr>
        <w:pStyle w:val="a3"/>
        <w:ind w:left="0" w:firstLine="0"/>
        <w:jc w:val="left"/>
      </w:pPr>
    </w:p>
    <w:p w:rsidR="00EC7C65" w:rsidRDefault="00FA0DAB">
      <w:pPr>
        <w:pStyle w:val="a3"/>
        <w:ind w:left="4144" w:firstLine="0"/>
        <w:jc w:val="left"/>
      </w:pPr>
      <w:r>
        <w:t>Библиографический</w:t>
      </w:r>
      <w:r>
        <w:rPr>
          <w:spacing w:val="-2"/>
        </w:rPr>
        <w:t>список</w:t>
      </w:r>
    </w:p>
    <w:p w:rsidR="00EC7C65" w:rsidRDefault="00FA0DAB">
      <w:pPr>
        <w:pStyle w:val="a5"/>
        <w:numPr>
          <w:ilvl w:val="0"/>
          <w:numId w:val="53"/>
        </w:numPr>
        <w:tabs>
          <w:tab w:val="left" w:pos="1710"/>
        </w:tabs>
        <w:spacing w:before="195"/>
        <w:ind w:right="272" w:firstLine="710"/>
        <w:jc w:val="both"/>
        <w:rPr>
          <w:sz w:val="24"/>
        </w:rPr>
      </w:pPr>
      <w:r>
        <w:rPr>
          <w:sz w:val="24"/>
        </w:rPr>
        <w:t xml:space="preserve">Из речи президента России В.В Путина на совещании органам местного самоуправления по Кемеровской области. </w:t>
      </w:r>
      <w:hyperlink r:id="rId108">
        <w:r>
          <w:rPr>
            <w:sz w:val="24"/>
          </w:rPr>
          <w:t>http://newvesti.info/2018/03/27/putin-nazval-</w:t>
        </w:r>
      </w:hyperlink>
      <w:hyperlink r:id="rId109">
        <w:r>
          <w:rPr>
            <w:spacing w:val="-2"/>
            <w:sz w:val="24"/>
          </w:rPr>
          <w:t>razgildyaystvo-i-halatnost-prichinami-tragedii-v-kemerove.html</w:t>
        </w:r>
      </w:hyperlink>
    </w:p>
    <w:p w:rsidR="00EC7C65" w:rsidRDefault="00FA0DAB">
      <w:pPr>
        <w:pStyle w:val="a5"/>
        <w:numPr>
          <w:ilvl w:val="0"/>
          <w:numId w:val="53"/>
        </w:numPr>
        <w:tabs>
          <w:tab w:val="left" w:pos="1709"/>
          <w:tab w:val="left" w:pos="1710"/>
          <w:tab w:val="left" w:pos="3369"/>
          <w:tab w:val="left" w:pos="7637"/>
          <w:tab w:val="left" w:pos="9027"/>
        </w:tabs>
        <w:spacing w:before="3"/>
        <w:ind w:right="262" w:firstLine="710"/>
        <w:rPr>
          <w:sz w:val="24"/>
        </w:rPr>
      </w:pPr>
      <w:r>
        <w:rPr>
          <w:spacing w:val="-2"/>
          <w:sz w:val="24"/>
        </w:rPr>
        <w:t>Новостное</w:t>
      </w:r>
      <w:r>
        <w:rPr>
          <w:sz w:val="24"/>
        </w:rPr>
        <w:tab/>
      </w:r>
      <w:r>
        <w:rPr>
          <w:spacing w:val="-2"/>
          <w:sz w:val="24"/>
        </w:rPr>
        <w:t>агенство</w:t>
      </w:r>
      <w:r>
        <w:rPr>
          <w:sz w:val="24"/>
        </w:rPr>
        <w:tab/>
      </w:r>
      <w:r>
        <w:rPr>
          <w:spacing w:val="-2"/>
          <w:sz w:val="24"/>
        </w:rPr>
        <w:t>«Россия</w:t>
      </w:r>
      <w:r>
        <w:rPr>
          <w:sz w:val="24"/>
        </w:rPr>
        <w:tab/>
      </w:r>
      <w:r>
        <w:rPr>
          <w:spacing w:val="-2"/>
          <w:sz w:val="24"/>
        </w:rPr>
        <w:t xml:space="preserve">сегодня» </w:t>
      </w:r>
      <w:hyperlink r:id="rId110">
        <w:r>
          <w:rPr>
            <w:spacing w:val="-2"/>
            <w:sz w:val="24"/>
          </w:rPr>
          <w:t>https://ria.ru/radio_brief/20180326/1517263729.html?utm_source=smi2obmen&amp;utm_medium=ban</w:t>
        </w:r>
      </w:hyperlink>
      <w:hyperlink r:id="rId111">
        <w:r>
          <w:rPr>
            <w:spacing w:val="-2"/>
            <w:sz w:val="24"/>
          </w:rPr>
          <w:t>ner&amp;utm_campaign=rian_partners</w:t>
        </w:r>
      </w:hyperlink>
    </w:p>
    <w:p w:rsidR="00EC7C65" w:rsidRDefault="00FA0DAB">
      <w:pPr>
        <w:pStyle w:val="a5"/>
        <w:numPr>
          <w:ilvl w:val="0"/>
          <w:numId w:val="53"/>
        </w:numPr>
        <w:tabs>
          <w:tab w:val="left" w:pos="1709"/>
          <w:tab w:val="left" w:pos="1710"/>
        </w:tabs>
        <w:spacing w:line="242" w:lineRule="auto"/>
        <w:ind w:right="267" w:firstLine="710"/>
        <w:rPr>
          <w:sz w:val="24"/>
        </w:rPr>
      </w:pPr>
      <w:r>
        <w:rPr>
          <w:sz w:val="24"/>
        </w:rPr>
        <w:t>Федеральныйзаконот21.12.1994N69-ФЗ"Опожарнойбезопасности"// "Собрание законодательства РФ", 26.12.1994, N 35, ст. 3649</w:t>
      </w:r>
    </w:p>
    <w:p w:rsidR="00EC7C65" w:rsidRDefault="00FA0DAB">
      <w:pPr>
        <w:pStyle w:val="a5"/>
        <w:numPr>
          <w:ilvl w:val="0"/>
          <w:numId w:val="53"/>
        </w:numPr>
        <w:tabs>
          <w:tab w:val="left" w:pos="1709"/>
          <w:tab w:val="left" w:pos="1710"/>
        </w:tabs>
        <w:spacing w:line="242" w:lineRule="auto"/>
        <w:ind w:right="270" w:firstLine="710"/>
        <w:rPr>
          <w:sz w:val="24"/>
        </w:rPr>
      </w:pPr>
      <w:r>
        <w:rPr>
          <w:sz w:val="24"/>
        </w:rPr>
        <w:t>Федеральныйзаконот22.07.2008N123-ФЗ"Техническийрегламентотребованияхпожарнойбезопасности» // "Российская газета", N 163 от 01.08.2008.</w:t>
      </w:r>
    </w:p>
    <w:p w:rsidR="00EC7C65" w:rsidRDefault="00EC7C65">
      <w:pPr>
        <w:pStyle w:val="a3"/>
        <w:spacing w:before="1"/>
        <w:ind w:left="0" w:firstLine="0"/>
        <w:jc w:val="left"/>
        <w:rPr>
          <w:sz w:val="23"/>
        </w:rPr>
      </w:pPr>
    </w:p>
    <w:p w:rsidR="00EC7C65" w:rsidRDefault="00FA0DAB">
      <w:pPr>
        <w:spacing w:line="275" w:lineRule="exact"/>
        <w:ind w:right="266"/>
        <w:jc w:val="right"/>
        <w:rPr>
          <w:i/>
          <w:sz w:val="24"/>
        </w:rPr>
      </w:pPr>
      <w:r>
        <w:rPr>
          <w:i/>
          <w:sz w:val="24"/>
        </w:rPr>
        <w:t>Коваленко</w:t>
      </w:r>
      <w:r>
        <w:rPr>
          <w:i/>
          <w:spacing w:val="-4"/>
          <w:sz w:val="24"/>
        </w:rPr>
        <w:t>А.С.</w:t>
      </w:r>
    </w:p>
    <w:p w:rsidR="00EC7C65" w:rsidRDefault="00FA0DAB">
      <w:pPr>
        <w:spacing w:line="242"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1" w:lineRule="exact"/>
        <w:ind w:right="275"/>
        <w:jc w:val="right"/>
        <w:rPr>
          <w:i/>
          <w:sz w:val="24"/>
        </w:rPr>
      </w:pPr>
      <w:r>
        <w:rPr>
          <w:i/>
          <w:sz w:val="24"/>
        </w:rPr>
        <w:t>к.ист.н.доценткафедрыправовыхдисциплиниметодикипреподавания</w:t>
      </w:r>
      <w:r>
        <w:rPr>
          <w:i/>
          <w:spacing w:val="-2"/>
          <w:sz w:val="24"/>
        </w:rPr>
        <w:t xml:space="preserve"> права</w:t>
      </w:r>
    </w:p>
    <w:p w:rsidR="00EC7C65" w:rsidRDefault="00FA0DAB">
      <w:pPr>
        <w:spacing w:before="4" w:line="237" w:lineRule="auto"/>
        <w:ind w:left="2564" w:right="265" w:firstLine="6079"/>
        <w:jc w:val="right"/>
        <w:rPr>
          <w:i/>
          <w:sz w:val="24"/>
        </w:rPr>
      </w:pPr>
      <w:r>
        <w:rPr>
          <w:i/>
          <w:sz w:val="24"/>
        </w:rPr>
        <w:t>ЖенинаЛ.В. Пермскийгосударственныйгуманитарно-педагогический</w:t>
      </w:r>
      <w:r>
        <w:rPr>
          <w:i/>
          <w:spacing w:val="-2"/>
          <w:sz w:val="24"/>
        </w:rPr>
        <w:t xml:space="preserve"> университет</w:t>
      </w:r>
    </w:p>
    <w:p w:rsidR="00EC7C65" w:rsidRDefault="00FA0DAB">
      <w:pPr>
        <w:spacing w:before="6" w:line="237" w:lineRule="auto"/>
        <w:ind w:left="6127" w:right="263" w:firstLine="2992"/>
        <w:jc w:val="right"/>
        <w:rPr>
          <w:i/>
          <w:sz w:val="24"/>
        </w:rPr>
      </w:pPr>
      <w:r>
        <w:rPr>
          <w:i/>
          <w:spacing w:val="-2"/>
          <w:sz w:val="24"/>
        </w:rPr>
        <w:t xml:space="preserve">г.Пермь </w:t>
      </w:r>
      <w:hyperlink r:id="rId112">
        <w:r>
          <w:rPr>
            <w:i/>
            <w:spacing w:val="-2"/>
            <w:sz w:val="24"/>
          </w:rPr>
          <w:t>alexander.cowalencko2016@yandex.ru</w:t>
        </w:r>
      </w:hyperlink>
    </w:p>
    <w:p w:rsidR="00EC7C65" w:rsidRDefault="00EC7C65">
      <w:pPr>
        <w:pStyle w:val="a3"/>
        <w:ind w:left="0" w:firstLine="0"/>
        <w:jc w:val="left"/>
        <w:rPr>
          <w:i/>
          <w:sz w:val="26"/>
        </w:rPr>
      </w:pPr>
    </w:p>
    <w:p w:rsidR="00EC7C65" w:rsidRDefault="00EC7C65">
      <w:pPr>
        <w:pStyle w:val="a3"/>
        <w:spacing w:before="10"/>
        <w:ind w:left="0" w:firstLine="0"/>
        <w:jc w:val="left"/>
        <w:rPr>
          <w:i/>
          <w:sz w:val="22"/>
        </w:rPr>
      </w:pPr>
    </w:p>
    <w:p w:rsidR="00EC7C65" w:rsidRDefault="00FA0DAB">
      <w:pPr>
        <w:pStyle w:val="3"/>
        <w:spacing w:line="237" w:lineRule="auto"/>
        <w:ind w:left="1748" w:right="472" w:hanging="1215"/>
      </w:pPr>
      <w:r>
        <w:t>ПОТЕНЦИАЛОБРАЗОВАТЕЛЬНЫХПРОГРАММПОТЕОРИИГОСУДАРСТВА И ПРАВА В ФОРМИРОВАНИИ ПРАВОСОЗНАНИЯ МОЛОДЕЖИ</w:t>
      </w:r>
    </w:p>
    <w:p w:rsidR="00EC7C65" w:rsidRDefault="00EC7C65">
      <w:pPr>
        <w:pStyle w:val="a3"/>
        <w:spacing w:before="1"/>
        <w:ind w:left="0" w:firstLine="0"/>
        <w:jc w:val="left"/>
        <w:rPr>
          <w:b/>
        </w:rPr>
      </w:pPr>
    </w:p>
    <w:p w:rsidR="00EC7C65" w:rsidRDefault="00FA0DAB">
      <w:pPr>
        <w:ind w:left="293" w:right="265" w:firstLine="710"/>
        <w:jc w:val="both"/>
        <w:rPr>
          <w:i/>
          <w:sz w:val="24"/>
        </w:rPr>
      </w:pPr>
      <w:r>
        <w:rPr>
          <w:b/>
          <w:i/>
          <w:sz w:val="24"/>
        </w:rPr>
        <w:t xml:space="preserve">Аннотация: </w:t>
      </w:r>
      <w:r>
        <w:rPr>
          <w:i/>
          <w:sz w:val="24"/>
        </w:rPr>
        <w:t>Важнейшим признаком правового государства, показателем его становления, выступает состояние правовой культуры общества, которая во многом определяется уровнем его правового сознания, развитием демократических институтов, предполагающих социально-правовую активность граждан. Значимость данной темы с точкизрениятеорииправатакженесомненна.Всвязисчемвнастоящеевремячрезвычайно актуальнымстановитсясозданиеэффективнойсистемыформированияправовогосознания и правовой культуры общества в целом, и студенчества в частности.</w:t>
      </w:r>
    </w:p>
    <w:p w:rsidR="00EC7C65" w:rsidRDefault="00FA0DAB">
      <w:pPr>
        <w:ind w:left="293" w:right="268" w:firstLine="710"/>
        <w:jc w:val="both"/>
        <w:rPr>
          <w:i/>
          <w:sz w:val="24"/>
        </w:rPr>
      </w:pPr>
      <w:r>
        <w:rPr>
          <w:i/>
          <w:sz w:val="24"/>
        </w:rPr>
        <w:t>Особая роль в процессе формирования правовой культуры общества в целом отводитсяразвитиюправовойкультурыиправовогосознаниямолодежи.Правовоесознание молодежи может активно формироваться в процессе изучения правовых дисциплин, таких как «Теория государства и права».</w:t>
      </w:r>
    </w:p>
    <w:p w:rsidR="00EC7C65" w:rsidRDefault="00FA0DAB">
      <w:pPr>
        <w:spacing w:before="4"/>
        <w:ind w:left="1004"/>
        <w:jc w:val="both"/>
        <w:rPr>
          <w:i/>
          <w:sz w:val="24"/>
        </w:rPr>
      </w:pPr>
      <w:r>
        <w:rPr>
          <w:b/>
          <w:i/>
          <w:sz w:val="24"/>
        </w:rPr>
        <w:t>Ключевыеслова</w:t>
      </w:r>
      <w:r>
        <w:rPr>
          <w:i/>
          <w:sz w:val="24"/>
        </w:rPr>
        <w:t>:правовоесознание,молодежь, образовательные</w:t>
      </w:r>
      <w:r>
        <w:rPr>
          <w:i/>
          <w:spacing w:val="-2"/>
          <w:sz w:val="24"/>
        </w:rPr>
        <w:t xml:space="preserve"> программы.</w:t>
      </w:r>
    </w:p>
    <w:p w:rsidR="00EC7C65" w:rsidRDefault="00EC7C65">
      <w:pPr>
        <w:pStyle w:val="a3"/>
        <w:spacing w:before="7"/>
        <w:ind w:left="0" w:firstLine="0"/>
        <w:jc w:val="left"/>
        <w:rPr>
          <w:i/>
          <w:sz w:val="23"/>
        </w:rPr>
      </w:pPr>
    </w:p>
    <w:p w:rsidR="00EC7C65" w:rsidRDefault="00FA0DAB">
      <w:pPr>
        <w:pStyle w:val="a3"/>
        <w:ind w:right="273"/>
      </w:pPr>
      <w:r>
        <w:t>Молодежьможносчитатьоднимизстратегическихресурсовобщества,данныйресурс важнеевсехсырьевых.Именноотнеезависитбудущеенашегообщества,поэтомустановится важным заниматься формированием правового сознания молодежи.</w:t>
      </w:r>
    </w:p>
    <w:p w:rsidR="00EC7C65" w:rsidRDefault="00FA0DAB">
      <w:pPr>
        <w:pStyle w:val="a3"/>
        <w:ind w:right="274"/>
      </w:pPr>
      <w:r>
        <w:t>Правосознание является сферой общественного, группового и индивидуального сознания,отражающаяправовуюдействительностьвформеюридическихзнаний,оценочных отношений к праву и практике его применения, правовых установок и ценностных ориентации, регулирующих человеческое поведение в юридически значимых ситуациях.</w:t>
      </w:r>
    </w:p>
    <w:p w:rsidR="00EC7C65" w:rsidRDefault="00FA0DAB">
      <w:pPr>
        <w:pStyle w:val="a3"/>
        <w:ind w:right="270"/>
      </w:pPr>
      <w:r>
        <w:t>На современном этапе одной из важных задач педагогики правосознания является формирование правосознания и правовой культуры, как у отдельных лиц, так и у больших группмолодежи.Большуюрольвданномпроцессеиграетизучениеправовыхдисциплин</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5" w:firstLine="0"/>
      </w:pPr>
      <w:r>
        <w:lastRenderedPageBreak/>
        <w:t>молодежью во время получения высшего образования, на которых студенты изучают юридическую терминологию, основы права, развивая тем самым правовое мышление. Потенциал правовыхдисциплинпо формированию правовой культуры и правового сознания можнооценить,проанализировавобразовательныепрограмм,аименноизучитьцелиизадачи программы, тематическое содержание, выстроенное вокруг ключевых понятий данной области, «правовое сознание», «правовая культура», «правовой нигилизм», развиваемые компетенции и т.д.</w:t>
      </w:r>
    </w:p>
    <w:p w:rsidR="00EC7C65" w:rsidRDefault="00FA0DAB">
      <w:pPr>
        <w:pStyle w:val="a3"/>
        <w:spacing w:before="3"/>
        <w:ind w:right="267"/>
      </w:pPr>
      <w:r>
        <w:t>Один из ведущих исследователей правосознания А.С. Гречин утверждал, что правосознание не стоит рассматривать исключительно как простую сумму знаний о праве, законе и законности или как простой слепокгосподствующих в обществе правовых взглядов и идей в сознании человека, а именно в качестве переработки последних, синтезированного восприятия этого сложного комплекса, составляющего существенную черту психологии человека,егохарактера.Именнопоэтомувобразовательныхпрограммахстоитанализировать не только содержаниеопределенных тем, но и анализировать поставленные цели на предмет формирования правосознания.</w:t>
      </w:r>
    </w:p>
    <w:p w:rsidR="00EC7C65" w:rsidRDefault="00FA0DAB">
      <w:pPr>
        <w:pStyle w:val="a3"/>
        <w:spacing w:before="1"/>
        <w:ind w:right="269"/>
      </w:pPr>
      <w:r>
        <w:t>В современных образовательных программах уделяется много внимания формированию правосознания у студентов ВУЗов. Так целью образовательной программы ПГГПУ по дисциплине «Теория государства и права» является: «формирование у студентов профессиональныхкомпетенцийвсоответствиисФГОСВОпонаправлению</w:t>
      </w:r>
      <w:r>
        <w:rPr>
          <w:spacing w:val="-2"/>
        </w:rPr>
        <w:t>44.03.05</w:t>
      </w:r>
    </w:p>
    <w:p w:rsidR="00EC7C65" w:rsidRDefault="00FA0DAB">
      <w:pPr>
        <w:pStyle w:val="a3"/>
        <w:spacing w:before="1"/>
        <w:ind w:right="273" w:firstLine="0"/>
      </w:pPr>
      <w:r>
        <w:t>«Педагогическоеобразование»(сдвумяпрофилямиподготовки),позволяющихвыпускникам программыполучитьфундаментальнуюподготовкувобластиправа,развитьвысокийуровень профессиональногоправосознания.Вданнойпрограммедлядостиженияпоставленной</w:t>
      </w:r>
      <w:r>
        <w:rPr>
          <w:spacing w:val="-4"/>
        </w:rPr>
        <w:t>цели</w:t>
      </w:r>
    </w:p>
    <w:p w:rsidR="00EC7C65" w:rsidRDefault="00FA0DAB">
      <w:pPr>
        <w:pStyle w:val="a3"/>
        <w:spacing w:line="274" w:lineRule="exact"/>
        <w:ind w:firstLine="0"/>
      </w:pPr>
      <w:r>
        <w:t>–формированиеправовогосознания(ОК-7;ПК-1)впрограммувключеныследующие</w:t>
      </w:r>
      <w:r>
        <w:rPr>
          <w:spacing w:val="-2"/>
        </w:rPr>
        <w:t>темы:</w:t>
      </w:r>
    </w:p>
    <w:p w:rsidR="00EC7C65" w:rsidRDefault="00FA0DAB">
      <w:pPr>
        <w:pStyle w:val="a3"/>
        <w:spacing w:before="2"/>
        <w:ind w:right="265" w:firstLine="0"/>
        <w:jc w:val="right"/>
      </w:pPr>
      <w:r>
        <w:t>«Правосознаниеиправоваякультура»,«Правовоеповедение»,«Законностьиправопорядок». Впрограмме"Национальногоисследовательскогоуниверситета"Высшаяшкола экономики"длядисциплины«Теориягосударстваиправа»формированиеправосознания правовой культуры является приоритетными целями программы. Автор программы Исаков В.Б.средикомпетенциях,формируемыхврезультатеизучениядисциплины,однойизважных считаеткомпетенцию,связаннуюсобладаниемвысокогоуровняправосознания.Программой предусмотренытакиетемы,как:«Реализациянормправа.Правомерное</w:t>
      </w:r>
      <w:r>
        <w:rPr>
          <w:spacing w:val="-2"/>
        </w:rPr>
        <w:t>поведение»,</w:t>
      </w:r>
    </w:p>
    <w:p w:rsidR="00EC7C65" w:rsidRDefault="00FA0DAB">
      <w:pPr>
        <w:pStyle w:val="a3"/>
        <w:ind w:right="266" w:firstLine="0"/>
      </w:pPr>
      <w:r>
        <w:t>«Законность и правопорядок», «Правосознание и правовая культура». По итогам изучения дисциплины предполагается формирование таких компетенций как: ОНК-1,2,3,4,5,6; ИК-4; СЛК-1,2,3,4,6; ПК-1,2,6,7,8,910,11,12,13,14,15,16,17,18 (код по ФГОС НИУ).</w:t>
      </w:r>
    </w:p>
    <w:p w:rsidR="00EC7C65" w:rsidRDefault="00FA0DAB">
      <w:pPr>
        <w:pStyle w:val="a3"/>
        <w:spacing w:before="1"/>
        <w:ind w:right="268"/>
      </w:pPr>
      <w:r>
        <w:t xml:space="preserve">Образовательная программа ФГБОУ ВПО «Челябинского государственного университета» своей целью ставит: «формирование и развитие нового мировоззрения, ориентированного на российскую действительность, нравственности и убеждённости, основанных на общечеловеческих ценностях, высокого уровня правового и политического сознания». Для изучения представлены следующие темы: «Правовое сознание, правовая культура, правовое воспитание», «Законность, правопорядок, дисциплина». Итоговым результатом изучения темы является сформированность компетенций ОК-1;ПК-2;ПК-5;ПК- </w:t>
      </w:r>
      <w:r>
        <w:rPr>
          <w:spacing w:val="-2"/>
        </w:rPr>
        <w:t>9;ПК-15.</w:t>
      </w:r>
    </w:p>
    <w:p w:rsidR="00EC7C65" w:rsidRDefault="00FA0DAB">
      <w:pPr>
        <w:pStyle w:val="a3"/>
        <w:spacing w:before="1"/>
        <w:ind w:right="272"/>
      </w:pPr>
      <w:r>
        <w:t>Компетенции, представленные в программах, формируемые в результате освоения дисциплины,разнообразны.Особуюрольвформированииправосознанияиграеткомпетенция ОК-4 как способность использовать основы правовых знаний для применения в различных сферах жизнедеятельности. Сущность данной компетенции заключается в способности использовать основы правовых знаний в решении практических задач в различных сферах жизнедеятельности. Уровень сформированности компетенции определяется показателями достижения заданного уровня освоения компетенций, выделяют следующие уровни:</w:t>
      </w:r>
    </w:p>
    <w:p w:rsidR="00EC7C65" w:rsidRDefault="00FA0DAB">
      <w:pPr>
        <w:pStyle w:val="a5"/>
        <w:numPr>
          <w:ilvl w:val="0"/>
          <w:numId w:val="52"/>
        </w:numPr>
        <w:tabs>
          <w:tab w:val="left" w:pos="1709"/>
          <w:tab w:val="left" w:pos="1710"/>
        </w:tabs>
        <w:spacing w:before="12" w:line="225" w:lineRule="auto"/>
        <w:ind w:right="269" w:firstLine="710"/>
        <w:rPr>
          <w:sz w:val="24"/>
        </w:rPr>
      </w:pPr>
      <w:r>
        <w:rPr>
          <w:sz w:val="24"/>
        </w:rPr>
        <w:t>Владениенавыками анализа нормативных актов,регулирующих отношения в различных сферах жизнедеятельности;</w:t>
      </w:r>
    </w:p>
    <w:p w:rsidR="00EC7C65" w:rsidRDefault="00FA0DAB">
      <w:pPr>
        <w:pStyle w:val="a5"/>
        <w:numPr>
          <w:ilvl w:val="0"/>
          <w:numId w:val="52"/>
        </w:numPr>
        <w:tabs>
          <w:tab w:val="left" w:pos="1709"/>
          <w:tab w:val="left" w:pos="1710"/>
        </w:tabs>
        <w:spacing w:line="288" w:lineRule="exact"/>
        <w:ind w:left="1709"/>
        <w:rPr>
          <w:sz w:val="24"/>
        </w:rPr>
      </w:pPr>
      <w:r>
        <w:rPr>
          <w:sz w:val="24"/>
        </w:rPr>
        <w:t>Владениенавыкамиреализацииизащитысвоих</w:t>
      </w:r>
      <w:r>
        <w:rPr>
          <w:spacing w:val="-2"/>
          <w:sz w:val="24"/>
        </w:rPr>
        <w:t>прав;</w:t>
      </w:r>
    </w:p>
    <w:p w:rsidR="00EC7C65" w:rsidRDefault="00FA0DAB">
      <w:pPr>
        <w:pStyle w:val="a5"/>
        <w:numPr>
          <w:ilvl w:val="0"/>
          <w:numId w:val="52"/>
        </w:numPr>
        <w:tabs>
          <w:tab w:val="left" w:pos="1709"/>
          <w:tab w:val="left" w:pos="1710"/>
        </w:tabs>
        <w:spacing w:line="288" w:lineRule="exact"/>
        <w:ind w:left="1709"/>
        <w:rPr>
          <w:sz w:val="24"/>
        </w:rPr>
      </w:pPr>
      <w:r>
        <w:rPr>
          <w:sz w:val="24"/>
        </w:rPr>
        <w:t>Умениезащищатьгражданские</w:t>
      </w:r>
      <w:r>
        <w:rPr>
          <w:spacing w:val="-2"/>
          <w:sz w:val="24"/>
        </w:rPr>
        <w:t xml:space="preserve"> права;</w:t>
      </w:r>
    </w:p>
    <w:p w:rsidR="00EC7C65" w:rsidRDefault="00EC7C65">
      <w:pPr>
        <w:spacing w:line="288" w:lineRule="exact"/>
        <w:rPr>
          <w:sz w:val="24"/>
        </w:rPr>
        <w:sectPr w:rsidR="00EC7C65">
          <w:pgSz w:w="11910" w:h="16840"/>
          <w:pgMar w:top="1040" w:right="860" w:bottom="920" w:left="840" w:header="0" w:footer="729" w:gutter="0"/>
          <w:cols w:space="720"/>
        </w:sectPr>
      </w:pPr>
    </w:p>
    <w:p w:rsidR="00EC7C65" w:rsidRDefault="00FA0DAB">
      <w:pPr>
        <w:pStyle w:val="a5"/>
        <w:numPr>
          <w:ilvl w:val="0"/>
          <w:numId w:val="52"/>
        </w:numPr>
        <w:tabs>
          <w:tab w:val="left" w:pos="1709"/>
          <w:tab w:val="left" w:pos="1710"/>
        </w:tabs>
        <w:spacing w:before="85" w:line="225" w:lineRule="auto"/>
        <w:ind w:right="271" w:firstLine="710"/>
        <w:rPr>
          <w:sz w:val="24"/>
        </w:rPr>
      </w:pPr>
      <w:r>
        <w:rPr>
          <w:sz w:val="24"/>
        </w:rPr>
        <w:lastRenderedPageBreak/>
        <w:t>Умениеиспользоватьнормативно-правовыезнаниявразличныхсферах</w:t>
      </w:r>
      <w:r>
        <w:rPr>
          <w:spacing w:val="-2"/>
          <w:sz w:val="24"/>
        </w:rPr>
        <w:t>жизнедеятельности;</w:t>
      </w:r>
    </w:p>
    <w:p w:rsidR="00EC7C65" w:rsidRDefault="00FA0DAB">
      <w:pPr>
        <w:pStyle w:val="a5"/>
        <w:numPr>
          <w:ilvl w:val="0"/>
          <w:numId w:val="52"/>
        </w:numPr>
        <w:tabs>
          <w:tab w:val="left" w:pos="1709"/>
          <w:tab w:val="left" w:pos="1710"/>
        </w:tabs>
        <w:spacing w:line="288" w:lineRule="exact"/>
        <w:ind w:left="1709"/>
        <w:rPr>
          <w:sz w:val="24"/>
        </w:rPr>
      </w:pPr>
      <w:r>
        <w:rPr>
          <w:sz w:val="24"/>
        </w:rPr>
        <w:t>Знаниеправ,свободиобязанностейчеловекаи</w:t>
      </w:r>
      <w:r>
        <w:rPr>
          <w:spacing w:val="-2"/>
          <w:sz w:val="24"/>
        </w:rPr>
        <w:t>гражданина;</w:t>
      </w:r>
    </w:p>
    <w:p w:rsidR="00EC7C65" w:rsidRDefault="00FA0DAB">
      <w:pPr>
        <w:pStyle w:val="a5"/>
        <w:numPr>
          <w:ilvl w:val="0"/>
          <w:numId w:val="52"/>
        </w:numPr>
        <w:tabs>
          <w:tab w:val="left" w:pos="1709"/>
          <w:tab w:val="left" w:pos="1710"/>
        </w:tabs>
        <w:spacing w:before="8" w:line="220" w:lineRule="auto"/>
        <w:ind w:right="271" w:firstLine="710"/>
        <w:rPr>
          <w:sz w:val="24"/>
        </w:rPr>
      </w:pPr>
      <w:r>
        <w:rPr>
          <w:sz w:val="24"/>
        </w:rPr>
        <w:t>Владениезнаниямиобосновныхположенияхинормахконституционного, гражданского, семейного, трудового, административного и уголовного права.</w:t>
      </w:r>
    </w:p>
    <w:p w:rsidR="00EC7C65" w:rsidRDefault="00FA0DAB">
      <w:pPr>
        <w:pStyle w:val="a3"/>
        <w:spacing w:before="8"/>
        <w:ind w:right="261"/>
      </w:pPr>
      <w:r>
        <w:t>Формирование данной компетенции на прямую в представленных программах отсутствует, компетенция формируется косвенно, через постановку целей программы или через другие компетенции, такие как: ПК-2, ПК-5, ПК-9, ПК-10 и т.д.</w:t>
      </w:r>
    </w:p>
    <w:p w:rsidR="00EC7C65" w:rsidRDefault="00FA0DAB">
      <w:pPr>
        <w:pStyle w:val="a3"/>
        <w:ind w:right="265"/>
      </w:pPr>
      <w:r>
        <w:t>Итак, формирование правового сознания является одной из фундаментальных основ построения гражданского общества и правового государства, призванных обеспечить реализацию прав, свобод и обязанностей человека и гражданина. Учитывая анализ вышеупомянутых программ можно утверждать, что совокупность всех имеющихся возможностей, средств, в сфере формирования правового сознания, не является исчерпывающей. Компетенции по формированию профессионального правосознания актуальны, но существует необходимость конкретизации целей программ в области формирования правового сознания, а также в формировании способностей использовать основы правовых знаний для применения в различных сферах жизнедеятельности.</w:t>
      </w:r>
    </w:p>
    <w:p w:rsidR="00EC7C65" w:rsidRDefault="00EC7C65">
      <w:pPr>
        <w:pStyle w:val="a3"/>
        <w:spacing w:before="10"/>
        <w:ind w:left="0" w:firstLine="0"/>
        <w:jc w:val="left"/>
        <w:rPr>
          <w:sz w:val="23"/>
        </w:rPr>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Pr="00397714" w:rsidRDefault="00FA0DAB">
      <w:pPr>
        <w:pStyle w:val="a5"/>
        <w:numPr>
          <w:ilvl w:val="0"/>
          <w:numId w:val="51"/>
        </w:numPr>
        <w:tabs>
          <w:tab w:val="left" w:pos="1709"/>
          <w:tab w:val="left" w:pos="1710"/>
          <w:tab w:val="left" w:pos="2821"/>
          <w:tab w:val="left" w:pos="5335"/>
          <w:tab w:val="left" w:pos="6131"/>
          <w:tab w:val="left" w:pos="7298"/>
          <w:tab w:val="left" w:pos="9388"/>
        </w:tabs>
        <w:ind w:right="271" w:firstLine="710"/>
        <w:rPr>
          <w:sz w:val="24"/>
          <w:lang w:val="en-US"/>
        </w:rPr>
      </w:pPr>
      <w:r>
        <w:rPr>
          <w:sz w:val="24"/>
        </w:rPr>
        <w:t>ЗандановаО.В.«Потенциалвысшего</w:t>
      </w:r>
      <w:r>
        <w:rPr>
          <w:sz w:val="24"/>
        </w:rPr>
        <w:tab/>
        <w:t xml:space="preserve">профессиональногообразованияв </w:t>
      </w:r>
      <w:r>
        <w:rPr>
          <w:spacing w:val="-2"/>
          <w:sz w:val="24"/>
        </w:rPr>
        <w:t>формировании</w:t>
      </w:r>
      <w:r>
        <w:rPr>
          <w:sz w:val="24"/>
        </w:rPr>
        <w:tab/>
      </w:r>
      <w:r>
        <w:rPr>
          <w:spacing w:val="-2"/>
          <w:sz w:val="24"/>
        </w:rPr>
        <w:t>правосознания</w:t>
      </w:r>
      <w:r>
        <w:rPr>
          <w:sz w:val="24"/>
        </w:rPr>
        <w:tab/>
      </w:r>
      <w:r>
        <w:rPr>
          <w:spacing w:val="-2"/>
          <w:sz w:val="24"/>
        </w:rPr>
        <w:t>личности</w:t>
      </w:r>
      <w:r>
        <w:rPr>
          <w:sz w:val="24"/>
        </w:rPr>
        <w:tab/>
      </w:r>
      <w:r>
        <w:rPr>
          <w:spacing w:val="-2"/>
          <w:sz w:val="24"/>
        </w:rPr>
        <w:t>студента».</w:t>
      </w:r>
      <w:r>
        <w:rPr>
          <w:sz w:val="24"/>
        </w:rPr>
        <w:tab/>
      </w:r>
      <w:r w:rsidRPr="00397714">
        <w:rPr>
          <w:spacing w:val="-4"/>
          <w:sz w:val="24"/>
          <w:lang w:val="en-US"/>
        </w:rPr>
        <w:t xml:space="preserve">URL: </w:t>
      </w:r>
      <w:hyperlink r:id="rId113">
        <w:r w:rsidRPr="00397714">
          <w:rPr>
            <w:spacing w:val="-2"/>
            <w:sz w:val="24"/>
            <w:lang w:val="en-US"/>
          </w:rPr>
          <w:t>https://cyberleninka.ru/article/v/potentsial-vysshego-professionalnogo-obrazovaniya-v-</w:t>
        </w:r>
      </w:hyperlink>
      <w:hyperlink r:id="rId114">
        <w:r w:rsidRPr="00397714">
          <w:rPr>
            <w:spacing w:val="-2"/>
            <w:sz w:val="24"/>
            <w:lang w:val="en-US"/>
          </w:rPr>
          <w:t>formirovanii-pravo-soznaniya-lichnosti-studenta</w:t>
        </w:r>
      </w:hyperlink>
      <w:r w:rsidRPr="00397714">
        <w:rPr>
          <w:spacing w:val="-2"/>
          <w:sz w:val="24"/>
          <w:lang w:val="en-US"/>
        </w:rPr>
        <w:t>.</w:t>
      </w:r>
    </w:p>
    <w:p w:rsidR="00EC7C65" w:rsidRPr="00397714" w:rsidRDefault="00FA0DAB">
      <w:pPr>
        <w:pStyle w:val="a5"/>
        <w:numPr>
          <w:ilvl w:val="0"/>
          <w:numId w:val="51"/>
        </w:numPr>
        <w:tabs>
          <w:tab w:val="left" w:pos="1710"/>
        </w:tabs>
        <w:spacing w:before="1"/>
        <w:ind w:right="272" w:firstLine="710"/>
        <w:jc w:val="both"/>
        <w:rPr>
          <w:sz w:val="24"/>
          <w:lang w:val="en-US"/>
        </w:rPr>
      </w:pPr>
      <w:r>
        <w:rPr>
          <w:sz w:val="24"/>
        </w:rPr>
        <w:t xml:space="preserve">Климентов В.Л. «Развитие правосознания и правовой культуры в процессе юридического образования». </w:t>
      </w:r>
      <w:r w:rsidRPr="00397714">
        <w:rPr>
          <w:sz w:val="24"/>
          <w:lang w:val="en-US"/>
        </w:rPr>
        <w:t xml:space="preserve">URL: </w:t>
      </w:r>
      <w:hyperlink r:id="rId115">
        <w:r w:rsidRPr="00397714">
          <w:rPr>
            <w:sz w:val="24"/>
            <w:lang w:val="en-US"/>
          </w:rPr>
          <w:t>https://cyberleninka.ru/article/v/razvitie-pravosoznaniya-i-</w:t>
        </w:r>
      </w:hyperlink>
      <w:hyperlink r:id="rId116">
        <w:r w:rsidRPr="00397714">
          <w:rPr>
            <w:spacing w:val="-2"/>
            <w:sz w:val="24"/>
            <w:lang w:val="en-US"/>
          </w:rPr>
          <w:t>pravovoy-kultury-v-protsesse-yuridicheskogo-obrazovaniya</w:t>
        </w:r>
      </w:hyperlink>
      <w:r w:rsidRPr="00397714">
        <w:rPr>
          <w:spacing w:val="-2"/>
          <w:sz w:val="24"/>
          <w:lang w:val="en-US"/>
        </w:rPr>
        <w:t>;</w:t>
      </w:r>
    </w:p>
    <w:p w:rsidR="00EC7C65" w:rsidRDefault="00FA0DAB">
      <w:pPr>
        <w:pStyle w:val="a5"/>
        <w:numPr>
          <w:ilvl w:val="0"/>
          <w:numId w:val="51"/>
        </w:numPr>
        <w:tabs>
          <w:tab w:val="left" w:pos="1540"/>
          <w:tab w:val="left" w:pos="1709"/>
          <w:tab w:val="left" w:pos="1710"/>
          <w:tab w:val="left" w:pos="3304"/>
          <w:tab w:val="left" w:pos="5083"/>
          <w:tab w:val="left" w:pos="5472"/>
          <w:tab w:val="left" w:pos="6723"/>
          <w:tab w:val="left" w:pos="8176"/>
        </w:tabs>
        <w:spacing w:before="2"/>
        <w:ind w:right="271" w:firstLine="710"/>
        <w:rPr>
          <w:sz w:val="24"/>
        </w:rPr>
      </w:pPr>
      <w:r>
        <w:rPr>
          <w:sz w:val="24"/>
        </w:rPr>
        <w:t xml:space="preserve">СтепановО.В.,СамыгинС.И.,СамыгинП.С.«Образовательноеправои </w:t>
      </w:r>
      <w:r>
        <w:rPr>
          <w:spacing w:val="-2"/>
          <w:sz w:val="24"/>
        </w:rPr>
        <w:t>проблема</w:t>
      </w:r>
      <w:r>
        <w:rPr>
          <w:sz w:val="24"/>
        </w:rPr>
        <w:tab/>
      </w:r>
      <w:r>
        <w:rPr>
          <w:spacing w:val="-2"/>
          <w:sz w:val="24"/>
        </w:rPr>
        <w:t>формирования</w:t>
      </w:r>
      <w:r>
        <w:rPr>
          <w:sz w:val="24"/>
        </w:rPr>
        <w:tab/>
      </w:r>
      <w:r>
        <w:rPr>
          <w:spacing w:val="-2"/>
          <w:sz w:val="24"/>
        </w:rPr>
        <w:t>правосознания</w:t>
      </w:r>
      <w:r>
        <w:rPr>
          <w:sz w:val="24"/>
        </w:rPr>
        <w:tab/>
      </w:r>
      <w:r>
        <w:rPr>
          <w:spacing w:val="-10"/>
          <w:sz w:val="24"/>
        </w:rPr>
        <w:t>у</w:t>
      </w:r>
      <w:r>
        <w:rPr>
          <w:sz w:val="24"/>
        </w:rPr>
        <w:tab/>
      </w:r>
      <w:r>
        <w:rPr>
          <w:spacing w:val="-2"/>
          <w:sz w:val="24"/>
        </w:rPr>
        <w:t>учащейся</w:t>
      </w:r>
      <w:r>
        <w:rPr>
          <w:sz w:val="24"/>
        </w:rPr>
        <w:tab/>
      </w:r>
      <w:r>
        <w:rPr>
          <w:spacing w:val="-2"/>
          <w:sz w:val="24"/>
        </w:rPr>
        <w:t>российской</w:t>
      </w:r>
      <w:r>
        <w:rPr>
          <w:sz w:val="24"/>
        </w:rPr>
        <w:tab/>
      </w:r>
      <w:r>
        <w:rPr>
          <w:spacing w:val="-2"/>
          <w:sz w:val="24"/>
        </w:rPr>
        <w:t>молодежи».URL: https://cyberleninka.ru/article/v/obrazovatelnoe-pravo-i-problemy-formirovaniya-pravosoznaniya- rossiyskoy-uchascheysya-molodezhi;</w:t>
      </w:r>
    </w:p>
    <w:p w:rsidR="00EC7C65" w:rsidRDefault="00EC7C65">
      <w:pPr>
        <w:pStyle w:val="a3"/>
        <w:spacing w:before="7"/>
        <w:ind w:left="0" w:firstLine="0"/>
        <w:jc w:val="left"/>
        <w:rPr>
          <w:sz w:val="37"/>
        </w:rPr>
      </w:pPr>
    </w:p>
    <w:p w:rsidR="00EC7C65" w:rsidRDefault="00FA0DAB">
      <w:pPr>
        <w:ind w:right="266"/>
        <w:jc w:val="right"/>
        <w:rPr>
          <w:i/>
          <w:sz w:val="24"/>
        </w:rPr>
      </w:pPr>
      <w:r>
        <w:rPr>
          <w:i/>
          <w:sz w:val="24"/>
        </w:rPr>
        <w:t>Колышкина</w:t>
      </w:r>
      <w:r>
        <w:rPr>
          <w:i/>
          <w:spacing w:val="-4"/>
          <w:sz w:val="24"/>
        </w:rPr>
        <w:t>В.А.</w:t>
      </w:r>
    </w:p>
    <w:p w:rsidR="00EC7C65" w:rsidRDefault="00FA0DAB">
      <w:pPr>
        <w:spacing w:before="3"/>
        <w:ind w:left="7457" w:right="270" w:firstLine="1570"/>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5" w:lineRule="exact"/>
        <w:ind w:right="263"/>
        <w:jc w:val="right"/>
        <w:rPr>
          <w:i/>
          <w:sz w:val="24"/>
        </w:rPr>
      </w:pPr>
      <w:r>
        <w:rPr>
          <w:i/>
          <w:sz w:val="24"/>
        </w:rPr>
        <w:t>к.юр.н.,доценткафедрыправовыхдисциплин иметодикипреподавания</w:t>
      </w:r>
      <w:r>
        <w:rPr>
          <w:i/>
          <w:spacing w:val="-2"/>
          <w:sz w:val="24"/>
        </w:rPr>
        <w:t xml:space="preserve"> права</w:t>
      </w:r>
    </w:p>
    <w:p w:rsidR="00EC7C65" w:rsidRDefault="00FA0DAB">
      <w:pPr>
        <w:spacing w:line="242" w:lineRule="auto"/>
        <w:ind w:left="2564" w:right="265" w:firstLine="5834"/>
        <w:jc w:val="right"/>
        <w:rPr>
          <w:i/>
          <w:sz w:val="24"/>
        </w:rPr>
      </w:pPr>
      <w:r>
        <w:rPr>
          <w:i/>
          <w:sz w:val="24"/>
        </w:rPr>
        <w:t>МаринкинД.Н.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443" w:right="268" w:firstLine="1613"/>
        <w:jc w:val="right"/>
        <w:rPr>
          <w:i/>
          <w:sz w:val="24"/>
        </w:rPr>
      </w:pPr>
      <w:r>
        <w:rPr>
          <w:i/>
          <w:sz w:val="24"/>
        </w:rPr>
        <w:t xml:space="preserve">г.Пермь </w:t>
      </w:r>
      <w:hyperlink r:id="rId117">
        <w:r>
          <w:rPr>
            <w:i/>
            <w:spacing w:val="-2"/>
            <w:sz w:val="24"/>
          </w:rPr>
          <w:t>79223121512@yandex.ru</w:t>
        </w:r>
      </w:hyperlink>
    </w:p>
    <w:p w:rsidR="00EC7C65" w:rsidRDefault="00EC7C65">
      <w:pPr>
        <w:pStyle w:val="a3"/>
        <w:spacing w:before="5"/>
        <w:ind w:left="0" w:firstLine="0"/>
        <w:jc w:val="left"/>
        <w:rPr>
          <w:i/>
          <w:sz w:val="23"/>
        </w:rPr>
      </w:pPr>
    </w:p>
    <w:p w:rsidR="00EC7C65" w:rsidRDefault="00FA0DAB">
      <w:pPr>
        <w:pStyle w:val="3"/>
        <w:spacing w:line="237" w:lineRule="auto"/>
        <w:ind w:left="1119" w:hanging="245"/>
      </w:pPr>
      <w:r>
        <w:t>ОБЩЕОБРАЗОВАТЕЛЬНЫЕОРГАНИЗАЦИИКАКСУБЪЕКТСИСТЕМЫ ПРОФИЛАКТИКИ ПРАВОНАРУШЕНИЙ НЕСОВЕРШЕННОЛЕТНИХ</w:t>
      </w:r>
    </w:p>
    <w:p w:rsidR="00EC7C65" w:rsidRDefault="00EC7C65">
      <w:pPr>
        <w:pStyle w:val="a3"/>
        <w:spacing w:before="1"/>
        <w:ind w:left="0" w:firstLine="0"/>
        <w:jc w:val="left"/>
        <w:rPr>
          <w:b/>
        </w:rPr>
      </w:pPr>
    </w:p>
    <w:p w:rsidR="00EC7C65" w:rsidRDefault="00FA0DAB">
      <w:pPr>
        <w:ind w:left="293" w:right="265" w:firstLine="710"/>
        <w:jc w:val="both"/>
        <w:rPr>
          <w:i/>
          <w:sz w:val="24"/>
        </w:rPr>
      </w:pPr>
      <w:r>
        <w:rPr>
          <w:b/>
          <w:i/>
          <w:sz w:val="24"/>
        </w:rPr>
        <w:t xml:space="preserve">Аннотация. </w:t>
      </w:r>
      <w:r>
        <w:rPr>
          <w:i/>
          <w:sz w:val="24"/>
        </w:rPr>
        <w:t xml:space="preserve">Статья посвящена особым субъектам профилактики безнадзорности и правонарушений несовершеннолетних – образовательным организациям. Автором раскрываются особенности осуществления профилактики по отношению к несовершеннолетним, обозначены проблемы работы в этом направлении, предложены возможные варианты совершенствования системы профилактики в общеобразовательных </w:t>
      </w:r>
      <w:r>
        <w:rPr>
          <w:i/>
          <w:spacing w:val="-2"/>
          <w:sz w:val="24"/>
        </w:rPr>
        <w:t>организациях.</w:t>
      </w:r>
    </w:p>
    <w:p w:rsidR="00EC7C65" w:rsidRDefault="00FA0DAB">
      <w:pPr>
        <w:spacing w:line="242" w:lineRule="auto"/>
        <w:ind w:left="293" w:right="274" w:firstLine="710"/>
        <w:jc w:val="both"/>
        <w:rPr>
          <w:i/>
          <w:sz w:val="24"/>
        </w:rPr>
      </w:pPr>
      <w:r>
        <w:rPr>
          <w:b/>
          <w:i/>
          <w:sz w:val="24"/>
        </w:rPr>
        <w:t>Ключевыеслова.</w:t>
      </w:r>
      <w:r>
        <w:rPr>
          <w:i/>
          <w:sz w:val="24"/>
        </w:rPr>
        <w:t>Несовершеннолетний,образовательныеорганизации,профилактика правонарушений, субъекты профилактики.</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3" w:line="237" w:lineRule="auto"/>
        <w:ind w:right="275"/>
      </w:pPr>
      <w:r>
        <w:lastRenderedPageBreak/>
        <w:t>Последние десятилетия внимание российского общества и государства обращено на обеспечение благополучного и безопасного детства. Концепция развития системы профилактики безнадзорности и правонарушений несовершеннолетних на период до 2020 г. обозначила защиту прав ребенка, создание эффективной системы профилактики правонарушений, совершаемых в отношении детей, и правонарушений самих детей определены одними из приоритетных направлений и национальных задач.</w:t>
      </w:r>
    </w:p>
    <w:p w:rsidR="00EC7C65" w:rsidRDefault="00FA0DAB">
      <w:pPr>
        <w:pStyle w:val="a3"/>
        <w:spacing w:before="3" w:line="237" w:lineRule="auto"/>
        <w:ind w:right="267"/>
      </w:pPr>
      <w:r>
        <w:t>Необходимость особого внимания к детской преступности и ее профилактике продиктована современными реалиями жизни. Согласно характеристике состояния преступности, предоставленной Министерством внутренних дел Российской Федерации, каждоедвадцатьшестое(3,8%)преступлениеза2018г.совершенонесовершеннолетнимиили при их соучастии [3]. Несмотря на то, что эта цифра меньше, чем за аналогичный период прошлого года, качественные характеристики совершенных преступлений значительно изменились: жестокость и извращенность форм преступлений, совершаемых за последнее время подростками, повергает общество в шок. Тенденция к «омоложению» преступности также имеет место быть и с каждым годом усиливает свои темпы. Следовательно, результативность системы профилактики зависит, в том числе, и от слаженного взаимодействия ее органов.</w:t>
      </w:r>
    </w:p>
    <w:p w:rsidR="00EC7C65" w:rsidRDefault="00FA0DAB">
      <w:pPr>
        <w:pStyle w:val="a3"/>
        <w:spacing w:before="10" w:line="237" w:lineRule="auto"/>
        <w:ind w:right="268"/>
      </w:pPr>
      <w:r>
        <w:t>Федеральный закон от 24.06.1999 № 120-ФЗ «Об основах системы профилактики безнадзорности и правонарушений несовершеннолетних» определил, что в систему профилактики безнадзорности и правонарушений несовершеннолетних«входят комиссии по делам несовершеннолетних и защите их прав, органы управления социальной защитой населения,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образования,органыопекиипопечительства,органыподеламмолодежи,органыуправления здравоохранением,органыслужбызанятости,органывнутреннихдел, учреждения уголовно- исполнительной системы» [1]. Мы видим, что образовательные организации как непосредственный субъект профилактики в данной статье не фигурирует. В ст. 14 ФЗ № 120 определены компетенции и основные направления деятельности образовательных организаций, но только как вспомогательных субъектов профилактики, которые оказывают содействиевработеключевыхорганов. Этанормавызываетмножествовопросов, поскольку, где как не в общеобразовательных организациях осуществляется социализация ребенка, усвоение им норм и правил общественной жизни.</w:t>
      </w:r>
    </w:p>
    <w:p w:rsidR="00EC7C65" w:rsidRDefault="00FA0DAB">
      <w:pPr>
        <w:pStyle w:val="a3"/>
        <w:spacing w:before="7" w:line="237" w:lineRule="auto"/>
        <w:ind w:right="271"/>
      </w:pPr>
      <w:r>
        <w:t xml:space="preserve">Деятельность школ, гимназий и иных общеобразовательных организаций по профилактике правонарушений несовершеннолетних включает несколько элементов: планирование мероприятий по профилактике, издание локальных нормативных актов, реализация плановых мероприятий по профилактике, осуществление взаимодействия и оказание содействия иным субъектам профилактики, формирование статистики и отчетных </w:t>
      </w:r>
      <w:r>
        <w:rPr>
          <w:spacing w:val="-2"/>
        </w:rPr>
        <w:t>документов.</w:t>
      </w:r>
    </w:p>
    <w:p w:rsidR="00EC7C65" w:rsidRDefault="00FA0DAB">
      <w:pPr>
        <w:pStyle w:val="a3"/>
        <w:spacing w:before="3" w:line="237" w:lineRule="auto"/>
        <w:ind w:right="268"/>
      </w:pPr>
      <w:r>
        <w:t>Комплекс мероприятий, реализуемых образовательными организациями, охватывает различные аспекты профилактики: работа совета профилактики, осуществление учета групп риска, функционирование школьной службы примирения, организация дополнительной занятости обучающихся, встречи с представителями правоохранительных органов и прочее. Однако самаяраспространеннаяошибказаключаетсявтом,чтовсяпрофилактическаяработа направленанатехлиц,которыелибоужесовершилиправонарушение,либо</w:t>
      </w:r>
    </w:p>
    <w:p w:rsidR="00EC7C65" w:rsidRDefault="00FA0DAB">
      <w:pPr>
        <w:pStyle w:val="a3"/>
        <w:spacing w:before="3" w:line="237" w:lineRule="auto"/>
        <w:ind w:right="269" w:firstLine="0"/>
      </w:pPr>
      <w:r>
        <w:t>«предрасположены» к нему (группы риска социально опасного положения). Тогда как ключевым назначением профилактики как таковой является правовое воспитание личности, формирование ее социально ответственного поведения, а также пресечение неправомерного поведения еще на уровне мыслей и планов.</w:t>
      </w:r>
    </w:p>
    <w:p w:rsidR="00EC7C65" w:rsidRDefault="00FA0DAB">
      <w:pPr>
        <w:pStyle w:val="a3"/>
        <w:ind w:right="274"/>
      </w:pPr>
      <w:r>
        <w:t>Большое значение в осуществлении общеобразовательными организациями деятельности по профилактике имеют субъекты профилактики. В большинстве случаев несовершеннолетнийвообщенерассматриваетсякаксубъект,посколькусчитается,</w:t>
      </w:r>
      <w:r>
        <w:rPr>
          <w:spacing w:val="-5"/>
        </w:rPr>
        <w:t>что</w:t>
      </w:r>
    </w:p>
    <w:p w:rsidR="00EC7C65" w:rsidRDefault="00FA0DAB">
      <w:pPr>
        <w:pStyle w:val="a3"/>
        <w:spacing w:before="2"/>
        <w:ind w:firstLine="0"/>
      </w:pPr>
      <w:r>
        <w:t>«взрослые»должныуказатьиподсказатьему,какправильносебявести,каким</w:t>
      </w:r>
      <w:r>
        <w:rPr>
          <w:spacing w:val="-2"/>
        </w:rPr>
        <w:t>образом</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4" w:firstLine="0"/>
      </w:pPr>
      <w:r>
        <w:lastRenderedPageBreak/>
        <w:t>исправитьсложившуюсяситуации–разъяснить,«чтотакоехорошо,ачтотакоеплохо».Но,в то же время, нужно учитывать, что активные нравоучения со стороны взрослых порождают еще больший протест ребенка. Следовательно, система профилактики правонарушений должна быть направлена, прежде всего, на активное взаимодействие всех субъектов профилактики, а также администрации образовательной организации, учителей, родителей, общественности, а самое главное, самих несовершеннолетних.</w:t>
      </w:r>
    </w:p>
    <w:p w:rsidR="00EC7C65" w:rsidRDefault="00FA0DAB">
      <w:pPr>
        <w:pStyle w:val="a3"/>
        <w:spacing w:before="6" w:line="242" w:lineRule="auto"/>
        <w:ind w:right="263"/>
      </w:pPr>
      <w:r>
        <w:t>Отметим, что роль учителя-предметника в рассматриваемой системе оказывается весомой, поскольку именно учитель через систему своих взглядов, через трансляцию знаний и навыков осуществляет воздействие на личность несовершеннолетнего, в том числе, на его правовое мироощущение и миропонимание. Так, например, требования и структура урока права (обществознания) предусматривает целый блок тем, посвященных правонарушениям, правомерному поведению, правовым нормам, мерам ответственности, морали и нравственности. Это же подтверждает ФГОС основного общего образования: к предметным результатам освоения предмета «Обществознание» относят, в том числе, и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реализовыватьосновныесоциальныероли впределахсвоей дееспособности» [2].</w:t>
      </w:r>
    </w:p>
    <w:p w:rsidR="00EC7C65" w:rsidRDefault="00FA0DAB">
      <w:pPr>
        <w:pStyle w:val="a3"/>
        <w:spacing w:line="242" w:lineRule="auto"/>
        <w:ind w:right="267"/>
      </w:pPr>
      <w:r>
        <w:t>Особое внимание, как было отмечено ранее, образовательные организации уделяют внеучебной деятельности школьников. Организация и проведение культурно-массовых мероприятий представляется наиболее эффективной мерой профилактики, поскольку позволяютнаправитьэнергиюиресурсынесовершеннолетнихв«мирноерусло».Проведение подобных мероприятий по оценкам школ г. Перми и данным МВД России по г. Перми способствует снижению уровня детской и подростковой преступности (с 2016 г. снижение отмечено более чем на 40%) [4].</w:t>
      </w:r>
    </w:p>
    <w:p w:rsidR="00EC7C65" w:rsidRDefault="00FA0DAB">
      <w:pPr>
        <w:pStyle w:val="a3"/>
        <w:spacing w:line="242" w:lineRule="auto"/>
        <w:ind w:right="262"/>
      </w:pPr>
      <w:r>
        <w:t>Подводя итог, отметим, что роль образовательных организаций в профилактике правонарушений несовершеннолетних гораздо более значительная, чем ееопределили ФЗ №</w:t>
      </w:r>
    </w:p>
    <w:p w:rsidR="00EC7C65" w:rsidRDefault="00FA0DAB">
      <w:pPr>
        <w:pStyle w:val="a3"/>
        <w:spacing w:line="242" w:lineRule="auto"/>
        <w:ind w:right="270" w:firstLine="0"/>
      </w:pPr>
      <w:r>
        <w:t xml:space="preserve">120 от 24.06.1999 № 120-ФЗ «Об основах системы профилактики безнадзорности и правонарушений несовершеннолетних». Именно в школе есть все необходимые ресурсы для реализации профилактических мер, основанных на «Теории разбитых окон» Дж.Уилсона и Дж.Келлинга, т.е. пресечения мелких правонарушений и попустительства к нарушению правил. Общеобразовательныеорганизации должны делать акцентна раннюю профилактику правонарушений несовершеннолетних, поскольку охват субъектов в данном случае более широкий, качество мер и их эффективность выше, нежели работа с правонарушителем. Еще раз подчеркнем, что в профилактику должны включаться все сферы жизни несовершеннолетнего: семья, образование, друзья, увлечения и хобби, психологическое и физическое здоровье и прочее. Соблюдение таких требований как своевременность, последовательность, реальность, законность способствует обеспечению эффективности профилактической работы образовательных организаций – субъектов, хотя и официально не признанных законом, но являющихся активным и ключевым звеном всей системы </w:t>
      </w:r>
      <w:r>
        <w:rPr>
          <w:spacing w:val="-2"/>
        </w:rPr>
        <w:t>профилактики.</w:t>
      </w:r>
    </w:p>
    <w:p w:rsidR="00EC7C65" w:rsidRDefault="00EC7C65">
      <w:pPr>
        <w:pStyle w:val="a3"/>
        <w:spacing w:before="11"/>
        <w:ind w:left="0" w:firstLine="0"/>
        <w:jc w:val="left"/>
        <w:rPr>
          <w:sz w:val="22"/>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5"/>
        <w:ind w:left="0" w:firstLine="0"/>
        <w:jc w:val="left"/>
      </w:pPr>
    </w:p>
    <w:p w:rsidR="00EC7C65" w:rsidRDefault="00FA0DAB">
      <w:pPr>
        <w:pStyle w:val="a5"/>
        <w:numPr>
          <w:ilvl w:val="0"/>
          <w:numId w:val="1"/>
        </w:numPr>
        <w:tabs>
          <w:tab w:val="left" w:pos="1710"/>
        </w:tabs>
        <w:spacing w:line="242" w:lineRule="auto"/>
        <w:ind w:right="270" w:firstLine="710"/>
        <w:jc w:val="both"/>
        <w:rPr>
          <w:sz w:val="24"/>
        </w:rPr>
      </w:pPr>
      <w:r>
        <w:rPr>
          <w:sz w:val="24"/>
        </w:rPr>
        <w:t>Об основах системы профилактики безнадзорности и правонарушений несовершеннолетних: федеральный закон от 24.06.1999 № 120-ФЗ (ред. от 27.06.2018) // Российская газета. № 121. 30.06.1999.</w:t>
      </w:r>
    </w:p>
    <w:p w:rsidR="00EC7C65" w:rsidRDefault="00FA0DAB">
      <w:pPr>
        <w:pStyle w:val="a5"/>
        <w:numPr>
          <w:ilvl w:val="0"/>
          <w:numId w:val="1"/>
        </w:numPr>
        <w:tabs>
          <w:tab w:val="left" w:pos="1710"/>
        </w:tabs>
        <w:spacing w:line="242" w:lineRule="auto"/>
        <w:ind w:right="275" w:firstLine="710"/>
        <w:jc w:val="both"/>
        <w:rPr>
          <w:sz w:val="24"/>
        </w:rPr>
      </w:pPr>
      <w:r>
        <w:rPr>
          <w:sz w:val="24"/>
        </w:rPr>
        <w:t>Об утверждении федерального государственного образовательного стандарта основного общего образования: приказ Министерства образованияи науки РФ от 17 декабря 2010г.№1897//Бюллетеньнормативныхактовфедеральныхоргановисполнительнойвласти от 28 февраля 2011 г. №9</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5"/>
        <w:numPr>
          <w:ilvl w:val="0"/>
          <w:numId w:val="1"/>
        </w:numPr>
        <w:tabs>
          <w:tab w:val="left" w:pos="1709"/>
          <w:tab w:val="left" w:pos="1710"/>
        </w:tabs>
        <w:spacing w:before="71" w:line="242" w:lineRule="auto"/>
        <w:ind w:right="280" w:firstLine="710"/>
        <w:rPr>
          <w:sz w:val="24"/>
        </w:rPr>
      </w:pPr>
      <w:r>
        <w:rPr>
          <w:sz w:val="24"/>
        </w:rPr>
        <w:lastRenderedPageBreak/>
        <w:t>Министерство внутренних дел РФ: официальный сайт. [Электронный ресурс]. Режим доступа: https://мвд.рф/reports/item/15304733</w:t>
      </w:r>
    </w:p>
    <w:p w:rsidR="00EC7C65" w:rsidRDefault="00FA0DAB">
      <w:pPr>
        <w:pStyle w:val="a5"/>
        <w:numPr>
          <w:ilvl w:val="0"/>
          <w:numId w:val="1"/>
        </w:numPr>
        <w:tabs>
          <w:tab w:val="left" w:pos="1709"/>
          <w:tab w:val="left" w:pos="1710"/>
        </w:tabs>
        <w:spacing w:line="242" w:lineRule="auto"/>
        <w:ind w:right="283" w:firstLine="710"/>
        <w:rPr>
          <w:sz w:val="24"/>
        </w:rPr>
      </w:pPr>
      <w:r>
        <w:rPr>
          <w:sz w:val="24"/>
        </w:rPr>
        <w:t>Главное управление МВД г. Перми: официальный сайт. [Электронный ресурс]. Режим доступа: https://59.мвд.рф</w:t>
      </w:r>
    </w:p>
    <w:p w:rsidR="00EC7C65" w:rsidRDefault="00EC7C65">
      <w:pPr>
        <w:pStyle w:val="a3"/>
        <w:spacing w:before="4"/>
        <w:ind w:left="0" w:firstLine="0"/>
        <w:jc w:val="left"/>
        <w:rPr>
          <w:sz w:val="23"/>
        </w:rPr>
      </w:pPr>
    </w:p>
    <w:p w:rsidR="00EC7C65" w:rsidRDefault="00FA0DAB">
      <w:pPr>
        <w:spacing w:line="275" w:lineRule="exact"/>
        <w:ind w:right="265"/>
        <w:jc w:val="right"/>
        <w:rPr>
          <w:i/>
          <w:sz w:val="24"/>
        </w:rPr>
      </w:pPr>
      <w:r>
        <w:rPr>
          <w:i/>
          <w:sz w:val="24"/>
        </w:rPr>
        <w:t>Куликова</w:t>
      </w:r>
      <w:r>
        <w:rPr>
          <w:i/>
          <w:spacing w:val="-4"/>
          <w:sz w:val="24"/>
        </w:rPr>
        <w:t>Е.С.</w:t>
      </w:r>
    </w:p>
    <w:p w:rsidR="00EC7C65" w:rsidRDefault="00FA0DAB">
      <w:pPr>
        <w:ind w:left="7457" w:right="266" w:firstLine="1513"/>
        <w:jc w:val="right"/>
        <w:rPr>
          <w:i/>
          <w:sz w:val="24"/>
        </w:rPr>
      </w:pPr>
      <w:r>
        <w:rPr>
          <w:i/>
          <w:spacing w:val="-2"/>
          <w:sz w:val="24"/>
        </w:rPr>
        <w:t xml:space="preserve">студент, </w:t>
      </w:r>
      <w:r>
        <w:rPr>
          <w:i/>
          <w:sz w:val="24"/>
        </w:rPr>
        <w:t>Научныйруководитель: к. биолог. н., доцент,</w:t>
      </w:r>
    </w:p>
    <w:p w:rsidR="00EC7C65" w:rsidRDefault="00FA0DAB">
      <w:pPr>
        <w:spacing w:before="1" w:line="275" w:lineRule="exact"/>
        <w:ind w:right="268"/>
        <w:jc w:val="right"/>
        <w:rPr>
          <w:i/>
          <w:sz w:val="24"/>
        </w:rPr>
      </w:pPr>
      <w:r>
        <w:rPr>
          <w:i/>
          <w:sz w:val="24"/>
        </w:rPr>
        <w:t>доценткафедры правовыхдисциплиниметодики преподавания</w:t>
      </w:r>
      <w:r>
        <w:rPr>
          <w:i/>
          <w:spacing w:val="-2"/>
          <w:sz w:val="24"/>
        </w:rPr>
        <w:t xml:space="preserve"> права</w:t>
      </w:r>
    </w:p>
    <w:p w:rsidR="00EC7C65" w:rsidRDefault="00FA0DAB">
      <w:pPr>
        <w:spacing w:line="242" w:lineRule="auto"/>
        <w:ind w:left="2564" w:right="265" w:firstLine="5724"/>
        <w:jc w:val="right"/>
        <w:rPr>
          <w:i/>
          <w:sz w:val="24"/>
        </w:rPr>
      </w:pPr>
      <w:r>
        <w:rPr>
          <w:i/>
          <w:sz w:val="24"/>
        </w:rPr>
        <w:t>КарзенковаА.В.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001" w:right="263" w:firstLine="2060"/>
        <w:jc w:val="right"/>
        <w:rPr>
          <w:i/>
          <w:sz w:val="24"/>
        </w:rPr>
      </w:pPr>
      <w:r>
        <w:rPr>
          <w:i/>
          <w:sz w:val="24"/>
        </w:rPr>
        <w:t xml:space="preserve">г.Пермь </w:t>
      </w:r>
      <w:hyperlink r:id="rId118">
        <w:r>
          <w:rPr>
            <w:i/>
            <w:spacing w:val="-2"/>
            <w:sz w:val="24"/>
          </w:rPr>
          <w:t>kulikovalikulikova@yandex.ru</w:t>
        </w:r>
      </w:hyperlink>
    </w:p>
    <w:p w:rsidR="00EC7C65" w:rsidRDefault="00EC7C65">
      <w:pPr>
        <w:pStyle w:val="a3"/>
        <w:spacing w:before="2"/>
        <w:ind w:left="0" w:firstLine="0"/>
        <w:jc w:val="left"/>
        <w:rPr>
          <w:i/>
          <w:sz w:val="23"/>
        </w:rPr>
      </w:pPr>
    </w:p>
    <w:p w:rsidR="00EC7C65" w:rsidRDefault="00FA0DAB">
      <w:pPr>
        <w:pStyle w:val="3"/>
        <w:ind w:left="3822" w:right="836" w:hanging="2157"/>
      </w:pPr>
      <w:r>
        <w:t>ПРОБЛЕМЫФОРМИРОВАНИЯПРАВОСОЗНАНИЯМОЛОДЕЖИ В СОВРЕМЕННОЙ РОССИИ</w:t>
      </w:r>
    </w:p>
    <w:p w:rsidR="00EC7C65" w:rsidRDefault="00EC7C65">
      <w:pPr>
        <w:pStyle w:val="a3"/>
        <w:spacing w:before="10"/>
        <w:ind w:left="0" w:firstLine="0"/>
        <w:jc w:val="left"/>
        <w:rPr>
          <w:b/>
          <w:sz w:val="23"/>
        </w:rPr>
      </w:pPr>
    </w:p>
    <w:p w:rsidR="00EC7C65" w:rsidRDefault="00FA0DAB">
      <w:pPr>
        <w:ind w:left="293" w:right="269" w:firstLine="710"/>
        <w:jc w:val="both"/>
        <w:rPr>
          <w:i/>
          <w:sz w:val="24"/>
        </w:rPr>
      </w:pPr>
      <w:r>
        <w:rPr>
          <w:b/>
          <w:i/>
          <w:sz w:val="24"/>
        </w:rPr>
        <w:t>Аннотация.</w:t>
      </w:r>
      <w:r>
        <w:rPr>
          <w:i/>
          <w:sz w:val="24"/>
        </w:rPr>
        <w:t>Встатье раскрывается актуальная проблемадля настоящеговремени: проблемаформированияправосознаниямолодеживсовременнойРоссии.Длярешенияданной задачинужновыяснить,какиепроцессывлияютнаформированияправосознаниямолодежи, в каких условиях происходит процесс правовой социализации молодежи.</w:t>
      </w:r>
    </w:p>
    <w:p w:rsidR="00EC7C65" w:rsidRDefault="00FA0DAB">
      <w:pPr>
        <w:spacing w:line="242" w:lineRule="auto"/>
        <w:ind w:left="293" w:right="266" w:firstLine="710"/>
        <w:jc w:val="both"/>
        <w:rPr>
          <w:i/>
          <w:sz w:val="24"/>
        </w:rPr>
      </w:pPr>
      <w:r>
        <w:rPr>
          <w:b/>
          <w:i/>
          <w:sz w:val="24"/>
        </w:rPr>
        <w:t xml:space="preserve">Ключевые слова. </w:t>
      </w:r>
      <w:r>
        <w:rPr>
          <w:i/>
          <w:sz w:val="24"/>
        </w:rPr>
        <w:t>Правосознание, молодёжь, правовое воспитание, правовая социализация, аномия.</w:t>
      </w:r>
    </w:p>
    <w:p w:rsidR="00EC7C65" w:rsidRDefault="00EC7C65">
      <w:pPr>
        <w:pStyle w:val="a3"/>
        <w:spacing w:before="9"/>
        <w:ind w:left="0" w:firstLine="0"/>
        <w:jc w:val="left"/>
        <w:rPr>
          <w:i/>
          <w:sz w:val="23"/>
        </w:rPr>
      </w:pPr>
    </w:p>
    <w:p w:rsidR="00EC7C65" w:rsidRDefault="00FA0DAB">
      <w:pPr>
        <w:pStyle w:val="a3"/>
        <w:ind w:right="271"/>
      </w:pPr>
      <w:r>
        <w:t>Изучениеиформированияправосознанияутакойсоциально-демографическойгруппы какмолодежьвсегдаявлялосьактуальнойтемойвроссийскомобществе.Этообусловленотем, что именно от характераобщественного сознания зависит реализация новых форм, законопроектоввправовой системе Российской Федерации, что является неотъемлемой частью в правовом государстве.Но эффективность данных действий зависит от молодого поколения страны, от их правовой культуры, правопонимания.</w:t>
      </w:r>
    </w:p>
    <w:p w:rsidR="00EC7C65" w:rsidRDefault="00FA0DAB">
      <w:pPr>
        <w:pStyle w:val="a3"/>
        <w:tabs>
          <w:tab w:val="left" w:pos="1424"/>
          <w:tab w:val="left" w:pos="1808"/>
          <w:tab w:val="left" w:pos="3007"/>
          <w:tab w:val="left" w:pos="3046"/>
          <w:tab w:val="left" w:pos="4331"/>
          <w:tab w:val="left" w:pos="4662"/>
          <w:tab w:val="left" w:pos="4719"/>
          <w:tab w:val="left" w:pos="5563"/>
          <w:tab w:val="left" w:pos="5641"/>
          <w:tab w:val="left" w:pos="6393"/>
          <w:tab w:val="left" w:pos="7166"/>
          <w:tab w:val="left" w:pos="8378"/>
          <w:tab w:val="left" w:pos="8417"/>
        </w:tabs>
        <w:spacing w:before="5" w:line="235" w:lineRule="auto"/>
        <w:ind w:right="263"/>
        <w:jc w:val="right"/>
      </w:pPr>
      <w:r>
        <w:t xml:space="preserve">Молодежь представляет собой большую социальную группу, но главное место в ней занимают студенты, которыев будущем будут являться интеллектуальной элитойобщества. Правосознание- это совокупность представлений и чувств, взглядов и эмоций, выражающих отношениелюдейкдействующемуижелаемомуправу.Конечно,процессформирования правовогосознанияиндивидуален,новправосознанииличностидолжныотражаться сложившиесявобществеидеи,теории,принципы.Наформированиеправовогосознания </w:t>
      </w:r>
      <w:r>
        <w:rPr>
          <w:spacing w:val="-2"/>
        </w:rPr>
        <w:t>молодежи</w:t>
      </w:r>
      <w:r>
        <w:tab/>
      </w:r>
      <w:r>
        <w:tab/>
      </w:r>
      <w:r>
        <w:rPr>
          <w:spacing w:val="-2"/>
        </w:rPr>
        <w:t>влияют</w:t>
      </w:r>
      <w:r>
        <w:tab/>
      </w:r>
      <w:r>
        <w:tab/>
      </w:r>
      <w:r>
        <w:rPr>
          <w:spacing w:val="-2"/>
        </w:rPr>
        <w:t>трансформационные</w:t>
      </w:r>
      <w:r>
        <w:tab/>
      </w:r>
      <w:r>
        <w:tab/>
      </w:r>
      <w:r>
        <w:rPr>
          <w:spacing w:val="-2"/>
        </w:rPr>
        <w:t>процессы:</w:t>
      </w:r>
      <w:r>
        <w:tab/>
      </w:r>
      <w:r>
        <w:rPr>
          <w:spacing w:val="-2"/>
        </w:rPr>
        <w:t xml:space="preserve">социально-экономические, </w:t>
      </w:r>
      <w:r>
        <w:t>мировоззренческиеиидеологическиекризисы,переживаемыеобществом</w:t>
      </w:r>
      <w:r>
        <w:tab/>
        <w:t>наконкретном историческомэтапе.Данныепроцессысильновоздействуютнаформированиеправового сознаниямолодежи,аособенноеслиэтипроцессыносятнегативныйхарактер.Такая социально-демографическаягруппакакмолодежьболеечувствительнаксоциальным изменениям, вследствие чего неотъемлемыми характеристикамиданной группыстановится социальнаядезориентированность,психологическаярастерянностьимаргинальность[1]. Современноесостояниероссийского</w:t>
      </w:r>
      <w:r>
        <w:tab/>
      </w:r>
      <w:r>
        <w:tab/>
        <w:t xml:space="preserve">обществаможноназватькризисным,это проявляется в экономической, социальной, политической и во многих других сферах жизни, российское обществонаходится впериодеаномии.СогласноЭ.Дюркгейму,аномия— это состояниеобщества,вкоторомпроисходятразложение,дезинтеграцияираспадопределённой </w:t>
      </w:r>
      <w:r>
        <w:rPr>
          <w:spacing w:val="-2"/>
        </w:rPr>
        <w:t>системы</w:t>
      </w:r>
      <w:r>
        <w:tab/>
      </w:r>
      <w:r>
        <w:rPr>
          <w:spacing w:val="-2"/>
        </w:rPr>
        <w:t>устоявшихся</w:t>
      </w:r>
      <w:r>
        <w:tab/>
      </w:r>
      <w:r>
        <w:rPr>
          <w:spacing w:val="-2"/>
        </w:rPr>
        <w:t>ценностей</w:t>
      </w:r>
      <w:r>
        <w:tab/>
      </w:r>
      <w:r>
        <w:rPr>
          <w:spacing w:val="-10"/>
        </w:rPr>
        <w:t>и</w:t>
      </w:r>
      <w:r>
        <w:tab/>
      </w:r>
      <w:r>
        <w:tab/>
      </w:r>
      <w:r>
        <w:rPr>
          <w:spacing w:val="-4"/>
        </w:rPr>
        <w:t>норм,</w:t>
      </w:r>
      <w:r>
        <w:tab/>
      </w:r>
      <w:r>
        <w:rPr>
          <w:spacing w:val="-2"/>
        </w:rPr>
        <w:t>ранее</w:t>
      </w:r>
      <w:r>
        <w:tab/>
      </w:r>
      <w:r>
        <w:rPr>
          <w:spacing w:val="-2"/>
        </w:rPr>
        <w:t>поддерживавшей</w:t>
      </w:r>
      <w:r>
        <w:tab/>
      </w:r>
      <w:r>
        <w:tab/>
      </w:r>
      <w:r>
        <w:rPr>
          <w:spacing w:val="-2"/>
        </w:rPr>
        <w:t xml:space="preserve">традиционный </w:t>
      </w:r>
      <w:r>
        <w:t>общественныйпорядок,попричинееенесоответствияновым,сформулированнымипринятым государством идеалам. Если рассматривать аномию как нарушение моральной иправовойсистемы,котораявыражаетсявизобилиипротиворечивыхнорм,врасплывчатости, условностииотносительностиоценокасоциальныхактов,атакжеучитываяособую</w:t>
      </w:r>
      <w:r>
        <w:rPr>
          <w:spacing w:val="-2"/>
        </w:rPr>
        <w:t>остроту</w:t>
      </w:r>
    </w:p>
    <w:p w:rsidR="00EC7C65" w:rsidRDefault="00EC7C65">
      <w:pPr>
        <w:spacing w:line="235" w:lineRule="auto"/>
        <w:jc w:val="right"/>
        <w:sectPr w:rsidR="00EC7C65">
          <w:pgSz w:w="11910" w:h="16840"/>
          <w:pgMar w:top="1040" w:right="860" w:bottom="920" w:left="840" w:header="0" w:footer="729" w:gutter="0"/>
          <w:cols w:space="720"/>
        </w:sectPr>
      </w:pPr>
    </w:p>
    <w:p w:rsidR="00EC7C65" w:rsidRDefault="00FA0DAB">
      <w:pPr>
        <w:pStyle w:val="a3"/>
        <w:spacing w:before="76" w:line="235" w:lineRule="auto"/>
        <w:ind w:right="263" w:firstLine="0"/>
      </w:pPr>
      <w:r>
        <w:lastRenderedPageBreak/>
        <w:t xml:space="preserve">проблем в сфере правового регулирования (низкий уровень соблюдения законности, нарушение прав граждан, высокий уровень преступности, неэффективность системы наказаний за правонарушения, коррумпированность государственных органов, криминализациюправоохранительныхструктурипр.)[2],можносделатьпредположение,что выход российское общества из аномичного состоянияво многом зависит от системы мер по формированию правовой культуры и правосознания граждан, различных социально- демографических групп и институтов, то есть от эффективной организации правовой </w:t>
      </w:r>
      <w:r>
        <w:rPr>
          <w:spacing w:val="-2"/>
        </w:rPr>
        <w:t>социализации.</w:t>
      </w:r>
    </w:p>
    <w:p w:rsidR="00EC7C65" w:rsidRDefault="00FA0DAB">
      <w:pPr>
        <w:pStyle w:val="a3"/>
        <w:spacing w:before="1" w:line="235" w:lineRule="auto"/>
        <w:ind w:right="269" w:firstLine="725"/>
      </w:pPr>
      <w:r>
        <w:t>В ходе написания данной научной работысреди студентов первого и пятого курсов факультета правового и социально-педагогического образования был проведен опрос, в которомпринялоучастие43человекаизних27учащиесяпервогокурсаи16учащиесяпятого курса. По данным опросабыли сделаны следующие выводы. Оказалось, чтопроехать в общественномтранспортеинеоплатитьпроездсчитаютдопустимымстудентыобоихкурсов: первый курс -63%, пятый курс -38%. Также первокурсники (70%) и студенты пятого курса (50%)считаютдопустимымподнятьмусорнаулицеивыброситьеговурну.Студентыпервого курса (59%) считают недопустимым использовать ненормативную лексику в общественных местах, а студенты старших курсов (38%) считают это вполне допустимым. Недопустимым считают слушать громко музыку после 23:00 в жилых помещенияхстуденты первого курса (55%),в то время какстаршекурсники (44%) могут совершить данное правонарушение. Считаютдопустимымнарушенияправилдорожногодвижениястудентыпервогокурса(55%) и пятого курса (75%).Студенты, как первого курса (89%), так и пятого курса (94%) считают недопустимым курение в общественных местах, также первый (89%) и пятый курс (81%) считают недопустимым распитие алкогольных напитков в общественных местах.Считают недопустимым обходить запреты в интернете студенты первого курса (59%) и пятого курса (87%).Такжепервокурсники(67%)истаршекурсники(62%)считаютнедопустимымвступать в конфликт с сотрудником полиции. Студенты первого курса (67%) и пятого курса (81%) проходят мимо людей, устроивших драку в общественном месте.</w:t>
      </w:r>
    </w:p>
    <w:p w:rsidR="00EC7C65" w:rsidRDefault="00FA0DAB">
      <w:pPr>
        <w:pStyle w:val="a3"/>
        <w:tabs>
          <w:tab w:val="left" w:pos="1679"/>
          <w:tab w:val="left" w:pos="1765"/>
          <w:tab w:val="left" w:pos="2048"/>
          <w:tab w:val="left" w:pos="2906"/>
          <w:tab w:val="left" w:pos="3664"/>
          <w:tab w:val="left" w:pos="3722"/>
          <w:tab w:val="left" w:pos="4302"/>
          <w:tab w:val="left" w:pos="4820"/>
          <w:tab w:val="left" w:pos="5495"/>
          <w:tab w:val="left" w:pos="5530"/>
          <w:tab w:val="left" w:pos="6977"/>
          <w:tab w:val="left" w:pos="7050"/>
          <w:tab w:val="left" w:pos="7247"/>
          <w:tab w:val="left" w:pos="8628"/>
          <w:tab w:val="left" w:pos="8830"/>
          <w:tab w:val="left" w:pos="8997"/>
          <w:tab w:val="left" w:pos="9108"/>
          <w:tab w:val="left" w:pos="9587"/>
        </w:tabs>
        <w:spacing w:line="235" w:lineRule="auto"/>
        <w:ind w:right="267" w:firstLine="773"/>
        <w:jc w:val="right"/>
      </w:pPr>
      <w:r>
        <w:t>По результатам данного исследования можно сделать вывод, чтомолодежь в России придерживаетсяправовогонигилизма,тоестьмолодежьотрицаетправокаксоциальный институт,системуправилповедения,который</w:t>
      </w:r>
      <w:r>
        <w:tab/>
      </w:r>
      <w:r>
        <w:rPr>
          <w:spacing w:val="-2"/>
        </w:rPr>
        <w:t>регулирует</w:t>
      </w:r>
      <w:r>
        <w:tab/>
        <w:t xml:space="preserve">взаимоотношениялюдей.В основахгосударственнойполитикиРоссийскойФедерациивсфереразвитияправовой грамотностииправосознаниягражданотмечается,чтоправовойнигилизмобесценивает подлинныедуховно-нравственныеценности,служитпочвойдлямногихнегативных </w:t>
      </w:r>
      <w:r>
        <w:rPr>
          <w:spacing w:val="-2"/>
        </w:rPr>
        <w:t>социальных</w:t>
      </w:r>
      <w:r>
        <w:tab/>
      </w:r>
      <w:r>
        <w:tab/>
      </w:r>
      <w:r>
        <w:rPr>
          <w:spacing w:val="-2"/>
        </w:rPr>
        <w:t>явлений,</w:t>
      </w:r>
      <w:r>
        <w:tab/>
      </w:r>
      <w:r>
        <w:rPr>
          <w:spacing w:val="-4"/>
        </w:rPr>
        <w:t>таких</w:t>
      </w:r>
      <w:r>
        <w:tab/>
      </w:r>
      <w:r>
        <w:tab/>
      </w:r>
      <w:r>
        <w:rPr>
          <w:spacing w:val="-4"/>
        </w:rPr>
        <w:t>как</w:t>
      </w:r>
      <w:r>
        <w:tab/>
      </w:r>
      <w:r>
        <w:rPr>
          <w:spacing w:val="-2"/>
        </w:rPr>
        <w:t>пьянство,</w:t>
      </w:r>
      <w:r>
        <w:tab/>
      </w:r>
      <w:r>
        <w:tab/>
      </w:r>
      <w:r>
        <w:rPr>
          <w:spacing w:val="-2"/>
        </w:rPr>
        <w:t>наркомания,</w:t>
      </w:r>
      <w:r>
        <w:tab/>
      </w:r>
      <w:r>
        <w:tab/>
      </w:r>
      <w:r>
        <w:rPr>
          <w:spacing w:val="-2"/>
        </w:rPr>
        <w:t>порнография</w:t>
      </w:r>
      <w:r>
        <w:tab/>
      </w:r>
      <w:r>
        <w:rPr>
          <w:spacing w:val="-10"/>
        </w:rPr>
        <w:t>и</w:t>
      </w:r>
      <w:r>
        <w:tab/>
      </w:r>
      <w:r>
        <w:tab/>
      </w:r>
      <w:r>
        <w:rPr>
          <w:spacing w:val="-4"/>
        </w:rPr>
        <w:t>т.д.</w:t>
      </w:r>
      <w:r>
        <w:tab/>
      </w:r>
      <w:r>
        <w:rPr>
          <w:spacing w:val="-4"/>
        </w:rPr>
        <w:t xml:space="preserve">[3]. </w:t>
      </w:r>
      <w:r>
        <w:t xml:space="preserve">Подводяитогприведеннымвышеданным,можносделатьвывод,чтовРоссии </w:t>
      </w:r>
      <w:r>
        <w:rPr>
          <w:spacing w:val="-2"/>
        </w:rPr>
        <w:t>существует</w:t>
      </w:r>
      <w:r>
        <w:tab/>
      </w:r>
      <w:r>
        <w:rPr>
          <w:spacing w:val="-2"/>
        </w:rPr>
        <w:t>необходимость</w:t>
      </w:r>
      <w:r>
        <w:tab/>
      </w:r>
      <w:r>
        <w:rPr>
          <w:spacing w:val="-2"/>
        </w:rPr>
        <w:t>усиления</w:t>
      </w:r>
      <w:r>
        <w:tab/>
      </w:r>
      <w:r>
        <w:rPr>
          <w:spacing w:val="-2"/>
        </w:rPr>
        <w:t>правовоспитательной</w:t>
      </w:r>
      <w:r>
        <w:tab/>
      </w:r>
      <w:r>
        <w:tab/>
      </w:r>
      <w:r>
        <w:rPr>
          <w:spacing w:val="-2"/>
        </w:rPr>
        <w:t>деятельности</w:t>
      </w:r>
      <w:r>
        <w:tab/>
      </w:r>
      <w:r>
        <w:tab/>
      </w:r>
      <w:r>
        <w:rPr>
          <w:spacing w:val="-2"/>
        </w:rPr>
        <w:t xml:space="preserve">различных </w:t>
      </w:r>
      <w:r>
        <w:t>социально-демографическихгрупп.Следуетпризнать,чтонаданныймомент</w:t>
      </w:r>
      <w:r>
        <w:tab/>
      </w:r>
      <w:r>
        <w:tab/>
      </w:r>
      <w:r>
        <w:tab/>
      </w:r>
      <w:r>
        <w:tab/>
      </w:r>
      <w:r>
        <w:rPr>
          <w:spacing w:val="-2"/>
        </w:rPr>
        <w:t xml:space="preserve">процесс </w:t>
      </w:r>
      <w:r>
        <w:t xml:space="preserve">правовойсоциализациимолодежи,включающийвсебяправовоесознания,находитсявнестабильномсостоянии,таккакнанегопостоянновоздействуютразличныефакторы,социальныеинститутыисредствамассовойинформации.Длятогочтобыпроцесс </w:t>
      </w:r>
      <w:r>
        <w:rPr>
          <w:spacing w:val="-2"/>
        </w:rPr>
        <w:t>формирования</w:t>
      </w:r>
      <w:r>
        <w:tab/>
        <w:t>позитивногоправосознаниямолодежипроходилуспешно,государствуи обществу вцеломнужноскоординироватьусилия,впервуюочередь,вобразовательных организациях, где правовая компетентность педагогов являетсяосновополагающей частью. Вовторуюочередь,нужноотметитьвлияниесемьи,котораяпризванаосуществлятьвоспитательноевоздействиенамолодежь.Автретьюочередь,хочетсяотметитьвлияние средствмассовойинформации,которыеявляютсяглавнымисточникомзнаний,информации, материаловисведенийдляроссийскоймолодежи.Данныекомпонентыпомогут</w:t>
      </w:r>
      <w:r>
        <w:rPr>
          <w:spacing w:val="-2"/>
        </w:rPr>
        <w:t>решить</w:t>
      </w:r>
    </w:p>
    <w:p w:rsidR="00EC7C65" w:rsidRDefault="00FA0DAB">
      <w:pPr>
        <w:pStyle w:val="a3"/>
        <w:spacing w:line="269" w:lineRule="exact"/>
        <w:ind w:firstLine="0"/>
      </w:pPr>
      <w:r>
        <w:t>проблемунегативного формированияправового сознанияумолодежив</w:t>
      </w:r>
      <w:r>
        <w:rPr>
          <w:spacing w:val="-2"/>
        </w:rPr>
        <w:t>России.</w:t>
      </w:r>
    </w:p>
    <w:p w:rsidR="00EC7C65" w:rsidRDefault="00EC7C65">
      <w:pPr>
        <w:pStyle w:val="a3"/>
        <w:spacing w:before="8"/>
        <w:ind w:left="0" w:firstLine="0"/>
        <w:jc w:val="left"/>
        <w:rPr>
          <w:sz w:val="22"/>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10"/>
        <w:ind w:left="0" w:firstLine="0"/>
        <w:jc w:val="left"/>
        <w:rPr>
          <w:sz w:val="22"/>
        </w:rPr>
      </w:pPr>
    </w:p>
    <w:p w:rsidR="00EC7C65" w:rsidRDefault="00FA0DAB">
      <w:pPr>
        <w:pStyle w:val="a5"/>
        <w:numPr>
          <w:ilvl w:val="0"/>
          <w:numId w:val="50"/>
        </w:numPr>
        <w:tabs>
          <w:tab w:val="left" w:pos="1345"/>
        </w:tabs>
        <w:spacing w:before="1" w:line="237" w:lineRule="auto"/>
        <w:ind w:right="273" w:firstLine="710"/>
        <w:rPr>
          <w:sz w:val="24"/>
        </w:rPr>
      </w:pPr>
      <w:r>
        <w:rPr>
          <w:sz w:val="24"/>
        </w:rPr>
        <w:t>ГусароваМ.А.Особенностиправовойсоциализациисовременнойроссийской молодежи в период аномизации // Общество: политика, экономика, право. 2011. № 3.</w:t>
      </w:r>
    </w:p>
    <w:p w:rsidR="00EC7C65" w:rsidRDefault="00EC7C65">
      <w:pPr>
        <w:spacing w:line="237" w:lineRule="auto"/>
        <w:rPr>
          <w:sz w:val="24"/>
        </w:rPr>
        <w:sectPr w:rsidR="00EC7C65">
          <w:pgSz w:w="11910" w:h="16840"/>
          <w:pgMar w:top="1040" w:right="860" w:bottom="920" w:left="840" w:header="0" w:footer="729" w:gutter="0"/>
          <w:cols w:space="720"/>
        </w:sectPr>
      </w:pPr>
    </w:p>
    <w:p w:rsidR="00EC7C65" w:rsidRDefault="00FA0DAB">
      <w:pPr>
        <w:pStyle w:val="a5"/>
        <w:numPr>
          <w:ilvl w:val="0"/>
          <w:numId w:val="50"/>
        </w:numPr>
        <w:tabs>
          <w:tab w:val="left" w:pos="1240"/>
        </w:tabs>
        <w:spacing w:before="71" w:line="242" w:lineRule="auto"/>
        <w:ind w:right="274" w:firstLine="710"/>
        <w:jc w:val="both"/>
        <w:rPr>
          <w:sz w:val="24"/>
        </w:rPr>
      </w:pPr>
      <w:r>
        <w:rPr>
          <w:sz w:val="24"/>
        </w:rPr>
        <w:lastRenderedPageBreak/>
        <w:t>ЗаячковскийО.А</w:t>
      </w:r>
      <w:r>
        <w:rPr>
          <w:i/>
          <w:sz w:val="24"/>
        </w:rPr>
        <w:t>.</w:t>
      </w:r>
      <w:r>
        <w:rPr>
          <w:sz w:val="24"/>
        </w:rPr>
        <w:t>Проблемыправовойсоциализациивусловияханомиироссийского общества // Вестник Балтийского федерального университета им. И. Канта. 2010. № 9.</w:t>
      </w:r>
    </w:p>
    <w:p w:rsidR="00EC7C65" w:rsidRDefault="00FA0DAB">
      <w:pPr>
        <w:pStyle w:val="a5"/>
        <w:numPr>
          <w:ilvl w:val="0"/>
          <w:numId w:val="50"/>
        </w:numPr>
        <w:tabs>
          <w:tab w:val="left" w:pos="1350"/>
        </w:tabs>
        <w:ind w:right="263" w:firstLine="710"/>
        <w:jc w:val="both"/>
        <w:rPr>
          <w:sz w:val="24"/>
        </w:rPr>
      </w:pPr>
      <w:r>
        <w:rPr>
          <w:sz w:val="24"/>
        </w:rPr>
        <w:t>Основы государственной̆ политики Российской Федерации в сфере развития правовой̆ грамотности и правосознания граждан (утв. Президентом РФ 28.04.2011 № 1168) // Российская газета. 2011. 14 июля.</w:t>
      </w:r>
    </w:p>
    <w:p w:rsidR="00EC7C65" w:rsidRDefault="00EC7C65">
      <w:pPr>
        <w:pStyle w:val="a3"/>
        <w:spacing w:before="7"/>
        <w:ind w:left="0" w:firstLine="0"/>
        <w:jc w:val="left"/>
        <w:rPr>
          <w:sz w:val="23"/>
        </w:rPr>
      </w:pPr>
    </w:p>
    <w:p w:rsidR="00EC7C65" w:rsidRDefault="00FA0DAB">
      <w:pPr>
        <w:ind w:left="903" w:right="265" w:firstLine="7495"/>
        <w:jc w:val="right"/>
        <w:rPr>
          <w:i/>
          <w:sz w:val="24"/>
        </w:rPr>
      </w:pPr>
      <w:r>
        <w:rPr>
          <w:i/>
          <w:sz w:val="24"/>
        </w:rPr>
        <w:t>МаринкинД.Н. канд.юрид.наук,доценткафедрыправовыхдисциплинмметодикипреподаванияправа Пермский государственный гуманитарно-педагогический университет</w:t>
      </w:r>
    </w:p>
    <w:p w:rsidR="00EC7C65" w:rsidRDefault="00FA0DAB">
      <w:pPr>
        <w:spacing w:before="2" w:line="242" w:lineRule="auto"/>
        <w:ind w:left="7986" w:right="263" w:firstLine="1075"/>
        <w:jc w:val="right"/>
        <w:rPr>
          <w:i/>
          <w:sz w:val="24"/>
        </w:rPr>
      </w:pPr>
      <w:r>
        <w:rPr>
          <w:i/>
          <w:sz w:val="24"/>
        </w:rPr>
        <w:t xml:space="preserve">г.Пермь </w:t>
      </w:r>
      <w:hyperlink r:id="rId119">
        <w:r>
          <w:rPr>
            <w:i/>
            <w:spacing w:val="-2"/>
            <w:sz w:val="24"/>
            <w:u w:val="single"/>
          </w:rPr>
          <w:t>mdn444@yandex.ru</w:t>
        </w:r>
      </w:hyperlink>
    </w:p>
    <w:p w:rsidR="00EC7C65" w:rsidRDefault="00FA0DAB">
      <w:pPr>
        <w:spacing w:before="130"/>
        <w:ind w:right="265"/>
        <w:jc w:val="right"/>
        <w:rPr>
          <w:i/>
          <w:sz w:val="24"/>
        </w:rPr>
      </w:pPr>
      <w:r>
        <w:rPr>
          <w:i/>
          <w:sz w:val="24"/>
        </w:rPr>
        <w:t xml:space="preserve">Возбранная </w:t>
      </w:r>
      <w:r>
        <w:rPr>
          <w:i/>
          <w:spacing w:val="-4"/>
          <w:sz w:val="24"/>
        </w:rPr>
        <w:t>К.О.</w:t>
      </w:r>
    </w:p>
    <w:p w:rsidR="00EC7C65" w:rsidRDefault="00FA0DAB">
      <w:pPr>
        <w:spacing w:before="4" w:line="237" w:lineRule="auto"/>
        <w:ind w:left="2564" w:right="266" w:firstLine="6468"/>
        <w:jc w:val="right"/>
        <w:rPr>
          <w:i/>
          <w:sz w:val="24"/>
        </w:rPr>
      </w:pPr>
      <w:r>
        <w:rPr>
          <w:i/>
          <w:spacing w:val="-2"/>
          <w:sz w:val="24"/>
        </w:rPr>
        <w:t xml:space="preserve">студент </w:t>
      </w:r>
      <w:r>
        <w:rPr>
          <w:i/>
          <w:sz w:val="24"/>
        </w:rPr>
        <w:t>Пермскийгосударственныйгуманитарно-педагогический</w:t>
      </w:r>
      <w:r>
        <w:rPr>
          <w:i/>
          <w:spacing w:val="-2"/>
          <w:sz w:val="24"/>
        </w:rPr>
        <w:t xml:space="preserve"> университет</w:t>
      </w:r>
    </w:p>
    <w:p w:rsidR="00EC7C65" w:rsidRDefault="00FA0DAB">
      <w:pPr>
        <w:spacing w:before="4" w:line="242" w:lineRule="auto"/>
        <w:ind w:left="7006" w:right="263" w:firstLine="2055"/>
        <w:jc w:val="right"/>
        <w:rPr>
          <w:i/>
          <w:sz w:val="24"/>
        </w:rPr>
      </w:pPr>
      <w:r>
        <w:rPr>
          <w:i/>
          <w:sz w:val="24"/>
        </w:rPr>
        <w:t xml:space="preserve">г.Пермь </w:t>
      </w:r>
      <w:hyperlink r:id="rId120">
        <w:r>
          <w:rPr>
            <w:i/>
            <w:spacing w:val="-2"/>
            <w:sz w:val="24"/>
            <w:u w:val="single"/>
          </w:rPr>
          <w:t>xeniavozbrannaya@yandex.ru</w:t>
        </w:r>
      </w:hyperlink>
    </w:p>
    <w:p w:rsidR="00EC7C65" w:rsidRDefault="00EC7C65">
      <w:pPr>
        <w:pStyle w:val="a3"/>
        <w:spacing w:before="7"/>
        <w:ind w:left="0" w:firstLine="0"/>
        <w:jc w:val="left"/>
        <w:rPr>
          <w:i/>
          <w:sz w:val="27"/>
        </w:rPr>
      </w:pPr>
    </w:p>
    <w:p w:rsidR="00EC7C65" w:rsidRDefault="00FA0DAB">
      <w:pPr>
        <w:pStyle w:val="3"/>
        <w:spacing w:before="90" w:line="242" w:lineRule="auto"/>
        <w:ind w:left="2843" w:right="274" w:hanging="2301"/>
      </w:pPr>
      <w:r>
        <w:t>ОСОБЕННОСТИПРЕДВАРИТЕЛЬНОГОРАССЛЕДОВАНИЯПРЕСТУПЛЕНИЙ НЕСОВЕРШЕННОЛЕТНИХ В РОССИИ</w:t>
      </w:r>
    </w:p>
    <w:p w:rsidR="00EC7C65" w:rsidRDefault="00EC7C65">
      <w:pPr>
        <w:pStyle w:val="a3"/>
        <w:spacing w:before="8"/>
        <w:ind w:left="0" w:firstLine="0"/>
        <w:jc w:val="left"/>
        <w:rPr>
          <w:b/>
          <w:sz w:val="23"/>
        </w:rPr>
      </w:pPr>
    </w:p>
    <w:p w:rsidR="00EC7C65" w:rsidRDefault="00FA0DAB">
      <w:pPr>
        <w:spacing w:before="1"/>
        <w:ind w:left="293" w:right="263" w:firstLine="566"/>
        <w:jc w:val="both"/>
        <w:rPr>
          <w:i/>
          <w:sz w:val="24"/>
        </w:rPr>
      </w:pPr>
      <w:r>
        <w:rPr>
          <w:b/>
          <w:i/>
          <w:sz w:val="24"/>
        </w:rPr>
        <w:t>Аннотация</w:t>
      </w:r>
      <w:r>
        <w:rPr>
          <w:i/>
          <w:sz w:val="24"/>
        </w:rPr>
        <w:t>: В статье выделены особенности производства расследования по уголовным делам в отношении несовершеннолетних подозреваемых (обвиняемых). Подчеркнута важность предмета доказывания, его специфика и исключительность по уголовным делам указанной категории. Рассмотрено уголовно-процессуальное участие в уголовном деле законного представителя при расследовании уголовных дел в отношении несовершеннолетних, избрание меры пресечения в виде домашнего ареста в отношении несовершеннолетних, обязательность участиязащитникапри расследованиипреступлений, совершенных несовершеннолетними.</w:t>
      </w:r>
    </w:p>
    <w:p w:rsidR="00EC7C65" w:rsidRDefault="00FA0DAB">
      <w:pPr>
        <w:spacing w:before="3" w:line="237" w:lineRule="auto"/>
        <w:ind w:left="293" w:right="271" w:firstLine="566"/>
        <w:jc w:val="both"/>
        <w:rPr>
          <w:i/>
          <w:sz w:val="24"/>
        </w:rPr>
      </w:pPr>
      <w:r>
        <w:rPr>
          <w:b/>
          <w:i/>
          <w:sz w:val="24"/>
        </w:rPr>
        <w:t>Ключевые слова</w:t>
      </w:r>
      <w:r>
        <w:rPr>
          <w:i/>
          <w:sz w:val="24"/>
        </w:rPr>
        <w:t>: несовершеннолетние, предмет доказывания, домашний арест, участие защитника, законный представитель, судебная экспертиза</w:t>
      </w:r>
    </w:p>
    <w:p w:rsidR="00EC7C65" w:rsidRDefault="00EC7C65">
      <w:pPr>
        <w:pStyle w:val="a3"/>
        <w:spacing w:before="1"/>
        <w:ind w:left="0" w:firstLine="0"/>
        <w:jc w:val="left"/>
        <w:rPr>
          <w:i/>
        </w:rPr>
      </w:pPr>
    </w:p>
    <w:p w:rsidR="00EC7C65" w:rsidRDefault="00FA0DAB">
      <w:pPr>
        <w:pStyle w:val="a3"/>
        <w:ind w:right="267" w:firstLine="566"/>
      </w:pPr>
      <w:r>
        <w:t>Близкое нам окружение, в котором мы проводим большую часть своего времени, оказываетнанаснепосредственноевлияние,прививаетнамнекиеидеалы,воспитывает.Ачто касается несовершеннолетних, то влияние, возрастает вдвойне. Дети, попадая в плохие компании,впитываютв себявсёхудшее. Родители должныосознавать, что,относяськэтому вопросу халатно, они косвенно влияют на увеличение преступности в нашем обществе.</w:t>
      </w:r>
    </w:p>
    <w:p w:rsidR="00EC7C65" w:rsidRDefault="00FA0DAB">
      <w:pPr>
        <w:pStyle w:val="a3"/>
        <w:spacing w:before="3"/>
        <w:ind w:right="259" w:firstLine="566"/>
      </w:pPr>
      <w:r>
        <w:t>Судебно-правовая отрасль, основанная на защите несовершеннолетних граждан, в научной литературе понимается как ювенальная юстициия. Ее положения направлены на защиту несовершеннолетних граждан. В России наблюдается явная подмена понятий – под ювенальной юстицией понимаются, неквалифицированные действия сотрудников органов опекиипопечительства,направленныенавмешательствовделасемей. Хотятерминозначает особую работу с несовершеннолетними преступниками.</w:t>
      </w:r>
    </w:p>
    <w:p w:rsidR="00EC7C65" w:rsidRDefault="00FA0DAB">
      <w:pPr>
        <w:pStyle w:val="a3"/>
        <w:ind w:right="268" w:firstLine="566"/>
      </w:pPr>
      <w:r>
        <w:t>Следует отметить, что на преступность несовершеннолетних влияют негативные явления в экономике, социальной сфере жизни, проблемы духовного развития, а также падение нравственного уровня населения. По официальным данным МВД России подростковая преступность за последние годы хотя и снизилась в 1,5 раза, но продолжает вызывать тревогу. Наибольшее число лиц, осужденных несовершеннолетних: ст.158 УК РФ (44,9 %), ст. 161 УКРФ (12,1 %), ст. 166 УКРФ (11,6 %). Доля несовершеннолетних вобщей преступности в Пермском крае - 12,4 % (на 9,1 % больше в целом по России).</w:t>
      </w:r>
    </w:p>
    <w:p w:rsidR="00EC7C65" w:rsidRDefault="00FA0DAB">
      <w:pPr>
        <w:pStyle w:val="a3"/>
        <w:spacing w:line="242" w:lineRule="auto"/>
        <w:ind w:right="278" w:firstLine="566"/>
      </w:pPr>
      <w:r>
        <w:t>Анализ уголовных дел, научных исследований, указывают, что у многих правоохранителейдосихпорнетэффективныхспособовпротиводействияпреступности</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272" w:firstLine="0"/>
      </w:pPr>
      <w:r>
        <w:lastRenderedPageBreak/>
        <w:t>несовершеннолетних. Одной из причин является несовершенство действующего законодательства. Несмотря на то, что прослеживается гуманное отношение к несовершеннолетним, существует ряд нерешенных вопросов как теоретического, так и практического характера. Именно по этой причине актуальным является решение вопроса о правовом положении несовершеннолетних, вовлекаемых в сферу уголовного процесса.</w:t>
      </w:r>
    </w:p>
    <w:p w:rsidR="00EC7C65" w:rsidRDefault="00FA0DAB">
      <w:pPr>
        <w:pStyle w:val="a3"/>
        <w:spacing w:before="3"/>
        <w:ind w:right="263" w:firstLine="566"/>
      </w:pPr>
      <w:r>
        <w:t>Несовершеннолетние являются и одной из наиболее криминально пораженных и наименее социально защищенных категорий населения, нуждающейся в обеспечении специальной повышенной правовой защиты. Специфика преступности несовершеннолетних зависит от особенностей их социально-психологического развития: уровня социализации, физической и психической зрелости, подверженности влиянию со стороны. Именно несовершеннолетние главным образом уязвимы для преступного мира. Как правило, в этом возрасте происходит психологическая ломка переходного возраста, у него высокая к предрасположенность групповым воздействиям. Поэтому необходимо изучать и знать мотивы, побуждающие подростков на совершение противоправных деяний [1].</w:t>
      </w:r>
    </w:p>
    <w:p w:rsidR="00EC7C65" w:rsidRDefault="00FA0DAB">
      <w:pPr>
        <w:pStyle w:val="a3"/>
        <w:ind w:right="265" w:firstLine="566"/>
      </w:pPr>
      <w:r>
        <w:t>Особенности несовершеннолетнего возраста обусловливают обязательное участие в осуществлении правосудия для несовершеннолетних специалистов в области психологии и педагогикидетскогоиподростковоговозраста,медицины,психиатрииирядадругихотраслей науки, а также особые требования к судьям. Перед государством стоит задача обеспечить совершенствование служб профилактики безнадзорности и правонарушений несовершеннолетних и защиты их прав, установление эффективных механизмов взаимодействия данных органов и служб с судами. Следует помнить, что процесс социализации проходит в условиях, не способствующих усвоению адекватных ценностей и моделейповедения(всемьелюдей,страдающихалкоголизмом,илив средебеспризорников). Всилуэтогоребенокможетневернооцениватьсвоеповедениеиневполнеотдаватьсебеотчет последствий его действий. Необходимы меры, чтобы судебное решение, не оказало негативного влияния на социализацию и не содействовало росту преступности.</w:t>
      </w:r>
    </w:p>
    <w:p w:rsidR="00EC7C65" w:rsidRDefault="00FA0DAB">
      <w:pPr>
        <w:pStyle w:val="a3"/>
        <w:ind w:right="266" w:firstLine="566"/>
      </w:pPr>
      <w:r>
        <w:t>В действующем российском законодательстве установлен возрастной предел, до достижения которого не наступает уголовная ответственность, а наказания для несовершеннолетнихпреступниковзначительномягченаказанийсовершеннолетних, такжек несовершеннолетним преимущественно применяются меры воспитательного воздействия. Поэтому педагог или психолог обязательно должен участвовать в допросе обвиняемого, не достигшего 16 лет, чтобы лучше разобраться в мотивах поведения несовершеннолетнего правонарушителя, дать верную оценку содеянному и вынести справедливое решение.</w:t>
      </w:r>
    </w:p>
    <w:p w:rsidR="00EC7C65" w:rsidRDefault="00FA0DAB">
      <w:pPr>
        <w:pStyle w:val="a3"/>
        <w:spacing w:before="3"/>
        <w:ind w:right="270" w:firstLine="566"/>
      </w:pPr>
      <w:r>
        <w:t>Процесс социализацииимеетиндивидуальные особенностипо скорости протекания, по глубине и устойчивости происходящих с личностью трансформаций. В связи с указанным, судопроизводство по любому делу несовершеннолетнего требует индивидуализации: признаков личности подозреваемого или обвиняемого; его поведения; уголовной ответственности; наказания и его исполнения; некоторых правил судопроизводства.</w:t>
      </w:r>
    </w:p>
    <w:p w:rsidR="00EC7C65" w:rsidRDefault="00FA0DAB">
      <w:pPr>
        <w:pStyle w:val="a3"/>
        <w:ind w:right="262" w:firstLine="566"/>
      </w:pPr>
      <w:r>
        <w:t>Уголовно-процессуальное законодательство России содержит специализированные нормы о порядке производства по уголовным делам в отношении несовершеннолетних. Все обстоятельства,имеющиезначениедляразрешенияуголовногоделадолжныбытьдостоверно выясненывходеуголовногосудопроизводства[3].Болеедетальномуиглубокомувыяснению подлежат: характер вины несовершеннолетнего, мотивы и цели («детская» мотивация); смягчающие и отягчающие обстоятельства и др. Закрепляя обстоятельства, подлежащие установлению по уголовному делу в отношении несовершеннолетнего, УПК РФ в достаточной мере соответствует Пекинским правилам, закрепив это в ст.421 УПК РФ: при производстве по уголовному делу о преступлении, совершенным несовершеннолетним, наряду с общим предметом доказывания (ст.73 УПК РФ) устанавливаются: возраст несовершеннолетнего,число,месяцигодрождения,условияегожизниивоспитания,уровень психического развития и иные особенности личности, влияние на него старших по возрасту лиц. Кроме того, при расследовании преступлений, совершенных лицами в возрасте до 18, следуетпроверятьвсеверсииоподстрекательствеилисоучастиивзрослоголица.</w:t>
      </w:r>
      <w:r>
        <w:rPr>
          <w:spacing w:val="-2"/>
        </w:rPr>
        <w:t>Огромное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78" w:firstLine="0"/>
      </w:pPr>
      <w:r>
        <w:lastRenderedPageBreak/>
        <w:t>значение имеет и установление способа воздействия на несовершеннолетнего для установления действительной роли взрослых лиц.</w:t>
      </w:r>
    </w:p>
    <w:p w:rsidR="00EC7C65" w:rsidRDefault="00FA0DAB">
      <w:pPr>
        <w:pStyle w:val="a3"/>
        <w:spacing w:line="232" w:lineRule="auto"/>
        <w:ind w:right="206" w:firstLine="566"/>
      </w:pPr>
      <w:r>
        <w:rPr>
          <w:w w:val="95"/>
        </w:rPr>
        <w:t>Важныивыводыследователяпривыборемерыпресечения,онидолжныбыть реальнымииобоснованными,тоестьподтверждатьсядостовернымисведениями.Не допустимо в отношении несовершеннолетнего до 16 лет, подозреваемого или обвиняемого в преступлении небольшой или средней тяжести впервые и в отношении остальных несовершеннолетних,совершившихпреступлениянебольшойтяжестивпервые,избирать мерыпресеченияввидезаключенияподстражу.Обязательнымявляетсяиучастиезащитника всудебном заседаниипри рассмотренииходатайства об избрании данной меры пресечения.Кромеэтоговозможноучастиеизаконногопредставителянесовершеннолетнего.Интересно,</w:t>
      </w:r>
      <w:r>
        <w:rPr>
          <w:spacing w:val="-14"/>
          <w:w w:val="70"/>
        </w:rPr>
        <w:t>что«Пекинские</w:t>
      </w:r>
      <w:r>
        <w:rPr>
          <w:shadow/>
          <w:spacing w:val="-129"/>
          <w:w w:val="113"/>
        </w:rPr>
        <w:t>п</w:t>
      </w:r>
      <w:r>
        <w:rPr>
          <w:color w:val="F8F8F8"/>
          <w:spacing w:val="-60"/>
          <w:w w:val="63"/>
        </w:rPr>
        <w:t>о</w:t>
      </w:r>
      <w:r>
        <w:rPr>
          <w:color w:val="F8F8F8"/>
          <w:spacing w:val="-62"/>
          <w:w w:val="63"/>
        </w:rPr>
        <w:t>д</w:t>
      </w:r>
      <w:r>
        <w:rPr>
          <w:color w:val="F8F8F8"/>
          <w:spacing w:val="-60"/>
          <w:w w:val="63"/>
        </w:rPr>
        <w:t>л</w:t>
      </w:r>
      <w:r>
        <w:rPr>
          <w:color w:val="F8F8F8"/>
          <w:spacing w:val="-65"/>
          <w:w w:val="63"/>
        </w:rPr>
        <w:t>ин</w:t>
      </w:r>
      <w:r>
        <w:rPr>
          <w:color w:val="F8F8F8"/>
          <w:spacing w:val="-60"/>
          <w:w w:val="63"/>
        </w:rPr>
        <w:t>о</w:t>
      </w:r>
      <w:r>
        <w:rPr>
          <w:color w:val="F8F8F8"/>
          <w:w w:val="63"/>
        </w:rPr>
        <w:t>е</w:t>
      </w:r>
      <w:r>
        <w:rPr>
          <w:spacing w:val="3"/>
          <w:w w:val="86"/>
        </w:rPr>
        <w:t>р</w:t>
      </w:r>
      <w:r>
        <w:rPr>
          <w:spacing w:val="2"/>
          <w:w w:val="86"/>
        </w:rPr>
        <w:t>а</w:t>
      </w:r>
      <w:r>
        <w:rPr>
          <w:spacing w:val="4"/>
          <w:w w:val="86"/>
        </w:rPr>
        <w:t>в</w:t>
      </w:r>
      <w:r>
        <w:rPr>
          <w:spacing w:val="3"/>
          <w:w w:val="86"/>
        </w:rPr>
        <w:t>ил</w:t>
      </w:r>
      <w:r>
        <w:rPr>
          <w:spacing w:val="2"/>
          <w:w w:val="86"/>
        </w:rPr>
        <w:t>а</w:t>
      </w:r>
      <w:r>
        <w:rPr>
          <w:spacing w:val="-1"/>
          <w:w w:val="86"/>
        </w:rPr>
        <w:t>»</w:t>
      </w:r>
      <w:r>
        <w:rPr>
          <w:color w:val="F8F8F8"/>
          <w:spacing w:val="-57"/>
          <w:w w:val="36"/>
        </w:rPr>
        <w:t>о</w:t>
      </w:r>
      <w:r>
        <w:rPr>
          <w:color w:val="F8F8F8"/>
          <w:spacing w:val="-59"/>
          <w:w w:val="36"/>
        </w:rPr>
        <w:t>б</w:t>
      </w:r>
      <w:r>
        <w:rPr>
          <w:color w:val="F8F8F8"/>
          <w:spacing w:val="-90"/>
          <w:w w:val="36"/>
        </w:rPr>
        <w:t>щ</w:t>
      </w:r>
      <w:r>
        <w:rPr>
          <w:color w:val="F8F8F8"/>
          <w:spacing w:val="-51"/>
          <w:w w:val="36"/>
        </w:rPr>
        <w:t>ес</w:t>
      </w:r>
      <w:r>
        <w:rPr>
          <w:color w:val="F8F8F8"/>
          <w:spacing w:val="-50"/>
          <w:w w:val="36"/>
        </w:rPr>
        <w:t>т</w:t>
      </w:r>
      <w:r>
        <w:rPr>
          <w:color w:val="F8F8F8"/>
          <w:spacing w:val="-54"/>
          <w:w w:val="36"/>
        </w:rPr>
        <w:t>в</w:t>
      </w:r>
      <w:r>
        <w:rPr>
          <w:color w:val="F8F8F8"/>
          <w:spacing w:val="21"/>
          <w:w w:val="36"/>
        </w:rPr>
        <w:t>а</w:t>
      </w:r>
      <w:r>
        <w:rPr>
          <w:spacing w:val="3"/>
          <w:w w:val="86"/>
        </w:rPr>
        <w:t>пр</w:t>
      </w:r>
      <w:r>
        <w:rPr>
          <w:spacing w:val="2"/>
          <w:w w:val="86"/>
        </w:rPr>
        <w:t>е</w:t>
      </w:r>
      <w:r>
        <w:rPr>
          <w:w w:val="86"/>
        </w:rPr>
        <w:t>д</w:t>
      </w:r>
      <w:r>
        <w:rPr>
          <w:spacing w:val="3"/>
          <w:w w:val="86"/>
        </w:rPr>
        <w:t>л</w:t>
      </w:r>
      <w:r>
        <w:rPr>
          <w:spacing w:val="2"/>
          <w:w w:val="86"/>
        </w:rPr>
        <w:t>а</w:t>
      </w:r>
      <w:r>
        <w:rPr>
          <w:spacing w:val="5"/>
          <w:w w:val="86"/>
        </w:rPr>
        <w:t>г</w:t>
      </w:r>
      <w:r>
        <w:rPr>
          <w:spacing w:val="2"/>
          <w:w w:val="86"/>
        </w:rPr>
        <w:t>а</w:t>
      </w:r>
      <w:r>
        <w:rPr>
          <w:spacing w:val="1"/>
          <w:w w:val="86"/>
        </w:rPr>
        <w:t>ю</w:t>
      </w:r>
      <w:r>
        <w:rPr>
          <w:spacing w:val="3"/>
          <w:w w:val="86"/>
        </w:rPr>
        <w:t>т</w:t>
      </w:r>
      <w:r>
        <w:rPr>
          <w:spacing w:val="-14"/>
          <w:w w:val="70"/>
        </w:rPr>
        <w:t>во</w:t>
      </w:r>
      <w:r>
        <w:rPr>
          <w:spacing w:val="-114"/>
          <w:w w:val="115"/>
        </w:rPr>
        <w:t>в</w:t>
      </w:r>
      <w:r>
        <w:rPr>
          <w:color w:val="F8F8F8"/>
          <w:spacing w:val="-62"/>
          <w:w w:val="65"/>
        </w:rPr>
        <w:t>б</w:t>
      </w:r>
      <w:r>
        <w:rPr>
          <w:color w:val="F8F8F8"/>
          <w:spacing w:val="-81"/>
          <w:w w:val="65"/>
        </w:rPr>
        <w:t>ы</w:t>
      </w:r>
      <w:r>
        <w:rPr>
          <w:color w:val="F8F8F8"/>
          <w:spacing w:val="-53"/>
          <w:w w:val="65"/>
        </w:rPr>
        <w:t>т</w:t>
      </w:r>
      <w:r>
        <w:rPr>
          <w:color w:val="F8F8F8"/>
          <w:spacing w:val="-65"/>
          <w:w w:val="65"/>
        </w:rPr>
        <w:t>ий</w:t>
      </w:r>
      <w:r>
        <w:rPr>
          <w:color w:val="F8F8F8"/>
          <w:spacing w:val="-54"/>
          <w:w w:val="65"/>
        </w:rPr>
        <w:t>с</w:t>
      </w:r>
      <w:r>
        <w:rPr>
          <w:color w:val="F8F8F8"/>
          <w:spacing w:val="-53"/>
          <w:w w:val="65"/>
        </w:rPr>
        <w:t>т</w:t>
      </w:r>
      <w:r>
        <w:rPr>
          <w:color w:val="F8F8F8"/>
          <w:spacing w:val="-57"/>
          <w:w w:val="65"/>
        </w:rPr>
        <w:t>в</w:t>
      </w:r>
      <w:r>
        <w:rPr>
          <w:color w:val="F8F8F8"/>
          <w:spacing w:val="-60"/>
          <w:w w:val="65"/>
        </w:rPr>
        <w:t>у</w:t>
      </w:r>
      <w:r>
        <w:rPr>
          <w:color w:val="F8F8F8"/>
          <w:spacing w:val="-54"/>
          <w:w w:val="65"/>
        </w:rPr>
        <w:t>е</w:t>
      </w:r>
      <w:r>
        <w:rPr>
          <w:color w:val="F8F8F8"/>
          <w:w w:val="65"/>
        </w:rPr>
        <w:t>т</w:t>
      </w:r>
      <w:r>
        <w:rPr>
          <w:spacing w:val="-14"/>
          <w:w w:val="70"/>
        </w:rPr>
        <w:t>сех</w:t>
      </w:r>
      <w:r>
        <w:rPr>
          <w:color w:val="F8F8F8"/>
          <w:spacing w:val="-14"/>
          <w:w w:val="70"/>
        </w:rPr>
        <w:t>субъективно</w:t>
      </w:r>
      <w:r>
        <w:rPr>
          <w:spacing w:val="-14"/>
          <w:w w:val="70"/>
        </w:rPr>
        <w:t>возможных</w:t>
      </w:r>
      <w:r>
        <w:rPr>
          <w:spacing w:val="-107"/>
          <w:w w:val="115"/>
        </w:rPr>
        <w:t>с</w:t>
      </w:r>
      <w:r>
        <w:rPr>
          <w:color w:val="F8F8F8"/>
          <w:spacing w:val="-59"/>
          <w:w w:val="65"/>
        </w:rPr>
        <w:t>к</w:t>
      </w:r>
      <w:r>
        <w:rPr>
          <w:color w:val="F8F8F8"/>
          <w:spacing w:val="-60"/>
          <w:w w:val="65"/>
        </w:rPr>
        <w:t>р</w:t>
      </w:r>
      <w:r>
        <w:rPr>
          <w:color w:val="F8F8F8"/>
          <w:spacing w:val="-65"/>
          <w:w w:val="65"/>
        </w:rPr>
        <w:t>и</w:t>
      </w:r>
      <w:r>
        <w:rPr>
          <w:color w:val="F8F8F8"/>
          <w:spacing w:val="-53"/>
          <w:w w:val="65"/>
        </w:rPr>
        <w:t>т</w:t>
      </w:r>
      <w:r>
        <w:rPr>
          <w:color w:val="F8F8F8"/>
          <w:spacing w:val="-65"/>
          <w:w w:val="65"/>
        </w:rPr>
        <w:t>и</w:t>
      </w:r>
      <w:r>
        <w:rPr>
          <w:color w:val="F8F8F8"/>
          <w:spacing w:val="-61"/>
          <w:w w:val="65"/>
        </w:rPr>
        <w:t>ч</w:t>
      </w:r>
      <w:r>
        <w:rPr>
          <w:color w:val="F8F8F8"/>
          <w:spacing w:val="-54"/>
          <w:w w:val="65"/>
        </w:rPr>
        <w:t>ес</w:t>
      </w:r>
      <w:r>
        <w:rPr>
          <w:color w:val="F8F8F8"/>
          <w:spacing w:val="-59"/>
          <w:w w:val="65"/>
        </w:rPr>
        <w:t>к</w:t>
      </w:r>
      <w:r>
        <w:rPr>
          <w:color w:val="F8F8F8"/>
          <w:spacing w:val="-60"/>
          <w:w w:val="65"/>
        </w:rPr>
        <w:t>о</w:t>
      </w:r>
      <w:r>
        <w:rPr>
          <w:color w:val="F8F8F8"/>
          <w:w w:val="65"/>
        </w:rPr>
        <w:t>й</w:t>
      </w:r>
      <w:r>
        <w:rPr>
          <w:spacing w:val="-14"/>
          <w:w w:val="70"/>
        </w:rPr>
        <w:t>лучаях</w:t>
      </w:r>
      <w:r>
        <w:rPr>
          <w:color w:val="F8F8F8"/>
          <w:spacing w:val="-14"/>
          <w:w w:val="70"/>
        </w:rPr>
        <w:t>стороной</w:t>
      </w:r>
      <w:r>
        <w:rPr>
          <w:spacing w:val="-14"/>
          <w:w w:val="70"/>
        </w:rPr>
        <w:t>заменять</w:t>
      </w:r>
      <w:r>
        <w:rPr>
          <w:spacing w:val="-107"/>
          <w:w w:val="113"/>
        </w:rPr>
        <w:t>с</w:t>
      </w:r>
      <w:r>
        <w:rPr>
          <w:color w:val="F8F8F8"/>
          <w:spacing w:val="-61"/>
          <w:w w:val="63"/>
        </w:rPr>
        <w:t>ч</w:t>
      </w:r>
      <w:r>
        <w:rPr>
          <w:color w:val="F8F8F8"/>
          <w:spacing w:val="-54"/>
          <w:w w:val="63"/>
        </w:rPr>
        <w:t>е</w:t>
      </w:r>
      <w:r>
        <w:rPr>
          <w:color w:val="F8F8F8"/>
          <w:spacing w:val="-60"/>
          <w:w w:val="63"/>
        </w:rPr>
        <w:t>ло</w:t>
      </w:r>
      <w:r>
        <w:rPr>
          <w:color w:val="F8F8F8"/>
          <w:spacing w:val="-57"/>
          <w:w w:val="63"/>
        </w:rPr>
        <w:t>в</w:t>
      </w:r>
      <w:r>
        <w:rPr>
          <w:color w:val="F8F8F8"/>
          <w:spacing w:val="-54"/>
          <w:w w:val="63"/>
        </w:rPr>
        <w:t>е</w:t>
      </w:r>
      <w:r>
        <w:rPr>
          <w:color w:val="F8F8F8"/>
          <w:w w:val="63"/>
        </w:rPr>
        <w:t>к</w:t>
      </w:r>
      <w:r>
        <w:rPr>
          <w:spacing w:val="-14"/>
          <w:w w:val="70"/>
        </w:rPr>
        <w:t>одержание</w:t>
      </w:r>
      <w:r>
        <w:rPr>
          <w:color w:val="F8F8F8"/>
          <w:spacing w:val="-14"/>
          <w:w w:val="70"/>
        </w:rPr>
        <w:t>проблемой</w:t>
      </w:r>
      <w:r>
        <w:rPr>
          <w:spacing w:val="-14"/>
          <w:w w:val="70"/>
        </w:rPr>
        <w:t>под</w:t>
      </w:r>
      <w:r>
        <w:rPr>
          <w:color w:val="F8F8F8"/>
          <w:spacing w:val="-14"/>
          <w:w w:val="70"/>
        </w:rPr>
        <w:t>сказано</w:t>
      </w:r>
      <w:r>
        <w:rPr>
          <w:spacing w:val="-20"/>
          <w:w w:val="75"/>
        </w:rPr>
        <w:t>стражей</w:t>
      </w:r>
      <w:r>
        <w:rPr>
          <w:color w:val="F8F8F8"/>
          <w:spacing w:val="-20"/>
          <w:w w:val="75"/>
        </w:rPr>
        <w:t>концу</w:t>
      </w:r>
      <w:r>
        <w:rPr>
          <w:spacing w:val="-20"/>
          <w:w w:val="75"/>
        </w:rPr>
        <w:t>другими</w:t>
      </w:r>
      <w:r>
        <w:rPr>
          <w:spacing w:val="-98"/>
        </w:rPr>
        <w:t>а</w:t>
      </w:r>
      <w:r>
        <w:rPr>
          <w:color w:val="F8F8F8"/>
          <w:spacing w:val="-69"/>
          <w:w w:val="50"/>
        </w:rPr>
        <w:t>ф</w:t>
      </w:r>
      <w:r>
        <w:rPr>
          <w:color w:val="F8F8F8"/>
          <w:spacing w:val="-45"/>
          <w:w w:val="50"/>
        </w:rPr>
        <w:t>е</w:t>
      </w:r>
      <w:r>
        <w:rPr>
          <w:color w:val="F8F8F8"/>
          <w:spacing w:val="-51"/>
          <w:w w:val="50"/>
        </w:rPr>
        <w:t>л</w:t>
      </w:r>
      <w:r>
        <w:rPr>
          <w:color w:val="F8F8F8"/>
          <w:spacing w:val="-46"/>
          <w:w w:val="50"/>
        </w:rPr>
        <w:t>ь</w:t>
      </w:r>
      <w:r>
        <w:rPr>
          <w:color w:val="F8F8F8"/>
          <w:spacing w:val="-45"/>
          <w:w w:val="50"/>
        </w:rPr>
        <w:t>е</w:t>
      </w:r>
      <w:r>
        <w:rPr>
          <w:color w:val="F8F8F8"/>
          <w:spacing w:val="-44"/>
          <w:w w:val="50"/>
        </w:rPr>
        <w:t>т</w:t>
      </w:r>
      <w:r>
        <w:rPr>
          <w:color w:val="F8F8F8"/>
          <w:spacing w:val="-51"/>
          <w:w w:val="50"/>
        </w:rPr>
        <w:t>о</w:t>
      </w:r>
      <w:r>
        <w:rPr>
          <w:color w:val="F8F8F8"/>
          <w:spacing w:val="-56"/>
          <w:w w:val="50"/>
        </w:rPr>
        <w:t>н</w:t>
      </w:r>
      <w:r>
        <w:rPr>
          <w:color w:val="F8F8F8"/>
          <w:spacing w:val="-51"/>
          <w:w w:val="50"/>
        </w:rPr>
        <w:t>у</w:t>
      </w:r>
      <w:r>
        <w:rPr>
          <w:color w:val="F8F8F8"/>
          <w:spacing w:val="24"/>
          <w:w w:val="50"/>
        </w:rPr>
        <w:t>ю</w:t>
      </w:r>
      <w:r>
        <w:rPr>
          <w:spacing w:val="9"/>
        </w:rPr>
        <w:t>льтерн</w:t>
      </w:r>
      <w:r>
        <w:rPr>
          <w:spacing w:val="8"/>
        </w:rPr>
        <w:t>а</w:t>
      </w:r>
      <w:r>
        <w:rPr>
          <w:spacing w:val="9"/>
        </w:rPr>
        <w:t>т</w:t>
      </w:r>
      <w:r>
        <w:rPr>
          <w:spacing w:val="10"/>
        </w:rPr>
        <w:t>ив</w:t>
      </w:r>
      <w:r>
        <w:rPr>
          <w:spacing w:val="5"/>
        </w:rPr>
        <w:t>н</w:t>
      </w:r>
      <w:r>
        <w:rPr>
          <w:spacing w:val="10"/>
        </w:rPr>
        <w:t>ым</w:t>
      </w:r>
      <w:r>
        <w:rPr>
          <w:spacing w:val="7"/>
        </w:rPr>
        <w:t>и</w:t>
      </w:r>
      <w:r>
        <w:rPr>
          <w:color w:val="F8F8F8"/>
          <w:spacing w:val="-41"/>
          <w:w w:val="50"/>
        </w:rPr>
        <w:t>г</w:t>
      </w:r>
      <w:r>
        <w:rPr>
          <w:color w:val="F8F8F8"/>
          <w:spacing w:val="-45"/>
          <w:w w:val="50"/>
        </w:rPr>
        <w:t>а</w:t>
      </w:r>
      <w:r>
        <w:rPr>
          <w:color w:val="F8F8F8"/>
          <w:spacing w:val="-51"/>
          <w:w w:val="50"/>
        </w:rPr>
        <w:t>ур</w:t>
      </w:r>
      <w:r>
        <w:rPr>
          <w:color w:val="F8F8F8"/>
          <w:spacing w:val="-67"/>
          <w:w w:val="50"/>
        </w:rPr>
        <w:t>м</w:t>
      </w:r>
      <w:r>
        <w:rPr>
          <w:color w:val="F8F8F8"/>
          <w:spacing w:val="-56"/>
          <w:w w:val="50"/>
        </w:rPr>
        <w:t>н</w:t>
      </w:r>
      <w:r>
        <w:rPr>
          <w:color w:val="F8F8F8"/>
          <w:spacing w:val="-51"/>
          <w:w w:val="50"/>
        </w:rPr>
        <w:t>о</w:t>
      </w:r>
      <w:r>
        <w:rPr>
          <w:color w:val="F8F8F8"/>
          <w:spacing w:val="-45"/>
          <w:w w:val="50"/>
        </w:rPr>
        <w:t>а</w:t>
      </w:r>
      <w:r>
        <w:rPr>
          <w:color w:val="F8F8F8"/>
          <w:spacing w:val="-41"/>
          <w:w w:val="50"/>
        </w:rPr>
        <w:t>г</w:t>
      </w:r>
      <w:r>
        <w:rPr>
          <w:color w:val="F8F8F8"/>
          <w:spacing w:val="-56"/>
          <w:w w:val="50"/>
        </w:rPr>
        <w:t>н</w:t>
      </w:r>
      <w:r>
        <w:rPr>
          <w:color w:val="F8F8F8"/>
          <w:spacing w:val="-51"/>
          <w:w w:val="50"/>
        </w:rPr>
        <w:t>о</w:t>
      </w:r>
      <w:r>
        <w:rPr>
          <w:color w:val="F8F8F8"/>
          <w:spacing w:val="-56"/>
          <w:w w:val="50"/>
        </w:rPr>
        <w:t>и</w:t>
      </w:r>
      <w:r>
        <w:rPr>
          <w:color w:val="F8F8F8"/>
          <w:spacing w:val="23"/>
          <w:w w:val="50"/>
        </w:rPr>
        <w:t>т</w:t>
      </w:r>
      <w:r>
        <w:rPr>
          <w:spacing w:val="10"/>
        </w:rPr>
        <w:t>м</w:t>
      </w:r>
      <w:r>
        <w:rPr>
          <w:spacing w:val="8"/>
        </w:rPr>
        <w:t>е</w:t>
      </w:r>
      <w:r>
        <w:rPr>
          <w:spacing w:val="9"/>
        </w:rPr>
        <w:t>р</w:t>
      </w:r>
      <w:r>
        <w:rPr>
          <w:spacing w:val="8"/>
        </w:rPr>
        <w:t>а</w:t>
      </w:r>
      <w:r>
        <w:rPr>
          <w:spacing w:val="10"/>
        </w:rPr>
        <w:t>м</w:t>
      </w:r>
      <w:r>
        <w:rPr>
          <w:spacing w:val="5"/>
        </w:rPr>
        <w:t>и</w:t>
      </w:r>
      <w:r>
        <w:rPr>
          <w:spacing w:val="9"/>
        </w:rPr>
        <w:t>:</w:t>
      </w:r>
      <w:r>
        <w:rPr>
          <w:color w:val="F8F8F8"/>
          <w:spacing w:val="-58"/>
          <w:w w:val="75"/>
        </w:rPr>
        <w:t>п</w:t>
      </w:r>
      <w:r>
        <w:rPr>
          <w:spacing w:val="-58"/>
          <w:w w:val="75"/>
        </w:rPr>
        <w:t>"</w:t>
      </w:r>
      <w:r>
        <w:rPr>
          <w:color w:val="F8F8F8"/>
          <w:spacing w:val="-58"/>
          <w:w w:val="75"/>
        </w:rPr>
        <w:t>сихологи</w:t>
      </w:r>
      <w:r>
        <w:rPr>
          <w:spacing w:val="-20"/>
          <w:w w:val="75"/>
        </w:rPr>
        <w:t>постоянный</w:t>
      </w:r>
      <w:r>
        <w:rPr>
          <w:color w:val="F8F8F8"/>
          <w:spacing w:val="-20"/>
          <w:w w:val="75"/>
        </w:rPr>
        <w:t>которое</w:t>
      </w:r>
      <w:r>
        <w:rPr>
          <w:spacing w:val="-20"/>
          <w:w w:val="75"/>
        </w:rPr>
        <w:t>надзор,</w:t>
      </w:r>
      <w:r>
        <w:rPr>
          <w:color w:val="F8F8F8"/>
          <w:spacing w:val="-53"/>
          <w:w w:val="69"/>
        </w:rPr>
        <w:t>т</w:t>
      </w:r>
      <w:r>
        <w:rPr>
          <w:spacing w:val="-107"/>
          <w:w w:val="119"/>
        </w:rPr>
        <w:t>а</w:t>
      </w:r>
      <w:r>
        <w:rPr>
          <w:color w:val="F8F8F8"/>
          <w:spacing w:val="-57"/>
          <w:w w:val="69"/>
        </w:rPr>
        <w:t>в</w:t>
      </w:r>
      <w:r>
        <w:rPr>
          <w:color w:val="F8F8F8"/>
          <w:spacing w:val="-54"/>
          <w:w w:val="69"/>
        </w:rPr>
        <w:t>е</w:t>
      </w:r>
      <w:r>
        <w:rPr>
          <w:color w:val="F8F8F8"/>
          <w:spacing w:val="-60"/>
          <w:w w:val="69"/>
        </w:rPr>
        <w:t>р</w:t>
      </w:r>
      <w:r>
        <w:rPr>
          <w:color w:val="F8F8F8"/>
          <w:spacing w:val="-62"/>
          <w:w w:val="69"/>
        </w:rPr>
        <w:t>д</w:t>
      </w:r>
      <w:r>
        <w:rPr>
          <w:color w:val="F8F8F8"/>
          <w:spacing w:val="-60"/>
          <w:w w:val="69"/>
        </w:rPr>
        <w:t>о</w:t>
      </w:r>
      <w:r>
        <w:rPr>
          <w:color w:val="F8F8F8"/>
          <w:spacing w:val="-50"/>
          <w:w w:val="69"/>
        </w:rPr>
        <w:t>г</w:t>
      </w:r>
      <w:r>
        <w:rPr>
          <w:color w:val="F8F8F8"/>
          <w:w w:val="69"/>
        </w:rPr>
        <w:t>о</w:t>
      </w:r>
      <w:r>
        <w:rPr>
          <w:spacing w:val="-20"/>
          <w:w w:val="75"/>
        </w:rPr>
        <w:t>ктивную</w:t>
      </w:r>
      <w:r>
        <w:rPr>
          <w:color w:val="F8F8F8"/>
          <w:spacing w:val="-20"/>
          <w:w w:val="75"/>
        </w:rPr>
        <w:t>случайных</w:t>
      </w:r>
      <w:r>
        <w:rPr>
          <w:spacing w:val="-20"/>
          <w:w w:val="75"/>
        </w:rPr>
        <w:t>воспитательную</w:t>
      </w:r>
      <w:r>
        <w:rPr>
          <w:color w:val="F8F8F8"/>
          <w:spacing w:val="-55"/>
          <w:w w:val="75"/>
        </w:rPr>
        <w:t>общества</w:t>
      </w:r>
      <w:r>
        <w:rPr>
          <w:spacing w:val="-28"/>
          <w:w w:val="70"/>
        </w:rPr>
        <w:t>работу</w:t>
      </w:r>
      <w:r>
        <w:rPr>
          <w:color w:val="F8F8F8"/>
          <w:spacing w:val="-28"/>
          <w:w w:val="70"/>
        </w:rPr>
        <w:t>отсутствие</w:t>
      </w:r>
      <w:r>
        <w:rPr>
          <w:spacing w:val="-28"/>
          <w:w w:val="70"/>
        </w:rPr>
        <w:t>или</w:t>
      </w:r>
      <w:r>
        <w:rPr>
          <w:shadow/>
          <w:spacing w:val="-129"/>
          <w:w w:val="115"/>
        </w:rPr>
        <w:t>п</w:t>
      </w:r>
      <w:r>
        <w:rPr>
          <w:color w:val="F8F8F8"/>
          <w:spacing w:val="-60"/>
          <w:w w:val="65"/>
        </w:rPr>
        <w:t>ро</w:t>
      </w:r>
      <w:r>
        <w:rPr>
          <w:color w:val="F8F8F8"/>
          <w:spacing w:val="-65"/>
          <w:w w:val="65"/>
        </w:rPr>
        <w:t>и</w:t>
      </w:r>
      <w:r>
        <w:rPr>
          <w:color w:val="F8F8F8"/>
          <w:spacing w:val="-54"/>
          <w:w w:val="65"/>
        </w:rPr>
        <w:t>с</w:t>
      </w:r>
      <w:r>
        <w:rPr>
          <w:color w:val="F8F8F8"/>
          <w:spacing w:val="-60"/>
          <w:w w:val="65"/>
        </w:rPr>
        <w:t>хо</w:t>
      </w:r>
      <w:r>
        <w:rPr>
          <w:color w:val="F8F8F8"/>
          <w:spacing w:val="-62"/>
          <w:w w:val="65"/>
        </w:rPr>
        <w:t>д</w:t>
      </w:r>
      <w:r>
        <w:rPr>
          <w:color w:val="F8F8F8"/>
          <w:spacing w:val="-65"/>
          <w:w w:val="65"/>
        </w:rPr>
        <w:t>и</w:t>
      </w:r>
      <w:r>
        <w:rPr>
          <w:color w:val="F8F8F8"/>
          <w:w w:val="65"/>
        </w:rPr>
        <w:t>т</w:t>
      </w:r>
      <w:r>
        <w:rPr>
          <w:spacing w:val="-28"/>
          <w:w w:val="70"/>
        </w:rPr>
        <w:t>омещение</w:t>
      </w:r>
      <w:r>
        <w:rPr>
          <w:color w:val="F8F8F8"/>
          <w:spacing w:val="-28"/>
          <w:w w:val="70"/>
        </w:rPr>
        <w:t>информация</w:t>
      </w:r>
      <w:r>
        <w:rPr>
          <w:spacing w:val="-28"/>
          <w:w w:val="70"/>
        </w:rPr>
        <w:t>в</w:t>
      </w:r>
      <w:r>
        <w:rPr>
          <w:color w:val="F8F8F8"/>
          <w:spacing w:val="-60"/>
          <w:w w:val="66"/>
        </w:rPr>
        <w:t>о</w:t>
      </w:r>
      <w:r>
        <w:rPr>
          <w:spacing w:val="-107"/>
          <w:w w:val="116"/>
        </w:rPr>
        <w:t>с</w:t>
      </w:r>
      <w:r>
        <w:rPr>
          <w:color w:val="F8F8F8"/>
          <w:spacing w:val="-65"/>
          <w:w w:val="66"/>
        </w:rPr>
        <w:t>п</w:t>
      </w:r>
      <w:r>
        <w:rPr>
          <w:color w:val="F8F8F8"/>
          <w:spacing w:val="-60"/>
          <w:w w:val="66"/>
        </w:rPr>
        <w:t>р</w:t>
      </w:r>
      <w:r>
        <w:rPr>
          <w:color w:val="F8F8F8"/>
          <w:spacing w:val="-54"/>
          <w:w w:val="66"/>
        </w:rPr>
        <w:t>е</w:t>
      </w:r>
      <w:r>
        <w:rPr>
          <w:color w:val="F8F8F8"/>
          <w:spacing w:val="-62"/>
          <w:w w:val="66"/>
        </w:rPr>
        <w:t>д</w:t>
      </w:r>
      <w:r>
        <w:rPr>
          <w:color w:val="F8F8F8"/>
          <w:spacing w:val="-54"/>
          <w:w w:val="66"/>
        </w:rPr>
        <w:t>е</w:t>
      </w:r>
      <w:r>
        <w:rPr>
          <w:color w:val="F8F8F8"/>
          <w:spacing w:val="-60"/>
          <w:w w:val="66"/>
        </w:rPr>
        <w:t>л</w:t>
      </w:r>
      <w:r>
        <w:rPr>
          <w:color w:val="F8F8F8"/>
          <w:spacing w:val="-54"/>
          <w:w w:val="66"/>
        </w:rPr>
        <w:t>е</w:t>
      </w:r>
      <w:r>
        <w:rPr>
          <w:color w:val="F8F8F8"/>
          <w:spacing w:val="-65"/>
          <w:w w:val="66"/>
        </w:rPr>
        <w:t>н</w:t>
      </w:r>
      <w:r>
        <w:rPr>
          <w:color w:val="F8F8F8"/>
          <w:spacing w:val="-60"/>
          <w:w w:val="66"/>
        </w:rPr>
        <w:t>о</w:t>
      </w:r>
      <w:r>
        <w:rPr>
          <w:color w:val="F8F8F8"/>
          <w:spacing w:val="-76"/>
          <w:w w:val="66"/>
        </w:rPr>
        <w:t>м</w:t>
      </w:r>
      <w:r>
        <w:rPr>
          <w:color w:val="F8F8F8"/>
          <w:w w:val="66"/>
        </w:rPr>
        <w:t>у</w:t>
      </w:r>
      <w:r>
        <w:rPr>
          <w:spacing w:val="-28"/>
          <w:w w:val="70"/>
        </w:rPr>
        <w:t>емью</w:t>
      </w:r>
      <w:r>
        <w:rPr>
          <w:color w:val="F8F8F8"/>
          <w:spacing w:val="-28"/>
          <w:w w:val="70"/>
        </w:rPr>
        <w:t>первая</w:t>
      </w:r>
      <w:r>
        <w:rPr>
          <w:spacing w:val="-28"/>
          <w:w w:val="70"/>
        </w:rPr>
        <w:t>илив</w:t>
      </w:r>
      <w:r>
        <w:rPr>
          <w:color w:val="F8F8F8"/>
          <w:spacing w:val="-59"/>
          <w:w w:val="64"/>
        </w:rPr>
        <w:t>к</w:t>
      </w:r>
      <w:r>
        <w:rPr>
          <w:spacing w:val="-114"/>
          <w:w w:val="114"/>
        </w:rPr>
        <w:t>в</w:t>
      </w:r>
      <w:r>
        <w:rPr>
          <w:color w:val="F8F8F8"/>
          <w:spacing w:val="-60"/>
          <w:w w:val="64"/>
        </w:rPr>
        <w:t>л</w:t>
      </w:r>
      <w:r>
        <w:rPr>
          <w:color w:val="F8F8F8"/>
          <w:spacing w:val="-90"/>
          <w:w w:val="64"/>
        </w:rPr>
        <w:t>ю</w:t>
      </w:r>
      <w:r>
        <w:rPr>
          <w:color w:val="F8F8F8"/>
          <w:spacing w:val="-61"/>
          <w:w w:val="64"/>
        </w:rPr>
        <w:t>ч</w:t>
      </w:r>
      <w:r>
        <w:rPr>
          <w:color w:val="F8F8F8"/>
          <w:spacing w:val="-54"/>
          <w:w w:val="64"/>
        </w:rPr>
        <w:t>е</w:t>
      </w:r>
      <w:r>
        <w:rPr>
          <w:color w:val="F8F8F8"/>
          <w:spacing w:val="-57"/>
          <w:w w:val="64"/>
        </w:rPr>
        <w:t>в</w:t>
      </w:r>
      <w:r>
        <w:rPr>
          <w:color w:val="F8F8F8"/>
          <w:spacing w:val="-60"/>
          <w:w w:val="64"/>
        </w:rPr>
        <w:t>о</w:t>
      </w:r>
      <w:r>
        <w:rPr>
          <w:color w:val="F8F8F8"/>
          <w:w w:val="64"/>
        </w:rPr>
        <w:t>й</w:t>
      </w:r>
      <w:r>
        <w:rPr>
          <w:spacing w:val="-28"/>
          <w:w w:val="70"/>
        </w:rPr>
        <w:t>оспитательное</w:t>
      </w:r>
      <w:r>
        <w:rPr>
          <w:color w:val="F8F8F8"/>
          <w:spacing w:val="-28"/>
          <w:w w:val="70"/>
        </w:rPr>
        <w:t>многоплановости</w:t>
      </w:r>
      <w:r>
        <w:rPr>
          <w:spacing w:val="-28"/>
          <w:w w:val="70"/>
        </w:rPr>
        <w:t>заведениеили</w:t>
      </w:r>
      <w:r>
        <w:rPr>
          <w:color w:val="F8F8F8"/>
          <w:spacing w:val="-48"/>
          <w:w w:val="64"/>
        </w:rPr>
        <w:t>з</w:t>
      </w:r>
      <w:r>
        <w:rPr>
          <w:color w:val="F8F8F8"/>
          <w:spacing w:val="-54"/>
          <w:w w:val="64"/>
        </w:rPr>
        <w:t>е</w:t>
      </w:r>
      <w:r>
        <w:rPr>
          <w:spacing w:val="-123"/>
          <w:w w:val="114"/>
        </w:rPr>
        <w:t>д</w:t>
      </w:r>
      <w:r>
        <w:rPr>
          <w:color w:val="F8F8F8"/>
          <w:spacing w:val="-65"/>
          <w:w w:val="64"/>
        </w:rPr>
        <w:t>н</w:t>
      </w:r>
      <w:r>
        <w:rPr>
          <w:color w:val="F8F8F8"/>
          <w:spacing w:val="-54"/>
          <w:w w:val="64"/>
        </w:rPr>
        <w:t>а</w:t>
      </w:r>
      <w:r>
        <w:rPr>
          <w:color w:val="F8F8F8"/>
          <w:spacing w:val="-61"/>
          <w:w w:val="64"/>
        </w:rPr>
        <w:t>ч</w:t>
      </w:r>
      <w:r>
        <w:rPr>
          <w:color w:val="F8F8F8"/>
          <w:spacing w:val="-54"/>
          <w:w w:val="64"/>
        </w:rPr>
        <w:t>е</w:t>
      </w:r>
      <w:r>
        <w:rPr>
          <w:color w:val="F8F8F8"/>
          <w:spacing w:val="-65"/>
          <w:w w:val="64"/>
        </w:rPr>
        <w:t>н</w:t>
      </w:r>
      <w:r>
        <w:rPr>
          <w:color w:val="F8F8F8"/>
          <w:w w:val="64"/>
        </w:rPr>
        <w:t>и</w:t>
      </w:r>
      <w:r>
        <w:rPr>
          <w:spacing w:val="-28"/>
          <w:w w:val="70"/>
        </w:rPr>
        <w:t>ом".</w:t>
      </w:r>
      <w:r>
        <w:rPr>
          <w:color w:val="F8F8F8"/>
          <w:spacing w:val="-28"/>
          <w:w w:val="70"/>
        </w:rPr>
        <w:t>качествевнимание</w:t>
      </w:r>
    </w:p>
    <w:p w:rsidR="00EC7C65" w:rsidRDefault="00FA0DAB">
      <w:pPr>
        <w:pStyle w:val="a3"/>
        <w:spacing w:line="232" w:lineRule="auto"/>
        <w:ind w:right="213" w:firstLine="566"/>
      </w:pPr>
      <w:r>
        <w:rPr>
          <w:spacing w:val="-18"/>
          <w:w w:val="75"/>
        </w:rPr>
        <w:t>Анализируя</w:t>
      </w:r>
      <w:r>
        <w:rPr>
          <w:color w:val="F8F8F8"/>
          <w:spacing w:val="-18"/>
          <w:w w:val="75"/>
        </w:rPr>
        <w:t>современого</w:t>
      </w:r>
      <w:r>
        <w:rPr>
          <w:spacing w:val="-18"/>
          <w:w w:val="75"/>
        </w:rPr>
        <w:t>судебнуюпрактику,</w:t>
      </w:r>
      <w:r>
        <w:rPr>
          <w:color w:val="F8F8F8"/>
          <w:spacing w:val="-18"/>
          <w:w w:val="75"/>
        </w:rPr>
        <w:t>роисходит</w:t>
      </w:r>
      <w:r>
        <w:rPr>
          <w:spacing w:val="-18"/>
          <w:w w:val="75"/>
        </w:rPr>
        <w:t>можно</w:t>
      </w:r>
      <w:r>
        <w:rPr>
          <w:color w:val="F8F8F8"/>
          <w:spacing w:val="-18"/>
          <w:w w:val="75"/>
        </w:rPr>
        <w:t>психологи</w:t>
      </w:r>
      <w:r>
        <w:rPr>
          <w:spacing w:val="-18"/>
          <w:w w:val="75"/>
        </w:rPr>
        <w:t>сделать</w:t>
      </w:r>
      <w:r>
        <w:rPr>
          <w:color w:val="F8F8F8"/>
          <w:spacing w:val="-56"/>
          <w:w w:val="75"/>
        </w:rPr>
        <w:t>внимание</w:t>
      </w:r>
      <w:r>
        <w:rPr>
          <w:spacing w:val="-18"/>
          <w:w w:val="75"/>
        </w:rPr>
        <w:t>вывод,</w:t>
      </w:r>
      <w:r>
        <w:rPr>
          <w:color w:val="F8F8F8"/>
          <w:spacing w:val="-18"/>
          <w:w w:val="75"/>
        </w:rPr>
        <w:t>потоки</w:t>
      </w:r>
      <w:r>
        <w:rPr>
          <w:spacing w:val="-18"/>
          <w:w w:val="75"/>
        </w:rPr>
        <w:t>чток</w:t>
      </w:r>
      <w:r>
        <w:rPr>
          <w:color w:val="F8F8F8"/>
          <w:spacing w:val="-18"/>
          <w:w w:val="75"/>
        </w:rPr>
        <w:t>человек</w:t>
      </w:r>
      <w:r>
        <w:rPr>
          <w:spacing w:val="-18"/>
          <w:w w:val="75"/>
        </w:rPr>
        <w:t>несовершеннолетним</w:t>
      </w:r>
      <w:r>
        <w:rPr>
          <w:color w:val="F8F8F8"/>
          <w:spacing w:val="-54"/>
          <w:w w:val="75"/>
        </w:rPr>
        <w:t>выбора</w:t>
      </w:r>
      <w:r>
        <w:rPr>
          <w:spacing w:val="-10"/>
          <w:w w:val="70"/>
        </w:rPr>
        <w:t>подозреваемым,</w:t>
      </w:r>
      <w:r>
        <w:rPr>
          <w:color w:val="F8F8F8"/>
          <w:spacing w:val="-54"/>
          <w:w w:val="62"/>
        </w:rPr>
        <w:t>с</w:t>
      </w:r>
      <w:r>
        <w:rPr>
          <w:spacing w:val="-120"/>
          <w:w w:val="112"/>
        </w:rPr>
        <w:t>о</w:t>
      </w:r>
      <w:r>
        <w:rPr>
          <w:color w:val="F8F8F8"/>
          <w:spacing w:val="-57"/>
          <w:w w:val="62"/>
        </w:rPr>
        <w:t>в</w:t>
      </w:r>
      <w:r>
        <w:rPr>
          <w:color w:val="F8F8F8"/>
          <w:spacing w:val="-60"/>
          <w:w w:val="62"/>
        </w:rPr>
        <w:t>о</w:t>
      </w:r>
      <w:r>
        <w:rPr>
          <w:color w:val="F8F8F8"/>
          <w:spacing w:val="-54"/>
          <w:w w:val="62"/>
        </w:rPr>
        <w:t>е</w:t>
      </w:r>
      <w:r>
        <w:rPr>
          <w:color w:val="F8F8F8"/>
          <w:spacing w:val="-50"/>
          <w:w w:val="62"/>
        </w:rPr>
        <w:t>г</w:t>
      </w:r>
      <w:r>
        <w:rPr>
          <w:color w:val="F8F8F8"/>
          <w:w w:val="62"/>
        </w:rPr>
        <w:t>о</w:t>
      </w:r>
      <w:r>
        <w:rPr>
          <w:spacing w:val="-10"/>
          <w:w w:val="70"/>
        </w:rPr>
        <w:t>бвиняемым</w:t>
      </w:r>
      <w:r>
        <w:rPr>
          <w:color w:val="F8F8F8"/>
          <w:spacing w:val="-10"/>
          <w:w w:val="70"/>
        </w:rPr>
        <w:t>социуме</w:t>
      </w:r>
      <w:r>
        <w:rPr>
          <w:spacing w:val="-10"/>
          <w:w w:val="70"/>
        </w:rPr>
        <w:t>обычно</w:t>
      </w:r>
      <w:r>
        <w:rPr>
          <w:color w:val="F8F8F8"/>
          <w:spacing w:val="-60"/>
          <w:w w:val="63"/>
        </w:rPr>
        <w:t>у</w:t>
      </w:r>
      <w:r>
        <w:rPr>
          <w:spacing w:val="-129"/>
          <w:w w:val="113"/>
        </w:rPr>
        <w:t>п</w:t>
      </w:r>
      <w:r>
        <w:rPr>
          <w:color w:val="F8F8F8"/>
          <w:spacing w:val="-48"/>
          <w:w w:val="63"/>
        </w:rPr>
        <w:t>з</w:t>
      </w:r>
      <w:r>
        <w:rPr>
          <w:color w:val="F8F8F8"/>
          <w:spacing w:val="-60"/>
          <w:w w:val="63"/>
        </w:rPr>
        <w:t>ло</w:t>
      </w:r>
      <w:r>
        <w:rPr>
          <w:color w:val="F8F8F8"/>
          <w:spacing w:val="-57"/>
          <w:w w:val="63"/>
        </w:rPr>
        <w:t>в</w:t>
      </w:r>
      <w:r>
        <w:rPr>
          <w:color w:val="F8F8F8"/>
          <w:spacing w:val="-81"/>
          <w:w w:val="63"/>
        </w:rPr>
        <w:t>ы</w:t>
      </w:r>
      <w:r>
        <w:rPr>
          <w:color w:val="F8F8F8"/>
          <w:w w:val="63"/>
        </w:rPr>
        <w:t>х</w:t>
      </w:r>
      <w:r>
        <w:rPr>
          <w:spacing w:val="-10"/>
          <w:w w:val="70"/>
        </w:rPr>
        <w:t>рименяются</w:t>
      </w:r>
      <w:r>
        <w:rPr>
          <w:color w:val="F8F8F8"/>
          <w:spacing w:val="-10"/>
          <w:w w:val="70"/>
        </w:rPr>
        <w:t>предстает</w:t>
      </w:r>
      <w:r>
        <w:rPr>
          <w:spacing w:val="-10"/>
          <w:w w:val="70"/>
        </w:rPr>
        <w:t>две</w:t>
      </w:r>
      <w:r>
        <w:rPr>
          <w:spacing w:val="-152"/>
          <w:w w:val="115"/>
        </w:rPr>
        <w:t>м</w:t>
      </w:r>
      <w:r>
        <w:rPr>
          <w:color w:val="F8F8F8"/>
          <w:spacing w:val="-60"/>
          <w:w w:val="65"/>
        </w:rPr>
        <w:t>о</w:t>
      </w:r>
      <w:r>
        <w:rPr>
          <w:color w:val="F8F8F8"/>
          <w:spacing w:val="-54"/>
          <w:w w:val="65"/>
        </w:rPr>
        <w:t>с</w:t>
      </w:r>
      <w:r>
        <w:rPr>
          <w:color w:val="F8F8F8"/>
          <w:spacing w:val="-65"/>
          <w:w w:val="65"/>
        </w:rPr>
        <w:t>н</w:t>
      </w:r>
      <w:r>
        <w:rPr>
          <w:color w:val="F8F8F8"/>
          <w:spacing w:val="-60"/>
          <w:w w:val="65"/>
        </w:rPr>
        <w:t>о</w:t>
      </w:r>
      <w:r>
        <w:rPr>
          <w:color w:val="F8F8F8"/>
          <w:spacing w:val="-57"/>
          <w:w w:val="65"/>
        </w:rPr>
        <w:t>в</w:t>
      </w:r>
      <w:r>
        <w:rPr>
          <w:color w:val="F8F8F8"/>
          <w:spacing w:val="-54"/>
          <w:w w:val="65"/>
        </w:rPr>
        <w:t>а</w:t>
      </w:r>
      <w:r>
        <w:rPr>
          <w:color w:val="F8F8F8"/>
          <w:spacing w:val="-65"/>
          <w:w w:val="65"/>
        </w:rPr>
        <w:t>ни</w:t>
      </w:r>
      <w:r>
        <w:rPr>
          <w:color w:val="F8F8F8"/>
          <w:w w:val="65"/>
        </w:rPr>
        <w:t>я</w:t>
      </w:r>
      <w:r>
        <w:rPr>
          <w:spacing w:val="-10"/>
          <w:w w:val="70"/>
        </w:rPr>
        <w:t>еры</w:t>
      </w:r>
      <w:r>
        <w:rPr>
          <w:color w:val="F8F8F8"/>
          <w:spacing w:val="-10"/>
          <w:w w:val="70"/>
        </w:rPr>
        <w:t>говориться</w:t>
      </w:r>
      <w:r>
        <w:rPr>
          <w:spacing w:val="-10"/>
          <w:w w:val="70"/>
        </w:rPr>
        <w:t>пресечения:</w:t>
      </w:r>
      <w:r>
        <w:rPr>
          <w:color w:val="F8F8F8"/>
          <w:spacing w:val="-54"/>
          <w:w w:val="64"/>
        </w:rPr>
        <w:t>а</w:t>
      </w:r>
      <w:r>
        <w:rPr>
          <w:spacing w:val="-129"/>
          <w:w w:val="114"/>
        </w:rPr>
        <w:t>п</w:t>
      </w:r>
      <w:r>
        <w:rPr>
          <w:color w:val="F8F8F8"/>
          <w:spacing w:val="-57"/>
          <w:w w:val="64"/>
        </w:rPr>
        <w:t>в</w:t>
      </w:r>
      <w:r>
        <w:rPr>
          <w:color w:val="F8F8F8"/>
          <w:spacing w:val="-53"/>
          <w:w w:val="64"/>
        </w:rPr>
        <w:t>т</w:t>
      </w:r>
      <w:r>
        <w:rPr>
          <w:color w:val="F8F8F8"/>
          <w:spacing w:val="-60"/>
          <w:w w:val="64"/>
        </w:rPr>
        <w:t>ор</w:t>
      </w:r>
      <w:r>
        <w:rPr>
          <w:color w:val="F8F8F8"/>
          <w:spacing w:val="-54"/>
          <w:w w:val="64"/>
        </w:rPr>
        <w:t>а</w:t>
      </w:r>
      <w:r>
        <w:rPr>
          <w:color w:val="F8F8F8"/>
          <w:spacing w:val="-76"/>
          <w:w w:val="64"/>
        </w:rPr>
        <w:t>м</w:t>
      </w:r>
      <w:r>
        <w:rPr>
          <w:color w:val="F8F8F8"/>
          <w:w w:val="64"/>
        </w:rPr>
        <w:t>и</w:t>
      </w:r>
      <w:r>
        <w:rPr>
          <w:spacing w:val="-10"/>
          <w:w w:val="70"/>
        </w:rPr>
        <w:t>одписка</w:t>
      </w:r>
      <w:r>
        <w:rPr>
          <w:color w:val="F8F8F8"/>
          <w:spacing w:val="-10"/>
          <w:w w:val="70"/>
        </w:rPr>
        <w:t>своего</w:t>
      </w:r>
      <w:r>
        <w:rPr>
          <w:spacing w:val="-10"/>
          <w:w w:val="70"/>
        </w:rPr>
        <w:t>о</w:t>
      </w:r>
      <w:r>
        <w:rPr>
          <w:color w:val="F8F8F8"/>
          <w:spacing w:val="-61"/>
          <w:w w:val="63"/>
        </w:rPr>
        <w:t>ч</w:t>
      </w:r>
      <w:r>
        <w:rPr>
          <w:spacing w:val="-129"/>
          <w:w w:val="113"/>
        </w:rPr>
        <w:t>н</w:t>
      </w:r>
      <w:r>
        <w:rPr>
          <w:color w:val="F8F8F8"/>
          <w:spacing w:val="-54"/>
          <w:w w:val="63"/>
        </w:rPr>
        <w:t>е</w:t>
      </w:r>
      <w:r>
        <w:rPr>
          <w:color w:val="F8F8F8"/>
          <w:spacing w:val="-60"/>
          <w:w w:val="63"/>
        </w:rPr>
        <w:t>ло</w:t>
      </w:r>
      <w:r>
        <w:rPr>
          <w:color w:val="F8F8F8"/>
          <w:spacing w:val="-57"/>
          <w:w w:val="63"/>
        </w:rPr>
        <w:t>в</w:t>
      </w:r>
      <w:r>
        <w:rPr>
          <w:color w:val="F8F8F8"/>
          <w:spacing w:val="-54"/>
          <w:w w:val="63"/>
        </w:rPr>
        <w:t>е</w:t>
      </w:r>
      <w:r>
        <w:rPr>
          <w:color w:val="F8F8F8"/>
          <w:w w:val="63"/>
        </w:rPr>
        <w:t>к</w:t>
      </w:r>
      <w:r>
        <w:rPr>
          <w:spacing w:val="-10"/>
          <w:w w:val="70"/>
        </w:rPr>
        <w:t>евыезде</w:t>
      </w:r>
      <w:r>
        <w:rPr>
          <w:color w:val="F8F8F8"/>
          <w:spacing w:val="-10"/>
          <w:w w:val="70"/>
        </w:rPr>
        <w:t>после</w:t>
      </w:r>
      <w:r>
        <w:rPr>
          <w:spacing w:val="-20"/>
          <w:w w:val="70"/>
        </w:rPr>
        <w:t>и</w:t>
      </w:r>
      <w:r>
        <w:rPr>
          <w:color w:val="F8F8F8"/>
          <w:spacing w:val="-20"/>
          <w:w w:val="70"/>
        </w:rPr>
        <w:t>содержани</w:t>
      </w:r>
      <w:r>
        <w:rPr>
          <w:spacing w:val="-20"/>
          <w:w w:val="70"/>
        </w:rPr>
        <w:t>надлежащем</w:t>
      </w:r>
      <w:r>
        <w:rPr>
          <w:color w:val="F8F8F8"/>
          <w:spacing w:val="-20"/>
          <w:w w:val="70"/>
        </w:rPr>
        <w:t>человек</w:t>
      </w:r>
      <w:r>
        <w:rPr>
          <w:spacing w:val="-20"/>
          <w:w w:val="70"/>
        </w:rPr>
        <w:t>поведении;</w:t>
      </w:r>
      <w:r>
        <w:rPr>
          <w:color w:val="F8F8F8"/>
          <w:spacing w:val="-20"/>
          <w:w w:val="70"/>
        </w:rPr>
        <w:t>историю</w:t>
      </w:r>
      <w:r>
        <w:rPr>
          <w:spacing w:val="-20"/>
          <w:w w:val="70"/>
        </w:rPr>
        <w:t>заключение</w:t>
      </w:r>
      <w:r>
        <w:rPr>
          <w:color w:val="F8F8F8"/>
          <w:spacing w:val="-52"/>
          <w:w w:val="70"/>
        </w:rPr>
        <w:t>обратной</w:t>
      </w:r>
      <w:r>
        <w:rPr>
          <w:spacing w:val="-20"/>
          <w:w w:val="70"/>
        </w:rPr>
        <w:t>под</w:t>
      </w:r>
      <w:r>
        <w:rPr>
          <w:color w:val="F8F8F8"/>
          <w:spacing w:val="-20"/>
          <w:w w:val="70"/>
        </w:rPr>
        <w:t>информационое</w:t>
      </w:r>
      <w:r>
        <w:rPr>
          <w:spacing w:val="-20"/>
          <w:w w:val="70"/>
        </w:rPr>
        <w:t>стражу.</w:t>
      </w:r>
      <w:r>
        <w:rPr>
          <w:color w:val="F8F8F8"/>
          <w:spacing w:val="-52"/>
          <w:w w:val="70"/>
        </w:rPr>
        <w:t>отмечается</w:t>
      </w:r>
      <w:r>
        <w:rPr>
          <w:spacing w:val="-20"/>
          <w:w w:val="70"/>
        </w:rPr>
        <w:t>Домашний</w:t>
      </w:r>
      <w:r>
        <w:rPr>
          <w:color w:val="F8F8F8"/>
          <w:spacing w:val="-20"/>
          <w:w w:val="70"/>
        </w:rPr>
        <w:t>информационого</w:t>
      </w:r>
      <w:r>
        <w:rPr>
          <w:spacing w:val="-20"/>
          <w:w w:val="70"/>
        </w:rPr>
        <w:t>арест</w:t>
      </w:r>
      <w:r>
        <w:rPr>
          <w:color w:val="F8F8F8"/>
          <w:spacing w:val="-54"/>
          <w:w w:val="70"/>
        </w:rPr>
        <w:t>оптимизм</w:t>
      </w:r>
      <w:r>
        <w:rPr>
          <w:spacing w:val="-20"/>
          <w:w w:val="70"/>
        </w:rPr>
        <w:t>практическине</w:t>
      </w:r>
      <w:r>
        <w:rPr>
          <w:color w:val="F8F8F8"/>
          <w:spacing w:val="-54"/>
          <w:w w:val="70"/>
        </w:rPr>
        <w:t>отнборйа</w:t>
      </w:r>
    </w:p>
    <w:p w:rsidR="00EC7C65" w:rsidRDefault="00FA0DAB">
      <w:pPr>
        <w:pStyle w:val="a3"/>
        <w:spacing w:line="272" w:lineRule="exact"/>
        <w:ind w:firstLine="0"/>
        <w:jc w:val="left"/>
      </w:pPr>
      <w:r>
        <w:rPr>
          <w:spacing w:val="16"/>
          <w:w w:val="95"/>
        </w:rPr>
        <w:t>при</w:t>
      </w:r>
      <w:r>
        <w:rPr>
          <w:spacing w:val="17"/>
          <w:w w:val="95"/>
        </w:rPr>
        <w:t>м</w:t>
      </w:r>
      <w:r>
        <w:rPr>
          <w:spacing w:val="15"/>
          <w:w w:val="95"/>
        </w:rPr>
        <w:t>е</w:t>
      </w:r>
      <w:r>
        <w:rPr>
          <w:spacing w:val="16"/>
          <w:w w:val="95"/>
        </w:rPr>
        <w:t>ня</w:t>
      </w:r>
      <w:r>
        <w:rPr>
          <w:spacing w:val="15"/>
          <w:w w:val="95"/>
        </w:rPr>
        <w:t>е</w:t>
      </w:r>
      <w:r>
        <w:rPr>
          <w:spacing w:val="16"/>
          <w:w w:val="95"/>
        </w:rPr>
        <w:t>тся</w:t>
      </w:r>
      <w:r>
        <w:rPr>
          <w:spacing w:val="14"/>
          <w:w w:val="95"/>
        </w:rPr>
        <w:t>.</w:t>
      </w:r>
      <w:r>
        <w:rPr>
          <w:spacing w:val="-148"/>
          <w:w w:val="95"/>
        </w:rPr>
        <w:t>Д</w:t>
      </w:r>
      <w:r>
        <w:rPr>
          <w:color w:val="F8F8F8"/>
          <w:spacing w:val="-51"/>
          <w:w w:val="45"/>
        </w:rPr>
        <w:t>Р</w:t>
      </w:r>
      <w:r>
        <w:rPr>
          <w:color w:val="F8F8F8"/>
          <w:spacing w:val="-38"/>
          <w:w w:val="45"/>
        </w:rPr>
        <w:t>а</w:t>
      </w:r>
      <w:r>
        <w:rPr>
          <w:color w:val="F8F8F8"/>
          <w:spacing w:val="-32"/>
          <w:w w:val="45"/>
        </w:rPr>
        <w:t>з</w:t>
      </w:r>
      <w:r>
        <w:rPr>
          <w:color w:val="F8F8F8"/>
          <w:spacing w:val="-34"/>
          <w:w w:val="45"/>
        </w:rPr>
        <w:t>г</w:t>
      </w:r>
      <w:r>
        <w:rPr>
          <w:color w:val="F8F8F8"/>
          <w:spacing w:val="-44"/>
          <w:w w:val="45"/>
        </w:rPr>
        <w:t>р</w:t>
      </w:r>
      <w:r>
        <w:rPr>
          <w:color w:val="F8F8F8"/>
          <w:spacing w:val="-38"/>
          <w:w w:val="45"/>
        </w:rPr>
        <w:t>а</w:t>
      </w:r>
      <w:r>
        <w:rPr>
          <w:color w:val="F8F8F8"/>
          <w:spacing w:val="-49"/>
          <w:w w:val="45"/>
        </w:rPr>
        <w:t>ни</w:t>
      </w:r>
      <w:r>
        <w:rPr>
          <w:color w:val="F8F8F8"/>
          <w:spacing w:val="-45"/>
          <w:w w:val="45"/>
        </w:rPr>
        <w:t>ч</w:t>
      </w:r>
      <w:r>
        <w:rPr>
          <w:color w:val="F8F8F8"/>
          <w:spacing w:val="-49"/>
          <w:w w:val="45"/>
        </w:rPr>
        <w:t>и</w:t>
      </w:r>
      <w:r>
        <w:rPr>
          <w:color w:val="F8F8F8"/>
          <w:spacing w:val="-41"/>
          <w:w w:val="45"/>
        </w:rPr>
        <w:t>в</w:t>
      </w:r>
      <w:r>
        <w:rPr>
          <w:color w:val="F8F8F8"/>
          <w:spacing w:val="-38"/>
          <w:w w:val="45"/>
        </w:rPr>
        <w:t>а</w:t>
      </w:r>
      <w:r>
        <w:rPr>
          <w:color w:val="F8F8F8"/>
          <w:spacing w:val="-37"/>
          <w:w w:val="45"/>
        </w:rPr>
        <w:t>т</w:t>
      </w:r>
      <w:r>
        <w:rPr>
          <w:color w:val="F8F8F8"/>
          <w:spacing w:val="16"/>
          <w:w w:val="45"/>
        </w:rPr>
        <w:t>ь</w:t>
      </w:r>
      <w:r>
        <w:rPr>
          <w:spacing w:val="-18"/>
          <w:w w:val="70"/>
        </w:rPr>
        <w:t>остаточно</w:t>
      </w:r>
      <w:r>
        <w:rPr>
          <w:color w:val="F8F8F8"/>
          <w:spacing w:val="-54"/>
          <w:w w:val="63"/>
        </w:rPr>
        <w:t>с</w:t>
      </w:r>
      <w:r>
        <w:rPr>
          <w:spacing w:val="-121"/>
          <w:w w:val="113"/>
        </w:rPr>
        <w:t>ч</w:t>
      </w:r>
      <w:r>
        <w:rPr>
          <w:color w:val="F8F8F8"/>
          <w:spacing w:val="-59"/>
          <w:w w:val="63"/>
        </w:rPr>
        <w:t>к</w:t>
      </w:r>
      <w:r>
        <w:rPr>
          <w:color w:val="F8F8F8"/>
          <w:spacing w:val="-54"/>
          <w:w w:val="63"/>
        </w:rPr>
        <w:t>а</w:t>
      </w:r>
      <w:r>
        <w:rPr>
          <w:color w:val="F8F8F8"/>
          <w:spacing w:val="-48"/>
          <w:w w:val="63"/>
        </w:rPr>
        <w:t>з</w:t>
      </w:r>
      <w:r>
        <w:rPr>
          <w:color w:val="F8F8F8"/>
          <w:spacing w:val="-54"/>
          <w:w w:val="63"/>
        </w:rPr>
        <w:t>а</w:t>
      </w:r>
      <w:r>
        <w:rPr>
          <w:color w:val="F8F8F8"/>
          <w:spacing w:val="-65"/>
          <w:w w:val="63"/>
        </w:rPr>
        <w:t>н</w:t>
      </w:r>
      <w:r>
        <w:rPr>
          <w:color w:val="F8F8F8"/>
          <w:w w:val="63"/>
        </w:rPr>
        <w:t>о</w:t>
      </w:r>
      <w:r>
        <w:rPr>
          <w:spacing w:val="-18"/>
          <w:w w:val="70"/>
        </w:rPr>
        <w:t>асто</w:t>
      </w:r>
      <w:r>
        <w:rPr>
          <w:color w:val="F8F8F8"/>
          <w:spacing w:val="-18"/>
          <w:w w:val="70"/>
        </w:rPr>
        <w:t>творцом</w:t>
      </w:r>
      <w:r>
        <w:rPr>
          <w:spacing w:val="-18"/>
          <w:w w:val="70"/>
        </w:rPr>
        <w:t>по</w:t>
      </w:r>
      <w:r>
        <w:rPr>
          <w:shadow/>
          <w:spacing w:val="-107"/>
          <w:w w:val="115"/>
        </w:rPr>
        <w:t>с</w:t>
      </w:r>
      <w:r>
        <w:rPr>
          <w:color w:val="F8F8F8"/>
          <w:spacing w:val="-53"/>
          <w:w w:val="65"/>
        </w:rPr>
        <w:t>т</w:t>
      </w:r>
      <w:r>
        <w:rPr>
          <w:color w:val="F8F8F8"/>
          <w:spacing w:val="-54"/>
          <w:w w:val="65"/>
        </w:rPr>
        <w:t>а</w:t>
      </w:r>
      <w:r>
        <w:rPr>
          <w:color w:val="F8F8F8"/>
          <w:spacing w:val="-60"/>
          <w:w w:val="65"/>
        </w:rPr>
        <w:t>л</w:t>
      </w:r>
      <w:r>
        <w:rPr>
          <w:color w:val="F8F8F8"/>
          <w:spacing w:val="-59"/>
          <w:w w:val="65"/>
        </w:rPr>
        <w:t>к</w:t>
      </w:r>
      <w:r>
        <w:rPr>
          <w:color w:val="F8F8F8"/>
          <w:spacing w:val="-65"/>
          <w:w w:val="65"/>
        </w:rPr>
        <w:t>и</w:t>
      </w:r>
      <w:r>
        <w:rPr>
          <w:color w:val="F8F8F8"/>
          <w:spacing w:val="-57"/>
          <w:w w:val="65"/>
        </w:rPr>
        <w:t>в</w:t>
      </w:r>
      <w:r>
        <w:rPr>
          <w:color w:val="F8F8F8"/>
          <w:spacing w:val="-54"/>
          <w:w w:val="65"/>
        </w:rPr>
        <w:t>ае</w:t>
      </w:r>
      <w:r>
        <w:rPr>
          <w:color w:val="F8F8F8"/>
          <w:spacing w:val="-53"/>
          <w:w w:val="65"/>
        </w:rPr>
        <w:t>т</w:t>
      </w:r>
      <w:r>
        <w:rPr>
          <w:color w:val="F8F8F8"/>
          <w:spacing w:val="-54"/>
          <w:w w:val="65"/>
        </w:rPr>
        <w:t>с</w:t>
      </w:r>
      <w:r>
        <w:rPr>
          <w:color w:val="F8F8F8"/>
          <w:w w:val="65"/>
        </w:rPr>
        <w:t>я</w:t>
      </w:r>
      <w:r>
        <w:rPr>
          <w:spacing w:val="-18"/>
          <w:w w:val="70"/>
        </w:rPr>
        <w:t>обственной</w:t>
      </w:r>
      <w:r>
        <w:rPr>
          <w:color w:val="F8F8F8"/>
          <w:spacing w:val="-18"/>
          <w:w w:val="70"/>
        </w:rPr>
        <w:t>ясьтировог</w:t>
      </w:r>
      <w:r>
        <w:rPr>
          <w:spacing w:val="-18"/>
          <w:w w:val="70"/>
        </w:rPr>
        <w:t>инициативесуд</w:t>
      </w:r>
      <w:r>
        <w:rPr>
          <w:color w:val="F8F8F8"/>
          <w:spacing w:val="-54"/>
          <w:w w:val="63"/>
        </w:rPr>
        <w:t>с</w:t>
      </w:r>
      <w:r>
        <w:rPr>
          <w:spacing w:val="-120"/>
          <w:w w:val="113"/>
        </w:rPr>
        <w:t>о</w:t>
      </w:r>
      <w:r>
        <w:rPr>
          <w:color w:val="F8F8F8"/>
          <w:spacing w:val="-65"/>
          <w:w w:val="63"/>
        </w:rPr>
        <w:t>п</w:t>
      </w:r>
      <w:r>
        <w:rPr>
          <w:color w:val="F8F8F8"/>
          <w:spacing w:val="-60"/>
          <w:w w:val="63"/>
        </w:rPr>
        <w:t>о</w:t>
      </w:r>
      <w:r>
        <w:rPr>
          <w:color w:val="F8F8F8"/>
          <w:spacing w:val="-54"/>
          <w:w w:val="63"/>
        </w:rPr>
        <w:t>с</w:t>
      </w:r>
      <w:r>
        <w:rPr>
          <w:color w:val="F8F8F8"/>
          <w:spacing w:val="-60"/>
          <w:w w:val="63"/>
        </w:rPr>
        <w:t>о</w:t>
      </w:r>
      <w:r>
        <w:rPr>
          <w:color w:val="F8F8F8"/>
          <w:spacing w:val="-62"/>
          <w:w w:val="63"/>
        </w:rPr>
        <w:t>б</w:t>
      </w:r>
      <w:r>
        <w:rPr>
          <w:color w:val="F8F8F8"/>
          <w:w w:val="63"/>
        </w:rPr>
        <w:t>а</w:t>
      </w:r>
      <w:r>
        <w:rPr>
          <w:spacing w:val="-18"/>
          <w:w w:val="70"/>
        </w:rPr>
        <w:t>пределяет</w:t>
      </w:r>
      <w:r>
        <w:rPr>
          <w:color w:val="F8F8F8"/>
          <w:spacing w:val="-18"/>
          <w:w w:val="70"/>
        </w:rPr>
        <w:t>личностного</w:t>
      </w:r>
      <w:r>
        <w:rPr>
          <w:spacing w:val="-18"/>
          <w:w w:val="70"/>
        </w:rPr>
        <w:t>меру</w:t>
      </w:r>
      <w:r>
        <w:rPr>
          <w:color w:val="F8F8F8"/>
          <w:spacing w:val="-50"/>
          <w:w w:val="66"/>
        </w:rPr>
        <w:t>г</w:t>
      </w:r>
      <w:r>
        <w:rPr>
          <w:spacing w:val="-129"/>
          <w:w w:val="116"/>
        </w:rPr>
        <w:t>п</w:t>
      </w:r>
      <w:r>
        <w:rPr>
          <w:color w:val="F8F8F8"/>
          <w:spacing w:val="-60"/>
          <w:w w:val="66"/>
        </w:rPr>
        <w:t>у</w:t>
      </w:r>
      <w:r>
        <w:rPr>
          <w:color w:val="F8F8F8"/>
          <w:spacing w:val="-76"/>
          <w:w w:val="66"/>
        </w:rPr>
        <w:t>м</w:t>
      </w:r>
      <w:r>
        <w:rPr>
          <w:color w:val="F8F8F8"/>
          <w:spacing w:val="-54"/>
          <w:w w:val="66"/>
        </w:rPr>
        <w:t>а</w:t>
      </w:r>
      <w:r>
        <w:rPr>
          <w:color w:val="F8F8F8"/>
          <w:spacing w:val="-65"/>
          <w:w w:val="66"/>
        </w:rPr>
        <w:t>ни</w:t>
      </w:r>
      <w:r>
        <w:rPr>
          <w:color w:val="F8F8F8"/>
          <w:spacing w:val="-53"/>
          <w:w w:val="66"/>
        </w:rPr>
        <w:t>т</w:t>
      </w:r>
      <w:r>
        <w:rPr>
          <w:color w:val="F8F8F8"/>
          <w:spacing w:val="-54"/>
          <w:w w:val="66"/>
        </w:rPr>
        <w:t>а</w:t>
      </w:r>
      <w:r>
        <w:rPr>
          <w:color w:val="F8F8F8"/>
          <w:spacing w:val="-60"/>
          <w:w w:val="66"/>
        </w:rPr>
        <w:t>р</w:t>
      </w:r>
      <w:r>
        <w:rPr>
          <w:color w:val="F8F8F8"/>
          <w:spacing w:val="-65"/>
          <w:w w:val="66"/>
        </w:rPr>
        <w:t>н</w:t>
      </w:r>
      <w:r>
        <w:rPr>
          <w:color w:val="F8F8F8"/>
          <w:spacing w:val="-60"/>
          <w:w w:val="66"/>
        </w:rPr>
        <w:t>о</w:t>
      </w:r>
      <w:r>
        <w:rPr>
          <w:color w:val="F8F8F8"/>
          <w:spacing w:val="-50"/>
          <w:w w:val="66"/>
        </w:rPr>
        <w:t>г</w:t>
      </w:r>
      <w:r>
        <w:rPr>
          <w:color w:val="F8F8F8"/>
          <w:w w:val="66"/>
        </w:rPr>
        <w:t>о</w:t>
      </w:r>
      <w:r>
        <w:rPr>
          <w:spacing w:val="-18"/>
          <w:w w:val="70"/>
        </w:rPr>
        <w:t>ресечения</w:t>
      </w:r>
      <w:r>
        <w:rPr>
          <w:color w:val="F8F8F8"/>
          <w:spacing w:val="-18"/>
          <w:w w:val="70"/>
        </w:rPr>
        <w:t>пространства</w:t>
      </w:r>
      <w:r>
        <w:rPr>
          <w:spacing w:val="-18"/>
          <w:w w:val="70"/>
        </w:rPr>
        <w:t>в</w:t>
      </w:r>
    </w:p>
    <w:p w:rsidR="00EC7C65" w:rsidRDefault="00FA0DAB">
      <w:pPr>
        <w:pStyle w:val="a3"/>
        <w:spacing w:line="232" w:lineRule="auto"/>
        <w:ind w:right="206" w:firstLine="0"/>
      </w:pPr>
      <w:r>
        <w:rPr>
          <w:color w:val="F8F8F8"/>
          <w:spacing w:val="-32"/>
          <w:w w:val="70"/>
        </w:rPr>
        <w:t>дискурсов</w:t>
      </w:r>
      <w:r>
        <w:rPr>
          <w:spacing w:val="-32"/>
          <w:w w:val="70"/>
        </w:rPr>
        <w:t>виде</w:t>
      </w:r>
      <w:r>
        <w:rPr>
          <w:color w:val="F8F8F8"/>
          <w:spacing w:val="-32"/>
          <w:w w:val="70"/>
        </w:rPr>
        <w:t>которое</w:t>
      </w:r>
      <w:r>
        <w:rPr>
          <w:spacing w:val="-32"/>
          <w:w w:val="70"/>
        </w:rPr>
        <w:t>домашнего</w:t>
      </w:r>
      <w:r>
        <w:rPr>
          <w:color w:val="F8F8F8"/>
          <w:spacing w:val="-32"/>
          <w:w w:val="70"/>
        </w:rPr>
        <w:t>становится</w:t>
      </w:r>
      <w:r>
        <w:rPr>
          <w:spacing w:val="-32"/>
          <w:w w:val="70"/>
        </w:rPr>
        <w:t>ареста,</w:t>
      </w:r>
      <w:r>
        <w:rPr>
          <w:color w:val="F8F8F8"/>
          <w:spacing w:val="-53"/>
          <w:w w:val="70"/>
        </w:rPr>
        <w:t>осознание</w:t>
      </w:r>
      <w:r>
        <w:rPr>
          <w:spacing w:val="-32"/>
          <w:w w:val="70"/>
        </w:rPr>
        <w:t>отказываяв</w:t>
      </w:r>
      <w:r>
        <w:rPr>
          <w:color w:val="F8F8F8"/>
          <w:spacing w:val="-32"/>
          <w:w w:val="70"/>
        </w:rPr>
        <w:t>говориться</w:t>
      </w:r>
      <w:r>
        <w:rPr>
          <w:spacing w:val="-32"/>
          <w:w w:val="70"/>
        </w:rPr>
        <w:t>ходатайстве</w:t>
      </w:r>
      <w:r>
        <w:rPr>
          <w:color w:val="F8F8F8"/>
          <w:spacing w:val="-32"/>
          <w:w w:val="70"/>
        </w:rPr>
        <w:t>аутентичной</w:t>
      </w:r>
      <w:r>
        <w:rPr>
          <w:spacing w:val="-32"/>
          <w:w w:val="70"/>
        </w:rPr>
        <w:t>об</w:t>
      </w:r>
      <w:r>
        <w:rPr>
          <w:color w:val="F8F8F8"/>
          <w:spacing w:val="-32"/>
          <w:w w:val="70"/>
        </w:rPr>
        <w:t>проблема</w:t>
      </w:r>
      <w:r>
        <w:rPr>
          <w:spacing w:val="-32"/>
          <w:w w:val="70"/>
        </w:rPr>
        <w:t>избрании</w:t>
      </w:r>
      <w:r>
        <w:rPr>
          <w:color w:val="F8F8F8"/>
          <w:spacing w:val="-32"/>
          <w:w w:val="70"/>
        </w:rPr>
        <w:t>столько</w:t>
      </w:r>
      <w:r>
        <w:rPr>
          <w:spacing w:val="-32"/>
          <w:w w:val="70"/>
        </w:rPr>
        <w:t>меры</w:t>
      </w:r>
      <w:r>
        <w:rPr>
          <w:color w:val="F8F8F8"/>
          <w:spacing w:val="-32"/>
          <w:w w:val="70"/>
        </w:rPr>
        <w:t>дисонанс</w:t>
      </w:r>
      <w:r>
        <w:rPr>
          <w:spacing w:val="-32"/>
          <w:w w:val="70"/>
        </w:rPr>
        <w:t>пресечения</w:t>
      </w:r>
      <w:r>
        <w:rPr>
          <w:color w:val="F8F8F8"/>
          <w:spacing w:val="-32"/>
          <w:w w:val="70"/>
        </w:rPr>
        <w:t>современом</w:t>
      </w:r>
      <w:r>
        <w:rPr>
          <w:spacing w:val="-32"/>
          <w:w w:val="70"/>
        </w:rPr>
        <w:t>в</w:t>
      </w:r>
      <w:r>
        <w:rPr>
          <w:color w:val="F8F8F8"/>
          <w:spacing w:val="-32"/>
          <w:w w:val="70"/>
        </w:rPr>
        <w:t>аутентичной</w:t>
      </w:r>
      <w:r>
        <w:rPr>
          <w:spacing w:val="-32"/>
          <w:w w:val="70"/>
        </w:rPr>
        <w:t>виде</w:t>
      </w:r>
      <w:r>
        <w:rPr>
          <w:color w:val="F8F8F8"/>
          <w:spacing w:val="-53"/>
          <w:w w:val="70"/>
        </w:rPr>
        <w:t>проходят</w:t>
      </w:r>
      <w:r>
        <w:rPr>
          <w:spacing w:val="-4"/>
          <w:w w:val="80"/>
        </w:rPr>
        <w:t>заключенияпод</w:t>
      </w:r>
      <w:r>
        <w:rPr>
          <w:color w:val="F8F8F8"/>
          <w:spacing w:val="-52"/>
          <w:w w:val="80"/>
        </w:rPr>
        <w:t>проблем</w:t>
      </w:r>
      <w:r>
        <w:rPr>
          <w:spacing w:val="-4"/>
          <w:w w:val="80"/>
        </w:rPr>
        <w:t>стражу.</w:t>
      </w:r>
      <w:r>
        <w:rPr>
          <w:color w:val="F8F8F8"/>
          <w:spacing w:val="-4"/>
          <w:w w:val="80"/>
        </w:rPr>
        <w:t>столько</w:t>
      </w:r>
      <w:r>
        <w:rPr>
          <w:spacing w:val="-4"/>
          <w:w w:val="80"/>
        </w:rPr>
        <w:t>Суд</w:t>
      </w:r>
      <w:r>
        <w:rPr>
          <w:color w:val="F8F8F8"/>
          <w:spacing w:val="-52"/>
          <w:w w:val="80"/>
        </w:rPr>
        <w:t>критика</w:t>
      </w:r>
      <w:r>
        <w:rPr>
          <w:spacing w:val="-4"/>
          <w:w w:val="80"/>
        </w:rPr>
        <w:t>принимает</w:t>
      </w:r>
      <w:r>
        <w:rPr>
          <w:color w:val="F8F8F8"/>
          <w:spacing w:val="-55"/>
          <w:w w:val="80"/>
        </w:rPr>
        <w:t>бытийствует</w:t>
      </w:r>
      <w:r>
        <w:rPr>
          <w:spacing w:val="-4"/>
          <w:w w:val="80"/>
        </w:rPr>
        <w:t>во</w:t>
      </w:r>
      <w:r>
        <w:rPr>
          <w:color w:val="F8F8F8"/>
          <w:spacing w:val="-4"/>
          <w:w w:val="80"/>
        </w:rPr>
        <w:t>одной</w:t>
      </w:r>
      <w:r>
        <w:rPr>
          <w:spacing w:val="-4"/>
          <w:w w:val="80"/>
        </w:rPr>
        <w:t>внимание</w:t>
      </w:r>
      <w:r>
        <w:rPr>
          <w:color w:val="F8F8F8"/>
          <w:spacing w:val="-52"/>
          <w:w w:val="80"/>
        </w:rPr>
        <w:t>говориться</w:t>
      </w:r>
      <w:r>
        <w:rPr>
          <w:spacing w:val="-4"/>
          <w:w w:val="80"/>
        </w:rPr>
        <w:t>наличие</w:t>
      </w:r>
      <w:r>
        <w:rPr>
          <w:color w:val="F8F8F8"/>
          <w:spacing w:val="-55"/>
          <w:w w:val="80"/>
        </w:rPr>
        <w:t>личностное</w:t>
      </w:r>
      <w:r>
        <w:rPr>
          <w:spacing w:val="-4"/>
          <w:w w:val="80"/>
        </w:rPr>
        <w:t>признаков,</w:t>
      </w:r>
      <w:r>
        <w:rPr>
          <w:color w:val="F8F8F8"/>
          <w:spacing w:val="-51"/>
          <w:w w:val="80"/>
        </w:rPr>
        <w:t>способа</w:t>
      </w:r>
      <w:r>
        <w:rPr>
          <w:spacing w:val="-24"/>
          <w:w w:val="75"/>
        </w:rPr>
        <w:t>индивидуализирующих</w:t>
      </w:r>
      <w:r>
        <w:rPr>
          <w:color w:val="F8F8F8"/>
          <w:spacing w:val="-24"/>
          <w:w w:val="75"/>
        </w:rPr>
        <w:t>параметров</w:t>
      </w:r>
      <w:r>
        <w:rPr>
          <w:spacing w:val="-24"/>
          <w:w w:val="75"/>
        </w:rPr>
        <w:t>лицо,</w:t>
      </w:r>
      <w:r>
        <w:rPr>
          <w:color w:val="F8F8F8"/>
          <w:spacing w:val="-24"/>
          <w:w w:val="75"/>
        </w:rPr>
        <w:t>первая</w:t>
      </w:r>
      <w:r>
        <w:rPr>
          <w:spacing w:val="-24"/>
          <w:w w:val="75"/>
        </w:rPr>
        <w:t>прежде</w:t>
      </w:r>
      <w:r>
        <w:rPr>
          <w:color w:val="F8F8F8"/>
          <w:spacing w:val="-24"/>
          <w:w w:val="75"/>
        </w:rPr>
        <w:t>авторами</w:t>
      </w:r>
      <w:r>
        <w:rPr>
          <w:spacing w:val="-24"/>
          <w:w w:val="75"/>
        </w:rPr>
        <w:t>всего</w:t>
      </w:r>
      <w:r>
        <w:rPr>
          <w:color w:val="F8F8F8"/>
          <w:spacing w:val="-24"/>
          <w:w w:val="75"/>
        </w:rPr>
        <w:t>поля</w:t>
      </w:r>
      <w:r>
        <w:rPr>
          <w:spacing w:val="-24"/>
          <w:w w:val="75"/>
        </w:rPr>
        <w:t>его</w:t>
      </w:r>
      <w:r>
        <w:rPr>
          <w:color w:val="F8F8F8"/>
          <w:spacing w:val="-24"/>
          <w:w w:val="75"/>
        </w:rPr>
        <w:t>которое</w:t>
      </w:r>
      <w:r>
        <w:rPr>
          <w:spacing w:val="-24"/>
          <w:w w:val="75"/>
        </w:rPr>
        <w:t>возраст,</w:t>
      </w:r>
      <w:r>
        <w:rPr>
          <w:color w:val="F8F8F8"/>
          <w:spacing w:val="-24"/>
          <w:w w:val="75"/>
        </w:rPr>
        <w:t>работе</w:t>
      </w:r>
      <w:r>
        <w:rPr>
          <w:spacing w:val="-24"/>
          <w:w w:val="75"/>
        </w:rPr>
        <w:t>а</w:t>
      </w:r>
      <w:r>
        <w:rPr>
          <w:color w:val="F8F8F8"/>
          <w:spacing w:val="-24"/>
          <w:w w:val="75"/>
        </w:rPr>
        <w:t>свободного</w:t>
      </w:r>
      <w:r>
        <w:rPr>
          <w:spacing w:val="-24"/>
          <w:w w:val="75"/>
        </w:rPr>
        <w:t>также</w:t>
      </w:r>
      <w:r>
        <w:rPr>
          <w:color w:val="F8F8F8"/>
          <w:spacing w:val="-24"/>
          <w:w w:val="75"/>
        </w:rPr>
        <w:t>человека</w:t>
      </w:r>
      <w:r>
        <w:rPr>
          <w:spacing w:val="-24"/>
          <w:w w:val="75"/>
        </w:rPr>
        <w:t>другие</w:t>
      </w:r>
      <w:r>
        <w:rPr>
          <w:color w:val="F8F8F8"/>
          <w:spacing w:val="-24"/>
          <w:w w:val="75"/>
        </w:rPr>
        <w:t>способа</w:t>
      </w:r>
      <w:r>
        <w:rPr>
          <w:spacing w:val="-24"/>
          <w:w w:val="75"/>
        </w:rPr>
        <w:t>обстоятельства.</w:t>
      </w:r>
      <w:r>
        <w:rPr>
          <w:color w:val="F8F8F8"/>
          <w:spacing w:val="-24"/>
          <w:w w:val="75"/>
        </w:rPr>
        <w:t>того</w:t>
      </w:r>
      <w:r>
        <w:rPr>
          <w:spacing w:val="-8"/>
          <w:w w:val="70"/>
        </w:rPr>
        <w:t>Домашний</w:t>
      </w:r>
      <w:r>
        <w:rPr>
          <w:color w:val="F8F8F8"/>
          <w:spacing w:val="-54"/>
          <w:w w:val="63"/>
        </w:rPr>
        <w:t>с</w:t>
      </w:r>
      <w:r>
        <w:rPr>
          <w:spacing w:val="-107"/>
          <w:w w:val="113"/>
        </w:rPr>
        <w:t>а</w:t>
      </w:r>
      <w:r>
        <w:rPr>
          <w:color w:val="F8F8F8"/>
          <w:spacing w:val="-59"/>
          <w:w w:val="63"/>
        </w:rPr>
        <w:t>к</w:t>
      </w:r>
      <w:r>
        <w:rPr>
          <w:color w:val="F8F8F8"/>
          <w:spacing w:val="-54"/>
          <w:w w:val="63"/>
        </w:rPr>
        <w:t>а</w:t>
      </w:r>
      <w:r>
        <w:rPr>
          <w:color w:val="F8F8F8"/>
          <w:spacing w:val="-48"/>
          <w:w w:val="63"/>
        </w:rPr>
        <w:t>з</w:t>
      </w:r>
      <w:r>
        <w:rPr>
          <w:color w:val="F8F8F8"/>
          <w:spacing w:val="-54"/>
          <w:w w:val="63"/>
        </w:rPr>
        <w:t>а</w:t>
      </w:r>
      <w:r>
        <w:rPr>
          <w:color w:val="F8F8F8"/>
          <w:spacing w:val="-65"/>
          <w:w w:val="63"/>
        </w:rPr>
        <w:t>н</w:t>
      </w:r>
      <w:r>
        <w:rPr>
          <w:color w:val="F8F8F8"/>
          <w:w w:val="63"/>
        </w:rPr>
        <w:t>о</w:t>
      </w:r>
      <w:r>
        <w:rPr>
          <w:spacing w:val="-8"/>
          <w:w w:val="70"/>
        </w:rPr>
        <w:t>рест</w:t>
      </w:r>
      <w:r>
        <w:rPr>
          <w:color w:val="F8F8F8"/>
          <w:spacing w:val="-8"/>
          <w:w w:val="70"/>
        </w:rPr>
        <w:t>особое</w:t>
      </w:r>
      <w:r>
        <w:rPr>
          <w:spacing w:val="-8"/>
          <w:w w:val="70"/>
        </w:rPr>
        <w:t>затрагивает</w:t>
      </w:r>
      <w:r>
        <w:rPr>
          <w:spacing w:val="-129"/>
          <w:w w:val="116"/>
        </w:rPr>
        <w:t>п</w:t>
      </w:r>
      <w:r>
        <w:rPr>
          <w:color w:val="F8F8F8"/>
          <w:spacing w:val="-57"/>
          <w:w w:val="66"/>
        </w:rPr>
        <w:t>в</w:t>
      </w:r>
      <w:r>
        <w:rPr>
          <w:color w:val="F8F8F8"/>
          <w:spacing w:val="-48"/>
          <w:w w:val="66"/>
        </w:rPr>
        <w:t>з</w:t>
      </w:r>
      <w:r>
        <w:rPr>
          <w:color w:val="F8F8F8"/>
          <w:spacing w:val="-54"/>
          <w:w w:val="66"/>
        </w:rPr>
        <w:t>а</w:t>
      </w:r>
      <w:r>
        <w:rPr>
          <w:color w:val="F8F8F8"/>
          <w:spacing w:val="-65"/>
          <w:w w:val="66"/>
        </w:rPr>
        <w:t>и</w:t>
      </w:r>
      <w:r>
        <w:rPr>
          <w:color w:val="F8F8F8"/>
          <w:spacing w:val="-76"/>
          <w:w w:val="66"/>
        </w:rPr>
        <w:t>м</w:t>
      </w:r>
      <w:r>
        <w:rPr>
          <w:color w:val="F8F8F8"/>
          <w:spacing w:val="-60"/>
          <w:w w:val="66"/>
        </w:rPr>
        <w:t>о</w:t>
      </w:r>
      <w:r>
        <w:rPr>
          <w:color w:val="F8F8F8"/>
          <w:spacing w:val="-62"/>
          <w:w w:val="66"/>
        </w:rPr>
        <w:t>д</w:t>
      </w:r>
      <w:r>
        <w:rPr>
          <w:color w:val="F8F8F8"/>
          <w:spacing w:val="-54"/>
          <w:w w:val="66"/>
        </w:rPr>
        <w:t>е</w:t>
      </w:r>
      <w:r>
        <w:rPr>
          <w:color w:val="F8F8F8"/>
          <w:spacing w:val="-65"/>
          <w:w w:val="66"/>
        </w:rPr>
        <w:t>й</w:t>
      </w:r>
      <w:r>
        <w:rPr>
          <w:color w:val="F8F8F8"/>
          <w:spacing w:val="-54"/>
          <w:w w:val="66"/>
        </w:rPr>
        <w:t>с</w:t>
      </w:r>
      <w:r>
        <w:rPr>
          <w:color w:val="F8F8F8"/>
          <w:spacing w:val="-53"/>
          <w:w w:val="66"/>
        </w:rPr>
        <w:t>т</w:t>
      </w:r>
      <w:r>
        <w:rPr>
          <w:color w:val="F8F8F8"/>
          <w:spacing w:val="-57"/>
          <w:w w:val="66"/>
        </w:rPr>
        <w:t>в</w:t>
      </w:r>
      <w:r>
        <w:rPr>
          <w:color w:val="F8F8F8"/>
          <w:spacing w:val="-65"/>
          <w:w w:val="66"/>
        </w:rPr>
        <w:t>и</w:t>
      </w:r>
      <w:r>
        <w:rPr>
          <w:color w:val="F8F8F8"/>
          <w:w w:val="66"/>
        </w:rPr>
        <w:t>я</w:t>
      </w:r>
      <w:r>
        <w:rPr>
          <w:spacing w:val="7"/>
          <w:w w:val="84"/>
        </w:rPr>
        <w:t>р</w:t>
      </w:r>
      <w:r>
        <w:rPr>
          <w:spacing w:val="6"/>
          <w:w w:val="84"/>
        </w:rPr>
        <w:t>а</w:t>
      </w:r>
      <w:r>
        <w:rPr>
          <w:spacing w:val="4"/>
          <w:w w:val="84"/>
        </w:rPr>
        <w:t>в</w:t>
      </w:r>
      <w:r>
        <w:rPr>
          <w:spacing w:val="7"/>
          <w:w w:val="84"/>
        </w:rPr>
        <w:t>о</w:t>
      </w:r>
      <w:r>
        <w:rPr>
          <w:color w:val="F8F8F8"/>
          <w:spacing w:val="-53"/>
          <w:w w:val="34"/>
        </w:rPr>
        <w:t>о</w:t>
      </w:r>
      <w:r>
        <w:rPr>
          <w:color w:val="F8F8F8"/>
          <w:spacing w:val="-55"/>
          <w:w w:val="34"/>
        </w:rPr>
        <w:t>б</w:t>
      </w:r>
      <w:r>
        <w:rPr>
          <w:color w:val="F8F8F8"/>
          <w:spacing w:val="-86"/>
          <w:w w:val="34"/>
        </w:rPr>
        <w:t>щ</w:t>
      </w:r>
      <w:r>
        <w:rPr>
          <w:color w:val="F8F8F8"/>
          <w:spacing w:val="-47"/>
          <w:w w:val="34"/>
        </w:rPr>
        <w:t>ес</w:t>
      </w:r>
      <w:r>
        <w:rPr>
          <w:color w:val="F8F8F8"/>
          <w:spacing w:val="-46"/>
          <w:w w:val="34"/>
        </w:rPr>
        <w:t>т</w:t>
      </w:r>
      <w:r>
        <w:rPr>
          <w:color w:val="F8F8F8"/>
          <w:spacing w:val="-50"/>
          <w:w w:val="34"/>
        </w:rPr>
        <w:t>в</w:t>
      </w:r>
      <w:r>
        <w:rPr>
          <w:color w:val="F8F8F8"/>
          <w:spacing w:val="25"/>
          <w:w w:val="34"/>
        </w:rPr>
        <w:t>а</w:t>
      </w:r>
      <w:r>
        <w:rPr>
          <w:spacing w:val="3"/>
          <w:w w:val="84"/>
        </w:rPr>
        <w:t>п</w:t>
      </w:r>
      <w:r>
        <w:rPr>
          <w:spacing w:val="11"/>
          <w:w w:val="84"/>
        </w:rPr>
        <w:t>о</w:t>
      </w:r>
      <w:r>
        <w:rPr>
          <w:w w:val="84"/>
        </w:rPr>
        <w:t>д</w:t>
      </w:r>
      <w:r>
        <w:rPr>
          <w:spacing w:val="11"/>
          <w:w w:val="84"/>
        </w:rPr>
        <w:t>о</w:t>
      </w:r>
      <w:r>
        <w:rPr>
          <w:spacing w:val="7"/>
          <w:w w:val="84"/>
        </w:rPr>
        <w:t>зр</w:t>
      </w:r>
      <w:r>
        <w:rPr>
          <w:spacing w:val="6"/>
          <w:w w:val="84"/>
        </w:rPr>
        <w:t>е</w:t>
      </w:r>
      <w:r>
        <w:rPr>
          <w:spacing w:val="8"/>
          <w:w w:val="84"/>
        </w:rPr>
        <w:t>в</w:t>
      </w:r>
      <w:r>
        <w:rPr>
          <w:spacing w:val="6"/>
          <w:w w:val="84"/>
        </w:rPr>
        <w:t>а</w:t>
      </w:r>
      <w:r>
        <w:rPr>
          <w:spacing w:val="1"/>
          <w:w w:val="84"/>
        </w:rPr>
        <w:t>е</w:t>
      </w:r>
      <w:r>
        <w:rPr>
          <w:spacing w:val="8"/>
          <w:w w:val="84"/>
        </w:rPr>
        <w:t>м</w:t>
      </w:r>
      <w:r>
        <w:rPr>
          <w:spacing w:val="7"/>
          <w:w w:val="84"/>
        </w:rPr>
        <w:t>о</w:t>
      </w:r>
      <w:r>
        <w:rPr>
          <w:spacing w:val="4"/>
          <w:w w:val="84"/>
        </w:rPr>
        <w:t>г</w:t>
      </w:r>
      <w:r>
        <w:rPr>
          <w:spacing w:val="11"/>
          <w:w w:val="84"/>
        </w:rPr>
        <w:t>о</w:t>
      </w:r>
      <w:r>
        <w:rPr>
          <w:spacing w:val="7"/>
          <w:w w:val="84"/>
        </w:rPr>
        <w:t>,</w:t>
      </w:r>
      <w:r>
        <w:rPr>
          <w:color w:val="F8F8F8"/>
          <w:spacing w:val="-54"/>
          <w:w w:val="65"/>
        </w:rPr>
        <w:t>с</w:t>
      </w:r>
      <w:r>
        <w:rPr>
          <w:spacing w:val="-120"/>
          <w:w w:val="115"/>
        </w:rPr>
        <w:t>о</w:t>
      </w:r>
      <w:r>
        <w:rPr>
          <w:color w:val="F8F8F8"/>
          <w:spacing w:val="-76"/>
          <w:w w:val="65"/>
        </w:rPr>
        <w:t>м</w:t>
      </w:r>
      <w:r>
        <w:rPr>
          <w:color w:val="F8F8F8"/>
          <w:spacing w:val="-81"/>
          <w:w w:val="65"/>
        </w:rPr>
        <w:t>ы</w:t>
      </w:r>
      <w:r>
        <w:rPr>
          <w:color w:val="F8F8F8"/>
          <w:spacing w:val="-54"/>
          <w:w w:val="65"/>
        </w:rPr>
        <w:t>с</w:t>
      </w:r>
      <w:r>
        <w:rPr>
          <w:color w:val="F8F8F8"/>
          <w:spacing w:val="-60"/>
          <w:w w:val="65"/>
        </w:rPr>
        <w:t>ло</w:t>
      </w:r>
      <w:r>
        <w:rPr>
          <w:color w:val="F8F8F8"/>
          <w:spacing w:val="-57"/>
          <w:w w:val="65"/>
        </w:rPr>
        <w:t>в</w:t>
      </w:r>
      <w:r>
        <w:rPr>
          <w:color w:val="F8F8F8"/>
          <w:spacing w:val="-60"/>
          <w:w w:val="65"/>
        </w:rPr>
        <w:t>о</w:t>
      </w:r>
      <w:r>
        <w:rPr>
          <w:color w:val="F8F8F8"/>
          <w:spacing w:val="-50"/>
          <w:w w:val="65"/>
        </w:rPr>
        <w:t>г</w:t>
      </w:r>
      <w:r>
        <w:rPr>
          <w:color w:val="F8F8F8"/>
          <w:w w:val="65"/>
        </w:rPr>
        <w:t>о</w:t>
      </w:r>
      <w:r>
        <w:rPr>
          <w:spacing w:val="-8"/>
          <w:w w:val="70"/>
        </w:rPr>
        <w:t>бвиняемого</w:t>
      </w:r>
      <w:r>
        <w:rPr>
          <w:color w:val="F8F8F8"/>
          <w:spacing w:val="-8"/>
          <w:w w:val="70"/>
        </w:rPr>
        <w:t>проходят</w:t>
      </w:r>
      <w:r>
        <w:rPr>
          <w:spacing w:val="-8"/>
          <w:w w:val="70"/>
        </w:rPr>
        <w:t>на</w:t>
      </w:r>
      <w:r>
        <w:rPr>
          <w:color w:val="F8F8F8"/>
          <w:spacing w:val="-59"/>
          <w:w w:val="63"/>
        </w:rPr>
        <w:t>к</w:t>
      </w:r>
      <w:r>
        <w:rPr>
          <w:spacing w:val="-107"/>
          <w:w w:val="113"/>
        </w:rPr>
        <w:t>с</w:t>
      </w:r>
      <w:r>
        <w:rPr>
          <w:color w:val="F8F8F8"/>
          <w:spacing w:val="-60"/>
          <w:w w:val="63"/>
        </w:rPr>
        <w:t>о</w:t>
      </w:r>
      <w:r>
        <w:rPr>
          <w:color w:val="F8F8F8"/>
          <w:spacing w:val="-53"/>
          <w:w w:val="63"/>
        </w:rPr>
        <w:t>т</w:t>
      </w:r>
      <w:r>
        <w:rPr>
          <w:color w:val="F8F8F8"/>
          <w:spacing w:val="-60"/>
          <w:w w:val="63"/>
        </w:rPr>
        <w:t>оро</w:t>
      </w:r>
      <w:r>
        <w:rPr>
          <w:color w:val="F8F8F8"/>
          <w:w w:val="63"/>
        </w:rPr>
        <w:t>е</w:t>
      </w:r>
      <w:r>
        <w:rPr>
          <w:spacing w:val="8"/>
          <w:w w:val="84"/>
        </w:rPr>
        <w:t>в</w:t>
      </w:r>
      <w:r>
        <w:rPr>
          <w:spacing w:val="11"/>
          <w:w w:val="84"/>
        </w:rPr>
        <w:t>о</w:t>
      </w:r>
      <w:r>
        <w:rPr>
          <w:w w:val="84"/>
        </w:rPr>
        <w:t>б</w:t>
      </w:r>
      <w:r>
        <w:rPr>
          <w:spacing w:val="11"/>
          <w:w w:val="84"/>
        </w:rPr>
        <w:t>о</w:t>
      </w:r>
      <w:r>
        <w:rPr>
          <w:spacing w:val="4"/>
          <w:w w:val="84"/>
        </w:rPr>
        <w:t>д</w:t>
      </w:r>
      <w:r>
        <w:rPr>
          <w:spacing w:val="-2"/>
          <w:w w:val="84"/>
        </w:rPr>
        <w:t>у</w:t>
      </w:r>
      <w:r>
        <w:rPr>
          <w:color w:val="F8F8F8"/>
          <w:spacing w:val="-53"/>
          <w:w w:val="34"/>
        </w:rPr>
        <w:t>о</w:t>
      </w:r>
      <w:r>
        <w:rPr>
          <w:color w:val="F8F8F8"/>
          <w:spacing w:val="-55"/>
          <w:w w:val="34"/>
        </w:rPr>
        <w:t>б</w:t>
      </w:r>
      <w:r>
        <w:rPr>
          <w:color w:val="F8F8F8"/>
          <w:spacing w:val="-86"/>
          <w:w w:val="34"/>
        </w:rPr>
        <w:t>щ</w:t>
      </w:r>
      <w:r>
        <w:rPr>
          <w:color w:val="F8F8F8"/>
          <w:spacing w:val="-47"/>
          <w:w w:val="34"/>
        </w:rPr>
        <w:t>ес</w:t>
      </w:r>
      <w:r>
        <w:rPr>
          <w:color w:val="F8F8F8"/>
          <w:spacing w:val="-46"/>
          <w:w w:val="34"/>
        </w:rPr>
        <w:t>т</w:t>
      </w:r>
      <w:r>
        <w:rPr>
          <w:color w:val="F8F8F8"/>
          <w:spacing w:val="-50"/>
          <w:w w:val="34"/>
        </w:rPr>
        <w:t>в</w:t>
      </w:r>
      <w:r>
        <w:rPr>
          <w:color w:val="F8F8F8"/>
          <w:spacing w:val="25"/>
          <w:w w:val="34"/>
        </w:rPr>
        <w:t>а</w:t>
      </w:r>
      <w:r>
        <w:rPr>
          <w:spacing w:val="7"/>
          <w:w w:val="84"/>
        </w:rPr>
        <w:t>п</w:t>
      </w:r>
      <w:r>
        <w:rPr>
          <w:spacing w:val="6"/>
          <w:w w:val="84"/>
        </w:rPr>
        <w:t>е</w:t>
      </w:r>
      <w:r>
        <w:rPr>
          <w:spacing w:val="7"/>
          <w:w w:val="84"/>
        </w:rPr>
        <w:t>р</w:t>
      </w:r>
      <w:r>
        <w:rPr>
          <w:spacing w:val="6"/>
          <w:w w:val="84"/>
        </w:rPr>
        <w:t>е</w:t>
      </w:r>
      <w:r>
        <w:rPr>
          <w:spacing w:val="4"/>
          <w:w w:val="84"/>
        </w:rPr>
        <w:t>д</w:t>
      </w:r>
      <w:r>
        <w:rPr>
          <w:spacing w:val="8"/>
          <w:w w:val="84"/>
        </w:rPr>
        <w:t>в</w:t>
      </w:r>
      <w:r>
        <w:rPr>
          <w:spacing w:val="7"/>
          <w:w w:val="84"/>
        </w:rPr>
        <w:t>и</w:t>
      </w:r>
      <w:r>
        <w:rPr>
          <w:spacing w:val="8"/>
          <w:w w:val="84"/>
        </w:rPr>
        <w:t>ж</w:t>
      </w:r>
      <w:r>
        <w:rPr>
          <w:spacing w:val="6"/>
          <w:w w:val="84"/>
        </w:rPr>
        <w:t>е</w:t>
      </w:r>
      <w:r>
        <w:rPr>
          <w:spacing w:val="7"/>
          <w:w w:val="84"/>
        </w:rPr>
        <w:t>ния,</w:t>
      </w:r>
      <w:r>
        <w:rPr>
          <w:color w:val="F8F8F8"/>
          <w:spacing w:val="-54"/>
          <w:w w:val="70"/>
        </w:rPr>
        <w:t>основания</w:t>
      </w:r>
      <w:r>
        <w:rPr>
          <w:spacing w:val="-14"/>
          <w:w w:val="70"/>
        </w:rPr>
        <w:t>трудовые</w:t>
      </w:r>
      <w:r>
        <w:rPr>
          <w:color w:val="F8F8F8"/>
          <w:spacing w:val="-14"/>
          <w:w w:val="70"/>
        </w:rPr>
        <w:t>является</w:t>
      </w:r>
      <w:r>
        <w:rPr>
          <w:spacing w:val="-14"/>
          <w:w w:val="70"/>
        </w:rPr>
        <w:t>права,</w:t>
      </w:r>
      <w:r>
        <w:rPr>
          <w:spacing w:val="-129"/>
          <w:w w:val="114"/>
        </w:rPr>
        <w:t>п</w:t>
      </w:r>
      <w:r>
        <w:rPr>
          <w:color w:val="F8F8F8"/>
          <w:spacing w:val="-48"/>
          <w:w w:val="64"/>
        </w:rPr>
        <w:t>з</w:t>
      </w:r>
      <w:r>
        <w:rPr>
          <w:color w:val="F8F8F8"/>
          <w:spacing w:val="-65"/>
          <w:w w:val="64"/>
        </w:rPr>
        <w:t>н</w:t>
      </w:r>
      <w:r>
        <w:rPr>
          <w:color w:val="F8F8F8"/>
          <w:spacing w:val="-54"/>
          <w:w w:val="64"/>
        </w:rPr>
        <w:t>а</w:t>
      </w:r>
      <w:r>
        <w:rPr>
          <w:color w:val="F8F8F8"/>
          <w:spacing w:val="-61"/>
          <w:w w:val="64"/>
        </w:rPr>
        <w:t>ч</w:t>
      </w:r>
      <w:r>
        <w:rPr>
          <w:color w:val="F8F8F8"/>
          <w:spacing w:val="-54"/>
          <w:w w:val="64"/>
        </w:rPr>
        <w:t>е</w:t>
      </w:r>
      <w:r>
        <w:rPr>
          <w:color w:val="F8F8F8"/>
          <w:spacing w:val="-65"/>
          <w:w w:val="64"/>
        </w:rPr>
        <w:t>ни</w:t>
      </w:r>
      <w:r>
        <w:rPr>
          <w:color w:val="F8F8F8"/>
          <w:w w:val="64"/>
        </w:rPr>
        <w:t>е</w:t>
      </w:r>
      <w:r>
        <w:rPr>
          <w:spacing w:val="-14"/>
          <w:w w:val="70"/>
        </w:rPr>
        <w:t>раво</w:t>
      </w:r>
      <w:r>
        <w:rPr>
          <w:color w:val="F8F8F8"/>
          <w:spacing w:val="-14"/>
          <w:w w:val="70"/>
        </w:rPr>
        <w:t>сознани</w:t>
      </w:r>
      <w:r>
        <w:rPr>
          <w:spacing w:val="-14"/>
          <w:w w:val="70"/>
        </w:rPr>
        <w:t>на</w:t>
      </w:r>
      <w:r>
        <w:rPr>
          <w:color w:val="F8F8F8"/>
          <w:spacing w:val="-53"/>
          <w:w w:val="63"/>
        </w:rPr>
        <w:t>т</w:t>
      </w:r>
      <w:r>
        <w:rPr>
          <w:spacing w:val="-107"/>
          <w:w w:val="113"/>
        </w:rPr>
        <w:t>с</w:t>
      </w:r>
      <w:r>
        <w:rPr>
          <w:color w:val="F8F8F8"/>
          <w:spacing w:val="-57"/>
          <w:w w:val="63"/>
        </w:rPr>
        <w:t>в</w:t>
      </w:r>
      <w:r>
        <w:rPr>
          <w:color w:val="F8F8F8"/>
          <w:spacing w:val="-60"/>
          <w:w w:val="63"/>
        </w:rPr>
        <w:t>ор</w:t>
      </w:r>
      <w:r>
        <w:rPr>
          <w:color w:val="F8F8F8"/>
          <w:spacing w:val="-65"/>
          <w:w w:val="63"/>
        </w:rPr>
        <w:t>ц</w:t>
      </w:r>
      <w:r>
        <w:rPr>
          <w:color w:val="F8F8F8"/>
          <w:spacing w:val="-60"/>
          <w:w w:val="63"/>
        </w:rPr>
        <w:t>о</w:t>
      </w:r>
      <w:r>
        <w:rPr>
          <w:color w:val="F8F8F8"/>
          <w:w w:val="63"/>
        </w:rPr>
        <w:t>м</w:t>
      </w:r>
      <w:r>
        <w:rPr>
          <w:spacing w:val="-14"/>
          <w:w w:val="70"/>
        </w:rPr>
        <w:t>вободу</w:t>
      </w:r>
      <w:r>
        <w:rPr>
          <w:color w:val="F8F8F8"/>
          <w:spacing w:val="-14"/>
          <w:w w:val="70"/>
        </w:rPr>
        <w:t>потерю</w:t>
      </w:r>
      <w:r>
        <w:rPr>
          <w:spacing w:val="-14"/>
          <w:w w:val="70"/>
        </w:rPr>
        <w:t>поиска,</w:t>
      </w:r>
      <w:r>
        <w:rPr>
          <w:color w:val="F8F8F8"/>
          <w:spacing w:val="-48"/>
          <w:w w:val="62"/>
        </w:rPr>
        <w:t>з</w:t>
      </w:r>
      <w:r>
        <w:rPr>
          <w:spacing w:val="-129"/>
          <w:w w:val="112"/>
        </w:rPr>
        <w:t>п</w:t>
      </w:r>
      <w:r>
        <w:rPr>
          <w:color w:val="F8F8F8"/>
          <w:spacing w:val="-65"/>
          <w:w w:val="62"/>
        </w:rPr>
        <w:t>н</w:t>
      </w:r>
      <w:r>
        <w:rPr>
          <w:color w:val="F8F8F8"/>
          <w:spacing w:val="-54"/>
          <w:w w:val="62"/>
        </w:rPr>
        <w:t>а</w:t>
      </w:r>
      <w:r>
        <w:rPr>
          <w:color w:val="F8F8F8"/>
          <w:spacing w:val="-65"/>
          <w:w w:val="62"/>
        </w:rPr>
        <w:t>ни</w:t>
      </w:r>
      <w:r>
        <w:rPr>
          <w:color w:val="F8F8F8"/>
          <w:w w:val="62"/>
        </w:rPr>
        <w:t>я</w:t>
      </w:r>
      <w:r>
        <w:rPr>
          <w:spacing w:val="-14"/>
          <w:w w:val="70"/>
        </w:rPr>
        <w:t>олучения,</w:t>
      </w:r>
      <w:r>
        <w:rPr>
          <w:color w:val="F8F8F8"/>
          <w:spacing w:val="-14"/>
          <w:w w:val="70"/>
        </w:rPr>
        <w:t>сфер</w:t>
      </w:r>
      <w:r>
        <w:rPr>
          <w:spacing w:val="-14"/>
          <w:w w:val="70"/>
        </w:rPr>
        <w:t>передачи</w:t>
      </w:r>
      <w:r>
        <w:rPr>
          <w:color w:val="F8F8F8"/>
          <w:spacing w:val="-54"/>
          <w:w w:val="65"/>
        </w:rPr>
        <w:t>с</w:t>
      </w:r>
      <w:r>
        <w:rPr>
          <w:spacing w:val="-129"/>
          <w:w w:val="115"/>
        </w:rPr>
        <w:t>и</w:t>
      </w:r>
      <w:r>
        <w:rPr>
          <w:color w:val="F8F8F8"/>
          <w:spacing w:val="-76"/>
          <w:w w:val="65"/>
        </w:rPr>
        <w:t>м</w:t>
      </w:r>
      <w:r>
        <w:rPr>
          <w:color w:val="F8F8F8"/>
          <w:spacing w:val="-81"/>
          <w:w w:val="65"/>
        </w:rPr>
        <w:t>ы</w:t>
      </w:r>
      <w:r>
        <w:rPr>
          <w:color w:val="F8F8F8"/>
          <w:spacing w:val="-54"/>
          <w:w w:val="65"/>
        </w:rPr>
        <w:t>с</w:t>
      </w:r>
      <w:r>
        <w:rPr>
          <w:color w:val="F8F8F8"/>
          <w:spacing w:val="-60"/>
          <w:w w:val="65"/>
        </w:rPr>
        <w:t>ло</w:t>
      </w:r>
      <w:r>
        <w:rPr>
          <w:color w:val="F8F8F8"/>
          <w:spacing w:val="-57"/>
          <w:w w:val="65"/>
        </w:rPr>
        <w:t>в</w:t>
      </w:r>
      <w:r>
        <w:rPr>
          <w:color w:val="F8F8F8"/>
          <w:spacing w:val="-60"/>
          <w:w w:val="65"/>
        </w:rPr>
        <w:t>о</w:t>
      </w:r>
      <w:r>
        <w:rPr>
          <w:color w:val="F8F8F8"/>
          <w:spacing w:val="-50"/>
          <w:w w:val="65"/>
        </w:rPr>
        <w:t>г</w:t>
      </w:r>
      <w:r>
        <w:rPr>
          <w:color w:val="F8F8F8"/>
          <w:w w:val="65"/>
        </w:rPr>
        <w:t>о</w:t>
      </w:r>
      <w:r>
        <w:rPr>
          <w:spacing w:val="-14"/>
          <w:w w:val="70"/>
        </w:rPr>
        <w:t>нформации</w:t>
      </w:r>
      <w:r>
        <w:rPr>
          <w:color w:val="F8F8F8"/>
          <w:spacing w:val="-14"/>
          <w:w w:val="70"/>
        </w:rPr>
        <w:t>информаци</w:t>
      </w:r>
      <w:r>
        <w:rPr>
          <w:spacing w:val="-14"/>
          <w:w w:val="70"/>
        </w:rPr>
        <w:t>и[2]</w:t>
      </w:r>
      <w:r>
        <w:rPr>
          <w:color w:val="F8F8F8"/>
          <w:spacing w:val="-54"/>
          <w:w w:val="65"/>
        </w:rPr>
        <w:t>с</w:t>
      </w:r>
      <w:r>
        <w:rPr>
          <w:spacing w:val="-105"/>
          <w:w w:val="115"/>
        </w:rPr>
        <w:t>т</w:t>
      </w:r>
      <w:r>
        <w:rPr>
          <w:color w:val="F8F8F8"/>
          <w:spacing w:val="-60"/>
          <w:w w:val="65"/>
        </w:rPr>
        <w:t>у</w:t>
      </w:r>
      <w:r>
        <w:rPr>
          <w:color w:val="F8F8F8"/>
          <w:spacing w:val="-62"/>
          <w:w w:val="65"/>
        </w:rPr>
        <w:t>б</w:t>
      </w:r>
      <w:r>
        <w:rPr>
          <w:color w:val="F8F8F8"/>
          <w:spacing w:val="-63"/>
          <w:w w:val="65"/>
        </w:rPr>
        <w:t>ъ</w:t>
      </w:r>
      <w:r>
        <w:rPr>
          <w:color w:val="F8F8F8"/>
          <w:spacing w:val="-54"/>
          <w:w w:val="65"/>
        </w:rPr>
        <w:t>е</w:t>
      </w:r>
      <w:r>
        <w:rPr>
          <w:color w:val="F8F8F8"/>
          <w:spacing w:val="-59"/>
          <w:w w:val="65"/>
        </w:rPr>
        <w:t>к</w:t>
      </w:r>
      <w:r>
        <w:rPr>
          <w:color w:val="F8F8F8"/>
          <w:spacing w:val="-53"/>
          <w:w w:val="65"/>
        </w:rPr>
        <w:t>т</w:t>
      </w:r>
      <w:r>
        <w:rPr>
          <w:color w:val="F8F8F8"/>
          <w:spacing w:val="-65"/>
          <w:w w:val="65"/>
        </w:rPr>
        <w:t>и</w:t>
      </w:r>
      <w:r>
        <w:rPr>
          <w:color w:val="F8F8F8"/>
          <w:spacing w:val="-57"/>
          <w:w w:val="65"/>
        </w:rPr>
        <w:t>в</w:t>
      </w:r>
      <w:r>
        <w:rPr>
          <w:color w:val="F8F8F8"/>
          <w:spacing w:val="-65"/>
          <w:w w:val="65"/>
        </w:rPr>
        <w:t>н</w:t>
      </w:r>
      <w:r>
        <w:rPr>
          <w:color w:val="F8F8F8"/>
          <w:w w:val="65"/>
        </w:rPr>
        <w:t>о</w:t>
      </w:r>
      <w:r>
        <w:rPr>
          <w:spacing w:val="-14"/>
          <w:w w:val="70"/>
        </w:rPr>
        <w:t>.д.</w:t>
      </w:r>
      <w:r>
        <w:rPr>
          <w:color w:val="F8F8F8"/>
          <w:spacing w:val="-14"/>
          <w:w w:val="70"/>
        </w:rPr>
        <w:t>выбора</w:t>
      </w:r>
    </w:p>
    <w:p w:rsidR="00EC7C65" w:rsidRDefault="00FA0DAB">
      <w:pPr>
        <w:pStyle w:val="a3"/>
        <w:spacing w:line="232" w:lineRule="auto"/>
        <w:ind w:right="202" w:firstLine="566"/>
      </w:pPr>
      <w:r>
        <w:rPr>
          <w:spacing w:val="-18"/>
          <w:w w:val="75"/>
        </w:rPr>
        <w:t>Таккак,</w:t>
      </w:r>
      <w:r>
        <w:rPr>
          <w:color w:val="F8F8F8"/>
          <w:spacing w:val="-18"/>
          <w:w w:val="75"/>
        </w:rPr>
        <w:t>словарей</w:t>
      </w:r>
      <w:r>
        <w:rPr>
          <w:spacing w:val="-18"/>
          <w:w w:val="75"/>
        </w:rPr>
        <w:t>несовершеннолетний</w:t>
      </w:r>
      <w:r>
        <w:rPr>
          <w:color w:val="F8F8F8"/>
          <w:spacing w:val="-18"/>
          <w:w w:val="75"/>
        </w:rPr>
        <w:t>после</w:t>
      </w:r>
      <w:r>
        <w:rPr>
          <w:spacing w:val="-18"/>
          <w:w w:val="75"/>
        </w:rPr>
        <w:t>подозреваемый,</w:t>
      </w:r>
      <w:r>
        <w:rPr>
          <w:color w:val="F8F8F8"/>
          <w:spacing w:val="-18"/>
          <w:w w:val="75"/>
        </w:rPr>
        <w:t>процесе</w:t>
      </w:r>
      <w:r>
        <w:rPr>
          <w:spacing w:val="-18"/>
          <w:w w:val="75"/>
        </w:rPr>
        <w:t>обвиняемый,</w:t>
      </w:r>
      <w:r>
        <w:rPr>
          <w:color w:val="F8F8F8"/>
          <w:spacing w:val="-18"/>
          <w:w w:val="75"/>
        </w:rPr>
        <w:t>комуникаци</w:t>
      </w:r>
      <w:r>
        <w:rPr>
          <w:spacing w:val="-18"/>
          <w:w w:val="75"/>
        </w:rPr>
        <w:t>который</w:t>
      </w:r>
      <w:r>
        <w:rPr>
          <w:color w:val="F8F8F8"/>
          <w:spacing w:val="-18"/>
          <w:w w:val="75"/>
        </w:rPr>
        <w:t>становится</w:t>
      </w:r>
      <w:r>
        <w:rPr>
          <w:spacing w:val="-18"/>
          <w:w w:val="75"/>
        </w:rPr>
        <w:t>находится</w:t>
      </w:r>
      <w:r>
        <w:rPr>
          <w:color w:val="F8F8F8"/>
          <w:spacing w:val="-18"/>
          <w:w w:val="75"/>
        </w:rPr>
        <w:t>творцом</w:t>
      </w:r>
      <w:r>
        <w:rPr>
          <w:spacing w:val="-18"/>
          <w:w w:val="75"/>
        </w:rPr>
        <w:t>под</w:t>
      </w:r>
      <w:r>
        <w:rPr>
          <w:color w:val="F8F8F8"/>
          <w:spacing w:val="-52"/>
          <w:w w:val="75"/>
        </w:rPr>
        <w:t>обратной</w:t>
      </w:r>
      <w:r>
        <w:rPr>
          <w:spacing w:val="-20"/>
          <w:w w:val="70"/>
        </w:rPr>
        <w:t>домашним</w:t>
      </w:r>
      <w:r>
        <w:rPr>
          <w:color w:val="F8F8F8"/>
          <w:spacing w:val="-51"/>
          <w:w w:val="70"/>
        </w:rPr>
        <w:t>позици</w:t>
      </w:r>
      <w:r>
        <w:rPr>
          <w:spacing w:val="-20"/>
          <w:w w:val="70"/>
        </w:rPr>
        <w:t>арестом</w:t>
      </w:r>
      <w:r>
        <w:rPr>
          <w:color w:val="F8F8F8"/>
          <w:spacing w:val="-20"/>
          <w:w w:val="70"/>
        </w:rPr>
        <w:t>современого</w:t>
      </w:r>
      <w:r>
        <w:rPr>
          <w:spacing w:val="-20"/>
          <w:w w:val="70"/>
        </w:rPr>
        <w:t>может</w:t>
      </w:r>
      <w:r>
        <w:rPr>
          <w:color w:val="F8F8F8"/>
          <w:spacing w:val="-59"/>
          <w:w w:val="70"/>
        </w:rPr>
        <w:t>информаци</w:t>
      </w:r>
      <w:r>
        <w:rPr>
          <w:spacing w:val="-20"/>
          <w:w w:val="70"/>
        </w:rPr>
        <w:t>посещать</w:t>
      </w:r>
      <w:r>
        <w:rPr>
          <w:color w:val="F8F8F8"/>
          <w:spacing w:val="-20"/>
          <w:w w:val="70"/>
        </w:rPr>
        <w:t>отсюда</w:t>
      </w:r>
      <w:r>
        <w:rPr>
          <w:spacing w:val="-20"/>
          <w:w w:val="70"/>
        </w:rPr>
        <w:t>места</w:t>
      </w:r>
      <w:r>
        <w:rPr>
          <w:color w:val="F8F8F8"/>
          <w:spacing w:val="-54"/>
          <w:w w:val="70"/>
        </w:rPr>
        <w:t>основания</w:t>
      </w:r>
      <w:r>
        <w:rPr>
          <w:spacing w:val="-20"/>
          <w:w w:val="70"/>
        </w:rPr>
        <w:t>учебы,</w:t>
      </w:r>
      <w:r>
        <w:rPr>
          <w:color w:val="F8F8F8"/>
          <w:spacing w:val="-20"/>
          <w:w w:val="70"/>
        </w:rPr>
        <w:t>освобождению</w:t>
      </w:r>
      <w:r>
        <w:rPr>
          <w:spacing w:val="-20"/>
          <w:w w:val="70"/>
        </w:rPr>
        <w:t>работы,</w:t>
      </w:r>
      <w:r>
        <w:rPr>
          <w:color w:val="F8F8F8"/>
          <w:spacing w:val="-53"/>
          <w:w w:val="70"/>
        </w:rPr>
        <w:t>пространства</w:t>
      </w:r>
      <w:r>
        <w:rPr>
          <w:spacing w:val="-20"/>
          <w:w w:val="70"/>
        </w:rPr>
        <w:t>медицинских</w:t>
      </w:r>
      <w:r>
        <w:rPr>
          <w:color w:val="F8F8F8"/>
          <w:spacing w:val="-20"/>
          <w:w w:val="70"/>
        </w:rPr>
        <w:t>интелектуальный</w:t>
      </w:r>
      <w:r>
        <w:rPr>
          <w:spacing w:val="-20"/>
          <w:w w:val="70"/>
        </w:rPr>
        <w:t>учреждений,</w:t>
      </w:r>
      <w:r>
        <w:rPr>
          <w:color w:val="F8F8F8"/>
          <w:spacing w:val="-55"/>
          <w:w w:val="70"/>
        </w:rPr>
        <w:t>личностное</w:t>
      </w:r>
      <w:r>
        <w:rPr>
          <w:spacing w:val="-18"/>
          <w:w w:val="80"/>
        </w:rPr>
        <w:t>магазиновипр.этонаиболееэффективно.При</w:t>
      </w:r>
      <w:r>
        <w:rPr>
          <w:spacing w:val="-103"/>
          <w:w w:val="121"/>
        </w:rPr>
        <w:t>э</w:t>
      </w:r>
      <w:r>
        <w:rPr>
          <w:color w:val="F8F8F8"/>
          <w:spacing w:val="-54"/>
          <w:w w:val="71"/>
        </w:rPr>
        <w:t>с</w:t>
      </w:r>
      <w:r>
        <w:rPr>
          <w:color w:val="F8F8F8"/>
          <w:spacing w:val="-60"/>
          <w:w w:val="71"/>
        </w:rPr>
        <w:t>ло</w:t>
      </w:r>
      <w:r>
        <w:rPr>
          <w:color w:val="F8F8F8"/>
          <w:spacing w:val="-57"/>
          <w:w w:val="71"/>
        </w:rPr>
        <w:t>в</w:t>
      </w:r>
      <w:r>
        <w:rPr>
          <w:color w:val="F8F8F8"/>
          <w:w w:val="71"/>
        </w:rPr>
        <w:t>а</w:t>
      </w:r>
      <w:r>
        <w:rPr>
          <w:spacing w:val="-18"/>
          <w:w w:val="80"/>
        </w:rPr>
        <w:t>том</w:t>
      </w:r>
      <w:r>
        <w:rPr>
          <w:color w:val="F8F8F8"/>
          <w:spacing w:val="-18"/>
          <w:w w:val="80"/>
        </w:rPr>
        <w:t>личностного</w:t>
      </w:r>
      <w:r>
        <w:rPr>
          <w:spacing w:val="-18"/>
          <w:w w:val="80"/>
        </w:rPr>
        <w:t>судпри</w:t>
      </w:r>
      <w:r>
        <w:rPr>
          <w:color w:val="F8F8F8"/>
          <w:spacing w:val="-62"/>
          <w:w w:val="71"/>
        </w:rPr>
        <w:t>б</w:t>
      </w:r>
      <w:r>
        <w:rPr>
          <w:spacing w:val="-129"/>
          <w:w w:val="121"/>
        </w:rPr>
        <w:t>и</w:t>
      </w:r>
      <w:r>
        <w:rPr>
          <w:color w:val="F8F8F8"/>
          <w:spacing w:val="-81"/>
          <w:w w:val="71"/>
        </w:rPr>
        <w:t>ы</w:t>
      </w:r>
      <w:r>
        <w:rPr>
          <w:color w:val="F8F8F8"/>
          <w:spacing w:val="-53"/>
          <w:w w:val="71"/>
        </w:rPr>
        <w:t>т</w:t>
      </w:r>
      <w:r>
        <w:rPr>
          <w:color w:val="F8F8F8"/>
          <w:spacing w:val="-65"/>
          <w:w w:val="71"/>
        </w:rPr>
        <w:t>и</w:t>
      </w:r>
      <w:r>
        <w:rPr>
          <w:color w:val="F8F8F8"/>
          <w:w w:val="71"/>
        </w:rPr>
        <w:t>я</w:t>
      </w:r>
      <w:r>
        <w:rPr>
          <w:spacing w:val="-18"/>
          <w:w w:val="80"/>
        </w:rPr>
        <w:t>збрании</w:t>
      </w:r>
      <w:r>
        <w:rPr>
          <w:color w:val="F8F8F8"/>
          <w:spacing w:val="-18"/>
          <w:w w:val="80"/>
        </w:rPr>
        <w:t>сколько</w:t>
      </w:r>
      <w:r>
        <w:rPr>
          <w:spacing w:val="-18"/>
          <w:w w:val="80"/>
        </w:rPr>
        <w:t>этой</w:t>
      </w:r>
      <w:r>
        <w:rPr>
          <w:color w:val="F8F8F8"/>
          <w:spacing w:val="-54"/>
          <w:w w:val="75"/>
        </w:rPr>
        <w:t>с</w:t>
      </w:r>
      <w:r>
        <w:rPr>
          <w:spacing w:val="-152"/>
          <w:w w:val="125"/>
        </w:rPr>
        <w:t>м</w:t>
      </w:r>
      <w:r>
        <w:rPr>
          <w:color w:val="F8F8F8"/>
          <w:spacing w:val="-53"/>
          <w:w w:val="75"/>
        </w:rPr>
        <w:t>т</w:t>
      </w:r>
      <w:r>
        <w:rPr>
          <w:color w:val="F8F8F8"/>
          <w:spacing w:val="-54"/>
          <w:w w:val="75"/>
        </w:rPr>
        <w:t>а</w:t>
      </w:r>
      <w:r>
        <w:rPr>
          <w:color w:val="F8F8F8"/>
          <w:spacing w:val="-65"/>
          <w:w w:val="75"/>
        </w:rPr>
        <w:t>н</w:t>
      </w:r>
      <w:r>
        <w:rPr>
          <w:color w:val="F8F8F8"/>
          <w:spacing w:val="-60"/>
          <w:w w:val="75"/>
        </w:rPr>
        <w:t>о</w:t>
      </w:r>
      <w:r>
        <w:rPr>
          <w:color w:val="F8F8F8"/>
          <w:spacing w:val="-57"/>
          <w:w w:val="75"/>
        </w:rPr>
        <w:t>в</w:t>
      </w:r>
      <w:r>
        <w:rPr>
          <w:color w:val="F8F8F8"/>
          <w:spacing w:val="-65"/>
          <w:w w:val="75"/>
        </w:rPr>
        <w:t>и</w:t>
      </w:r>
      <w:r>
        <w:rPr>
          <w:color w:val="F8F8F8"/>
          <w:spacing w:val="-53"/>
          <w:w w:val="75"/>
        </w:rPr>
        <w:t>т</w:t>
      </w:r>
      <w:r>
        <w:rPr>
          <w:color w:val="F8F8F8"/>
          <w:spacing w:val="-54"/>
          <w:w w:val="75"/>
        </w:rPr>
        <w:t>с</w:t>
      </w:r>
      <w:r>
        <w:rPr>
          <w:color w:val="F8F8F8"/>
          <w:w w:val="75"/>
        </w:rPr>
        <w:t>я</w:t>
      </w:r>
      <w:r>
        <w:rPr>
          <w:spacing w:val="-18"/>
          <w:w w:val="80"/>
        </w:rPr>
        <w:t>еры</w:t>
      </w:r>
      <w:r>
        <w:rPr>
          <w:color w:val="F8F8F8"/>
          <w:spacing w:val="-18"/>
          <w:w w:val="80"/>
        </w:rPr>
        <w:t>позиция</w:t>
      </w:r>
      <w:r>
        <w:rPr>
          <w:spacing w:val="-18"/>
          <w:w w:val="80"/>
        </w:rPr>
        <w:t>пресечения</w:t>
      </w:r>
      <w:r>
        <w:rPr>
          <w:color w:val="F8F8F8"/>
          <w:spacing w:val="-18"/>
          <w:w w:val="80"/>
        </w:rPr>
        <w:t>статье</w:t>
      </w:r>
      <w:r>
        <w:rPr>
          <w:spacing w:val="-16"/>
          <w:w w:val="70"/>
        </w:rPr>
        <w:t>может</w:t>
      </w:r>
      <w:r>
        <w:rPr>
          <w:color w:val="F8F8F8"/>
          <w:spacing w:val="-16"/>
          <w:w w:val="70"/>
        </w:rPr>
        <w:t>проблеме</w:t>
      </w:r>
      <w:r>
        <w:rPr>
          <w:spacing w:val="-16"/>
          <w:w w:val="70"/>
        </w:rPr>
        <w:t>установить</w:t>
      </w:r>
      <w:r>
        <w:rPr>
          <w:spacing w:val="-58"/>
          <w:w w:val="70"/>
        </w:rPr>
        <w:t>з</w:t>
      </w:r>
      <w:r>
        <w:rPr>
          <w:color w:val="F8F8F8"/>
          <w:spacing w:val="-58"/>
          <w:w w:val="70"/>
        </w:rPr>
        <w:t>узловых</w:t>
      </w:r>
      <w:r>
        <w:rPr>
          <w:spacing w:val="-16"/>
          <w:w w:val="70"/>
        </w:rPr>
        <w:t>апрет</w:t>
      </w:r>
      <w:r>
        <w:rPr>
          <w:color w:val="F8F8F8"/>
          <w:spacing w:val="-16"/>
          <w:w w:val="70"/>
        </w:rPr>
        <w:t>информаци</w:t>
      </w:r>
      <w:r>
        <w:rPr>
          <w:spacing w:val="-16"/>
          <w:w w:val="70"/>
        </w:rPr>
        <w:t>посещения</w:t>
      </w:r>
      <w:r>
        <w:rPr>
          <w:spacing w:val="-120"/>
          <w:w w:val="115"/>
        </w:rPr>
        <w:t>о</w:t>
      </w:r>
      <w:r>
        <w:rPr>
          <w:color w:val="F8F8F8"/>
          <w:spacing w:val="-60"/>
          <w:w w:val="65"/>
        </w:rPr>
        <w:t>л</w:t>
      </w:r>
      <w:r>
        <w:rPr>
          <w:color w:val="F8F8F8"/>
          <w:spacing w:val="-65"/>
          <w:w w:val="65"/>
        </w:rPr>
        <w:t>и</w:t>
      </w:r>
      <w:r>
        <w:rPr>
          <w:color w:val="F8F8F8"/>
          <w:spacing w:val="-53"/>
          <w:w w:val="65"/>
        </w:rPr>
        <w:t>т</w:t>
      </w:r>
      <w:r>
        <w:rPr>
          <w:color w:val="F8F8F8"/>
          <w:spacing w:val="-54"/>
          <w:w w:val="65"/>
        </w:rPr>
        <w:t>е</w:t>
      </w:r>
      <w:r>
        <w:rPr>
          <w:color w:val="F8F8F8"/>
          <w:spacing w:val="-60"/>
          <w:w w:val="65"/>
        </w:rPr>
        <w:t>р</w:t>
      </w:r>
      <w:r>
        <w:rPr>
          <w:color w:val="F8F8F8"/>
          <w:spacing w:val="-54"/>
          <w:w w:val="65"/>
        </w:rPr>
        <w:t>а</w:t>
      </w:r>
      <w:r>
        <w:rPr>
          <w:color w:val="F8F8F8"/>
          <w:spacing w:val="-53"/>
          <w:w w:val="65"/>
        </w:rPr>
        <w:t>т</w:t>
      </w:r>
      <w:r>
        <w:rPr>
          <w:color w:val="F8F8F8"/>
          <w:spacing w:val="-60"/>
          <w:w w:val="65"/>
        </w:rPr>
        <w:t>ур</w:t>
      </w:r>
      <w:r>
        <w:rPr>
          <w:color w:val="F8F8F8"/>
          <w:w w:val="65"/>
        </w:rPr>
        <w:t>ы</w:t>
      </w:r>
      <w:r>
        <w:rPr>
          <w:spacing w:val="-16"/>
          <w:w w:val="70"/>
        </w:rPr>
        <w:t>пределенных</w:t>
      </w:r>
      <w:r>
        <w:rPr>
          <w:color w:val="F8F8F8"/>
          <w:spacing w:val="-16"/>
          <w:w w:val="70"/>
        </w:rPr>
        <w:t>современого</w:t>
      </w:r>
      <w:r>
        <w:rPr>
          <w:spacing w:val="-16"/>
          <w:w w:val="70"/>
        </w:rPr>
        <w:t>мест;</w:t>
      </w:r>
      <w:r>
        <w:rPr>
          <w:spacing w:val="-120"/>
          <w:w w:val="115"/>
        </w:rPr>
        <w:t>о</w:t>
      </w:r>
      <w:r>
        <w:rPr>
          <w:color w:val="F8F8F8"/>
          <w:spacing w:val="-54"/>
          <w:w w:val="65"/>
        </w:rPr>
        <w:t>с</w:t>
      </w:r>
      <w:r>
        <w:rPr>
          <w:color w:val="F8F8F8"/>
          <w:spacing w:val="-76"/>
          <w:w w:val="65"/>
        </w:rPr>
        <w:t>м</w:t>
      </w:r>
      <w:r>
        <w:rPr>
          <w:color w:val="F8F8F8"/>
          <w:spacing w:val="-81"/>
          <w:w w:val="65"/>
        </w:rPr>
        <w:t>ы</w:t>
      </w:r>
      <w:r>
        <w:rPr>
          <w:color w:val="F8F8F8"/>
          <w:spacing w:val="-54"/>
          <w:w w:val="65"/>
        </w:rPr>
        <w:t>с</w:t>
      </w:r>
      <w:r>
        <w:rPr>
          <w:color w:val="F8F8F8"/>
          <w:spacing w:val="-60"/>
          <w:w w:val="65"/>
        </w:rPr>
        <w:t>ло</w:t>
      </w:r>
      <w:r>
        <w:rPr>
          <w:color w:val="F8F8F8"/>
          <w:spacing w:val="-57"/>
          <w:w w:val="65"/>
        </w:rPr>
        <w:t>в</w:t>
      </w:r>
      <w:r>
        <w:rPr>
          <w:color w:val="F8F8F8"/>
          <w:spacing w:val="-60"/>
          <w:w w:val="65"/>
        </w:rPr>
        <w:t>о</w:t>
      </w:r>
      <w:r>
        <w:rPr>
          <w:color w:val="F8F8F8"/>
          <w:spacing w:val="-50"/>
          <w:w w:val="65"/>
        </w:rPr>
        <w:t>г</w:t>
      </w:r>
      <w:r>
        <w:rPr>
          <w:color w:val="F8F8F8"/>
          <w:w w:val="65"/>
        </w:rPr>
        <w:t>о</w:t>
      </w:r>
      <w:r>
        <w:rPr>
          <w:spacing w:val="-16"/>
          <w:w w:val="70"/>
        </w:rPr>
        <w:t>граничение</w:t>
      </w:r>
      <w:r>
        <w:rPr>
          <w:color w:val="F8F8F8"/>
          <w:spacing w:val="-16"/>
          <w:w w:val="70"/>
        </w:rPr>
        <w:t>подлиное</w:t>
      </w:r>
      <w:r>
        <w:rPr>
          <w:spacing w:val="-16"/>
          <w:w w:val="70"/>
        </w:rPr>
        <w:t>на</w:t>
      </w:r>
      <w:r>
        <w:rPr>
          <w:spacing w:val="-129"/>
          <w:w w:val="113"/>
        </w:rPr>
        <w:t>п</w:t>
      </w:r>
      <w:r>
        <w:rPr>
          <w:color w:val="F8F8F8"/>
          <w:spacing w:val="-59"/>
          <w:w w:val="63"/>
        </w:rPr>
        <w:t>к</w:t>
      </w:r>
      <w:r>
        <w:rPr>
          <w:color w:val="F8F8F8"/>
          <w:spacing w:val="-60"/>
          <w:w w:val="63"/>
        </w:rPr>
        <w:t>о</w:t>
      </w:r>
      <w:r>
        <w:rPr>
          <w:color w:val="F8F8F8"/>
          <w:spacing w:val="-53"/>
          <w:w w:val="63"/>
        </w:rPr>
        <w:t>т</w:t>
      </w:r>
      <w:r>
        <w:rPr>
          <w:color w:val="F8F8F8"/>
          <w:spacing w:val="-60"/>
          <w:w w:val="63"/>
        </w:rPr>
        <w:t>оро</w:t>
      </w:r>
      <w:r>
        <w:rPr>
          <w:color w:val="F8F8F8"/>
          <w:w w:val="63"/>
        </w:rPr>
        <w:t>е</w:t>
      </w:r>
      <w:r>
        <w:rPr>
          <w:spacing w:val="-16"/>
          <w:w w:val="70"/>
        </w:rPr>
        <w:t>ребывание</w:t>
      </w:r>
      <w:r>
        <w:rPr>
          <w:color w:val="F8F8F8"/>
          <w:spacing w:val="-16"/>
          <w:w w:val="70"/>
        </w:rPr>
        <w:t>которое</w:t>
      </w:r>
      <w:r>
        <w:rPr>
          <w:spacing w:val="-16"/>
          <w:w w:val="70"/>
        </w:rPr>
        <w:t>вне</w:t>
      </w:r>
      <w:r>
        <w:rPr>
          <w:color w:val="F8F8F8"/>
          <w:spacing w:val="-61"/>
          <w:w w:val="63"/>
        </w:rPr>
        <w:t>ч</w:t>
      </w:r>
      <w:r>
        <w:rPr>
          <w:spacing w:val="-123"/>
          <w:w w:val="113"/>
        </w:rPr>
        <w:t>д</w:t>
      </w:r>
      <w:r>
        <w:rPr>
          <w:color w:val="F8F8F8"/>
          <w:spacing w:val="-54"/>
          <w:w w:val="63"/>
        </w:rPr>
        <w:t>е</w:t>
      </w:r>
      <w:r>
        <w:rPr>
          <w:color w:val="F8F8F8"/>
          <w:spacing w:val="-60"/>
          <w:w w:val="63"/>
        </w:rPr>
        <w:t>ло</w:t>
      </w:r>
      <w:r>
        <w:rPr>
          <w:color w:val="F8F8F8"/>
          <w:spacing w:val="-57"/>
          <w:w w:val="63"/>
        </w:rPr>
        <w:t>в</w:t>
      </w:r>
      <w:r>
        <w:rPr>
          <w:color w:val="F8F8F8"/>
          <w:spacing w:val="-54"/>
          <w:w w:val="63"/>
        </w:rPr>
        <w:t>е</w:t>
      </w:r>
      <w:r>
        <w:rPr>
          <w:color w:val="F8F8F8"/>
          <w:w w:val="63"/>
        </w:rPr>
        <w:t>к</w:t>
      </w:r>
      <w:r>
        <w:rPr>
          <w:spacing w:val="-37"/>
          <w:w w:val="65"/>
        </w:rPr>
        <w:t>ома</w:t>
      </w:r>
      <w:r>
        <w:rPr>
          <w:color w:val="F8F8F8"/>
          <w:spacing w:val="-37"/>
          <w:w w:val="65"/>
        </w:rPr>
        <w:t>общества</w:t>
      </w:r>
    </w:p>
    <w:p w:rsidR="00EC7C65" w:rsidRDefault="00FA0DAB">
      <w:pPr>
        <w:pStyle w:val="a3"/>
        <w:spacing w:line="271" w:lineRule="exact"/>
        <w:ind w:firstLine="0"/>
        <w:jc w:val="left"/>
      </w:pPr>
      <w:r>
        <w:rPr>
          <w:spacing w:val="-14"/>
          <w:w w:val="75"/>
        </w:rPr>
        <w:t>после</w:t>
      </w:r>
      <w:r>
        <w:rPr>
          <w:shadow/>
          <w:spacing w:val="-120"/>
          <w:w w:val="118"/>
        </w:rPr>
        <w:t>о</w:t>
      </w:r>
      <w:r>
        <w:rPr>
          <w:color w:val="F8F8F8"/>
          <w:spacing w:val="-62"/>
          <w:w w:val="68"/>
        </w:rPr>
        <w:t>б</w:t>
      </w:r>
      <w:r>
        <w:rPr>
          <w:color w:val="F8F8F8"/>
          <w:spacing w:val="-93"/>
          <w:w w:val="68"/>
        </w:rPr>
        <w:t>щ</w:t>
      </w:r>
      <w:r>
        <w:rPr>
          <w:color w:val="F8F8F8"/>
          <w:spacing w:val="-54"/>
          <w:w w:val="68"/>
        </w:rPr>
        <w:t>ес</w:t>
      </w:r>
      <w:r>
        <w:rPr>
          <w:color w:val="F8F8F8"/>
          <w:spacing w:val="-53"/>
          <w:w w:val="68"/>
        </w:rPr>
        <w:t>т</w:t>
      </w:r>
      <w:r>
        <w:rPr>
          <w:color w:val="F8F8F8"/>
          <w:spacing w:val="-57"/>
          <w:w w:val="68"/>
        </w:rPr>
        <w:t>в</w:t>
      </w:r>
      <w:r>
        <w:rPr>
          <w:color w:val="F8F8F8"/>
          <w:w w:val="68"/>
        </w:rPr>
        <w:t>о</w:t>
      </w:r>
      <w:r>
        <w:rPr>
          <w:spacing w:val="-14"/>
          <w:w w:val="75"/>
        </w:rPr>
        <w:t>пределенного</w:t>
      </w:r>
      <w:r>
        <w:rPr>
          <w:color w:val="F8F8F8"/>
          <w:spacing w:val="-14"/>
          <w:w w:val="75"/>
        </w:rPr>
        <w:t>ойсторон</w:t>
      </w:r>
      <w:r>
        <w:rPr>
          <w:spacing w:val="-14"/>
          <w:w w:val="75"/>
        </w:rPr>
        <w:t>времени</w:t>
      </w:r>
      <w:r>
        <w:rPr>
          <w:shadow/>
          <w:spacing w:val="-107"/>
          <w:w w:val="112"/>
        </w:rPr>
        <w:t>с</w:t>
      </w:r>
      <w:r>
        <w:rPr>
          <w:color w:val="F8F8F8"/>
          <w:spacing w:val="-57"/>
          <w:w w:val="62"/>
        </w:rPr>
        <w:t>в</w:t>
      </w:r>
      <w:r>
        <w:rPr>
          <w:color w:val="F8F8F8"/>
          <w:spacing w:val="-60"/>
          <w:w w:val="62"/>
        </w:rPr>
        <w:t>о</w:t>
      </w:r>
      <w:r>
        <w:rPr>
          <w:color w:val="F8F8F8"/>
          <w:w w:val="62"/>
        </w:rPr>
        <w:t>ю</w:t>
      </w:r>
      <w:r>
        <w:rPr>
          <w:spacing w:val="-14"/>
          <w:w w:val="75"/>
        </w:rPr>
        <w:t>уток</w:t>
      </w:r>
      <w:r>
        <w:rPr>
          <w:color w:val="F8F8F8"/>
          <w:spacing w:val="-14"/>
          <w:w w:val="75"/>
        </w:rPr>
        <w:t>дисонанс</w:t>
      </w:r>
      <w:r>
        <w:rPr>
          <w:spacing w:val="-14"/>
          <w:w w:val="75"/>
        </w:rPr>
        <w:t>и</w:t>
      </w:r>
      <w:r>
        <w:rPr>
          <w:color w:val="F8F8F8"/>
          <w:spacing w:val="-60"/>
          <w:w w:val="69"/>
        </w:rPr>
        <w:t>у</w:t>
      </w:r>
      <w:r>
        <w:rPr>
          <w:spacing w:val="-105"/>
          <w:w w:val="119"/>
        </w:rPr>
        <w:t>т</w:t>
      </w:r>
      <w:r>
        <w:rPr>
          <w:color w:val="F8F8F8"/>
          <w:spacing w:val="-76"/>
          <w:w w:val="69"/>
        </w:rPr>
        <w:t>м</w:t>
      </w:r>
      <w:r>
        <w:rPr>
          <w:color w:val="F8F8F8"/>
          <w:spacing w:val="-54"/>
          <w:w w:val="69"/>
        </w:rPr>
        <w:t>е</w:t>
      </w:r>
      <w:r>
        <w:rPr>
          <w:color w:val="F8F8F8"/>
          <w:spacing w:val="-60"/>
          <w:w w:val="69"/>
        </w:rPr>
        <w:t>р</w:t>
      </w:r>
      <w:r>
        <w:rPr>
          <w:color w:val="F8F8F8"/>
          <w:spacing w:val="-54"/>
          <w:w w:val="69"/>
        </w:rPr>
        <w:t>е</w:t>
      </w:r>
      <w:r>
        <w:rPr>
          <w:color w:val="F8F8F8"/>
          <w:spacing w:val="-65"/>
          <w:w w:val="69"/>
        </w:rPr>
        <w:t>н</w:t>
      </w:r>
      <w:r>
        <w:rPr>
          <w:color w:val="F8F8F8"/>
          <w:spacing w:val="-81"/>
          <w:w w:val="69"/>
        </w:rPr>
        <w:t>ы</w:t>
      </w:r>
      <w:r>
        <w:rPr>
          <w:color w:val="F8F8F8"/>
          <w:w w:val="69"/>
        </w:rPr>
        <w:t>й</w:t>
      </w:r>
      <w:r>
        <w:rPr>
          <w:spacing w:val="-14"/>
          <w:w w:val="75"/>
        </w:rPr>
        <w:t>.д.,</w:t>
      </w:r>
      <w:r>
        <w:rPr>
          <w:spacing w:val="31"/>
          <w:w w:val="105"/>
        </w:rPr>
        <w:t>п</w:t>
      </w:r>
      <w:r>
        <w:rPr>
          <w:spacing w:val="-86"/>
          <w:w w:val="105"/>
        </w:rPr>
        <w:t>о</w:t>
      </w:r>
      <w:r>
        <w:rPr>
          <w:color w:val="F8F8F8"/>
          <w:spacing w:val="-26"/>
          <w:w w:val="55"/>
        </w:rPr>
        <w:t>ро</w:t>
      </w:r>
      <w:r>
        <w:rPr>
          <w:color w:val="F8F8F8"/>
          <w:spacing w:val="34"/>
          <w:w w:val="55"/>
        </w:rPr>
        <w:t>м</w:t>
      </w:r>
      <w:r>
        <w:rPr>
          <w:spacing w:val="-14"/>
          <w:w w:val="75"/>
        </w:rPr>
        <w:t>двергая</w:t>
      </w:r>
      <w:r>
        <w:rPr>
          <w:color w:val="F8F8F8"/>
          <w:spacing w:val="-53"/>
          <w:w w:val="69"/>
        </w:rPr>
        <w:t>т</w:t>
      </w:r>
      <w:r>
        <w:rPr>
          <w:spacing w:val="-129"/>
          <w:w w:val="119"/>
        </w:rPr>
        <w:t>н</w:t>
      </w:r>
      <w:r>
        <w:rPr>
          <w:color w:val="F8F8F8"/>
          <w:spacing w:val="-57"/>
          <w:w w:val="69"/>
        </w:rPr>
        <w:t>в</w:t>
      </w:r>
      <w:r>
        <w:rPr>
          <w:color w:val="F8F8F8"/>
          <w:spacing w:val="-54"/>
          <w:w w:val="69"/>
        </w:rPr>
        <w:t>е</w:t>
      </w:r>
      <w:r>
        <w:rPr>
          <w:color w:val="F8F8F8"/>
          <w:spacing w:val="-60"/>
          <w:w w:val="69"/>
        </w:rPr>
        <w:t>р</w:t>
      </w:r>
      <w:r>
        <w:rPr>
          <w:color w:val="F8F8F8"/>
          <w:spacing w:val="-62"/>
          <w:w w:val="69"/>
        </w:rPr>
        <w:t>д</w:t>
      </w:r>
      <w:r>
        <w:rPr>
          <w:color w:val="F8F8F8"/>
          <w:spacing w:val="-60"/>
          <w:w w:val="69"/>
        </w:rPr>
        <w:t>о</w:t>
      </w:r>
      <w:r>
        <w:rPr>
          <w:color w:val="F8F8F8"/>
          <w:spacing w:val="-50"/>
          <w:w w:val="69"/>
        </w:rPr>
        <w:t>г</w:t>
      </w:r>
      <w:r>
        <w:rPr>
          <w:color w:val="F8F8F8"/>
          <w:w w:val="69"/>
        </w:rPr>
        <w:t>о</w:t>
      </w:r>
      <w:r>
        <w:rPr>
          <w:spacing w:val="-14"/>
          <w:w w:val="75"/>
        </w:rPr>
        <w:t>есовершеннолетнего</w:t>
      </w:r>
      <w:r>
        <w:rPr>
          <w:color w:val="F8F8F8"/>
          <w:spacing w:val="-14"/>
          <w:w w:val="75"/>
        </w:rPr>
        <w:t>противоположные</w:t>
      </w:r>
      <w:r>
        <w:rPr>
          <w:spacing w:val="-14"/>
          <w:w w:val="75"/>
        </w:rPr>
        <w:t>подозреваемого,</w:t>
      </w:r>
      <w:r>
        <w:rPr>
          <w:color w:val="F8F8F8"/>
          <w:spacing w:val="-31"/>
          <w:w w:val="75"/>
        </w:rPr>
        <w:t>сфер</w:t>
      </w:r>
    </w:p>
    <w:p w:rsidR="00EC7C65" w:rsidRDefault="00FA0DAB">
      <w:pPr>
        <w:pStyle w:val="a3"/>
        <w:spacing w:line="232" w:lineRule="auto"/>
        <w:ind w:right="176" w:firstLine="0"/>
      </w:pPr>
      <w:r>
        <w:rPr>
          <w:spacing w:val="-16"/>
          <w:w w:val="70"/>
        </w:rPr>
        <w:t>обвиняемого</w:t>
      </w:r>
      <w:r>
        <w:rPr>
          <w:color w:val="F8F8F8"/>
          <w:spacing w:val="-16"/>
          <w:w w:val="70"/>
        </w:rPr>
        <w:t>критической</w:t>
      </w:r>
      <w:r>
        <w:rPr>
          <w:spacing w:val="-16"/>
          <w:w w:val="70"/>
        </w:rPr>
        <w:t>определенным</w:t>
      </w:r>
      <w:r>
        <w:rPr>
          <w:color w:val="F8F8F8"/>
          <w:spacing w:val="-56"/>
          <w:w w:val="70"/>
        </w:rPr>
        <w:t>к</w:t>
      </w:r>
      <w:r>
        <w:rPr>
          <w:spacing w:val="-56"/>
          <w:w w:val="70"/>
        </w:rPr>
        <w:t>з</w:t>
      </w:r>
      <w:r>
        <w:rPr>
          <w:color w:val="F8F8F8"/>
          <w:spacing w:val="-56"/>
          <w:w w:val="70"/>
        </w:rPr>
        <w:t>акие</w:t>
      </w:r>
      <w:r>
        <w:rPr>
          <w:spacing w:val="-16"/>
          <w:w w:val="70"/>
        </w:rPr>
        <w:t>апретам</w:t>
      </w:r>
      <w:r>
        <w:rPr>
          <w:color w:val="F8F8F8"/>
          <w:spacing w:val="-16"/>
          <w:w w:val="70"/>
        </w:rPr>
        <w:t>культуры</w:t>
      </w:r>
      <w:r>
        <w:rPr>
          <w:spacing w:val="-16"/>
          <w:w w:val="70"/>
        </w:rPr>
        <w:t>и</w:t>
      </w:r>
      <w:r>
        <w:rPr>
          <w:color w:val="F8F8F8"/>
          <w:spacing w:val="-62"/>
          <w:w w:val="70"/>
        </w:rPr>
        <w:t>о</w:t>
      </w:r>
      <w:r>
        <w:rPr>
          <w:spacing w:val="-62"/>
          <w:w w:val="70"/>
        </w:rPr>
        <w:t>(</w:t>
      </w:r>
      <w:r>
        <w:rPr>
          <w:color w:val="F8F8F8"/>
          <w:spacing w:val="-62"/>
          <w:w w:val="70"/>
        </w:rPr>
        <w:t>бразующих</w:t>
      </w:r>
      <w:r>
        <w:rPr>
          <w:spacing w:val="-16"/>
          <w:w w:val="70"/>
        </w:rPr>
        <w:t>или)</w:t>
      </w:r>
      <w:r>
        <w:rPr>
          <w:color w:val="F8F8F8"/>
          <w:spacing w:val="-16"/>
          <w:w w:val="70"/>
        </w:rPr>
        <w:t>цености</w:t>
      </w:r>
      <w:r>
        <w:rPr>
          <w:spacing w:val="-16"/>
          <w:w w:val="70"/>
        </w:rPr>
        <w:t>ограничениям,</w:t>
      </w:r>
      <w:r>
        <w:rPr>
          <w:spacing w:val="-129"/>
          <w:w w:val="113"/>
        </w:rPr>
        <w:t>н</w:t>
      </w:r>
      <w:r>
        <w:rPr>
          <w:color w:val="F8F8F8"/>
          <w:spacing w:val="-65"/>
          <w:w w:val="63"/>
        </w:rPr>
        <w:t>ц</w:t>
      </w:r>
      <w:r>
        <w:rPr>
          <w:color w:val="F8F8F8"/>
          <w:spacing w:val="-54"/>
          <w:w w:val="63"/>
        </w:rPr>
        <w:t>е</w:t>
      </w:r>
      <w:r>
        <w:rPr>
          <w:color w:val="F8F8F8"/>
          <w:spacing w:val="-65"/>
          <w:w w:val="63"/>
        </w:rPr>
        <w:t>н</w:t>
      </w:r>
      <w:r>
        <w:rPr>
          <w:color w:val="F8F8F8"/>
          <w:spacing w:val="-60"/>
          <w:w w:val="63"/>
        </w:rPr>
        <w:t>о</w:t>
      </w:r>
      <w:r>
        <w:rPr>
          <w:color w:val="F8F8F8"/>
          <w:spacing w:val="-54"/>
          <w:w w:val="63"/>
        </w:rPr>
        <w:t>с</w:t>
      </w:r>
      <w:r>
        <w:rPr>
          <w:color w:val="F8F8F8"/>
          <w:spacing w:val="-53"/>
          <w:w w:val="63"/>
        </w:rPr>
        <w:t>т</w:t>
      </w:r>
      <w:r>
        <w:rPr>
          <w:color w:val="F8F8F8"/>
          <w:w w:val="63"/>
        </w:rPr>
        <w:t>и</w:t>
      </w:r>
      <w:r>
        <w:rPr>
          <w:spacing w:val="-16"/>
          <w:w w:val="70"/>
        </w:rPr>
        <w:t>ужно</w:t>
      </w:r>
      <w:r>
        <w:rPr>
          <w:color w:val="F8F8F8"/>
          <w:spacing w:val="-16"/>
          <w:w w:val="70"/>
        </w:rPr>
        <w:t>авторы</w:t>
      </w:r>
      <w:r>
        <w:rPr>
          <w:spacing w:val="-16"/>
          <w:w w:val="70"/>
        </w:rPr>
        <w:t>учесть</w:t>
      </w:r>
      <w:r>
        <w:rPr>
          <w:color w:val="F8F8F8"/>
          <w:spacing w:val="-16"/>
          <w:w w:val="70"/>
        </w:rPr>
        <w:t>поиск</w:t>
      </w:r>
      <w:r>
        <w:rPr>
          <w:spacing w:val="-16"/>
          <w:w w:val="70"/>
        </w:rPr>
        <w:t>условия</w:t>
      </w:r>
      <w:r>
        <w:rPr>
          <w:color w:val="F8F8F8"/>
          <w:spacing w:val="-16"/>
          <w:w w:val="70"/>
        </w:rPr>
        <w:t>проблеме</w:t>
      </w:r>
      <w:r>
        <w:rPr>
          <w:spacing w:val="-16"/>
          <w:w w:val="70"/>
        </w:rPr>
        <w:t>жизнии</w:t>
      </w:r>
      <w:r>
        <w:rPr>
          <w:color w:val="F8F8F8"/>
          <w:spacing w:val="-51"/>
          <w:w w:val="70"/>
        </w:rPr>
        <w:t>отсутствию</w:t>
      </w:r>
      <w:r>
        <w:rPr>
          <w:spacing w:val="-22"/>
          <w:w w:val="75"/>
        </w:rPr>
        <w:t>воспитания</w:t>
      </w:r>
      <w:r>
        <w:rPr>
          <w:color w:val="F8F8F8"/>
          <w:spacing w:val="-22"/>
          <w:w w:val="75"/>
        </w:rPr>
        <w:t>сколько</w:t>
      </w:r>
      <w:r>
        <w:rPr>
          <w:spacing w:val="-22"/>
          <w:w w:val="75"/>
        </w:rPr>
        <w:t>несовершеннолетних,</w:t>
      </w:r>
      <w:r>
        <w:rPr>
          <w:color w:val="F8F8F8"/>
          <w:spacing w:val="-22"/>
          <w:w w:val="75"/>
        </w:rPr>
        <w:t>человек</w:t>
      </w:r>
      <w:r>
        <w:rPr>
          <w:spacing w:val="-22"/>
          <w:w w:val="75"/>
        </w:rPr>
        <w:t>особенности</w:t>
      </w:r>
      <w:r>
        <w:rPr>
          <w:color w:val="F8F8F8"/>
          <w:spacing w:val="-22"/>
          <w:w w:val="75"/>
        </w:rPr>
        <w:t>творцом</w:t>
      </w:r>
      <w:r>
        <w:rPr>
          <w:spacing w:val="-22"/>
          <w:w w:val="75"/>
        </w:rPr>
        <w:t>их</w:t>
      </w:r>
      <w:r>
        <w:rPr>
          <w:color w:val="F8F8F8"/>
          <w:spacing w:val="-22"/>
          <w:w w:val="75"/>
        </w:rPr>
        <w:t>значение</w:t>
      </w:r>
      <w:r>
        <w:rPr>
          <w:spacing w:val="-22"/>
          <w:w w:val="75"/>
        </w:rPr>
        <w:t>личности,</w:t>
      </w:r>
      <w:r>
        <w:rPr>
          <w:color w:val="F8F8F8"/>
          <w:spacing w:val="-22"/>
          <w:w w:val="75"/>
        </w:rPr>
        <w:t>воспринимать</w:t>
      </w:r>
      <w:r>
        <w:rPr>
          <w:spacing w:val="-22"/>
          <w:w w:val="75"/>
        </w:rPr>
        <w:t>влияниенаних</w:t>
      </w:r>
      <w:r>
        <w:rPr>
          <w:color w:val="F8F8F8"/>
          <w:spacing w:val="-22"/>
          <w:w w:val="75"/>
        </w:rPr>
        <w:t>может</w:t>
      </w:r>
      <w:r>
        <w:rPr>
          <w:spacing w:val="-22"/>
          <w:w w:val="75"/>
        </w:rPr>
        <w:t>старших</w:t>
      </w:r>
      <w:r>
        <w:rPr>
          <w:color w:val="F8F8F8"/>
          <w:spacing w:val="-22"/>
          <w:w w:val="75"/>
        </w:rPr>
        <w:t>уделяется</w:t>
      </w:r>
      <w:r>
        <w:rPr>
          <w:spacing w:val="-22"/>
          <w:w w:val="75"/>
        </w:rPr>
        <w:t>по</w:t>
      </w:r>
      <w:r>
        <w:rPr>
          <w:color w:val="F8F8F8"/>
          <w:spacing w:val="-58"/>
          <w:w w:val="75"/>
        </w:rPr>
        <w:t>нарушению</w:t>
      </w:r>
      <w:r>
        <w:rPr>
          <w:spacing w:val="-18"/>
          <w:w w:val="70"/>
        </w:rPr>
        <w:t>возрасту</w:t>
      </w:r>
      <w:r>
        <w:rPr>
          <w:color w:val="F8F8F8"/>
          <w:spacing w:val="-18"/>
          <w:w w:val="70"/>
        </w:rPr>
        <w:t>поиск</w:t>
      </w:r>
      <w:r>
        <w:rPr>
          <w:spacing w:val="-18"/>
          <w:w w:val="70"/>
        </w:rPr>
        <w:t>лиц.</w:t>
      </w:r>
      <w:r>
        <w:rPr>
          <w:color w:val="F8F8F8"/>
          <w:spacing w:val="-18"/>
          <w:w w:val="70"/>
        </w:rPr>
        <w:t>..</w:t>
      </w:r>
      <w:r>
        <w:rPr>
          <w:spacing w:val="-18"/>
          <w:w w:val="70"/>
        </w:rPr>
        <w:t>Следовательно,</w:t>
      </w:r>
      <w:r>
        <w:rPr>
          <w:color w:val="F8F8F8"/>
          <w:spacing w:val="-61"/>
          <w:w w:val="63"/>
        </w:rPr>
        <w:t>ч</w:t>
      </w:r>
      <w:r>
        <w:rPr>
          <w:spacing w:val="-114"/>
          <w:w w:val="113"/>
        </w:rPr>
        <w:t>в</w:t>
      </w:r>
      <w:r>
        <w:rPr>
          <w:color w:val="F8F8F8"/>
          <w:spacing w:val="-54"/>
          <w:w w:val="63"/>
        </w:rPr>
        <w:t>е</w:t>
      </w:r>
      <w:r>
        <w:rPr>
          <w:color w:val="F8F8F8"/>
          <w:spacing w:val="-60"/>
          <w:w w:val="63"/>
        </w:rPr>
        <w:t>ло</w:t>
      </w:r>
      <w:r>
        <w:rPr>
          <w:color w:val="F8F8F8"/>
          <w:spacing w:val="-57"/>
          <w:w w:val="63"/>
        </w:rPr>
        <w:t>в</w:t>
      </w:r>
      <w:r>
        <w:rPr>
          <w:color w:val="F8F8F8"/>
          <w:spacing w:val="-54"/>
          <w:w w:val="63"/>
        </w:rPr>
        <w:t>е</w:t>
      </w:r>
      <w:r>
        <w:rPr>
          <w:color w:val="F8F8F8"/>
          <w:w w:val="63"/>
        </w:rPr>
        <w:t>к</w:t>
      </w:r>
      <w:r>
        <w:rPr>
          <w:color w:val="F8F8F8"/>
          <w:spacing w:val="-18"/>
          <w:w w:val="70"/>
        </w:rPr>
        <w:t>самых</w:t>
      </w:r>
      <w:r>
        <w:rPr>
          <w:spacing w:val="-18"/>
          <w:w w:val="70"/>
        </w:rPr>
        <w:t>каждом</w:t>
      </w:r>
      <w:r>
        <w:rPr>
          <w:spacing w:val="-117"/>
          <w:w w:val="115"/>
        </w:rPr>
        <w:t>к</w:t>
      </w:r>
      <w:r>
        <w:rPr>
          <w:color w:val="F8F8F8"/>
          <w:spacing w:val="-60"/>
          <w:w w:val="65"/>
        </w:rPr>
        <w:t>о</w:t>
      </w:r>
      <w:r>
        <w:rPr>
          <w:color w:val="F8F8F8"/>
          <w:spacing w:val="-62"/>
          <w:w w:val="65"/>
        </w:rPr>
        <w:t>б</w:t>
      </w:r>
      <w:r>
        <w:rPr>
          <w:color w:val="F8F8F8"/>
          <w:spacing w:val="-60"/>
          <w:w w:val="65"/>
        </w:rPr>
        <w:t>р</w:t>
      </w:r>
      <w:r>
        <w:rPr>
          <w:color w:val="F8F8F8"/>
          <w:spacing w:val="-54"/>
          <w:w w:val="65"/>
        </w:rPr>
        <w:t>а</w:t>
      </w:r>
      <w:r>
        <w:rPr>
          <w:color w:val="F8F8F8"/>
          <w:spacing w:val="-48"/>
          <w:w w:val="65"/>
        </w:rPr>
        <w:t>з</w:t>
      </w:r>
      <w:r>
        <w:rPr>
          <w:color w:val="F8F8F8"/>
          <w:spacing w:val="-60"/>
          <w:w w:val="65"/>
        </w:rPr>
        <w:t>у</w:t>
      </w:r>
      <w:r>
        <w:rPr>
          <w:color w:val="F8F8F8"/>
          <w:spacing w:val="-90"/>
          <w:w w:val="65"/>
        </w:rPr>
        <w:t>ю</w:t>
      </w:r>
      <w:r>
        <w:rPr>
          <w:color w:val="F8F8F8"/>
          <w:spacing w:val="-93"/>
          <w:w w:val="65"/>
        </w:rPr>
        <w:t>щ</w:t>
      </w:r>
      <w:r>
        <w:rPr>
          <w:color w:val="F8F8F8"/>
          <w:spacing w:val="-65"/>
          <w:w w:val="65"/>
        </w:rPr>
        <w:t>и</w:t>
      </w:r>
      <w:r>
        <w:rPr>
          <w:color w:val="F8F8F8"/>
          <w:w w:val="65"/>
        </w:rPr>
        <w:t>х</w:t>
      </w:r>
      <w:r>
        <w:rPr>
          <w:spacing w:val="-18"/>
          <w:w w:val="70"/>
        </w:rPr>
        <w:t>онкретном</w:t>
      </w:r>
      <w:r>
        <w:rPr>
          <w:color w:val="F8F8F8"/>
          <w:spacing w:val="-18"/>
          <w:w w:val="70"/>
        </w:rPr>
        <w:t>выбора</w:t>
      </w:r>
      <w:r>
        <w:rPr>
          <w:spacing w:val="-18"/>
          <w:w w:val="70"/>
        </w:rPr>
        <w:t>случае</w:t>
      </w:r>
      <w:r>
        <w:rPr>
          <w:color w:val="F8F8F8"/>
          <w:spacing w:val="-53"/>
          <w:w w:val="63"/>
        </w:rPr>
        <w:t>т</w:t>
      </w:r>
      <w:r>
        <w:rPr>
          <w:spacing w:val="-107"/>
          <w:w w:val="113"/>
        </w:rPr>
        <w:t>с</w:t>
      </w:r>
      <w:r>
        <w:rPr>
          <w:color w:val="F8F8F8"/>
          <w:spacing w:val="-57"/>
          <w:w w:val="63"/>
        </w:rPr>
        <w:t>в</w:t>
      </w:r>
      <w:r>
        <w:rPr>
          <w:color w:val="F8F8F8"/>
          <w:spacing w:val="-60"/>
          <w:w w:val="63"/>
        </w:rPr>
        <w:t>ор</w:t>
      </w:r>
      <w:r>
        <w:rPr>
          <w:color w:val="F8F8F8"/>
          <w:spacing w:val="-65"/>
          <w:w w:val="63"/>
        </w:rPr>
        <w:t>ц</w:t>
      </w:r>
      <w:r>
        <w:rPr>
          <w:color w:val="F8F8F8"/>
          <w:spacing w:val="-60"/>
          <w:w w:val="63"/>
        </w:rPr>
        <w:t>о</w:t>
      </w:r>
      <w:r>
        <w:rPr>
          <w:color w:val="F8F8F8"/>
          <w:w w:val="63"/>
        </w:rPr>
        <w:t>м</w:t>
      </w:r>
      <w:r>
        <w:rPr>
          <w:spacing w:val="-18"/>
          <w:w w:val="70"/>
        </w:rPr>
        <w:t>тепень</w:t>
      </w:r>
      <w:r>
        <w:rPr>
          <w:color w:val="F8F8F8"/>
          <w:spacing w:val="-18"/>
          <w:w w:val="70"/>
        </w:rPr>
        <w:t>сознание</w:t>
      </w:r>
      <w:r>
        <w:rPr>
          <w:spacing w:val="-18"/>
          <w:w w:val="70"/>
        </w:rPr>
        <w:t>ограничения</w:t>
      </w:r>
      <w:r>
        <w:rPr>
          <w:color w:val="F8F8F8"/>
          <w:spacing w:val="-60"/>
          <w:w w:val="65"/>
        </w:rPr>
        <w:t>л</w:t>
      </w:r>
      <w:r>
        <w:rPr>
          <w:spacing w:val="-129"/>
          <w:w w:val="115"/>
        </w:rPr>
        <w:t>п</w:t>
      </w:r>
      <w:r>
        <w:rPr>
          <w:color w:val="F8F8F8"/>
          <w:spacing w:val="-65"/>
          <w:w w:val="65"/>
        </w:rPr>
        <w:t>и</w:t>
      </w:r>
      <w:r>
        <w:rPr>
          <w:color w:val="F8F8F8"/>
          <w:spacing w:val="-53"/>
          <w:w w:val="65"/>
        </w:rPr>
        <w:t>т</w:t>
      </w:r>
      <w:r>
        <w:rPr>
          <w:color w:val="F8F8F8"/>
          <w:spacing w:val="-54"/>
          <w:w w:val="65"/>
        </w:rPr>
        <w:t>е</w:t>
      </w:r>
      <w:r>
        <w:rPr>
          <w:color w:val="F8F8F8"/>
          <w:spacing w:val="-60"/>
          <w:w w:val="65"/>
        </w:rPr>
        <w:t>р</w:t>
      </w:r>
      <w:r>
        <w:rPr>
          <w:color w:val="F8F8F8"/>
          <w:spacing w:val="-54"/>
          <w:w w:val="65"/>
        </w:rPr>
        <w:t>а</w:t>
      </w:r>
      <w:r>
        <w:rPr>
          <w:color w:val="F8F8F8"/>
          <w:spacing w:val="-53"/>
          <w:w w:val="65"/>
        </w:rPr>
        <w:t>т</w:t>
      </w:r>
      <w:r>
        <w:rPr>
          <w:color w:val="F8F8F8"/>
          <w:spacing w:val="-60"/>
          <w:w w:val="65"/>
        </w:rPr>
        <w:t>ур</w:t>
      </w:r>
      <w:r>
        <w:rPr>
          <w:color w:val="F8F8F8"/>
          <w:w w:val="65"/>
        </w:rPr>
        <w:t>ы</w:t>
      </w:r>
      <w:r>
        <w:rPr>
          <w:spacing w:val="-18"/>
          <w:w w:val="70"/>
        </w:rPr>
        <w:t>рав</w:t>
      </w:r>
      <w:r>
        <w:rPr>
          <w:color w:val="F8F8F8"/>
          <w:spacing w:val="-18"/>
          <w:w w:val="70"/>
        </w:rPr>
        <w:t>большей</w:t>
      </w:r>
      <w:r>
        <w:rPr>
          <w:spacing w:val="-18"/>
          <w:w w:val="70"/>
        </w:rPr>
        <w:t>и</w:t>
      </w:r>
      <w:r>
        <w:rPr>
          <w:color w:val="F8F8F8"/>
          <w:spacing w:val="-59"/>
          <w:w w:val="65"/>
        </w:rPr>
        <w:t>к</w:t>
      </w:r>
      <w:r>
        <w:rPr>
          <w:spacing w:val="-107"/>
          <w:w w:val="115"/>
        </w:rPr>
        <w:t>с</w:t>
      </w:r>
      <w:r>
        <w:rPr>
          <w:color w:val="F8F8F8"/>
          <w:spacing w:val="-60"/>
          <w:w w:val="65"/>
        </w:rPr>
        <w:t>о</w:t>
      </w:r>
      <w:r>
        <w:rPr>
          <w:color w:val="F8F8F8"/>
          <w:spacing w:val="-76"/>
          <w:w w:val="65"/>
        </w:rPr>
        <w:t>м</w:t>
      </w:r>
      <w:r>
        <w:rPr>
          <w:color w:val="F8F8F8"/>
          <w:spacing w:val="-60"/>
          <w:w w:val="65"/>
        </w:rPr>
        <w:t>у</w:t>
      </w:r>
      <w:r>
        <w:rPr>
          <w:color w:val="F8F8F8"/>
          <w:spacing w:val="-65"/>
          <w:w w:val="65"/>
        </w:rPr>
        <w:t>ни</w:t>
      </w:r>
      <w:r>
        <w:rPr>
          <w:color w:val="F8F8F8"/>
          <w:spacing w:val="-59"/>
          <w:w w:val="65"/>
        </w:rPr>
        <w:t>к</w:t>
      </w:r>
      <w:r>
        <w:rPr>
          <w:color w:val="F8F8F8"/>
          <w:spacing w:val="-54"/>
          <w:w w:val="65"/>
        </w:rPr>
        <w:t>а</w:t>
      </w:r>
      <w:r>
        <w:rPr>
          <w:color w:val="F8F8F8"/>
          <w:spacing w:val="-65"/>
          <w:w w:val="65"/>
        </w:rPr>
        <w:t>ц</w:t>
      </w:r>
      <w:r>
        <w:rPr>
          <w:color w:val="F8F8F8"/>
          <w:w w:val="65"/>
        </w:rPr>
        <w:t>и</w:t>
      </w:r>
      <w:r>
        <w:rPr>
          <w:spacing w:val="-18"/>
          <w:w w:val="70"/>
        </w:rPr>
        <w:t>вобод</w:t>
      </w:r>
      <w:r>
        <w:rPr>
          <w:color w:val="F8F8F8"/>
          <w:spacing w:val="-18"/>
          <w:w w:val="70"/>
        </w:rPr>
        <w:t>литературы</w:t>
      </w:r>
      <w:r>
        <w:rPr>
          <w:spacing w:val="-22"/>
          <w:w w:val="75"/>
        </w:rPr>
        <w:t>индивидуальнаиво</w:t>
      </w:r>
      <w:r>
        <w:rPr>
          <w:spacing w:val="-152"/>
          <w:w w:val="115"/>
        </w:rPr>
        <w:t>м</w:t>
      </w:r>
      <w:r>
        <w:rPr>
          <w:color w:val="F8F8F8"/>
          <w:spacing w:val="-54"/>
          <w:w w:val="65"/>
        </w:rPr>
        <w:t>се</w:t>
      </w:r>
      <w:r>
        <w:rPr>
          <w:color w:val="F8F8F8"/>
          <w:spacing w:val="-62"/>
          <w:w w:val="65"/>
        </w:rPr>
        <w:t>б</w:t>
      </w:r>
      <w:r>
        <w:rPr>
          <w:color w:val="F8F8F8"/>
          <w:w w:val="65"/>
        </w:rPr>
        <w:t>я</w:t>
      </w:r>
      <w:r>
        <w:rPr>
          <w:spacing w:val="-22"/>
          <w:w w:val="75"/>
        </w:rPr>
        <w:t>ногом</w:t>
      </w:r>
      <w:r>
        <w:rPr>
          <w:color w:val="F8F8F8"/>
          <w:spacing w:val="-22"/>
          <w:w w:val="75"/>
        </w:rPr>
        <w:t>происходит</w:t>
      </w:r>
      <w:r>
        <w:rPr>
          <w:spacing w:val="-22"/>
          <w:w w:val="75"/>
        </w:rPr>
        <w:t>зависитот</w:t>
      </w:r>
      <w:r>
        <w:rPr>
          <w:spacing w:val="-120"/>
          <w:w w:val="120"/>
        </w:rPr>
        <w:t>л</w:t>
      </w:r>
      <w:r>
        <w:rPr>
          <w:color w:val="F8F8F8"/>
          <w:spacing w:val="-65"/>
          <w:w w:val="70"/>
        </w:rPr>
        <w:t>ин</w:t>
      </w:r>
      <w:r>
        <w:rPr>
          <w:color w:val="F8F8F8"/>
          <w:spacing w:val="-78"/>
          <w:w w:val="70"/>
        </w:rPr>
        <w:t>ф</w:t>
      </w:r>
      <w:r>
        <w:rPr>
          <w:color w:val="F8F8F8"/>
          <w:spacing w:val="-60"/>
          <w:w w:val="70"/>
        </w:rPr>
        <w:t>ор</w:t>
      </w:r>
      <w:r>
        <w:rPr>
          <w:color w:val="F8F8F8"/>
          <w:spacing w:val="-76"/>
          <w:w w:val="70"/>
        </w:rPr>
        <w:t>м</w:t>
      </w:r>
      <w:r>
        <w:rPr>
          <w:color w:val="F8F8F8"/>
          <w:spacing w:val="-54"/>
          <w:w w:val="70"/>
        </w:rPr>
        <w:t>а</w:t>
      </w:r>
      <w:r>
        <w:rPr>
          <w:color w:val="F8F8F8"/>
          <w:spacing w:val="-65"/>
          <w:w w:val="70"/>
        </w:rPr>
        <w:t>ц</w:t>
      </w:r>
      <w:r>
        <w:rPr>
          <w:color w:val="F8F8F8"/>
          <w:w w:val="70"/>
        </w:rPr>
        <w:t>и</w:t>
      </w:r>
      <w:r>
        <w:rPr>
          <w:spacing w:val="8"/>
          <w:w w:val="94"/>
        </w:rPr>
        <w:t>и</w:t>
      </w:r>
      <w:r>
        <w:rPr>
          <w:spacing w:val="6"/>
          <w:w w:val="94"/>
        </w:rPr>
        <w:t>ч</w:t>
      </w:r>
      <w:r>
        <w:rPr>
          <w:spacing w:val="7"/>
          <w:w w:val="94"/>
        </w:rPr>
        <w:t>н</w:t>
      </w:r>
      <w:r>
        <w:rPr>
          <w:spacing w:val="11"/>
          <w:w w:val="94"/>
        </w:rPr>
        <w:t>о</w:t>
      </w:r>
      <w:r>
        <w:rPr>
          <w:spacing w:val="6"/>
          <w:w w:val="94"/>
        </w:rPr>
        <w:t>с</w:t>
      </w:r>
      <w:r>
        <w:rPr>
          <w:spacing w:val="2"/>
          <w:w w:val="94"/>
        </w:rPr>
        <w:t>т</w:t>
      </w:r>
      <w:r>
        <w:rPr>
          <w:spacing w:val="8"/>
          <w:w w:val="94"/>
        </w:rPr>
        <w:t>и</w:t>
      </w:r>
      <w:r>
        <w:rPr>
          <w:color w:val="F8F8F8"/>
          <w:spacing w:val="-53"/>
          <w:w w:val="44"/>
        </w:rPr>
        <w:t>о</w:t>
      </w:r>
      <w:r>
        <w:rPr>
          <w:spacing w:val="-122"/>
          <w:w w:val="94"/>
        </w:rPr>
        <w:t>н</w:t>
      </w:r>
      <w:r>
        <w:rPr>
          <w:color w:val="F8F8F8"/>
          <w:spacing w:val="-55"/>
          <w:w w:val="44"/>
        </w:rPr>
        <w:t>д</w:t>
      </w:r>
      <w:r>
        <w:rPr>
          <w:color w:val="F8F8F8"/>
          <w:spacing w:val="-58"/>
          <w:w w:val="44"/>
        </w:rPr>
        <w:t>н</w:t>
      </w:r>
      <w:r>
        <w:rPr>
          <w:color w:val="F8F8F8"/>
          <w:spacing w:val="-53"/>
          <w:w w:val="44"/>
        </w:rPr>
        <w:t>о</w:t>
      </w:r>
      <w:r>
        <w:rPr>
          <w:color w:val="F8F8F8"/>
          <w:spacing w:val="7"/>
          <w:w w:val="44"/>
        </w:rPr>
        <w:t>й</w:t>
      </w:r>
      <w:r>
        <w:rPr>
          <w:spacing w:val="-22"/>
          <w:w w:val="75"/>
        </w:rPr>
        <w:t>есовершеннолетнего</w:t>
      </w:r>
      <w:r>
        <w:rPr>
          <w:color w:val="F8F8F8"/>
          <w:spacing w:val="-22"/>
          <w:w w:val="75"/>
        </w:rPr>
        <w:t>г</w:t>
      </w:r>
      <w:r>
        <w:rPr>
          <w:spacing w:val="-22"/>
          <w:w w:val="75"/>
        </w:rPr>
        <w:t>.</w:t>
      </w:r>
      <w:r>
        <w:rPr>
          <w:color w:val="F8F8F8"/>
          <w:spacing w:val="-22"/>
          <w:w w:val="75"/>
        </w:rPr>
        <w:t>уманитарноговозникновение</w:t>
      </w:r>
    </w:p>
    <w:p w:rsidR="00EC7C65" w:rsidRDefault="00FA0DAB">
      <w:pPr>
        <w:pStyle w:val="a3"/>
        <w:spacing w:line="232" w:lineRule="auto"/>
        <w:ind w:right="190" w:firstLine="566"/>
      </w:pPr>
      <w:r>
        <w:rPr>
          <w:spacing w:val="-32"/>
          <w:w w:val="70"/>
        </w:rPr>
        <w:t>Таким</w:t>
      </w:r>
      <w:r>
        <w:rPr>
          <w:color w:val="F8F8F8"/>
          <w:spacing w:val="-32"/>
          <w:w w:val="70"/>
        </w:rPr>
        <w:t>имет</w:t>
      </w:r>
      <w:r>
        <w:rPr>
          <w:spacing w:val="-32"/>
          <w:w w:val="70"/>
        </w:rPr>
        <w:t>образом</w:t>
      </w:r>
      <w:r>
        <w:rPr>
          <w:color w:val="F8F8F8"/>
          <w:spacing w:val="-32"/>
          <w:w w:val="70"/>
        </w:rPr>
        <w:t>становится</w:t>
      </w:r>
      <w:r>
        <w:rPr>
          <w:spacing w:val="-32"/>
          <w:w w:val="70"/>
        </w:rPr>
        <w:t>можно</w:t>
      </w:r>
      <w:r>
        <w:rPr>
          <w:color w:val="F8F8F8"/>
          <w:spacing w:val="-32"/>
          <w:w w:val="70"/>
        </w:rPr>
        <w:t>интелектуальный</w:t>
      </w:r>
      <w:r>
        <w:rPr>
          <w:spacing w:val="-32"/>
          <w:w w:val="70"/>
        </w:rPr>
        <w:t>сделать</w:t>
      </w:r>
      <w:r>
        <w:rPr>
          <w:color w:val="F8F8F8"/>
          <w:spacing w:val="-32"/>
          <w:w w:val="70"/>
        </w:rPr>
        <w:t>литературы</w:t>
      </w:r>
      <w:r>
        <w:rPr>
          <w:spacing w:val="-32"/>
          <w:w w:val="70"/>
        </w:rPr>
        <w:t>выводо</w:t>
      </w:r>
      <w:r>
        <w:rPr>
          <w:color w:val="F8F8F8"/>
          <w:spacing w:val="-32"/>
          <w:w w:val="70"/>
        </w:rPr>
        <w:t>отмечается</w:t>
      </w:r>
      <w:r>
        <w:rPr>
          <w:spacing w:val="-32"/>
          <w:w w:val="70"/>
        </w:rPr>
        <w:t>том,</w:t>
      </w:r>
      <w:r>
        <w:rPr>
          <w:color w:val="F8F8F8"/>
          <w:spacing w:val="-32"/>
          <w:w w:val="70"/>
        </w:rPr>
        <w:t>параметров</w:t>
      </w:r>
      <w:r>
        <w:rPr>
          <w:spacing w:val="-32"/>
          <w:w w:val="70"/>
        </w:rPr>
        <w:t>что</w:t>
      </w:r>
      <w:r>
        <w:rPr>
          <w:color w:val="F8F8F8"/>
          <w:spacing w:val="-32"/>
          <w:w w:val="70"/>
        </w:rPr>
        <w:t>себя</w:t>
      </w:r>
      <w:r>
        <w:rPr>
          <w:spacing w:val="-32"/>
          <w:w w:val="70"/>
        </w:rPr>
        <w:t>специфическое</w:t>
      </w:r>
      <w:r>
        <w:rPr>
          <w:color w:val="F8F8F8"/>
          <w:spacing w:val="-32"/>
          <w:w w:val="70"/>
        </w:rPr>
        <w:t>пространства</w:t>
      </w:r>
      <w:r>
        <w:rPr>
          <w:spacing w:val="-32"/>
          <w:w w:val="70"/>
        </w:rPr>
        <w:t>правовое</w:t>
      </w:r>
      <w:r>
        <w:rPr>
          <w:color w:val="F8F8F8"/>
          <w:spacing w:val="-32"/>
          <w:w w:val="70"/>
        </w:rPr>
        <w:t>знания</w:t>
      </w:r>
      <w:r>
        <w:rPr>
          <w:spacing w:val="-32"/>
          <w:w w:val="70"/>
        </w:rPr>
        <w:t>положение</w:t>
      </w:r>
      <w:r>
        <w:rPr>
          <w:color w:val="F8F8F8"/>
          <w:spacing w:val="-32"/>
          <w:w w:val="70"/>
        </w:rPr>
        <w:t>вседозволености</w:t>
      </w:r>
      <w:r>
        <w:rPr>
          <w:spacing w:val="-8"/>
          <w:w w:val="75"/>
        </w:rPr>
        <w:t>вобществе</w:t>
      </w:r>
      <w:r>
        <w:rPr>
          <w:color w:val="F8F8F8"/>
          <w:spacing w:val="-59"/>
          <w:w w:val="69"/>
        </w:rPr>
        <w:t>к</w:t>
      </w:r>
      <w:r>
        <w:rPr>
          <w:spacing w:val="-129"/>
          <w:w w:val="119"/>
        </w:rPr>
        <w:t>н</w:t>
      </w:r>
      <w:r>
        <w:rPr>
          <w:color w:val="F8F8F8"/>
          <w:spacing w:val="-60"/>
          <w:w w:val="69"/>
        </w:rPr>
        <w:t>л</w:t>
      </w:r>
      <w:r>
        <w:rPr>
          <w:color w:val="F8F8F8"/>
          <w:spacing w:val="-90"/>
          <w:w w:val="69"/>
        </w:rPr>
        <w:t>ю</w:t>
      </w:r>
      <w:r>
        <w:rPr>
          <w:color w:val="F8F8F8"/>
          <w:spacing w:val="-61"/>
          <w:w w:val="69"/>
        </w:rPr>
        <w:t>ч</w:t>
      </w:r>
      <w:r>
        <w:rPr>
          <w:color w:val="F8F8F8"/>
          <w:spacing w:val="-54"/>
          <w:w w:val="69"/>
        </w:rPr>
        <w:t>е</w:t>
      </w:r>
      <w:r>
        <w:rPr>
          <w:color w:val="F8F8F8"/>
          <w:spacing w:val="-57"/>
          <w:w w:val="69"/>
        </w:rPr>
        <w:t>в</w:t>
      </w:r>
      <w:r>
        <w:rPr>
          <w:color w:val="F8F8F8"/>
          <w:spacing w:val="-60"/>
          <w:w w:val="69"/>
        </w:rPr>
        <w:t>о</w:t>
      </w:r>
      <w:r>
        <w:rPr>
          <w:color w:val="F8F8F8"/>
          <w:w w:val="69"/>
        </w:rPr>
        <w:t>й</w:t>
      </w:r>
      <w:r>
        <w:rPr>
          <w:spacing w:val="-8"/>
          <w:w w:val="75"/>
        </w:rPr>
        <w:t>есовершеннолетних</w:t>
      </w:r>
      <w:r>
        <w:rPr>
          <w:color w:val="F8F8F8"/>
          <w:spacing w:val="-8"/>
          <w:w w:val="75"/>
        </w:rPr>
        <w:t>основания</w:t>
      </w:r>
      <w:r>
        <w:rPr>
          <w:spacing w:val="-8"/>
          <w:w w:val="75"/>
        </w:rPr>
        <w:t>диктует</w:t>
      </w:r>
      <w:r>
        <w:rPr>
          <w:color w:val="F8F8F8"/>
          <w:spacing w:val="-54"/>
          <w:w w:val="70"/>
        </w:rPr>
        <w:t>с</w:t>
      </w:r>
      <w:r>
        <w:rPr>
          <w:spacing w:val="-129"/>
          <w:w w:val="120"/>
        </w:rPr>
        <w:t>н</w:t>
      </w:r>
      <w:r>
        <w:rPr>
          <w:color w:val="F8F8F8"/>
          <w:spacing w:val="-60"/>
          <w:w w:val="70"/>
        </w:rPr>
        <w:t>у</w:t>
      </w:r>
      <w:r>
        <w:rPr>
          <w:color w:val="F8F8F8"/>
          <w:spacing w:val="-62"/>
          <w:w w:val="70"/>
        </w:rPr>
        <w:t>б</w:t>
      </w:r>
      <w:r>
        <w:rPr>
          <w:color w:val="F8F8F8"/>
          <w:spacing w:val="-63"/>
          <w:w w:val="70"/>
        </w:rPr>
        <w:t>ъ</w:t>
      </w:r>
      <w:r>
        <w:rPr>
          <w:color w:val="F8F8F8"/>
          <w:spacing w:val="-54"/>
          <w:w w:val="70"/>
        </w:rPr>
        <w:t>е</w:t>
      </w:r>
      <w:r>
        <w:rPr>
          <w:color w:val="F8F8F8"/>
          <w:spacing w:val="-59"/>
          <w:w w:val="70"/>
        </w:rPr>
        <w:t>к</w:t>
      </w:r>
      <w:r>
        <w:rPr>
          <w:color w:val="F8F8F8"/>
          <w:spacing w:val="-53"/>
          <w:w w:val="70"/>
        </w:rPr>
        <w:t>т</w:t>
      </w:r>
      <w:r>
        <w:rPr>
          <w:color w:val="F8F8F8"/>
          <w:spacing w:val="-65"/>
          <w:w w:val="70"/>
        </w:rPr>
        <w:t>и</w:t>
      </w:r>
      <w:r>
        <w:rPr>
          <w:color w:val="F8F8F8"/>
          <w:spacing w:val="-57"/>
          <w:w w:val="70"/>
        </w:rPr>
        <w:t>в</w:t>
      </w:r>
      <w:r>
        <w:rPr>
          <w:color w:val="F8F8F8"/>
          <w:spacing w:val="-65"/>
          <w:w w:val="70"/>
        </w:rPr>
        <w:t>н</w:t>
      </w:r>
      <w:r>
        <w:rPr>
          <w:color w:val="F8F8F8"/>
          <w:w w:val="70"/>
        </w:rPr>
        <w:t>о</w:t>
      </w:r>
      <w:r>
        <w:rPr>
          <w:spacing w:val="-8"/>
          <w:w w:val="75"/>
        </w:rPr>
        <w:t>еобходимость</w:t>
      </w:r>
      <w:r>
        <w:rPr>
          <w:color w:val="F8F8F8"/>
          <w:spacing w:val="-8"/>
          <w:w w:val="75"/>
        </w:rPr>
        <w:t>сознани</w:t>
      </w:r>
      <w:r>
        <w:rPr>
          <w:spacing w:val="-8"/>
          <w:w w:val="75"/>
        </w:rPr>
        <w:t>регламентировать</w:t>
      </w:r>
      <w:r>
        <w:rPr>
          <w:shadow/>
          <w:spacing w:val="-120"/>
          <w:w w:val="116"/>
        </w:rPr>
        <w:t>о</w:t>
      </w:r>
      <w:r>
        <w:rPr>
          <w:color w:val="F8F8F8"/>
          <w:spacing w:val="-62"/>
          <w:w w:val="66"/>
        </w:rPr>
        <w:t>д</w:t>
      </w:r>
      <w:r>
        <w:rPr>
          <w:color w:val="F8F8F8"/>
          <w:spacing w:val="-65"/>
          <w:w w:val="66"/>
        </w:rPr>
        <w:t>н</w:t>
      </w:r>
      <w:r>
        <w:rPr>
          <w:color w:val="F8F8F8"/>
          <w:spacing w:val="-60"/>
          <w:w w:val="66"/>
        </w:rPr>
        <w:t>о</w:t>
      </w:r>
      <w:r>
        <w:rPr>
          <w:color w:val="F8F8F8"/>
          <w:spacing w:val="-50"/>
          <w:w w:val="66"/>
        </w:rPr>
        <w:t>г</w:t>
      </w:r>
      <w:r>
        <w:rPr>
          <w:color w:val="F8F8F8"/>
          <w:w w:val="66"/>
        </w:rPr>
        <w:t>о</w:t>
      </w:r>
      <w:r>
        <w:rPr>
          <w:spacing w:val="-8"/>
          <w:w w:val="75"/>
        </w:rPr>
        <w:t>собые</w:t>
      </w:r>
      <w:r>
        <w:rPr>
          <w:color w:val="F8F8F8"/>
          <w:spacing w:val="-8"/>
          <w:w w:val="75"/>
        </w:rPr>
        <w:t>является</w:t>
      </w:r>
      <w:r>
        <w:rPr>
          <w:spacing w:val="-8"/>
          <w:w w:val="75"/>
        </w:rPr>
        <w:t>правила</w:t>
      </w:r>
      <w:r>
        <w:rPr>
          <w:color w:val="F8F8F8"/>
          <w:spacing w:val="-54"/>
          <w:w w:val="75"/>
        </w:rPr>
        <w:t>оптимизм</w:t>
      </w:r>
      <w:r>
        <w:rPr>
          <w:w w:val="75"/>
        </w:rPr>
        <w:t xml:space="preserve">и процедуры </w:t>
      </w:r>
      <w:r>
        <w:rPr>
          <w:color w:val="F8F8F8"/>
          <w:spacing w:val="-53"/>
          <w:w w:val="75"/>
        </w:rPr>
        <w:t>психологи</w:t>
      </w:r>
      <w:r>
        <w:rPr>
          <w:w w:val="75"/>
        </w:rPr>
        <w:t xml:space="preserve">обращения </w:t>
      </w:r>
      <w:r>
        <w:rPr>
          <w:color w:val="F8F8F8"/>
          <w:spacing w:val="-51"/>
          <w:w w:val="75"/>
        </w:rPr>
        <w:t>внимание</w:t>
      </w:r>
      <w:r>
        <w:rPr>
          <w:spacing w:val="-51"/>
          <w:w w:val="75"/>
        </w:rPr>
        <w:t>с</w:t>
      </w:r>
      <w:r>
        <w:rPr>
          <w:w w:val="75"/>
        </w:rPr>
        <w:t xml:space="preserve">несовершеннолетними </w:t>
      </w:r>
      <w:r>
        <w:rPr>
          <w:color w:val="F8F8F8"/>
          <w:spacing w:val="-52"/>
          <w:w w:val="75"/>
        </w:rPr>
        <w:t>становится</w:t>
      </w:r>
      <w:r>
        <w:rPr>
          <w:w w:val="75"/>
        </w:rPr>
        <w:t>правонарушителями</w:t>
      </w:r>
      <w:r>
        <w:rPr>
          <w:color w:val="F8F8F8"/>
          <w:w w:val="75"/>
        </w:rPr>
        <w:t>смыслового</w:t>
      </w:r>
      <w:r>
        <w:rPr>
          <w:w w:val="75"/>
        </w:rPr>
        <w:t xml:space="preserve">навсех </w:t>
      </w:r>
      <w:r>
        <w:rPr>
          <w:color w:val="F8F8F8"/>
          <w:spacing w:val="-57"/>
          <w:w w:val="75"/>
        </w:rPr>
        <w:t>комуникаци</w:t>
      </w:r>
      <w:r>
        <w:rPr>
          <w:w w:val="75"/>
        </w:rPr>
        <w:t>стадиях</w:t>
      </w:r>
      <w:r>
        <w:rPr>
          <w:color w:val="F8F8F8"/>
          <w:spacing w:val="-53"/>
          <w:w w:val="75"/>
        </w:rPr>
        <w:t>выводу</w:t>
      </w:r>
      <w:r>
        <w:rPr>
          <w:spacing w:val="-2"/>
          <w:w w:val="75"/>
        </w:rPr>
        <w:t>уголовного</w:t>
      </w:r>
      <w:r>
        <w:rPr>
          <w:color w:val="F8F8F8"/>
          <w:spacing w:val="-57"/>
          <w:w w:val="75"/>
        </w:rPr>
        <w:t>освобождению</w:t>
      </w:r>
      <w:r>
        <w:rPr>
          <w:spacing w:val="-2"/>
          <w:w w:val="75"/>
        </w:rPr>
        <w:t>процесса,</w:t>
      </w:r>
      <w:r>
        <w:rPr>
          <w:color w:val="F8F8F8"/>
          <w:spacing w:val="-2"/>
          <w:w w:val="75"/>
        </w:rPr>
        <w:t>отсутствию</w:t>
      </w:r>
      <w:r>
        <w:rPr>
          <w:spacing w:val="-2"/>
          <w:w w:val="75"/>
        </w:rPr>
        <w:t>втом</w:t>
      </w:r>
      <w:r>
        <w:rPr>
          <w:color w:val="F8F8F8"/>
          <w:spacing w:val="-59"/>
          <w:w w:val="75"/>
        </w:rPr>
        <w:t>информаци</w:t>
      </w:r>
      <w:r>
        <w:rPr>
          <w:spacing w:val="-2"/>
          <w:w w:val="75"/>
        </w:rPr>
        <w:t>числе</w:t>
      </w:r>
      <w:r>
        <w:rPr>
          <w:color w:val="F8F8F8"/>
          <w:spacing w:val="-52"/>
          <w:w w:val="75"/>
        </w:rPr>
        <w:t>анотация</w:t>
      </w:r>
      <w:r>
        <w:rPr>
          <w:spacing w:val="-2"/>
          <w:w w:val="75"/>
        </w:rPr>
        <w:t>инастадии</w:t>
      </w:r>
      <w:r>
        <w:rPr>
          <w:color w:val="F8F8F8"/>
          <w:spacing w:val="-2"/>
          <w:w w:val="75"/>
        </w:rPr>
        <w:t>других</w:t>
      </w:r>
      <w:r>
        <w:rPr>
          <w:spacing w:val="-2"/>
          <w:w w:val="75"/>
        </w:rPr>
        <w:t>возбуждения</w:t>
      </w:r>
      <w:r>
        <w:rPr>
          <w:color w:val="F8F8F8"/>
          <w:spacing w:val="-57"/>
          <w:w w:val="75"/>
        </w:rPr>
        <w:t>можно</w:t>
      </w:r>
      <w:r>
        <w:rPr>
          <w:spacing w:val="-2"/>
          <w:w w:val="75"/>
        </w:rPr>
        <w:t>уголовного</w:t>
      </w:r>
      <w:r>
        <w:rPr>
          <w:color w:val="F8F8F8"/>
          <w:spacing w:val="-55"/>
          <w:w w:val="75"/>
        </w:rPr>
        <w:t>личностное</w:t>
      </w:r>
      <w:r>
        <w:rPr>
          <w:spacing w:val="-2"/>
          <w:w w:val="75"/>
        </w:rPr>
        <w:t>дела</w:t>
      </w:r>
      <w:r>
        <w:rPr>
          <w:color w:val="F8F8F8"/>
          <w:spacing w:val="-55"/>
          <w:w w:val="75"/>
        </w:rPr>
        <w:t>общества</w:t>
      </w:r>
      <w:r>
        <w:rPr>
          <w:spacing w:val="-18"/>
          <w:w w:val="80"/>
        </w:rPr>
        <w:t>ипредварительного</w:t>
      </w:r>
      <w:r>
        <w:rPr>
          <w:color w:val="F8F8F8"/>
          <w:spacing w:val="-18"/>
          <w:w w:val="80"/>
        </w:rPr>
        <w:t>фельетоную</w:t>
      </w:r>
      <w:r>
        <w:rPr>
          <w:spacing w:val="-18"/>
          <w:w w:val="80"/>
        </w:rPr>
        <w:t>расследования.Так</w:t>
      </w:r>
      <w:r>
        <w:rPr>
          <w:color w:val="F8F8F8"/>
          <w:spacing w:val="-48"/>
          <w:w w:val="74"/>
        </w:rPr>
        <w:t>з</w:t>
      </w:r>
      <w:r>
        <w:rPr>
          <w:spacing w:val="-114"/>
          <w:w w:val="124"/>
        </w:rPr>
        <w:t>в</w:t>
      </w:r>
      <w:r>
        <w:rPr>
          <w:color w:val="F8F8F8"/>
          <w:spacing w:val="-65"/>
          <w:w w:val="74"/>
        </w:rPr>
        <w:t>н</w:t>
      </w:r>
      <w:r>
        <w:rPr>
          <w:color w:val="F8F8F8"/>
          <w:spacing w:val="-54"/>
          <w:w w:val="74"/>
        </w:rPr>
        <w:t>а</w:t>
      </w:r>
      <w:r>
        <w:rPr>
          <w:color w:val="F8F8F8"/>
          <w:spacing w:val="-61"/>
          <w:w w:val="74"/>
        </w:rPr>
        <w:t>ч</w:t>
      </w:r>
      <w:r>
        <w:rPr>
          <w:color w:val="F8F8F8"/>
          <w:spacing w:val="-54"/>
          <w:w w:val="74"/>
        </w:rPr>
        <w:t>е</w:t>
      </w:r>
      <w:r>
        <w:rPr>
          <w:color w:val="F8F8F8"/>
          <w:spacing w:val="-65"/>
          <w:w w:val="74"/>
        </w:rPr>
        <w:t>ни</w:t>
      </w:r>
      <w:r>
        <w:rPr>
          <w:color w:val="F8F8F8"/>
          <w:w w:val="74"/>
        </w:rPr>
        <w:t>е</w:t>
      </w:r>
      <w:r>
        <w:rPr>
          <w:color w:val="F8F8F8"/>
          <w:spacing w:val="-18"/>
          <w:w w:val="80"/>
        </w:rPr>
        <w:t>своего</w:t>
      </w:r>
      <w:r>
        <w:rPr>
          <w:spacing w:val="-18"/>
          <w:w w:val="80"/>
        </w:rPr>
        <w:t>материалах</w:t>
      </w:r>
      <w:r>
        <w:rPr>
          <w:color w:val="F8F8F8"/>
          <w:spacing w:val="-18"/>
          <w:w w:val="80"/>
        </w:rPr>
        <w:t>словарей</w:t>
      </w:r>
      <w:r>
        <w:rPr>
          <w:spacing w:val="-18"/>
          <w:w w:val="80"/>
        </w:rPr>
        <w:t>уголовного</w:t>
      </w:r>
      <w:r>
        <w:rPr>
          <w:color w:val="F8F8F8"/>
          <w:spacing w:val="-18"/>
          <w:w w:val="80"/>
        </w:rPr>
        <w:t>сказано</w:t>
      </w:r>
      <w:r>
        <w:rPr>
          <w:spacing w:val="-18"/>
          <w:w w:val="80"/>
        </w:rPr>
        <w:t>дела</w:t>
      </w:r>
      <w:r>
        <w:rPr>
          <w:color w:val="F8F8F8"/>
          <w:spacing w:val="-50"/>
          <w:w w:val="73"/>
        </w:rPr>
        <w:t>г</w:t>
      </w:r>
      <w:r>
        <w:rPr>
          <w:spacing w:val="-123"/>
          <w:w w:val="123"/>
        </w:rPr>
        <w:t>д</w:t>
      </w:r>
      <w:r>
        <w:rPr>
          <w:color w:val="F8F8F8"/>
          <w:spacing w:val="-60"/>
          <w:w w:val="73"/>
        </w:rPr>
        <w:t>л</w:t>
      </w:r>
      <w:r>
        <w:rPr>
          <w:color w:val="F8F8F8"/>
          <w:spacing w:val="-54"/>
          <w:w w:val="73"/>
        </w:rPr>
        <w:t>а</w:t>
      </w:r>
      <w:r>
        <w:rPr>
          <w:color w:val="F8F8F8"/>
          <w:spacing w:val="-57"/>
          <w:w w:val="73"/>
        </w:rPr>
        <w:t>в</w:t>
      </w:r>
      <w:r>
        <w:rPr>
          <w:color w:val="F8F8F8"/>
          <w:spacing w:val="-65"/>
          <w:w w:val="73"/>
        </w:rPr>
        <w:t>н</w:t>
      </w:r>
      <w:r>
        <w:rPr>
          <w:color w:val="F8F8F8"/>
          <w:spacing w:val="-81"/>
          <w:w w:val="73"/>
        </w:rPr>
        <w:t>ы</w:t>
      </w:r>
      <w:r>
        <w:rPr>
          <w:color w:val="F8F8F8"/>
          <w:w w:val="73"/>
        </w:rPr>
        <w:t>х</w:t>
      </w:r>
      <w:r>
        <w:rPr>
          <w:spacing w:val="-18"/>
          <w:w w:val="80"/>
        </w:rPr>
        <w:t>олжны</w:t>
      </w:r>
      <w:r>
        <w:rPr>
          <w:color w:val="F8F8F8"/>
          <w:spacing w:val="-18"/>
          <w:w w:val="80"/>
        </w:rPr>
        <w:t>человека</w:t>
      </w:r>
      <w:r>
        <w:rPr>
          <w:spacing w:val="-18"/>
          <w:w w:val="80"/>
        </w:rPr>
        <w:t>содержаться:</w:t>
      </w:r>
    </w:p>
    <w:p w:rsidR="00EC7C65" w:rsidRDefault="00EC7C65">
      <w:pPr>
        <w:spacing w:line="232" w:lineRule="auto"/>
        <w:sectPr w:rsidR="00EC7C65">
          <w:pgSz w:w="11910" w:h="16840"/>
          <w:pgMar w:top="1040" w:right="860" w:bottom="920" w:left="840" w:header="0" w:footer="729" w:gutter="0"/>
          <w:cols w:space="720"/>
        </w:sectPr>
      </w:pPr>
    </w:p>
    <w:p w:rsidR="00EC7C65" w:rsidRDefault="00FA0DAB">
      <w:pPr>
        <w:pStyle w:val="a5"/>
        <w:numPr>
          <w:ilvl w:val="0"/>
          <w:numId w:val="49"/>
        </w:numPr>
        <w:tabs>
          <w:tab w:val="left" w:pos="1153"/>
        </w:tabs>
        <w:spacing w:before="1" w:line="232" w:lineRule="auto"/>
        <w:ind w:firstLine="566"/>
        <w:rPr>
          <w:sz w:val="24"/>
        </w:rPr>
      </w:pPr>
      <w:r>
        <w:rPr>
          <w:spacing w:val="-107"/>
          <w:w w:val="112"/>
          <w:sz w:val="24"/>
        </w:rPr>
        <w:lastRenderedPageBreak/>
        <w:t>а</w:t>
      </w:r>
      <w:r>
        <w:rPr>
          <w:color w:val="F8F8F8"/>
          <w:spacing w:val="-61"/>
          <w:w w:val="63"/>
          <w:sz w:val="24"/>
        </w:rPr>
        <w:t>ч</w:t>
      </w:r>
      <w:r>
        <w:rPr>
          <w:color w:val="F8F8F8"/>
          <w:spacing w:val="-54"/>
          <w:w w:val="63"/>
          <w:sz w:val="24"/>
        </w:rPr>
        <w:t>е</w:t>
      </w:r>
      <w:r>
        <w:rPr>
          <w:color w:val="F8F8F8"/>
          <w:spacing w:val="-60"/>
          <w:w w:val="63"/>
          <w:sz w:val="24"/>
        </w:rPr>
        <w:t>ло</w:t>
      </w:r>
      <w:r>
        <w:rPr>
          <w:color w:val="F8F8F8"/>
          <w:spacing w:val="-57"/>
          <w:w w:val="63"/>
          <w:sz w:val="24"/>
        </w:rPr>
        <w:t>в</w:t>
      </w:r>
      <w:r>
        <w:rPr>
          <w:color w:val="F8F8F8"/>
          <w:spacing w:val="-54"/>
          <w:w w:val="63"/>
          <w:sz w:val="24"/>
        </w:rPr>
        <w:t>е</w:t>
      </w:r>
      <w:r>
        <w:rPr>
          <w:color w:val="F8F8F8"/>
          <w:w w:val="63"/>
          <w:sz w:val="24"/>
        </w:rPr>
        <w:t>к</w:t>
      </w:r>
      <w:r>
        <w:rPr>
          <w:spacing w:val="-14"/>
          <w:w w:val="70"/>
          <w:sz w:val="24"/>
        </w:rPr>
        <w:t>кт</w:t>
      </w:r>
      <w:r>
        <w:rPr>
          <w:color w:val="F8F8F8"/>
          <w:spacing w:val="-14"/>
          <w:w w:val="70"/>
          <w:sz w:val="24"/>
        </w:rPr>
        <w:t>беспредельной</w:t>
      </w:r>
      <w:r>
        <w:rPr>
          <w:spacing w:val="-14"/>
          <w:w w:val="70"/>
          <w:sz w:val="24"/>
        </w:rPr>
        <w:t>обследования</w:t>
      </w:r>
      <w:r>
        <w:rPr>
          <w:spacing w:val="-107"/>
          <w:w w:val="115"/>
          <w:sz w:val="24"/>
        </w:rPr>
        <w:t>с</w:t>
      </w:r>
      <w:r>
        <w:rPr>
          <w:color w:val="F8F8F8"/>
          <w:spacing w:val="-59"/>
          <w:w w:val="65"/>
          <w:sz w:val="24"/>
        </w:rPr>
        <w:t>к</w:t>
      </w:r>
      <w:r>
        <w:rPr>
          <w:color w:val="F8F8F8"/>
          <w:spacing w:val="-60"/>
          <w:w w:val="65"/>
          <w:sz w:val="24"/>
        </w:rPr>
        <w:t>о</w:t>
      </w:r>
      <w:r>
        <w:rPr>
          <w:color w:val="F8F8F8"/>
          <w:spacing w:val="-76"/>
          <w:w w:val="65"/>
          <w:sz w:val="24"/>
        </w:rPr>
        <w:t>м</w:t>
      </w:r>
      <w:r>
        <w:rPr>
          <w:color w:val="F8F8F8"/>
          <w:spacing w:val="-60"/>
          <w:w w:val="65"/>
          <w:sz w:val="24"/>
        </w:rPr>
        <w:t>у</w:t>
      </w:r>
      <w:r>
        <w:rPr>
          <w:color w:val="F8F8F8"/>
          <w:spacing w:val="-65"/>
          <w:w w:val="65"/>
          <w:sz w:val="24"/>
        </w:rPr>
        <w:t>ни</w:t>
      </w:r>
      <w:r>
        <w:rPr>
          <w:color w:val="F8F8F8"/>
          <w:spacing w:val="-59"/>
          <w:w w:val="65"/>
          <w:sz w:val="24"/>
        </w:rPr>
        <w:t>к</w:t>
      </w:r>
      <w:r>
        <w:rPr>
          <w:color w:val="F8F8F8"/>
          <w:spacing w:val="-54"/>
          <w:w w:val="65"/>
          <w:sz w:val="24"/>
        </w:rPr>
        <w:t>а</w:t>
      </w:r>
      <w:r>
        <w:rPr>
          <w:color w:val="F8F8F8"/>
          <w:spacing w:val="-65"/>
          <w:w w:val="65"/>
          <w:sz w:val="24"/>
        </w:rPr>
        <w:t>ц</w:t>
      </w:r>
      <w:r>
        <w:rPr>
          <w:color w:val="F8F8F8"/>
          <w:w w:val="65"/>
          <w:sz w:val="24"/>
        </w:rPr>
        <w:t>и</w:t>
      </w:r>
      <w:r>
        <w:rPr>
          <w:spacing w:val="-14"/>
          <w:w w:val="70"/>
          <w:sz w:val="24"/>
        </w:rPr>
        <w:t>емейно-бытовых</w:t>
      </w:r>
      <w:r>
        <w:rPr>
          <w:color w:val="F8F8F8"/>
          <w:spacing w:val="-14"/>
          <w:w w:val="70"/>
          <w:sz w:val="24"/>
        </w:rPr>
        <w:t>сознани</w:t>
      </w:r>
      <w:r>
        <w:rPr>
          <w:spacing w:val="-14"/>
          <w:w w:val="70"/>
          <w:sz w:val="24"/>
        </w:rPr>
        <w:t>условий</w:t>
      </w:r>
      <w:r>
        <w:rPr>
          <w:color w:val="F8F8F8"/>
          <w:spacing w:val="-57"/>
          <w:w w:val="65"/>
          <w:sz w:val="24"/>
        </w:rPr>
        <w:t>в</w:t>
      </w:r>
      <w:r>
        <w:rPr>
          <w:spacing w:val="-166"/>
          <w:w w:val="115"/>
          <w:sz w:val="24"/>
        </w:rPr>
        <w:t>ж</w:t>
      </w:r>
      <w:r>
        <w:rPr>
          <w:color w:val="F8F8F8"/>
          <w:spacing w:val="-81"/>
          <w:w w:val="65"/>
          <w:sz w:val="24"/>
        </w:rPr>
        <w:t>ы</w:t>
      </w:r>
      <w:r>
        <w:rPr>
          <w:color w:val="F8F8F8"/>
          <w:spacing w:val="-62"/>
          <w:w w:val="65"/>
          <w:sz w:val="24"/>
        </w:rPr>
        <w:t>д</w:t>
      </w:r>
      <w:r>
        <w:rPr>
          <w:color w:val="F8F8F8"/>
          <w:spacing w:val="-54"/>
          <w:w w:val="65"/>
          <w:sz w:val="24"/>
        </w:rPr>
        <w:t>е</w:t>
      </w:r>
      <w:r>
        <w:rPr>
          <w:color w:val="F8F8F8"/>
          <w:spacing w:val="-60"/>
          <w:w w:val="65"/>
          <w:sz w:val="24"/>
        </w:rPr>
        <w:t>л</w:t>
      </w:r>
      <w:r>
        <w:rPr>
          <w:color w:val="F8F8F8"/>
          <w:spacing w:val="-56"/>
          <w:w w:val="65"/>
          <w:sz w:val="24"/>
        </w:rPr>
        <w:t>я</w:t>
      </w:r>
      <w:r>
        <w:rPr>
          <w:color w:val="F8F8F8"/>
          <w:spacing w:val="-90"/>
          <w:w w:val="65"/>
          <w:sz w:val="24"/>
        </w:rPr>
        <w:t>ю</w:t>
      </w:r>
      <w:r>
        <w:rPr>
          <w:color w:val="F8F8F8"/>
          <w:spacing w:val="-53"/>
          <w:w w:val="65"/>
          <w:sz w:val="24"/>
        </w:rPr>
        <w:t>т</w:t>
      </w:r>
      <w:r>
        <w:rPr>
          <w:color w:val="F8F8F8"/>
          <w:spacing w:val="-54"/>
          <w:w w:val="65"/>
          <w:sz w:val="24"/>
        </w:rPr>
        <w:t>с</w:t>
      </w:r>
      <w:r>
        <w:rPr>
          <w:color w:val="F8F8F8"/>
          <w:w w:val="65"/>
          <w:sz w:val="24"/>
        </w:rPr>
        <w:t>я</w:t>
      </w:r>
      <w:r>
        <w:rPr>
          <w:spacing w:val="-8"/>
          <w:w w:val="85"/>
          <w:sz w:val="24"/>
        </w:rPr>
        <w:t>составляется</w:t>
      </w:r>
      <w:r>
        <w:rPr>
          <w:color w:val="F8F8F8"/>
          <w:spacing w:val="-78"/>
          <w:w w:val="79"/>
          <w:sz w:val="24"/>
        </w:rPr>
        <w:t>ф</w:t>
      </w:r>
      <w:r>
        <w:rPr>
          <w:spacing w:val="-107"/>
          <w:w w:val="129"/>
          <w:sz w:val="24"/>
        </w:rPr>
        <w:t>с</w:t>
      </w:r>
      <w:r>
        <w:rPr>
          <w:color w:val="F8F8F8"/>
          <w:spacing w:val="-65"/>
          <w:w w:val="79"/>
          <w:sz w:val="24"/>
        </w:rPr>
        <w:t>и</w:t>
      </w:r>
      <w:r>
        <w:rPr>
          <w:color w:val="F8F8F8"/>
          <w:spacing w:val="-60"/>
          <w:w w:val="79"/>
          <w:sz w:val="24"/>
        </w:rPr>
        <w:t>ло</w:t>
      </w:r>
      <w:r>
        <w:rPr>
          <w:color w:val="F8F8F8"/>
          <w:spacing w:val="-54"/>
          <w:w w:val="79"/>
          <w:sz w:val="24"/>
        </w:rPr>
        <w:t>с</w:t>
      </w:r>
      <w:r>
        <w:rPr>
          <w:color w:val="F8F8F8"/>
          <w:spacing w:val="-60"/>
          <w:w w:val="79"/>
          <w:sz w:val="24"/>
        </w:rPr>
        <w:t>о</w:t>
      </w:r>
      <w:r>
        <w:rPr>
          <w:color w:val="F8F8F8"/>
          <w:spacing w:val="-78"/>
          <w:w w:val="79"/>
          <w:sz w:val="24"/>
        </w:rPr>
        <w:t>ф</w:t>
      </w:r>
      <w:r>
        <w:rPr>
          <w:color w:val="F8F8F8"/>
          <w:w w:val="79"/>
          <w:sz w:val="24"/>
        </w:rPr>
        <w:t>и</w:t>
      </w:r>
      <w:r>
        <w:rPr>
          <w:spacing w:val="-8"/>
          <w:w w:val="85"/>
          <w:sz w:val="24"/>
        </w:rPr>
        <w:t>отрудником</w:t>
      </w:r>
      <w:r>
        <w:rPr>
          <w:color w:val="F8F8F8"/>
          <w:spacing w:val="-8"/>
          <w:w w:val="85"/>
          <w:sz w:val="24"/>
        </w:rPr>
        <w:t>нового</w:t>
      </w:r>
      <w:r>
        <w:rPr>
          <w:spacing w:val="-8"/>
          <w:w w:val="85"/>
          <w:sz w:val="24"/>
        </w:rPr>
        <w:t>ПДН;</w:t>
      </w:r>
    </w:p>
    <w:p w:rsidR="00EC7C65" w:rsidRDefault="00FA0DAB">
      <w:pPr>
        <w:pStyle w:val="a3"/>
        <w:spacing w:line="270" w:lineRule="exact"/>
        <w:ind w:left="72" w:firstLine="0"/>
        <w:jc w:val="left"/>
      </w:pPr>
      <w:r>
        <w:br w:type="column"/>
      </w:r>
      <w:r>
        <w:rPr>
          <w:spacing w:val="-6"/>
          <w:w w:val="80"/>
        </w:rPr>
        <w:lastRenderedPageBreak/>
        <w:t>изни</w:t>
      </w:r>
      <w:r>
        <w:rPr>
          <w:color w:val="F8F8F8"/>
          <w:spacing w:val="-6"/>
          <w:w w:val="80"/>
        </w:rPr>
        <w:t>человек</w:t>
      </w:r>
      <w:r>
        <w:rPr>
          <w:spacing w:val="-6"/>
          <w:w w:val="80"/>
        </w:rPr>
        <w:t>несовершеннолетнего,</w:t>
      </w:r>
      <w:r>
        <w:rPr>
          <w:spacing w:val="-117"/>
          <w:w w:val="121"/>
        </w:rPr>
        <w:t>к</w:t>
      </w:r>
      <w:r>
        <w:rPr>
          <w:color w:val="F8F8F8"/>
          <w:spacing w:val="-60"/>
          <w:w w:val="71"/>
        </w:rPr>
        <w:t>о</w:t>
      </w:r>
      <w:r>
        <w:rPr>
          <w:color w:val="F8F8F8"/>
          <w:spacing w:val="-62"/>
          <w:w w:val="71"/>
        </w:rPr>
        <w:t>д</w:t>
      </w:r>
      <w:r>
        <w:rPr>
          <w:color w:val="F8F8F8"/>
          <w:spacing w:val="-65"/>
          <w:w w:val="71"/>
        </w:rPr>
        <w:t>н</w:t>
      </w:r>
      <w:r>
        <w:rPr>
          <w:color w:val="F8F8F8"/>
          <w:spacing w:val="-60"/>
          <w:w w:val="71"/>
        </w:rPr>
        <w:t>о</w:t>
      </w:r>
      <w:r>
        <w:rPr>
          <w:color w:val="F8F8F8"/>
          <w:w w:val="71"/>
        </w:rPr>
        <w:t>й</w:t>
      </w:r>
      <w:r>
        <w:rPr>
          <w:spacing w:val="-32"/>
          <w:w w:val="75"/>
        </w:rPr>
        <w:t>оторый</w:t>
      </w:r>
      <w:r>
        <w:rPr>
          <w:color w:val="F8F8F8"/>
          <w:spacing w:val="-32"/>
          <w:w w:val="75"/>
        </w:rPr>
        <w:t>субъективно</w:t>
      </w:r>
    </w:p>
    <w:p w:rsidR="00EC7C65" w:rsidRDefault="00EC7C65">
      <w:pPr>
        <w:spacing w:line="270" w:lineRule="exact"/>
        <w:sectPr w:rsidR="00EC7C65">
          <w:type w:val="continuous"/>
          <w:pgSz w:w="11910" w:h="16840"/>
          <w:pgMar w:top="0" w:right="860" w:bottom="0" w:left="840" w:header="0" w:footer="729" w:gutter="0"/>
          <w:cols w:num="2" w:space="720" w:equalWidth="0">
            <w:col w:w="5972" w:space="40"/>
            <w:col w:w="4198"/>
          </w:cols>
        </w:sectPr>
      </w:pPr>
    </w:p>
    <w:p w:rsidR="00EC7C65" w:rsidRDefault="00FA0DAB">
      <w:pPr>
        <w:pStyle w:val="a5"/>
        <w:numPr>
          <w:ilvl w:val="0"/>
          <w:numId w:val="49"/>
        </w:numPr>
        <w:tabs>
          <w:tab w:val="left" w:pos="1120"/>
        </w:tabs>
        <w:spacing w:before="4" w:line="230" w:lineRule="auto"/>
        <w:ind w:left="860" w:right="1546" w:firstLine="0"/>
        <w:jc w:val="both"/>
        <w:rPr>
          <w:sz w:val="24"/>
        </w:rPr>
      </w:pPr>
      <w:r>
        <w:rPr>
          <w:color w:val="F8F8F8"/>
          <w:spacing w:val="-60"/>
          <w:w w:val="64"/>
          <w:sz w:val="24"/>
        </w:rPr>
        <w:lastRenderedPageBreak/>
        <w:t>о</w:t>
      </w:r>
      <w:r>
        <w:rPr>
          <w:spacing w:val="-107"/>
          <w:w w:val="114"/>
          <w:sz w:val="24"/>
        </w:rPr>
        <w:t>с</w:t>
      </w:r>
      <w:r>
        <w:rPr>
          <w:color w:val="F8F8F8"/>
          <w:spacing w:val="-62"/>
          <w:w w:val="64"/>
          <w:sz w:val="24"/>
        </w:rPr>
        <w:t>б</w:t>
      </w:r>
      <w:r>
        <w:rPr>
          <w:color w:val="F8F8F8"/>
          <w:spacing w:val="-93"/>
          <w:w w:val="64"/>
          <w:sz w:val="24"/>
        </w:rPr>
        <w:t>щ</w:t>
      </w:r>
      <w:r>
        <w:rPr>
          <w:color w:val="F8F8F8"/>
          <w:spacing w:val="-54"/>
          <w:w w:val="64"/>
          <w:sz w:val="24"/>
        </w:rPr>
        <w:t>ес</w:t>
      </w:r>
      <w:r>
        <w:rPr>
          <w:color w:val="F8F8F8"/>
          <w:spacing w:val="-53"/>
          <w:w w:val="64"/>
          <w:sz w:val="24"/>
        </w:rPr>
        <w:t>т</w:t>
      </w:r>
      <w:r>
        <w:rPr>
          <w:color w:val="F8F8F8"/>
          <w:spacing w:val="-57"/>
          <w:w w:val="64"/>
          <w:sz w:val="24"/>
        </w:rPr>
        <w:t>в</w:t>
      </w:r>
      <w:r>
        <w:rPr>
          <w:color w:val="F8F8F8"/>
          <w:w w:val="64"/>
          <w:sz w:val="24"/>
        </w:rPr>
        <w:t>о</w:t>
      </w:r>
      <w:r>
        <w:rPr>
          <w:spacing w:val="-18"/>
          <w:w w:val="70"/>
          <w:sz w:val="24"/>
        </w:rPr>
        <w:t>правка,</w:t>
      </w:r>
      <w:r>
        <w:rPr>
          <w:color w:val="F8F8F8"/>
          <w:spacing w:val="-18"/>
          <w:w w:val="70"/>
          <w:sz w:val="24"/>
        </w:rPr>
        <w:t>качестве</w:t>
      </w:r>
      <w:r>
        <w:rPr>
          <w:spacing w:val="-18"/>
          <w:w w:val="70"/>
          <w:sz w:val="24"/>
        </w:rPr>
        <w:t>подтверждающая</w:t>
      </w:r>
      <w:r>
        <w:rPr>
          <w:color w:val="F8F8F8"/>
          <w:spacing w:val="-65"/>
          <w:w w:val="65"/>
          <w:sz w:val="24"/>
        </w:rPr>
        <w:t>п</w:t>
      </w:r>
      <w:r>
        <w:rPr>
          <w:spacing w:val="-156"/>
          <w:w w:val="115"/>
          <w:sz w:val="24"/>
        </w:rPr>
        <w:t>ф</w:t>
      </w:r>
      <w:r>
        <w:rPr>
          <w:color w:val="F8F8F8"/>
          <w:spacing w:val="-60"/>
          <w:w w:val="65"/>
          <w:sz w:val="24"/>
        </w:rPr>
        <w:t>ро</w:t>
      </w:r>
      <w:r>
        <w:rPr>
          <w:color w:val="F8F8F8"/>
          <w:spacing w:val="-62"/>
          <w:w w:val="65"/>
          <w:sz w:val="24"/>
        </w:rPr>
        <w:t>б</w:t>
      </w:r>
      <w:r>
        <w:rPr>
          <w:color w:val="F8F8F8"/>
          <w:spacing w:val="-60"/>
          <w:w w:val="65"/>
          <w:sz w:val="24"/>
        </w:rPr>
        <w:t>л</w:t>
      </w:r>
      <w:r>
        <w:rPr>
          <w:color w:val="F8F8F8"/>
          <w:spacing w:val="-54"/>
          <w:w w:val="65"/>
          <w:sz w:val="24"/>
        </w:rPr>
        <w:t>е</w:t>
      </w:r>
      <w:r>
        <w:rPr>
          <w:color w:val="F8F8F8"/>
          <w:spacing w:val="-76"/>
          <w:w w:val="65"/>
          <w:sz w:val="24"/>
        </w:rPr>
        <w:t>м</w:t>
      </w:r>
      <w:r>
        <w:rPr>
          <w:color w:val="F8F8F8"/>
          <w:spacing w:val="-60"/>
          <w:w w:val="65"/>
          <w:sz w:val="24"/>
        </w:rPr>
        <w:t>о</w:t>
      </w:r>
      <w:r>
        <w:rPr>
          <w:color w:val="F8F8F8"/>
          <w:w w:val="65"/>
          <w:sz w:val="24"/>
        </w:rPr>
        <w:t>й</w:t>
      </w:r>
      <w:r>
        <w:rPr>
          <w:spacing w:val="14"/>
          <w:w w:val="97"/>
          <w:sz w:val="24"/>
        </w:rPr>
        <w:t>а</w:t>
      </w:r>
      <w:r>
        <w:rPr>
          <w:spacing w:val="13"/>
          <w:w w:val="97"/>
          <w:sz w:val="24"/>
        </w:rPr>
        <w:t>к</w:t>
      </w:r>
      <w:r>
        <w:rPr>
          <w:spacing w:val="16"/>
          <w:w w:val="97"/>
          <w:sz w:val="24"/>
        </w:rPr>
        <w:t>т</w:t>
      </w:r>
      <w:r>
        <w:rPr>
          <w:color w:val="F8F8F8"/>
          <w:spacing w:val="-45"/>
          <w:w w:val="47"/>
          <w:sz w:val="24"/>
        </w:rPr>
        <w:t>о</w:t>
      </w:r>
      <w:r>
        <w:rPr>
          <w:color w:val="F8F8F8"/>
          <w:spacing w:val="-47"/>
          <w:w w:val="47"/>
          <w:sz w:val="24"/>
        </w:rPr>
        <w:t>б</w:t>
      </w:r>
      <w:r>
        <w:rPr>
          <w:color w:val="F8F8F8"/>
          <w:spacing w:val="-45"/>
          <w:w w:val="47"/>
          <w:sz w:val="24"/>
        </w:rPr>
        <w:t>р</w:t>
      </w:r>
      <w:r>
        <w:rPr>
          <w:color w:val="F8F8F8"/>
          <w:spacing w:val="-39"/>
          <w:w w:val="47"/>
          <w:sz w:val="24"/>
        </w:rPr>
        <w:t>а</w:t>
      </w:r>
      <w:r>
        <w:rPr>
          <w:color w:val="F8F8F8"/>
          <w:spacing w:val="-33"/>
          <w:w w:val="47"/>
          <w:sz w:val="24"/>
        </w:rPr>
        <w:t>з</w:t>
      </w:r>
      <w:r>
        <w:rPr>
          <w:color w:val="F8F8F8"/>
          <w:spacing w:val="-45"/>
          <w:w w:val="47"/>
          <w:sz w:val="24"/>
        </w:rPr>
        <w:t>у</w:t>
      </w:r>
      <w:r>
        <w:rPr>
          <w:color w:val="F8F8F8"/>
          <w:spacing w:val="-75"/>
          <w:w w:val="47"/>
          <w:sz w:val="24"/>
        </w:rPr>
        <w:t>ю</w:t>
      </w:r>
      <w:r>
        <w:rPr>
          <w:color w:val="F8F8F8"/>
          <w:spacing w:val="-78"/>
          <w:w w:val="47"/>
          <w:sz w:val="24"/>
        </w:rPr>
        <w:t>щ</w:t>
      </w:r>
      <w:r>
        <w:rPr>
          <w:color w:val="F8F8F8"/>
          <w:spacing w:val="-50"/>
          <w:w w:val="47"/>
          <w:sz w:val="24"/>
        </w:rPr>
        <w:t>и</w:t>
      </w:r>
      <w:r>
        <w:rPr>
          <w:color w:val="F8F8F8"/>
          <w:spacing w:val="22"/>
          <w:w w:val="47"/>
          <w:sz w:val="24"/>
        </w:rPr>
        <w:t>х</w:t>
      </w:r>
      <w:r>
        <w:rPr>
          <w:spacing w:val="5"/>
          <w:w w:val="97"/>
          <w:sz w:val="24"/>
        </w:rPr>
        <w:t>у</w:t>
      </w:r>
      <w:r>
        <w:rPr>
          <w:spacing w:val="14"/>
          <w:w w:val="97"/>
          <w:sz w:val="24"/>
        </w:rPr>
        <w:t>ч</w:t>
      </w:r>
      <w:r>
        <w:rPr>
          <w:spacing w:val="18"/>
          <w:w w:val="97"/>
          <w:sz w:val="24"/>
        </w:rPr>
        <w:t>е</w:t>
      </w:r>
      <w:r>
        <w:rPr>
          <w:spacing w:val="12"/>
          <w:w w:val="97"/>
          <w:sz w:val="24"/>
        </w:rPr>
        <w:t>б</w:t>
      </w:r>
      <w:r>
        <w:rPr>
          <w:spacing w:val="15"/>
          <w:w w:val="97"/>
          <w:sz w:val="24"/>
        </w:rPr>
        <w:t>ы</w:t>
      </w:r>
      <w:r>
        <w:rPr>
          <w:spacing w:val="-18"/>
          <w:w w:val="70"/>
          <w:sz w:val="24"/>
        </w:rPr>
        <w:t>в</w:t>
      </w:r>
      <w:r>
        <w:rPr>
          <w:color w:val="F8F8F8"/>
          <w:spacing w:val="-61"/>
          <w:w w:val="63"/>
          <w:sz w:val="24"/>
        </w:rPr>
        <w:t>ч</w:t>
      </w:r>
      <w:r>
        <w:rPr>
          <w:spacing w:val="-117"/>
          <w:w w:val="113"/>
          <w:sz w:val="24"/>
        </w:rPr>
        <w:t>к</w:t>
      </w:r>
      <w:r>
        <w:rPr>
          <w:color w:val="F8F8F8"/>
          <w:spacing w:val="-54"/>
          <w:w w:val="63"/>
          <w:sz w:val="24"/>
        </w:rPr>
        <w:t>е</w:t>
      </w:r>
      <w:r>
        <w:rPr>
          <w:color w:val="F8F8F8"/>
          <w:spacing w:val="-60"/>
          <w:w w:val="63"/>
          <w:sz w:val="24"/>
        </w:rPr>
        <w:t>ло</w:t>
      </w:r>
      <w:r>
        <w:rPr>
          <w:color w:val="F8F8F8"/>
          <w:spacing w:val="-57"/>
          <w:w w:val="63"/>
          <w:sz w:val="24"/>
        </w:rPr>
        <w:t>в</w:t>
      </w:r>
      <w:r>
        <w:rPr>
          <w:color w:val="F8F8F8"/>
          <w:spacing w:val="-54"/>
          <w:w w:val="63"/>
          <w:sz w:val="24"/>
        </w:rPr>
        <w:t>е</w:t>
      </w:r>
      <w:r>
        <w:rPr>
          <w:color w:val="F8F8F8"/>
          <w:w w:val="63"/>
          <w:sz w:val="24"/>
        </w:rPr>
        <w:t>к</w:t>
      </w:r>
      <w:r>
        <w:rPr>
          <w:spacing w:val="-18"/>
          <w:w w:val="70"/>
          <w:sz w:val="24"/>
        </w:rPr>
        <w:t>онкретном</w:t>
      </w:r>
      <w:r>
        <w:rPr>
          <w:color w:val="F8F8F8"/>
          <w:spacing w:val="-18"/>
          <w:w w:val="70"/>
          <w:sz w:val="24"/>
        </w:rPr>
        <w:t>психологи</w:t>
      </w:r>
      <w:r>
        <w:rPr>
          <w:spacing w:val="-18"/>
          <w:w w:val="70"/>
          <w:sz w:val="24"/>
        </w:rPr>
        <w:t>учебном</w:t>
      </w:r>
      <w:r>
        <w:rPr>
          <w:color w:val="F8F8F8"/>
          <w:spacing w:val="-56"/>
          <w:w w:val="70"/>
          <w:sz w:val="24"/>
        </w:rPr>
        <w:t>к</w:t>
      </w:r>
      <w:r>
        <w:rPr>
          <w:spacing w:val="-56"/>
          <w:w w:val="70"/>
          <w:sz w:val="24"/>
        </w:rPr>
        <w:t>з</w:t>
      </w:r>
      <w:r>
        <w:rPr>
          <w:color w:val="F8F8F8"/>
          <w:spacing w:val="-56"/>
          <w:w w:val="70"/>
          <w:sz w:val="24"/>
        </w:rPr>
        <w:t>оторое</w:t>
      </w:r>
      <w:r>
        <w:rPr>
          <w:spacing w:val="-18"/>
          <w:w w:val="70"/>
          <w:sz w:val="24"/>
        </w:rPr>
        <w:t>аведении;</w:t>
      </w:r>
      <w:r>
        <w:rPr>
          <w:color w:val="F8F8F8"/>
          <w:spacing w:val="-18"/>
          <w:w w:val="70"/>
          <w:sz w:val="24"/>
        </w:rPr>
        <w:t>становится</w:t>
      </w:r>
      <w:r>
        <w:rPr>
          <w:color w:val="F8F8F8"/>
          <w:spacing w:val="-54"/>
          <w:w w:val="77"/>
          <w:sz w:val="24"/>
        </w:rPr>
        <w:t>с</w:t>
      </w:r>
      <w:r>
        <w:rPr>
          <w:spacing w:val="-120"/>
          <w:w w:val="127"/>
          <w:sz w:val="24"/>
        </w:rPr>
        <w:t>3</w:t>
      </w:r>
      <w:r>
        <w:rPr>
          <w:color w:val="F8F8F8"/>
          <w:spacing w:val="-57"/>
          <w:w w:val="77"/>
          <w:sz w:val="24"/>
        </w:rPr>
        <w:t>в</w:t>
      </w:r>
      <w:r>
        <w:rPr>
          <w:color w:val="F8F8F8"/>
          <w:spacing w:val="-60"/>
          <w:w w:val="77"/>
          <w:sz w:val="24"/>
        </w:rPr>
        <w:t>о</w:t>
      </w:r>
      <w:r>
        <w:rPr>
          <w:color w:val="F8F8F8"/>
          <w:spacing w:val="-54"/>
          <w:w w:val="77"/>
          <w:sz w:val="24"/>
        </w:rPr>
        <w:t>е</w:t>
      </w:r>
      <w:r>
        <w:rPr>
          <w:color w:val="F8F8F8"/>
          <w:spacing w:val="-50"/>
          <w:w w:val="77"/>
          <w:sz w:val="24"/>
        </w:rPr>
        <w:t>г</w:t>
      </w:r>
      <w:r>
        <w:rPr>
          <w:color w:val="F8F8F8"/>
          <w:w w:val="77"/>
          <w:sz w:val="24"/>
        </w:rPr>
        <w:t>о</w:t>
      </w:r>
      <w:r>
        <w:rPr>
          <w:spacing w:val="-12"/>
          <w:w w:val="85"/>
          <w:sz w:val="24"/>
        </w:rPr>
        <w:t>)</w:t>
      </w:r>
      <w:r>
        <w:rPr>
          <w:color w:val="F8F8F8"/>
          <w:spacing w:val="-12"/>
          <w:w w:val="85"/>
          <w:sz w:val="24"/>
        </w:rPr>
        <w:t>какие</w:t>
      </w:r>
      <w:r>
        <w:rPr>
          <w:spacing w:val="-12"/>
          <w:w w:val="85"/>
          <w:sz w:val="24"/>
        </w:rPr>
        <w:t>характеристикииз</w:t>
      </w:r>
      <w:r>
        <w:rPr>
          <w:color w:val="F8F8F8"/>
          <w:spacing w:val="-65"/>
          <w:w w:val="76"/>
          <w:sz w:val="24"/>
        </w:rPr>
        <w:t>н</w:t>
      </w:r>
      <w:r>
        <w:rPr>
          <w:emboss/>
          <w:spacing w:val="-120"/>
          <w:w w:val="126"/>
          <w:sz w:val="24"/>
        </w:rPr>
        <w:t>о</w:t>
      </w:r>
      <w:r>
        <w:rPr>
          <w:color w:val="F8F8F8"/>
          <w:spacing w:val="-57"/>
          <w:w w:val="76"/>
          <w:sz w:val="24"/>
        </w:rPr>
        <w:t>в</w:t>
      </w:r>
      <w:r>
        <w:rPr>
          <w:color w:val="F8F8F8"/>
          <w:spacing w:val="-60"/>
          <w:w w:val="76"/>
          <w:sz w:val="24"/>
        </w:rPr>
        <w:t>о</w:t>
      </w:r>
      <w:r>
        <w:rPr>
          <w:color w:val="F8F8F8"/>
          <w:spacing w:val="-50"/>
          <w:w w:val="76"/>
          <w:sz w:val="24"/>
        </w:rPr>
        <w:t>г</w:t>
      </w:r>
      <w:r>
        <w:rPr>
          <w:color w:val="F8F8F8"/>
          <w:w w:val="76"/>
          <w:sz w:val="24"/>
        </w:rPr>
        <w:t>о</w:t>
      </w:r>
      <w:r>
        <w:rPr>
          <w:spacing w:val="-3"/>
          <w:w w:val="96"/>
          <w:sz w:val="24"/>
        </w:rPr>
        <w:t>б</w:t>
      </w:r>
      <w:r>
        <w:rPr>
          <w:w w:val="96"/>
          <w:sz w:val="24"/>
        </w:rPr>
        <w:t>р</w:t>
      </w:r>
      <w:r>
        <w:rPr>
          <w:spacing w:val="-1"/>
          <w:w w:val="96"/>
          <w:sz w:val="24"/>
        </w:rPr>
        <w:t>а</w:t>
      </w:r>
      <w:r>
        <w:rPr>
          <w:spacing w:val="-4"/>
          <w:w w:val="96"/>
          <w:sz w:val="24"/>
        </w:rPr>
        <w:t>з</w:t>
      </w:r>
      <w:r>
        <w:rPr>
          <w:spacing w:val="4"/>
          <w:w w:val="96"/>
          <w:sz w:val="24"/>
        </w:rPr>
        <w:t>о</w:t>
      </w:r>
      <w:r>
        <w:rPr>
          <w:spacing w:val="1"/>
          <w:w w:val="96"/>
          <w:sz w:val="24"/>
        </w:rPr>
        <w:t>в</w:t>
      </w:r>
      <w:r>
        <w:rPr>
          <w:spacing w:val="-1"/>
          <w:w w:val="96"/>
          <w:sz w:val="24"/>
        </w:rPr>
        <w:t>а</w:t>
      </w:r>
      <w:r>
        <w:rPr>
          <w:w w:val="96"/>
          <w:sz w:val="24"/>
        </w:rPr>
        <w:t>тель</w:t>
      </w:r>
      <w:r>
        <w:rPr>
          <w:spacing w:val="-4"/>
          <w:w w:val="96"/>
          <w:sz w:val="24"/>
        </w:rPr>
        <w:t>н</w:t>
      </w:r>
      <w:r>
        <w:rPr>
          <w:w w:val="96"/>
          <w:sz w:val="24"/>
        </w:rPr>
        <w:t>о</w:t>
      </w:r>
      <w:r>
        <w:rPr>
          <w:spacing w:val="-3"/>
          <w:w w:val="96"/>
          <w:sz w:val="24"/>
        </w:rPr>
        <w:t>г</w:t>
      </w:r>
      <w:r>
        <w:rPr>
          <w:spacing w:val="1"/>
          <w:w w:val="96"/>
          <w:sz w:val="24"/>
        </w:rPr>
        <w:t>о</w:t>
      </w:r>
      <w:r>
        <w:rPr>
          <w:color w:val="F8F8F8"/>
          <w:spacing w:val="-60"/>
          <w:w w:val="46"/>
          <w:sz w:val="24"/>
        </w:rPr>
        <w:t>о</w:t>
      </w:r>
      <w:r>
        <w:rPr>
          <w:color w:val="F8F8F8"/>
          <w:spacing w:val="-62"/>
          <w:w w:val="46"/>
          <w:sz w:val="24"/>
        </w:rPr>
        <w:t>б</w:t>
      </w:r>
      <w:r>
        <w:rPr>
          <w:color w:val="F8F8F8"/>
          <w:spacing w:val="-93"/>
          <w:w w:val="46"/>
          <w:sz w:val="24"/>
        </w:rPr>
        <w:t>щ</w:t>
      </w:r>
      <w:r>
        <w:rPr>
          <w:color w:val="F8F8F8"/>
          <w:spacing w:val="-54"/>
          <w:w w:val="46"/>
          <w:sz w:val="24"/>
        </w:rPr>
        <w:t>ес</w:t>
      </w:r>
      <w:r>
        <w:rPr>
          <w:color w:val="F8F8F8"/>
          <w:spacing w:val="-53"/>
          <w:w w:val="46"/>
          <w:sz w:val="24"/>
        </w:rPr>
        <w:t>т</w:t>
      </w:r>
      <w:r>
        <w:rPr>
          <w:color w:val="F8F8F8"/>
          <w:spacing w:val="-57"/>
          <w:w w:val="46"/>
          <w:sz w:val="24"/>
        </w:rPr>
        <w:t>в</w:t>
      </w:r>
      <w:r>
        <w:rPr>
          <w:color w:val="F8F8F8"/>
          <w:spacing w:val="13"/>
          <w:w w:val="46"/>
          <w:sz w:val="24"/>
        </w:rPr>
        <w:t>а</w:t>
      </w:r>
      <w:r>
        <w:rPr>
          <w:spacing w:val="-10"/>
          <w:w w:val="96"/>
          <w:sz w:val="24"/>
        </w:rPr>
        <w:t>у</w:t>
      </w:r>
      <w:r>
        <w:rPr>
          <w:spacing w:val="-1"/>
          <w:w w:val="96"/>
          <w:sz w:val="24"/>
        </w:rPr>
        <w:t>ч</w:t>
      </w:r>
      <w:r>
        <w:rPr>
          <w:w w:val="96"/>
          <w:sz w:val="24"/>
        </w:rPr>
        <w:t>р</w:t>
      </w:r>
      <w:r>
        <w:rPr>
          <w:spacing w:val="-1"/>
          <w:w w:val="96"/>
          <w:sz w:val="24"/>
        </w:rPr>
        <w:t>е</w:t>
      </w:r>
      <w:r>
        <w:rPr>
          <w:spacing w:val="1"/>
          <w:w w:val="96"/>
          <w:sz w:val="24"/>
        </w:rPr>
        <w:t>ж</w:t>
      </w:r>
      <w:r>
        <w:rPr>
          <w:spacing w:val="2"/>
          <w:w w:val="96"/>
          <w:sz w:val="24"/>
        </w:rPr>
        <w:t>д</w:t>
      </w:r>
      <w:r>
        <w:rPr>
          <w:spacing w:val="-1"/>
          <w:w w:val="96"/>
          <w:sz w:val="24"/>
        </w:rPr>
        <w:t>е</w:t>
      </w:r>
      <w:r>
        <w:rPr>
          <w:w w:val="96"/>
          <w:sz w:val="24"/>
        </w:rPr>
        <w:t>ния;</w:t>
      </w:r>
    </w:p>
    <w:p w:rsidR="00EC7C65" w:rsidRDefault="00FA0DAB">
      <w:pPr>
        <w:pStyle w:val="a3"/>
        <w:spacing w:line="267" w:lineRule="exact"/>
        <w:ind w:left="860" w:firstLine="0"/>
      </w:pPr>
      <w:r>
        <w:rPr>
          <w:spacing w:val="-120"/>
          <w:w w:val="115"/>
        </w:rPr>
        <w:t>4</w:t>
      </w:r>
      <w:r>
        <w:rPr>
          <w:color w:val="F8F8F8"/>
          <w:spacing w:val="-65"/>
          <w:w w:val="65"/>
        </w:rPr>
        <w:t>п</w:t>
      </w:r>
      <w:r>
        <w:rPr>
          <w:color w:val="F8F8F8"/>
          <w:spacing w:val="-60"/>
          <w:w w:val="65"/>
        </w:rPr>
        <w:t>ро</w:t>
      </w:r>
      <w:r>
        <w:rPr>
          <w:color w:val="F8F8F8"/>
          <w:spacing w:val="-65"/>
          <w:w w:val="65"/>
        </w:rPr>
        <w:t>и</w:t>
      </w:r>
      <w:r>
        <w:rPr>
          <w:color w:val="F8F8F8"/>
          <w:spacing w:val="-54"/>
          <w:w w:val="65"/>
        </w:rPr>
        <w:t>с</w:t>
      </w:r>
      <w:r>
        <w:rPr>
          <w:color w:val="F8F8F8"/>
          <w:spacing w:val="-60"/>
          <w:w w:val="65"/>
        </w:rPr>
        <w:t>хо</w:t>
      </w:r>
      <w:r>
        <w:rPr>
          <w:color w:val="F8F8F8"/>
          <w:spacing w:val="-62"/>
          <w:w w:val="65"/>
        </w:rPr>
        <w:t>д</w:t>
      </w:r>
      <w:r>
        <w:rPr>
          <w:color w:val="F8F8F8"/>
          <w:spacing w:val="-65"/>
          <w:w w:val="65"/>
        </w:rPr>
        <w:t>и</w:t>
      </w:r>
      <w:r>
        <w:rPr>
          <w:color w:val="F8F8F8"/>
          <w:w w:val="65"/>
        </w:rPr>
        <w:t>т</w:t>
      </w:r>
      <w:r>
        <w:rPr>
          <w:spacing w:val="-22"/>
          <w:w w:val="70"/>
        </w:rPr>
        <w:t>)</w:t>
      </w:r>
      <w:r>
        <w:rPr>
          <w:color w:val="F8F8F8"/>
          <w:spacing w:val="-22"/>
          <w:w w:val="70"/>
        </w:rPr>
        <w:t>информаци</w:t>
      </w:r>
      <w:r>
        <w:rPr>
          <w:spacing w:val="-22"/>
          <w:w w:val="70"/>
        </w:rPr>
        <w:t>характеристикапо</w:t>
      </w:r>
      <w:r>
        <w:rPr>
          <w:spacing w:val="-152"/>
          <w:w w:val="114"/>
        </w:rPr>
        <w:t>м</w:t>
      </w:r>
      <w:r>
        <w:rPr>
          <w:color w:val="F8F8F8"/>
          <w:spacing w:val="-53"/>
          <w:w w:val="64"/>
        </w:rPr>
        <w:t>т</w:t>
      </w:r>
      <w:r>
        <w:rPr>
          <w:color w:val="F8F8F8"/>
          <w:spacing w:val="-54"/>
          <w:w w:val="64"/>
        </w:rPr>
        <w:t>е</w:t>
      </w:r>
      <w:r>
        <w:rPr>
          <w:color w:val="F8F8F8"/>
          <w:spacing w:val="-65"/>
          <w:w w:val="64"/>
        </w:rPr>
        <w:t>н</w:t>
      </w:r>
      <w:r>
        <w:rPr>
          <w:color w:val="F8F8F8"/>
          <w:spacing w:val="-62"/>
          <w:w w:val="64"/>
        </w:rPr>
        <w:t>д</w:t>
      </w:r>
      <w:r>
        <w:rPr>
          <w:color w:val="F8F8F8"/>
          <w:spacing w:val="-54"/>
          <w:w w:val="64"/>
        </w:rPr>
        <w:t>е</w:t>
      </w:r>
      <w:r>
        <w:rPr>
          <w:color w:val="F8F8F8"/>
          <w:spacing w:val="-65"/>
          <w:w w:val="64"/>
        </w:rPr>
        <w:t>нц</w:t>
      </w:r>
      <w:r>
        <w:rPr>
          <w:color w:val="F8F8F8"/>
          <w:w w:val="64"/>
        </w:rPr>
        <w:t>и</w:t>
      </w:r>
      <w:r>
        <w:rPr>
          <w:spacing w:val="-22"/>
          <w:w w:val="70"/>
        </w:rPr>
        <w:t>есту</w:t>
      </w:r>
      <w:r>
        <w:rPr>
          <w:color w:val="F8F8F8"/>
          <w:spacing w:val="-22"/>
          <w:w w:val="70"/>
        </w:rPr>
        <w:t>концу</w:t>
      </w:r>
      <w:r>
        <w:rPr>
          <w:spacing w:val="-22"/>
          <w:w w:val="70"/>
        </w:rPr>
        <w:t>жительства;</w:t>
      </w:r>
    </w:p>
    <w:p w:rsidR="00EC7C65" w:rsidRDefault="00FA0DAB">
      <w:pPr>
        <w:pStyle w:val="a5"/>
        <w:numPr>
          <w:ilvl w:val="0"/>
          <w:numId w:val="48"/>
        </w:numPr>
        <w:tabs>
          <w:tab w:val="left" w:pos="1120"/>
        </w:tabs>
        <w:spacing w:line="269" w:lineRule="exact"/>
        <w:jc w:val="both"/>
        <w:rPr>
          <w:sz w:val="24"/>
        </w:rPr>
      </w:pPr>
      <w:r>
        <w:rPr>
          <w:color w:val="F8F8F8"/>
          <w:spacing w:val="-65"/>
          <w:w w:val="65"/>
          <w:sz w:val="24"/>
        </w:rPr>
        <w:t>и</w:t>
      </w:r>
      <w:r>
        <w:rPr>
          <w:spacing w:val="-129"/>
          <w:w w:val="115"/>
          <w:sz w:val="24"/>
        </w:rPr>
        <w:t>п</w:t>
      </w:r>
      <w:r>
        <w:rPr>
          <w:color w:val="F8F8F8"/>
          <w:spacing w:val="-65"/>
          <w:w w:val="65"/>
          <w:sz w:val="24"/>
        </w:rPr>
        <w:t>н</w:t>
      </w:r>
      <w:r>
        <w:rPr>
          <w:color w:val="F8F8F8"/>
          <w:spacing w:val="-78"/>
          <w:w w:val="65"/>
          <w:sz w:val="24"/>
        </w:rPr>
        <w:t>ф</w:t>
      </w:r>
      <w:r>
        <w:rPr>
          <w:color w:val="F8F8F8"/>
          <w:spacing w:val="-60"/>
          <w:w w:val="65"/>
          <w:sz w:val="24"/>
        </w:rPr>
        <w:t>ор</w:t>
      </w:r>
      <w:r>
        <w:rPr>
          <w:color w:val="F8F8F8"/>
          <w:spacing w:val="-76"/>
          <w:w w:val="65"/>
          <w:sz w:val="24"/>
        </w:rPr>
        <w:t>м</w:t>
      </w:r>
      <w:r>
        <w:rPr>
          <w:color w:val="F8F8F8"/>
          <w:spacing w:val="-54"/>
          <w:w w:val="65"/>
          <w:sz w:val="24"/>
        </w:rPr>
        <w:t>а</w:t>
      </w:r>
      <w:r>
        <w:rPr>
          <w:color w:val="F8F8F8"/>
          <w:spacing w:val="-65"/>
          <w:w w:val="65"/>
          <w:sz w:val="24"/>
        </w:rPr>
        <w:t>ц</w:t>
      </w:r>
      <w:r>
        <w:rPr>
          <w:color w:val="F8F8F8"/>
          <w:w w:val="65"/>
          <w:sz w:val="24"/>
        </w:rPr>
        <w:t>и</w:t>
      </w:r>
      <w:r>
        <w:rPr>
          <w:spacing w:val="-8"/>
          <w:w w:val="70"/>
          <w:sz w:val="24"/>
        </w:rPr>
        <w:t>ротоколы</w:t>
      </w:r>
      <w:r>
        <w:rPr>
          <w:color w:val="F8F8F8"/>
          <w:spacing w:val="-8"/>
          <w:w w:val="70"/>
          <w:sz w:val="24"/>
        </w:rPr>
        <w:t>тенденци</w:t>
      </w:r>
      <w:r>
        <w:rPr>
          <w:spacing w:val="-8"/>
          <w:w w:val="70"/>
          <w:sz w:val="24"/>
        </w:rPr>
        <w:t>допросов</w:t>
      </w:r>
      <w:r>
        <w:rPr>
          <w:shadow/>
          <w:spacing w:val="-117"/>
          <w:w w:val="115"/>
          <w:sz w:val="24"/>
        </w:rPr>
        <w:t>к</w:t>
      </w:r>
      <w:r>
        <w:rPr>
          <w:color w:val="F8F8F8"/>
          <w:spacing w:val="-60"/>
          <w:w w:val="65"/>
          <w:sz w:val="24"/>
        </w:rPr>
        <w:t>р</w:t>
      </w:r>
      <w:r>
        <w:rPr>
          <w:color w:val="F8F8F8"/>
          <w:spacing w:val="-65"/>
          <w:w w:val="65"/>
          <w:sz w:val="24"/>
        </w:rPr>
        <w:t>и</w:t>
      </w:r>
      <w:r>
        <w:rPr>
          <w:color w:val="F8F8F8"/>
          <w:spacing w:val="-53"/>
          <w:w w:val="65"/>
          <w:sz w:val="24"/>
        </w:rPr>
        <w:t>т</w:t>
      </w:r>
      <w:r>
        <w:rPr>
          <w:color w:val="F8F8F8"/>
          <w:spacing w:val="-65"/>
          <w:w w:val="65"/>
          <w:sz w:val="24"/>
        </w:rPr>
        <w:t>и</w:t>
      </w:r>
      <w:r>
        <w:rPr>
          <w:color w:val="F8F8F8"/>
          <w:spacing w:val="-61"/>
          <w:w w:val="65"/>
          <w:sz w:val="24"/>
        </w:rPr>
        <w:t>ч</w:t>
      </w:r>
      <w:r>
        <w:rPr>
          <w:color w:val="F8F8F8"/>
          <w:spacing w:val="-54"/>
          <w:w w:val="65"/>
          <w:sz w:val="24"/>
        </w:rPr>
        <w:t>ес</w:t>
      </w:r>
      <w:r>
        <w:rPr>
          <w:color w:val="F8F8F8"/>
          <w:spacing w:val="-59"/>
          <w:w w:val="65"/>
          <w:sz w:val="24"/>
        </w:rPr>
        <w:t>к</w:t>
      </w:r>
      <w:r>
        <w:rPr>
          <w:color w:val="F8F8F8"/>
          <w:spacing w:val="-60"/>
          <w:w w:val="65"/>
          <w:sz w:val="24"/>
        </w:rPr>
        <w:t>о</w:t>
      </w:r>
      <w:r>
        <w:rPr>
          <w:color w:val="F8F8F8"/>
          <w:w w:val="65"/>
          <w:sz w:val="24"/>
        </w:rPr>
        <w:t>й</w:t>
      </w:r>
      <w:r>
        <w:rPr>
          <w:spacing w:val="-8"/>
          <w:w w:val="70"/>
          <w:sz w:val="24"/>
        </w:rPr>
        <w:t>лассного</w:t>
      </w:r>
      <w:r>
        <w:rPr>
          <w:color w:val="F8F8F8"/>
          <w:spacing w:val="-8"/>
          <w:w w:val="70"/>
          <w:sz w:val="24"/>
        </w:rPr>
        <w:t>выбора</w:t>
      </w:r>
      <w:r>
        <w:rPr>
          <w:spacing w:val="-8"/>
          <w:w w:val="70"/>
          <w:sz w:val="24"/>
        </w:rPr>
        <w:t>руководителя,</w:t>
      </w:r>
      <w:r>
        <w:rPr>
          <w:shadow/>
          <w:spacing w:val="-129"/>
          <w:w w:val="114"/>
          <w:sz w:val="24"/>
        </w:rPr>
        <w:t>п</w:t>
      </w:r>
      <w:r>
        <w:rPr>
          <w:color w:val="F8F8F8"/>
          <w:spacing w:val="-60"/>
          <w:w w:val="64"/>
          <w:sz w:val="24"/>
        </w:rPr>
        <w:t>ро</w:t>
      </w:r>
      <w:r>
        <w:rPr>
          <w:color w:val="F8F8F8"/>
          <w:spacing w:val="-62"/>
          <w:w w:val="64"/>
          <w:sz w:val="24"/>
        </w:rPr>
        <w:t>б</w:t>
      </w:r>
      <w:r>
        <w:rPr>
          <w:color w:val="F8F8F8"/>
          <w:spacing w:val="-60"/>
          <w:w w:val="64"/>
          <w:sz w:val="24"/>
        </w:rPr>
        <w:t>л</w:t>
      </w:r>
      <w:r>
        <w:rPr>
          <w:color w:val="F8F8F8"/>
          <w:spacing w:val="-54"/>
          <w:w w:val="64"/>
          <w:sz w:val="24"/>
        </w:rPr>
        <w:t>е</w:t>
      </w:r>
      <w:r>
        <w:rPr>
          <w:color w:val="F8F8F8"/>
          <w:spacing w:val="-76"/>
          <w:w w:val="64"/>
          <w:sz w:val="24"/>
        </w:rPr>
        <w:t>м</w:t>
      </w:r>
      <w:r>
        <w:rPr>
          <w:color w:val="F8F8F8"/>
          <w:spacing w:val="-60"/>
          <w:w w:val="64"/>
          <w:sz w:val="24"/>
        </w:rPr>
        <w:t>о</w:t>
      </w:r>
      <w:r>
        <w:rPr>
          <w:color w:val="F8F8F8"/>
          <w:w w:val="64"/>
          <w:sz w:val="24"/>
        </w:rPr>
        <w:t>й</w:t>
      </w:r>
      <w:r>
        <w:rPr>
          <w:spacing w:val="-8"/>
          <w:w w:val="70"/>
          <w:sz w:val="24"/>
        </w:rPr>
        <w:t>реподавателей,</w:t>
      </w:r>
      <w:r>
        <w:rPr>
          <w:color w:val="F8F8F8"/>
          <w:spacing w:val="-8"/>
          <w:w w:val="70"/>
          <w:sz w:val="24"/>
        </w:rPr>
        <w:t>бытийствует</w:t>
      </w:r>
      <w:r>
        <w:rPr>
          <w:spacing w:val="-8"/>
          <w:w w:val="70"/>
          <w:sz w:val="24"/>
        </w:rPr>
        <w:t>соседей;</w:t>
      </w:r>
    </w:p>
    <w:p w:rsidR="00EC7C65" w:rsidRDefault="00FA0DAB">
      <w:pPr>
        <w:pStyle w:val="a5"/>
        <w:numPr>
          <w:ilvl w:val="0"/>
          <w:numId w:val="48"/>
        </w:numPr>
        <w:tabs>
          <w:tab w:val="left" w:pos="1081"/>
        </w:tabs>
        <w:spacing w:before="3" w:line="232" w:lineRule="auto"/>
        <w:ind w:left="293" w:right="208" w:firstLine="566"/>
        <w:jc w:val="both"/>
        <w:rPr>
          <w:sz w:val="24"/>
        </w:rPr>
      </w:pPr>
      <w:r>
        <w:rPr>
          <w:color w:val="F8F8F8"/>
          <w:spacing w:val="-59"/>
          <w:w w:val="70"/>
          <w:sz w:val="24"/>
        </w:rPr>
        <w:t>информаци</w:t>
      </w:r>
      <w:r>
        <w:rPr>
          <w:spacing w:val="-20"/>
          <w:w w:val="70"/>
          <w:sz w:val="24"/>
        </w:rPr>
        <w:t>справкао</w:t>
      </w:r>
      <w:r>
        <w:rPr>
          <w:color w:val="F8F8F8"/>
          <w:spacing w:val="-20"/>
          <w:w w:val="70"/>
          <w:sz w:val="24"/>
        </w:rPr>
        <w:t>параметров</w:t>
      </w:r>
      <w:r>
        <w:rPr>
          <w:spacing w:val="-20"/>
          <w:w w:val="70"/>
          <w:sz w:val="24"/>
        </w:rPr>
        <w:t>нахождении</w:t>
      </w:r>
      <w:r>
        <w:rPr>
          <w:color w:val="F8F8F8"/>
          <w:spacing w:val="-51"/>
          <w:w w:val="70"/>
          <w:sz w:val="24"/>
        </w:rPr>
        <w:t>отсутствию</w:t>
      </w:r>
      <w:r>
        <w:rPr>
          <w:spacing w:val="-20"/>
          <w:w w:val="70"/>
          <w:sz w:val="24"/>
        </w:rPr>
        <w:t>на</w:t>
      </w:r>
      <w:r>
        <w:rPr>
          <w:color w:val="F8F8F8"/>
          <w:spacing w:val="-20"/>
          <w:w w:val="70"/>
          <w:sz w:val="24"/>
        </w:rPr>
        <w:t>процесе</w:t>
      </w:r>
      <w:r>
        <w:rPr>
          <w:spacing w:val="-20"/>
          <w:w w:val="70"/>
          <w:sz w:val="24"/>
        </w:rPr>
        <w:t>профилактическом</w:t>
      </w:r>
      <w:r>
        <w:rPr>
          <w:color w:val="F8F8F8"/>
          <w:spacing w:val="-20"/>
          <w:w w:val="70"/>
          <w:sz w:val="24"/>
        </w:rPr>
        <w:t>самых</w:t>
      </w:r>
      <w:r>
        <w:rPr>
          <w:spacing w:val="-20"/>
          <w:w w:val="70"/>
          <w:sz w:val="24"/>
        </w:rPr>
        <w:t>учетев</w:t>
      </w:r>
      <w:r>
        <w:rPr>
          <w:color w:val="F8F8F8"/>
          <w:spacing w:val="-20"/>
          <w:w w:val="70"/>
          <w:sz w:val="24"/>
        </w:rPr>
        <w:t>безмерные</w:t>
      </w:r>
      <w:r>
        <w:rPr>
          <w:spacing w:val="-20"/>
          <w:w w:val="70"/>
          <w:sz w:val="24"/>
        </w:rPr>
        <w:t>ПДН,</w:t>
      </w:r>
      <w:r>
        <w:rPr>
          <w:color w:val="F8F8F8"/>
          <w:spacing w:val="-51"/>
          <w:w w:val="70"/>
          <w:sz w:val="24"/>
        </w:rPr>
        <w:t>культуру</w:t>
      </w:r>
      <w:r>
        <w:rPr>
          <w:spacing w:val="-20"/>
          <w:w w:val="70"/>
          <w:sz w:val="24"/>
        </w:rPr>
        <w:t>посколькув</w:t>
      </w:r>
      <w:r>
        <w:rPr>
          <w:color w:val="F8F8F8"/>
          <w:spacing w:val="-20"/>
          <w:w w:val="70"/>
          <w:sz w:val="24"/>
        </w:rPr>
        <w:t>человека</w:t>
      </w:r>
      <w:r>
        <w:rPr>
          <w:spacing w:val="-20"/>
          <w:w w:val="70"/>
          <w:sz w:val="24"/>
        </w:rPr>
        <w:t>случае</w:t>
      </w:r>
      <w:r>
        <w:rPr>
          <w:color w:val="F8F8F8"/>
          <w:spacing w:val="-20"/>
          <w:w w:val="70"/>
          <w:sz w:val="24"/>
        </w:rPr>
        <w:t>человек</w:t>
      </w:r>
      <w:r>
        <w:rPr>
          <w:spacing w:val="-16"/>
          <w:w w:val="75"/>
          <w:sz w:val="24"/>
        </w:rPr>
        <w:t>постановки</w:t>
      </w:r>
      <w:r>
        <w:rPr>
          <w:color w:val="F8F8F8"/>
          <w:spacing w:val="-16"/>
          <w:w w:val="75"/>
          <w:sz w:val="24"/>
        </w:rPr>
        <w:t>элементарных</w:t>
      </w:r>
      <w:r>
        <w:rPr>
          <w:spacing w:val="-16"/>
          <w:w w:val="75"/>
          <w:sz w:val="24"/>
        </w:rPr>
        <w:t>несовершеннолетнего</w:t>
      </w:r>
      <w:r>
        <w:rPr>
          <w:color w:val="F8F8F8"/>
          <w:spacing w:val="-54"/>
          <w:w w:val="75"/>
          <w:sz w:val="24"/>
        </w:rPr>
        <w:t>аутентичной</w:t>
      </w:r>
      <w:r>
        <w:rPr>
          <w:spacing w:val="-16"/>
          <w:w w:val="75"/>
          <w:sz w:val="24"/>
        </w:rPr>
        <w:t>на</w:t>
      </w:r>
      <w:r>
        <w:rPr>
          <w:color w:val="F8F8F8"/>
          <w:spacing w:val="-16"/>
          <w:w w:val="75"/>
          <w:sz w:val="24"/>
        </w:rPr>
        <w:t>проблеме</w:t>
      </w:r>
      <w:r>
        <w:rPr>
          <w:spacing w:val="-16"/>
          <w:w w:val="75"/>
          <w:sz w:val="24"/>
        </w:rPr>
        <w:t>профилактический</w:t>
      </w:r>
      <w:r>
        <w:rPr>
          <w:color w:val="F8F8F8"/>
          <w:spacing w:val="-56"/>
          <w:w w:val="75"/>
          <w:sz w:val="24"/>
        </w:rPr>
        <w:t>возникновение</w:t>
      </w:r>
      <w:r>
        <w:rPr>
          <w:spacing w:val="-16"/>
          <w:w w:val="75"/>
          <w:sz w:val="24"/>
        </w:rPr>
        <w:t>учетна</w:t>
      </w:r>
      <w:r>
        <w:rPr>
          <w:color w:val="F8F8F8"/>
          <w:spacing w:val="-16"/>
          <w:w w:val="75"/>
          <w:sz w:val="24"/>
        </w:rPr>
        <w:t>бытия</w:t>
      </w:r>
      <w:r>
        <w:rPr>
          <w:spacing w:val="-16"/>
          <w:w w:val="75"/>
          <w:sz w:val="24"/>
        </w:rPr>
        <w:t>него</w:t>
      </w:r>
      <w:r>
        <w:rPr>
          <w:color w:val="F8F8F8"/>
          <w:spacing w:val="-54"/>
          <w:w w:val="75"/>
          <w:sz w:val="24"/>
        </w:rPr>
        <w:t>современом</w:t>
      </w:r>
      <w:r>
        <w:rPr>
          <w:spacing w:val="-16"/>
          <w:w w:val="75"/>
          <w:sz w:val="24"/>
        </w:rPr>
        <w:t>заводится</w:t>
      </w:r>
      <w:r>
        <w:rPr>
          <w:color w:val="F8F8F8"/>
          <w:spacing w:val="-16"/>
          <w:w w:val="75"/>
          <w:sz w:val="24"/>
        </w:rPr>
        <w:t>твердого</w:t>
      </w:r>
      <w:r>
        <w:rPr>
          <w:spacing w:val="-16"/>
          <w:w w:val="75"/>
          <w:sz w:val="24"/>
        </w:rPr>
        <w:t>учетно-</w:t>
      </w:r>
      <w:r>
        <w:rPr>
          <w:spacing w:val="-16"/>
          <w:w w:val="80"/>
          <w:sz w:val="24"/>
        </w:rPr>
        <w:t>профилактическая</w:t>
      </w:r>
      <w:r>
        <w:rPr>
          <w:color w:val="F8F8F8"/>
          <w:spacing w:val="-16"/>
          <w:w w:val="80"/>
          <w:sz w:val="24"/>
        </w:rPr>
        <w:t>бытийствует</w:t>
      </w:r>
      <w:r>
        <w:rPr>
          <w:spacing w:val="-16"/>
          <w:w w:val="80"/>
          <w:sz w:val="24"/>
        </w:rPr>
        <w:t>карточкаили</w:t>
      </w:r>
      <w:r>
        <w:rPr>
          <w:color w:val="F8F8F8"/>
          <w:spacing w:val="-16"/>
          <w:w w:val="80"/>
          <w:sz w:val="24"/>
        </w:rPr>
        <w:t>которыми</w:t>
      </w:r>
      <w:r>
        <w:rPr>
          <w:spacing w:val="-16"/>
          <w:w w:val="80"/>
          <w:sz w:val="24"/>
        </w:rPr>
        <w:t>учетно-профилактическое</w:t>
      </w:r>
      <w:r>
        <w:rPr>
          <w:color w:val="F8F8F8"/>
          <w:spacing w:val="-16"/>
          <w:w w:val="80"/>
          <w:sz w:val="24"/>
        </w:rPr>
        <w:t>смыслового</w:t>
      </w:r>
      <w:r>
        <w:rPr>
          <w:spacing w:val="-16"/>
          <w:w w:val="80"/>
          <w:sz w:val="24"/>
        </w:rPr>
        <w:t>дело.</w:t>
      </w:r>
    </w:p>
    <w:p w:rsidR="00EC7C65" w:rsidRDefault="00EC7C65">
      <w:pPr>
        <w:pStyle w:val="a3"/>
        <w:spacing w:before="8"/>
        <w:ind w:left="0" w:firstLine="0"/>
        <w:jc w:val="left"/>
        <w:rPr>
          <w:sz w:val="22"/>
        </w:rPr>
      </w:pPr>
    </w:p>
    <w:p w:rsidR="00EC7C65" w:rsidRDefault="00FA0DAB">
      <w:pPr>
        <w:pStyle w:val="a3"/>
        <w:ind w:left="3976" w:firstLine="0"/>
        <w:jc w:val="left"/>
      </w:pPr>
      <w:r>
        <w:t>Библиографический</w:t>
      </w:r>
      <w:r>
        <w:rPr>
          <w:spacing w:val="-2"/>
        </w:rPr>
        <w:t>список</w:t>
      </w:r>
    </w:p>
    <w:p w:rsidR="00EC7C65" w:rsidRDefault="00EC7C65">
      <w:pPr>
        <w:pStyle w:val="a3"/>
        <w:spacing w:before="11"/>
        <w:ind w:left="0" w:firstLine="0"/>
        <w:jc w:val="left"/>
        <w:rPr>
          <w:sz w:val="14"/>
        </w:rPr>
      </w:pPr>
    </w:p>
    <w:p w:rsidR="00EC7C65" w:rsidRDefault="00EC7C65">
      <w:pPr>
        <w:rPr>
          <w:sz w:val="14"/>
        </w:rPr>
        <w:sectPr w:rsidR="00EC7C65">
          <w:type w:val="continuous"/>
          <w:pgSz w:w="11910" w:h="16840"/>
          <w:pgMar w:top="0" w:right="860" w:bottom="0" w:left="840" w:header="0" w:footer="729" w:gutter="0"/>
          <w:cols w:space="720"/>
        </w:sectPr>
      </w:pPr>
    </w:p>
    <w:p w:rsidR="00EC7C65" w:rsidRDefault="00FA0DAB">
      <w:pPr>
        <w:pStyle w:val="a5"/>
        <w:numPr>
          <w:ilvl w:val="0"/>
          <w:numId w:val="47"/>
        </w:numPr>
        <w:tabs>
          <w:tab w:val="left" w:pos="1144"/>
        </w:tabs>
        <w:spacing w:before="90"/>
        <w:ind w:hanging="294"/>
        <w:rPr>
          <w:sz w:val="24"/>
        </w:rPr>
      </w:pPr>
      <w:r>
        <w:rPr>
          <w:i/>
          <w:spacing w:val="-23"/>
          <w:w w:val="75"/>
          <w:sz w:val="24"/>
        </w:rPr>
        <w:lastRenderedPageBreak/>
        <w:t>Антонян</w:t>
      </w:r>
      <w:r>
        <w:rPr>
          <w:i/>
          <w:color w:val="F8F8F8"/>
          <w:spacing w:val="-23"/>
          <w:w w:val="75"/>
          <w:sz w:val="24"/>
        </w:rPr>
        <w:t>неподлиного</w:t>
      </w:r>
      <w:r>
        <w:rPr>
          <w:i/>
          <w:spacing w:val="-23"/>
          <w:w w:val="75"/>
          <w:sz w:val="24"/>
        </w:rPr>
        <w:t>Ю.М.,</w:t>
      </w:r>
      <w:r>
        <w:rPr>
          <w:color w:val="F8F8F8"/>
          <w:spacing w:val="-77"/>
          <w:w w:val="50"/>
          <w:sz w:val="24"/>
        </w:rPr>
        <w:t>п</w:t>
      </w:r>
      <w:r>
        <w:rPr>
          <w:i/>
          <w:spacing w:val="-170"/>
          <w:sz w:val="24"/>
        </w:rPr>
        <w:t>Э</w:t>
      </w:r>
      <w:r>
        <w:rPr>
          <w:color w:val="F8F8F8"/>
          <w:spacing w:val="-72"/>
          <w:w w:val="50"/>
          <w:sz w:val="24"/>
        </w:rPr>
        <w:t>оро</w:t>
      </w:r>
      <w:r>
        <w:rPr>
          <w:color w:val="F8F8F8"/>
          <w:spacing w:val="-95"/>
          <w:w w:val="50"/>
          <w:sz w:val="24"/>
        </w:rPr>
        <w:t>ж</w:t>
      </w:r>
      <w:r>
        <w:rPr>
          <w:color w:val="F8F8F8"/>
          <w:spacing w:val="-74"/>
          <w:w w:val="50"/>
          <w:sz w:val="24"/>
        </w:rPr>
        <w:t>д</w:t>
      </w:r>
      <w:r>
        <w:rPr>
          <w:color w:val="F8F8F8"/>
          <w:spacing w:val="-66"/>
          <w:w w:val="50"/>
          <w:sz w:val="24"/>
        </w:rPr>
        <w:t>а</w:t>
      </w:r>
      <w:r>
        <w:rPr>
          <w:color w:val="F8F8F8"/>
          <w:spacing w:val="-102"/>
          <w:w w:val="50"/>
          <w:sz w:val="24"/>
        </w:rPr>
        <w:t>ю</w:t>
      </w:r>
      <w:r>
        <w:rPr>
          <w:color w:val="F8F8F8"/>
          <w:spacing w:val="-12"/>
          <w:w w:val="50"/>
          <w:sz w:val="24"/>
        </w:rPr>
        <w:t>т</w:t>
      </w:r>
    </w:p>
    <w:p w:rsidR="00EC7C65" w:rsidRDefault="00FA0DAB">
      <w:pPr>
        <w:spacing w:before="90"/>
        <w:ind w:left="65"/>
        <w:rPr>
          <w:i/>
          <w:sz w:val="24"/>
        </w:rPr>
      </w:pPr>
      <w:r>
        <w:br w:type="column"/>
      </w:r>
      <w:r>
        <w:rPr>
          <w:i/>
          <w:spacing w:val="1"/>
          <w:w w:val="97"/>
          <w:sz w:val="24"/>
        </w:rPr>
        <w:lastRenderedPageBreak/>
        <w:t>ми</w:t>
      </w:r>
      <w:r>
        <w:rPr>
          <w:i/>
          <w:spacing w:val="3"/>
          <w:w w:val="97"/>
          <w:sz w:val="24"/>
        </w:rPr>
        <w:t>н</w:t>
      </w:r>
      <w:r>
        <w:rPr>
          <w:i/>
          <w:spacing w:val="2"/>
          <w:w w:val="97"/>
          <w:sz w:val="24"/>
        </w:rPr>
        <w:t>о</w:t>
      </w:r>
      <w:r>
        <w:rPr>
          <w:i/>
          <w:spacing w:val="-1"/>
          <w:w w:val="97"/>
          <w:sz w:val="24"/>
        </w:rPr>
        <w:t>в</w:t>
      </w:r>
      <w:r>
        <w:rPr>
          <w:i/>
          <w:color w:val="F8F8F8"/>
          <w:spacing w:val="-75"/>
          <w:w w:val="47"/>
          <w:sz w:val="24"/>
        </w:rPr>
        <w:t>м</w:t>
      </w:r>
      <w:r>
        <w:rPr>
          <w:i/>
          <w:color w:val="F8F8F8"/>
          <w:spacing w:val="-58"/>
          <w:w w:val="47"/>
          <w:sz w:val="24"/>
        </w:rPr>
        <w:t>о</w:t>
      </w:r>
      <w:r>
        <w:rPr>
          <w:i/>
          <w:color w:val="F8F8F8"/>
          <w:spacing w:val="-101"/>
          <w:w w:val="47"/>
          <w:sz w:val="24"/>
        </w:rPr>
        <w:t>ж</w:t>
      </w:r>
      <w:r>
        <w:rPr>
          <w:i/>
          <w:color w:val="F8F8F8"/>
          <w:spacing w:val="-58"/>
          <w:w w:val="47"/>
          <w:sz w:val="24"/>
        </w:rPr>
        <w:t>н</w:t>
      </w:r>
      <w:r>
        <w:rPr>
          <w:i/>
          <w:color w:val="F8F8F8"/>
          <w:spacing w:val="9"/>
          <w:w w:val="47"/>
          <w:sz w:val="24"/>
        </w:rPr>
        <w:t>о</w:t>
      </w:r>
      <w:r>
        <w:rPr>
          <w:i/>
          <w:spacing w:val="3"/>
          <w:w w:val="97"/>
          <w:sz w:val="24"/>
        </w:rPr>
        <w:t>В</w:t>
      </w:r>
      <w:r>
        <w:rPr>
          <w:i/>
          <w:spacing w:val="4"/>
          <w:w w:val="97"/>
          <w:sz w:val="24"/>
        </w:rPr>
        <w:t>.</w:t>
      </w:r>
      <w:r>
        <w:rPr>
          <w:i/>
          <w:spacing w:val="-1"/>
          <w:w w:val="97"/>
          <w:sz w:val="24"/>
        </w:rPr>
        <w:t>Е</w:t>
      </w:r>
      <w:r>
        <w:rPr>
          <w:i/>
          <w:spacing w:val="2"/>
          <w:w w:val="97"/>
          <w:sz w:val="24"/>
        </w:rPr>
        <w:t>.</w:t>
      </w:r>
      <w:r>
        <w:rPr>
          <w:i/>
          <w:color w:val="F8F8F8"/>
          <w:spacing w:val="-72"/>
          <w:w w:val="50"/>
          <w:sz w:val="24"/>
        </w:rPr>
        <w:t>п</w:t>
      </w:r>
      <w:r>
        <w:rPr>
          <w:spacing w:val="-175"/>
          <w:sz w:val="24"/>
        </w:rPr>
        <w:t>Л</w:t>
      </w:r>
      <w:r>
        <w:rPr>
          <w:i/>
          <w:color w:val="F8F8F8"/>
          <w:spacing w:val="-66"/>
          <w:w w:val="50"/>
          <w:sz w:val="24"/>
        </w:rPr>
        <w:t>с</w:t>
      </w:r>
      <w:r>
        <w:rPr>
          <w:i/>
          <w:color w:val="F8F8F8"/>
          <w:spacing w:val="-72"/>
          <w:w w:val="50"/>
          <w:sz w:val="24"/>
        </w:rPr>
        <w:t>и</w:t>
      </w:r>
      <w:r>
        <w:rPr>
          <w:i/>
          <w:color w:val="F8F8F8"/>
          <w:spacing w:val="-66"/>
          <w:w w:val="50"/>
          <w:sz w:val="24"/>
        </w:rPr>
        <w:t>х</w:t>
      </w:r>
      <w:r>
        <w:rPr>
          <w:i/>
          <w:color w:val="F8F8F8"/>
          <w:spacing w:val="-72"/>
          <w:w w:val="50"/>
          <w:sz w:val="24"/>
        </w:rPr>
        <w:t>о</w:t>
      </w:r>
      <w:r>
        <w:rPr>
          <w:i/>
          <w:color w:val="F8F8F8"/>
          <w:spacing w:val="-65"/>
          <w:w w:val="50"/>
          <w:sz w:val="24"/>
        </w:rPr>
        <w:t>л</w:t>
      </w:r>
      <w:r>
        <w:rPr>
          <w:i/>
          <w:color w:val="F8F8F8"/>
          <w:spacing w:val="-72"/>
          <w:w w:val="50"/>
          <w:sz w:val="24"/>
        </w:rPr>
        <w:t>о</w:t>
      </w:r>
      <w:r>
        <w:rPr>
          <w:i/>
          <w:color w:val="F8F8F8"/>
          <w:spacing w:val="-59"/>
          <w:w w:val="50"/>
          <w:sz w:val="24"/>
        </w:rPr>
        <w:t>г</w:t>
      </w:r>
      <w:r>
        <w:rPr>
          <w:i/>
          <w:color w:val="F8F8F8"/>
          <w:spacing w:val="-12"/>
          <w:w w:val="50"/>
          <w:sz w:val="24"/>
        </w:rPr>
        <w:t>и</w:t>
      </w:r>
    </w:p>
    <w:p w:rsidR="00EC7C65" w:rsidRDefault="00FA0DAB">
      <w:pPr>
        <w:pStyle w:val="a3"/>
        <w:spacing w:before="90"/>
        <w:ind w:left="62" w:firstLine="0"/>
        <w:jc w:val="left"/>
      </w:pPr>
      <w:r>
        <w:br w:type="column"/>
      </w:r>
      <w:r>
        <w:rPr>
          <w:spacing w:val="-14"/>
          <w:w w:val="85"/>
        </w:rPr>
        <w:lastRenderedPageBreak/>
        <w:t>ичность</w:t>
      </w:r>
      <w:r>
        <w:rPr>
          <w:color w:val="F8F8F8"/>
          <w:spacing w:val="-14"/>
          <w:w w:val="85"/>
        </w:rPr>
        <w:t>дисонанс</w:t>
      </w:r>
      <w:r>
        <w:rPr>
          <w:spacing w:val="-14"/>
          <w:w w:val="85"/>
        </w:rPr>
        <w:t>преступникаиее</w:t>
      </w:r>
      <w:r>
        <w:rPr>
          <w:spacing w:val="-166"/>
          <w:w w:val="101"/>
        </w:rPr>
        <w:t>ф</w:t>
      </w:r>
      <w:r>
        <w:rPr>
          <w:color w:val="F8F8F8"/>
          <w:spacing w:val="-72"/>
          <w:w w:val="50"/>
        </w:rPr>
        <w:t>б</w:t>
      </w:r>
      <w:r>
        <w:rPr>
          <w:color w:val="F8F8F8"/>
          <w:spacing w:val="-91"/>
          <w:w w:val="50"/>
        </w:rPr>
        <w:t>ы</w:t>
      </w:r>
      <w:r>
        <w:rPr>
          <w:color w:val="F8F8F8"/>
          <w:spacing w:val="-63"/>
          <w:w w:val="50"/>
        </w:rPr>
        <w:t>т</w:t>
      </w:r>
      <w:r>
        <w:rPr>
          <w:color w:val="F8F8F8"/>
          <w:spacing w:val="-75"/>
          <w:w w:val="50"/>
        </w:rPr>
        <w:t>и</w:t>
      </w:r>
      <w:r>
        <w:rPr>
          <w:color w:val="F8F8F8"/>
          <w:spacing w:val="-10"/>
          <w:w w:val="50"/>
        </w:rPr>
        <w:t>е</w:t>
      </w:r>
    </w:p>
    <w:p w:rsidR="00EC7C65" w:rsidRDefault="00FA0DAB">
      <w:pPr>
        <w:pStyle w:val="a3"/>
        <w:spacing w:before="90"/>
        <w:ind w:left="60" w:firstLine="0"/>
        <w:jc w:val="left"/>
      </w:pPr>
      <w:r>
        <w:br w:type="column"/>
      </w:r>
      <w:r>
        <w:rPr>
          <w:spacing w:val="-15"/>
          <w:w w:val="80"/>
        </w:rPr>
        <w:lastRenderedPageBreak/>
        <w:t>ормирование</w:t>
      </w:r>
      <w:r>
        <w:rPr>
          <w:color w:val="F8F8F8"/>
          <w:spacing w:val="-15"/>
          <w:w w:val="80"/>
        </w:rPr>
        <w:t>реалиях</w:t>
      </w:r>
      <w:r>
        <w:rPr>
          <w:spacing w:val="-15"/>
          <w:w w:val="80"/>
        </w:rPr>
        <w:t>//</w:t>
      </w:r>
      <w:r>
        <w:rPr>
          <w:color w:val="F8F8F8"/>
          <w:spacing w:val="-37"/>
          <w:w w:val="65"/>
        </w:rPr>
        <w:t>проблема</w:t>
      </w:r>
      <w:r>
        <w:rPr>
          <w:spacing w:val="-37"/>
          <w:w w:val="65"/>
        </w:rPr>
        <w:t>Актуарные</w:t>
      </w:r>
      <w:r>
        <w:rPr>
          <w:color w:val="F8F8F8"/>
          <w:spacing w:val="-37"/>
          <w:w w:val="65"/>
        </w:rPr>
        <w:t>интелектуальный</w:t>
      </w:r>
    </w:p>
    <w:p w:rsidR="00EC7C65" w:rsidRDefault="00EC7C65">
      <w:pPr>
        <w:sectPr w:rsidR="00EC7C65">
          <w:type w:val="continuous"/>
          <w:pgSz w:w="11910" w:h="16840"/>
          <w:pgMar w:top="0" w:right="860" w:bottom="0" w:left="840" w:header="0" w:footer="729" w:gutter="0"/>
          <w:cols w:num="4" w:space="720" w:equalWidth="0">
            <w:col w:w="2867" w:space="40"/>
            <w:col w:w="1298" w:space="39"/>
            <w:col w:w="2840" w:space="40"/>
            <w:col w:w="3086"/>
          </w:cols>
        </w:sectPr>
      </w:pPr>
    </w:p>
    <w:p w:rsidR="00EC7C65" w:rsidRDefault="00FA0DAB">
      <w:pPr>
        <w:pStyle w:val="a3"/>
        <w:spacing w:line="267" w:lineRule="exact"/>
        <w:ind w:firstLine="0"/>
        <w:jc w:val="left"/>
      </w:pPr>
      <w:r>
        <w:rPr>
          <w:spacing w:val="-10"/>
          <w:w w:val="70"/>
        </w:rPr>
        <w:lastRenderedPageBreak/>
        <w:t>проблемы</w:t>
      </w:r>
      <w:r>
        <w:rPr>
          <w:color w:val="F8F8F8"/>
          <w:spacing w:val="-65"/>
          <w:w w:val="62"/>
        </w:rPr>
        <w:t>п</w:t>
      </w:r>
      <w:r>
        <w:rPr>
          <w:spacing w:val="-120"/>
          <w:w w:val="112"/>
        </w:rPr>
        <w:t>р</w:t>
      </w:r>
      <w:r>
        <w:rPr>
          <w:color w:val="F8F8F8"/>
          <w:spacing w:val="-54"/>
          <w:w w:val="62"/>
        </w:rPr>
        <w:t>е</w:t>
      </w:r>
      <w:r>
        <w:rPr>
          <w:color w:val="F8F8F8"/>
          <w:spacing w:val="-60"/>
          <w:w w:val="62"/>
        </w:rPr>
        <w:t>р</w:t>
      </w:r>
      <w:r>
        <w:rPr>
          <w:color w:val="F8F8F8"/>
          <w:spacing w:val="-57"/>
          <w:w w:val="62"/>
        </w:rPr>
        <w:t>в</w:t>
      </w:r>
      <w:r>
        <w:rPr>
          <w:color w:val="F8F8F8"/>
          <w:spacing w:val="-54"/>
          <w:w w:val="62"/>
        </w:rPr>
        <w:t>а</w:t>
      </w:r>
      <w:r>
        <w:rPr>
          <w:color w:val="F8F8F8"/>
          <w:w w:val="62"/>
        </w:rPr>
        <w:t>я</w:t>
      </w:r>
      <w:r>
        <w:rPr>
          <w:spacing w:val="-10"/>
          <w:w w:val="70"/>
        </w:rPr>
        <w:t>оссийского</w:t>
      </w:r>
      <w:r>
        <w:rPr>
          <w:color w:val="F8F8F8"/>
          <w:spacing w:val="-10"/>
          <w:w w:val="70"/>
        </w:rPr>
        <w:t>сознание</w:t>
      </w:r>
      <w:r>
        <w:rPr>
          <w:spacing w:val="-10"/>
          <w:w w:val="70"/>
        </w:rPr>
        <w:t>права.-</w:t>
      </w:r>
      <w:r>
        <w:rPr>
          <w:color w:val="F8F8F8"/>
          <w:spacing w:val="-53"/>
          <w:w w:val="70"/>
        </w:rPr>
        <w:t>и-</w:t>
      </w:r>
      <w:r>
        <w:rPr>
          <w:spacing w:val="-120"/>
          <w:w w:val="116"/>
        </w:rPr>
        <w:t>2</w:t>
      </w:r>
      <w:r>
        <w:rPr>
          <w:color w:val="F8F8F8"/>
          <w:spacing w:val="-65"/>
          <w:w w:val="66"/>
        </w:rPr>
        <w:t>н</w:t>
      </w:r>
      <w:r>
        <w:rPr>
          <w:color w:val="F8F8F8"/>
          <w:spacing w:val="-78"/>
          <w:w w:val="66"/>
        </w:rPr>
        <w:t>ф</w:t>
      </w:r>
      <w:r>
        <w:rPr>
          <w:color w:val="F8F8F8"/>
          <w:spacing w:val="-60"/>
          <w:w w:val="66"/>
        </w:rPr>
        <w:t>ор</w:t>
      </w:r>
      <w:r>
        <w:rPr>
          <w:color w:val="F8F8F8"/>
          <w:spacing w:val="-76"/>
          <w:w w:val="66"/>
        </w:rPr>
        <w:t>м</w:t>
      </w:r>
      <w:r>
        <w:rPr>
          <w:color w:val="F8F8F8"/>
          <w:spacing w:val="-54"/>
          <w:w w:val="66"/>
        </w:rPr>
        <w:t>а</w:t>
      </w:r>
      <w:r>
        <w:rPr>
          <w:color w:val="F8F8F8"/>
          <w:spacing w:val="-65"/>
          <w:w w:val="66"/>
        </w:rPr>
        <w:t>ци</w:t>
      </w:r>
      <w:r>
        <w:rPr>
          <w:color w:val="F8F8F8"/>
          <w:spacing w:val="-60"/>
          <w:w w:val="66"/>
        </w:rPr>
        <w:t>о</w:t>
      </w:r>
      <w:r>
        <w:rPr>
          <w:color w:val="F8F8F8"/>
          <w:spacing w:val="-65"/>
          <w:w w:val="66"/>
        </w:rPr>
        <w:t>н</w:t>
      </w:r>
      <w:r>
        <w:rPr>
          <w:color w:val="F8F8F8"/>
          <w:spacing w:val="-60"/>
          <w:w w:val="66"/>
        </w:rPr>
        <w:t>о</w:t>
      </w:r>
      <w:r>
        <w:rPr>
          <w:color w:val="F8F8F8"/>
          <w:spacing w:val="-50"/>
          <w:w w:val="66"/>
        </w:rPr>
        <w:t>г</w:t>
      </w:r>
      <w:r>
        <w:rPr>
          <w:color w:val="F8F8F8"/>
          <w:w w:val="66"/>
        </w:rPr>
        <w:t>о</w:t>
      </w:r>
      <w:r>
        <w:rPr>
          <w:spacing w:val="-10"/>
          <w:w w:val="70"/>
        </w:rPr>
        <w:t>015.</w:t>
      </w:r>
      <w:r>
        <w:rPr>
          <w:color w:val="F8F8F8"/>
          <w:spacing w:val="-10"/>
          <w:w w:val="70"/>
        </w:rPr>
        <w:t>В-нимание</w:t>
      </w:r>
      <w:r>
        <w:rPr>
          <w:spacing w:val="-10"/>
          <w:w w:val="70"/>
        </w:rPr>
        <w:t>-№1.-С.</w:t>
      </w:r>
      <w:r>
        <w:rPr>
          <w:color w:val="F8F8F8"/>
          <w:spacing w:val="-54"/>
          <w:w w:val="64"/>
        </w:rPr>
        <w:t>а</w:t>
      </w:r>
      <w:r>
        <w:rPr>
          <w:spacing w:val="-120"/>
          <w:w w:val="114"/>
        </w:rPr>
        <w:t>1</w:t>
      </w:r>
      <w:r>
        <w:rPr>
          <w:color w:val="F8F8F8"/>
          <w:spacing w:val="-57"/>
          <w:w w:val="64"/>
        </w:rPr>
        <w:t>в</w:t>
      </w:r>
      <w:r>
        <w:rPr>
          <w:color w:val="F8F8F8"/>
          <w:spacing w:val="-53"/>
          <w:w w:val="64"/>
        </w:rPr>
        <w:t>т</w:t>
      </w:r>
      <w:r>
        <w:rPr>
          <w:color w:val="F8F8F8"/>
          <w:spacing w:val="-60"/>
          <w:w w:val="64"/>
        </w:rPr>
        <w:t>ор</w:t>
      </w:r>
      <w:r>
        <w:rPr>
          <w:color w:val="F8F8F8"/>
          <w:spacing w:val="-54"/>
          <w:w w:val="64"/>
        </w:rPr>
        <w:t>а</w:t>
      </w:r>
      <w:r>
        <w:rPr>
          <w:color w:val="F8F8F8"/>
          <w:spacing w:val="-76"/>
          <w:w w:val="64"/>
        </w:rPr>
        <w:t>м</w:t>
      </w:r>
      <w:r>
        <w:rPr>
          <w:color w:val="F8F8F8"/>
          <w:w w:val="64"/>
        </w:rPr>
        <w:t>и</w:t>
      </w:r>
      <w:r>
        <w:rPr>
          <w:spacing w:val="-10"/>
          <w:w w:val="70"/>
        </w:rPr>
        <w:t>07-</w:t>
      </w:r>
      <w:r>
        <w:rPr>
          <w:spacing w:val="-42"/>
          <w:w w:val="70"/>
        </w:rPr>
        <w:t>112.</w:t>
      </w:r>
      <w:r>
        <w:rPr>
          <w:color w:val="F8F8F8"/>
          <w:spacing w:val="-42"/>
          <w:w w:val="70"/>
        </w:rPr>
        <w:t>совокупностью</w:t>
      </w:r>
    </w:p>
    <w:p w:rsidR="00EC7C65" w:rsidRDefault="00FA0DAB">
      <w:pPr>
        <w:pStyle w:val="a5"/>
        <w:numPr>
          <w:ilvl w:val="0"/>
          <w:numId w:val="47"/>
        </w:numPr>
        <w:tabs>
          <w:tab w:val="left" w:pos="1144"/>
        </w:tabs>
        <w:spacing w:line="266" w:lineRule="exact"/>
        <w:ind w:hanging="294"/>
        <w:rPr>
          <w:sz w:val="24"/>
        </w:rPr>
      </w:pPr>
      <w:r>
        <w:rPr>
          <w:i/>
          <w:spacing w:val="-153"/>
          <w:w w:val="107"/>
          <w:sz w:val="24"/>
        </w:rPr>
        <w:t>Д</w:t>
      </w:r>
      <w:r>
        <w:rPr>
          <w:color w:val="F8F8F8"/>
          <w:spacing w:val="-62"/>
          <w:w w:val="57"/>
          <w:sz w:val="24"/>
        </w:rPr>
        <w:t>д</w:t>
      </w:r>
      <w:r>
        <w:rPr>
          <w:color w:val="F8F8F8"/>
          <w:spacing w:val="-60"/>
          <w:w w:val="57"/>
          <w:sz w:val="24"/>
        </w:rPr>
        <w:t>ру</w:t>
      </w:r>
      <w:r>
        <w:rPr>
          <w:color w:val="F8F8F8"/>
          <w:spacing w:val="-50"/>
          <w:w w:val="57"/>
          <w:sz w:val="24"/>
        </w:rPr>
        <w:t>г</w:t>
      </w:r>
      <w:r>
        <w:rPr>
          <w:color w:val="F8F8F8"/>
          <w:spacing w:val="-65"/>
          <w:w w:val="57"/>
          <w:sz w:val="24"/>
        </w:rPr>
        <w:t>и</w:t>
      </w:r>
      <w:r>
        <w:rPr>
          <w:color w:val="F8F8F8"/>
          <w:w w:val="57"/>
          <w:sz w:val="24"/>
        </w:rPr>
        <w:t>х</w:t>
      </w:r>
      <w:r>
        <w:rPr>
          <w:i/>
          <w:spacing w:val="-22"/>
          <w:w w:val="65"/>
          <w:sz w:val="24"/>
        </w:rPr>
        <w:t>авыденко</w:t>
      </w:r>
      <w:r>
        <w:rPr>
          <w:i/>
          <w:color w:val="F8F8F8"/>
          <w:spacing w:val="-22"/>
          <w:w w:val="65"/>
          <w:sz w:val="24"/>
        </w:rPr>
        <w:t>информационого</w:t>
      </w:r>
      <w:r>
        <w:rPr>
          <w:i/>
          <w:spacing w:val="-22"/>
          <w:w w:val="65"/>
          <w:sz w:val="24"/>
        </w:rPr>
        <w:t>А.В.</w:t>
      </w:r>
      <w:r>
        <w:rPr>
          <w:i/>
          <w:color w:val="F8F8F8"/>
          <w:spacing w:val="-77"/>
          <w:w w:val="56"/>
          <w:sz w:val="24"/>
        </w:rPr>
        <w:t>м</w:t>
      </w:r>
      <w:r>
        <w:rPr>
          <w:i/>
          <w:color w:val="F8F8F8"/>
          <w:spacing w:val="-60"/>
          <w:w w:val="56"/>
          <w:sz w:val="24"/>
        </w:rPr>
        <w:t>о</w:t>
      </w:r>
      <w:r>
        <w:rPr>
          <w:i/>
          <w:color w:val="F8F8F8"/>
          <w:spacing w:val="-103"/>
          <w:w w:val="56"/>
          <w:sz w:val="24"/>
        </w:rPr>
        <w:t>ж</w:t>
      </w:r>
      <w:r>
        <w:rPr>
          <w:spacing w:val="-174"/>
          <w:w w:val="106"/>
          <w:sz w:val="24"/>
        </w:rPr>
        <w:t>П</w:t>
      </w:r>
      <w:r>
        <w:rPr>
          <w:i/>
          <w:color w:val="F8F8F8"/>
          <w:spacing w:val="-54"/>
          <w:w w:val="56"/>
          <w:sz w:val="24"/>
        </w:rPr>
        <w:t>е</w:t>
      </w:r>
      <w:r>
        <w:rPr>
          <w:i/>
          <w:color w:val="F8F8F8"/>
          <w:w w:val="56"/>
          <w:sz w:val="24"/>
        </w:rPr>
        <w:t>т</w:t>
      </w:r>
      <w:r>
        <w:rPr>
          <w:spacing w:val="-22"/>
          <w:w w:val="65"/>
          <w:sz w:val="24"/>
        </w:rPr>
        <w:t>роблемы</w:t>
      </w:r>
      <w:r>
        <w:rPr>
          <w:color w:val="F8F8F8"/>
          <w:spacing w:val="-22"/>
          <w:w w:val="65"/>
          <w:sz w:val="24"/>
        </w:rPr>
        <w:t>освобождению</w:t>
      </w:r>
      <w:r>
        <w:rPr>
          <w:spacing w:val="-22"/>
          <w:w w:val="65"/>
          <w:sz w:val="24"/>
        </w:rPr>
        <w:t>применения</w:t>
      </w:r>
      <w:r>
        <w:rPr>
          <w:color w:val="F8F8F8"/>
          <w:spacing w:val="-54"/>
          <w:w w:val="59"/>
          <w:sz w:val="24"/>
        </w:rPr>
        <w:t>а</w:t>
      </w:r>
      <w:r>
        <w:rPr>
          <w:spacing w:val="-152"/>
          <w:w w:val="109"/>
          <w:sz w:val="24"/>
        </w:rPr>
        <w:t>м</w:t>
      </w:r>
      <w:r>
        <w:rPr>
          <w:color w:val="F8F8F8"/>
          <w:spacing w:val="-65"/>
          <w:w w:val="59"/>
          <w:sz w:val="24"/>
        </w:rPr>
        <w:t>н</w:t>
      </w:r>
      <w:r>
        <w:rPr>
          <w:color w:val="F8F8F8"/>
          <w:spacing w:val="-60"/>
          <w:w w:val="59"/>
          <w:sz w:val="24"/>
        </w:rPr>
        <w:t>о</w:t>
      </w:r>
      <w:r>
        <w:rPr>
          <w:color w:val="F8F8F8"/>
          <w:spacing w:val="-53"/>
          <w:w w:val="59"/>
          <w:sz w:val="24"/>
        </w:rPr>
        <w:t>т</w:t>
      </w:r>
      <w:r>
        <w:rPr>
          <w:color w:val="F8F8F8"/>
          <w:spacing w:val="-54"/>
          <w:w w:val="59"/>
          <w:sz w:val="24"/>
        </w:rPr>
        <w:t>а</w:t>
      </w:r>
      <w:r>
        <w:rPr>
          <w:color w:val="F8F8F8"/>
          <w:spacing w:val="-65"/>
          <w:w w:val="59"/>
          <w:sz w:val="24"/>
        </w:rPr>
        <w:t>ци</w:t>
      </w:r>
      <w:r>
        <w:rPr>
          <w:color w:val="F8F8F8"/>
          <w:w w:val="59"/>
          <w:sz w:val="24"/>
        </w:rPr>
        <w:t>я</w:t>
      </w:r>
      <w:r>
        <w:rPr>
          <w:spacing w:val="-22"/>
          <w:w w:val="65"/>
          <w:sz w:val="24"/>
        </w:rPr>
        <w:t>еры</w:t>
      </w:r>
      <w:r>
        <w:rPr>
          <w:color w:val="F8F8F8"/>
          <w:spacing w:val="-22"/>
          <w:w w:val="65"/>
          <w:sz w:val="24"/>
        </w:rPr>
        <w:t>индивидуального</w:t>
      </w:r>
      <w:r>
        <w:rPr>
          <w:spacing w:val="-22"/>
          <w:w w:val="65"/>
          <w:sz w:val="24"/>
        </w:rPr>
        <w:t>пресеченияв</w:t>
      </w:r>
      <w:r>
        <w:rPr>
          <w:color w:val="F8F8F8"/>
          <w:spacing w:val="-60"/>
          <w:w w:val="60"/>
          <w:sz w:val="24"/>
        </w:rPr>
        <w:t>у</w:t>
      </w:r>
      <w:r>
        <w:rPr>
          <w:spacing w:val="-114"/>
          <w:w w:val="110"/>
          <w:sz w:val="24"/>
        </w:rPr>
        <w:t>в</w:t>
      </w:r>
      <w:r>
        <w:rPr>
          <w:color w:val="F8F8F8"/>
          <w:spacing w:val="-62"/>
          <w:w w:val="60"/>
          <w:sz w:val="24"/>
        </w:rPr>
        <w:t>д</w:t>
      </w:r>
      <w:r>
        <w:rPr>
          <w:color w:val="F8F8F8"/>
          <w:spacing w:val="-54"/>
          <w:w w:val="60"/>
          <w:sz w:val="24"/>
        </w:rPr>
        <w:t>е</w:t>
      </w:r>
      <w:r>
        <w:rPr>
          <w:color w:val="F8F8F8"/>
          <w:spacing w:val="-60"/>
          <w:w w:val="60"/>
          <w:sz w:val="24"/>
        </w:rPr>
        <w:t>л</w:t>
      </w:r>
      <w:r>
        <w:rPr>
          <w:color w:val="F8F8F8"/>
          <w:spacing w:val="-56"/>
          <w:w w:val="60"/>
          <w:sz w:val="24"/>
        </w:rPr>
        <w:t>я</w:t>
      </w:r>
      <w:r>
        <w:rPr>
          <w:color w:val="F8F8F8"/>
          <w:spacing w:val="-54"/>
          <w:w w:val="60"/>
          <w:sz w:val="24"/>
        </w:rPr>
        <w:t>е</w:t>
      </w:r>
      <w:r>
        <w:rPr>
          <w:color w:val="F8F8F8"/>
          <w:spacing w:val="-53"/>
          <w:w w:val="60"/>
          <w:sz w:val="24"/>
        </w:rPr>
        <w:t>т</w:t>
      </w:r>
      <w:r>
        <w:rPr>
          <w:color w:val="F8F8F8"/>
          <w:spacing w:val="-54"/>
          <w:w w:val="60"/>
          <w:sz w:val="24"/>
        </w:rPr>
        <w:t>с</w:t>
      </w:r>
      <w:r>
        <w:rPr>
          <w:color w:val="F8F8F8"/>
          <w:w w:val="60"/>
          <w:sz w:val="24"/>
        </w:rPr>
        <w:t>я</w:t>
      </w:r>
      <w:r>
        <w:rPr>
          <w:spacing w:val="-22"/>
          <w:w w:val="65"/>
          <w:sz w:val="24"/>
        </w:rPr>
        <w:t>иде</w:t>
      </w:r>
      <w:r>
        <w:rPr>
          <w:color w:val="F8F8F8"/>
          <w:spacing w:val="-22"/>
          <w:w w:val="65"/>
          <w:sz w:val="24"/>
        </w:rPr>
        <w:t>выводы</w:t>
      </w:r>
      <w:r>
        <w:rPr>
          <w:spacing w:val="-22"/>
          <w:w w:val="65"/>
          <w:sz w:val="24"/>
        </w:rPr>
        <w:t>домашнего</w:t>
      </w:r>
      <w:r>
        <w:rPr>
          <w:color w:val="F8F8F8"/>
          <w:spacing w:val="-57"/>
          <w:w w:val="61"/>
          <w:sz w:val="24"/>
        </w:rPr>
        <w:t>в</w:t>
      </w:r>
      <w:r>
        <w:rPr>
          <w:spacing w:val="-107"/>
          <w:w w:val="111"/>
          <w:sz w:val="24"/>
        </w:rPr>
        <w:t>а</w:t>
      </w:r>
      <w:r>
        <w:rPr>
          <w:color w:val="F8F8F8"/>
          <w:spacing w:val="-48"/>
          <w:w w:val="61"/>
          <w:sz w:val="24"/>
        </w:rPr>
        <w:t>з</w:t>
      </w:r>
      <w:r>
        <w:rPr>
          <w:color w:val="F8F8F8"/>
          <w:spacing w:val="-54"/>
          <w:w w:val="61"/>
          <w:sz w:val="24"/>
        </w:rPr>
        <w:t>а</w:t>
      </w:r>
      <w:r>
        <w:rPr>
          <w:color w:val="F8F8F8"/>
          <w:spacing w:val="-65"/>
          <w:w w:val="61"/>
          <w:sz w:val="24"/>
        </w:rPr>
        <w:t>и</w:t>
      </w:r>
      <w:r>
        <w:rPr>
          <w:color w:val="F8F8F8"/>
          <w:spacing w:val="-76"/>
          <w:w w:val="61"/>
          <w:sz w:val="24"/>
        </w:rPr>
        <w:t>м</w:t>
      </w:r>
      <w:r>
        <w:rPr>
          <w:color w:val="F8F8F8"/>
          <w:spacing w:val="-60"/>
          <w:w w:val="61"/>
          <w:sz w:val="24"/>
        </w:rPr>
        <w:t>о</w:t>
      </w:r>
      <w:r>
        <w:rPr>
          <w:color w:val="F8F8F8"/>
          <w:spacing w:val="-62"/>
          <w:w w:val="61"/>
          <w:sz w:val="24"/>
        </w:rPr>
        <w:t>д</w:t>
      </w:r>
      <w:r>
        <w:rPr>
          <w:color w:val="F8F8F8"/>
          <w:spacing w:val="-54"/>
          <w:w w:val="61"/>
          <w:sz w:val="24"/>
        </w:rPr>
        <w:t>е</w:t>
      </w:r>
      <w:r>
        <w:rPr>
          <w:color w:val="F8F8F8"/>
          <w:spacing w:val="-65"/>
          <w:w w:val="61"/>
          <w:sz w:val="24"/>
        </w:rPr>
        <w:t>й</w:t>
      </w:r>
      <w:r>
        <w:rPr>
          <w:color w:val="F8F8F8"/>
          <w:spacing w:val="-54"/>
          <w:w w:val="61"/>
          <w:sz w:val="24"/>
        </w:rPr>
        <w:t>с</w:t>
      </w:r>
      <w:r>
        <w:rPr>
          <w:color w:val="F8F8F8"/>
          <w:spacing w:val="-53"/>
          <w:w w:val="61"/>
          <w:sz w:val="24"/>
        </w:rPr>
        <w:t>т</w:t>
      </w:r>
      <w:r>
        <w:rPr>
          <w:color w:val="F8F8F8"/>
          <w:spacing w:val="-57"/>
          <w:w w:val="61"/>
          <w:sz w:val="24"/>
        </w:rPr>
        <w:t>в</w:t>
      </w:r>
      <w:r>
        <w:rPr>
          <w:color w:val="F8F8F8"/>
          <w:spacing w:val="-65"/>
          <w:w w:val="61"/>
          <w:sz w:val="24"/>
        </w:rPr>
        <w:t>и</w:t>
      </w:r>
      <w:r>
        <w:rPr>
          <w:color w:val="F8F8F8"/>
          <w:w w:val="61"/>
          <w:sz w:val="24"/>
        </w:rPr>
        <w:t>я</w:t>
      </w:r>
      <w:r>
        <w:rPr>
          <w:spacing w:val="-22"/>
          <w:w w:val="65"/>
          <w:sz w:val="24"/>
        </w:rPr>
        <w:t>реста</w:t>
      </w:r>
      <w:r>
        <w:rPr>
          <w:color w:val="F8F8F8"/>
          <w:spacing w:val="-22"/>
          <w:w w:val="65"/>
          <w:sz w:val="24"/>
        </w:rPr>
        <w:t>информационого</w:t>
      </w:r>
      <w:r>
        <w:rPr>
          <w:spacing w:val="-22"/>
          <w:w w:val="65"/>
          <w:sz w:val="24"/>
        </w:rPr>
        <w:t>в</w:t>
      </w:r>
      <w:r>
        <w:rPr>
          <w:color w:val="F8F8F8"/>
          <w:spacing w:val="-37"/>
          <w:w w:val="65"/>
          <w:sz w:val="24"/>
        </w:rPr>
        <w:t>других</w:t>
      </w:r>
    </w:p>
    <w:p w:rsidR="00EC7C65" w:rsidRDefault="00FA0DAB">
      <w:pPr>
        <w:pStyle w:val="a3"/>
        <w:spacing w:line="265" w:lineRule="exact"/>
        <w:ind w:firstLine="0"/>
        <w:jc w:val="left"/>
      </w:pPr>
      <w:r>
        <w:rPr>
          <w:spacing w:val="-22"/>
          <w:w w:val="75"/>
        </w:rPr>
        <w:t>отношении</w:t>
      </w:r>
      <w:r>
        <w:rPr>
          <w:color w:val="F8F8F8"/>
          <w:spacing w:val="-22"/>
          <w:w w:val="75"/>
        </w:rPr>
        <w:t>оптимизм</w:t>
      </w:r>
      <w:r>
        <w:rPr>
          <w:spacing w:val="-22"/>
          <w:w w:val="75"/>
        </w:rPr>
        <w:t>несовершеннолетних//</w:t>
      </w:r>
      <w:r>
        <w:rPr>
          <w:color w:val="F8F8F8"/>
          <w:spacing w:val="-22"/>
          <w:w w:val="75"/>
        </w:rPr>
        <w:t>критическая</w:t>
      </w:r>
      <w:r>
        <w:rPr>
          <w:spacing w:val="-22"/>
          <w:w w:val="75"/>
        </w:rPr>
        <w:t>Администратор</w:t>
      </w:r>
      <w:r>
        <w:rPr>
          <w:color w:val="F8F8F8"/>
          <w:spacing w:val="-22"/>
          <w:w w:val="75"/>
        </w:rPr>
        <w:t>комуникаци</w:t>
      </w:r>
      <w:r>
        <w:rPr>
          <w:spacing w:val="-22"/>
          <w:w w:val="75"/>
        </w:rPr>
        <w:t>суда.-</w:t>
      </w:r>
      <w:r>
        <w:rPr>
          <w:color w:val="F8F8F8"/>
          <w:spacing w:val="-53"/>
          <w:w w:val="68"/>
        </w:rPr>
        <w:t>т</w:t>
      </w:r>
      <w:r>
        <w:rPr>
          <w:spacing w:val="-120"/>
          <w:w w:val="118"/>
        </w:rPr>
        <w:t>2</w:t>
      </w:r>
      <w:r>
        <w:rPr>
          <w:color w:val="F8F8F8"/>
          <w:spacing w:val="-57"/>
          <w:w w:val="68"/>
        </w:rPr>
        <w:t>в</w:t>
      </w:r>
      <w:r>
        <w:rPr>
          <w:color w:val="F8F8F8"/>
          <w:spacing w:val="-60"/>
          <w:w w:val="68"/>
        </w:rPr>
        <w:t>ор</w:t>
      </w:r>
      <w:r>
        <w:rPr>
          <w:color w:val="F8F8F8"/>
          <w:spacing w:val="-65"/>
          <w:w w:val="68"/>
        </w:rPr>
        <w:t>ц</w:t>
      </w:r>
      <w:r>
        <w:rPr>
          <w:color w:val="F8F8F8"/>
          <w:spacing w:val="-60"/>
          <w:w w:val="68"/>
        </w:rPr>
        <w:t>о</w:t>
      </w:r>
      <w:r>
        <w:rPr>
          <w:color w:val="F8F8F8"/>
          <w:w w:val="68"/>
        </w:rPr>
        <w:t>м</w:t>
      </w:r>
      <w:r>
        <w:rPr>
          <w:spacing w:val="-22"/>
          <w:w w:val="75"/>
        </w:rPr>
        <w:t>016.</w:t>
      </w:r>
      <w:r>
        <w:rPr>
          <w:color w:val="F8F8F8"/>
          <w:spacing w:val="-22"/>
          <w:w w:val="75"/>
        </w:rPr>
        <w:t>параметров</w:t>
      </w:r>
      <w:r>
        <w:rPr>
          <w:spacing w:val="-22"/>
          <w:w w:val="75"/>
        </w:rPr>
        <w:t>-№2.-С.</w:t>
      </w:r>
      <w:r>
        <w:rPr>
          <w:spacing w:val="-120"/>
          <w:w w:val="119"/>
        </w:rPr>
        <w:t>4</w:t>
      </w:r>
      <w:r>
        <w:rPr>
          <w:color w:val="F8F8F8"/>
          <w:spacing w:val="-65"/>
          <w:w w:val="70"/>
        </w:rPr>
        <w:t>п</w:t>
      </w:r>
      <w:r>
        <w:rPr>
          <w:color w:val="F8F8F8"/>
          <w:spacing w:val="-60"/>
          <w:w w:val="70"/>
        </w:rPr>
        <w:t>ро</w:t>
      </w:r>
      <w:r>
        <w:rPr>
          <w:color w:val="F8F8F8"/>
          <w:spacing w:val="-65"/>
          <w:w w:val="70"/>
        </w:rPr>
        <w:t>и</w:t>
      </w:r>
      <w:r>
        <w:rPr>
          <w:color w:val="F8F8F8"/>
          <w:spacing w:val="-54"/>
          <w:w w:val="70"/>
        </w:rPr>
        <w:t>с</w:t>
      </w:r>
      <w:r>
        <w:rPr>
          <w:color w:val="F8F8F8"/>
          <w:spacing w:val="-60"/>
          <w:w w:val="70"/>
        </w:rPr>
        <w:t>хо</w:t>
      </w:r>
      <w:r>
        <w:rPr>
          <w:color w:val="F8F8F8"/>
          <w:spacing w:val="-62"/>
          <w:w w:val="70"/>
        </w:rPr>
        <w:t>д</w:t>
      </w:r>
      <w:r>
        <w:rPr>
          <w:color w:val="F8F8F8"/>
          <w:spacing w:val="-65"/>
          <w:w w:val="70"/>
        </w:rPr>
        <w:t>и</w:t>
      </w:r>
      <w:r>
        <w:rPr>
          <w:color w:val="F8F8F8"/>
          <w:w w:val="70"/>
        </w:rPr>
        <w:t>т</w:t>
      </w:r>
      <w:r>
        <w:rPr>
          <w:spacing w:val="-22"/>
          <w:w w:val="75"/>
        </w:rPr>
        <w:t>6-51.</w:t>
      </w:r>
    </w:p>
    <w:p w:rsidR="00EC7C65" w:rsidRDefault="00FA0DAB">
      <w:pPr>
        <w:pStyle w:val="a5"/>
        <w:numPr>
          <w:ilvl w:val="0"/>
          <w:numId w:val="47"/>
        </w:numPr>
        <w:tabs>
          <w:tab w:val="left" w:pos="1144"/>
        </w:tabs>
        <w:spacing w:line="272" w:lineRule="exact"/>
        <w:ind w:hanging="294"/>
        <w:rPr>
          <w:sz w:val="24"/>
        </w:rPr>
      </w:pPr>
      <w:r>
        <w:rPr>
          <w:spacing w:val="-18"/>
          <w:w w:val="75"/>
          <w:sz w:val="24"/>
        </w:rPr>
        <w:t>Доказывание</w:t>
      </w:r>
      <w:r>
        <w:rPr>
          <w:color w:val="F8F8F8"/>
          <w:spacing w:val="-18"/>
          <w:w w:val="75"/>
          <w:sz w:val="24"/>
        </w:rPr>
        <w:t>ключевые</w:t>
      </w:r>
      <w:r>
        <w:rPr>
          <w:spacing w:val="-18"/>
          <w:w w:val="75"/>
          <w:sz w:val="24"/>
        </w:rPr>
        <w:t>по</w:t>
      </w:r>
      <w:r>
        <w:rPr>
          <w:color w:val="F8F8F8"/>
          <w:spacing w:val="-18"/>
          <w:w w:val="75"/>
          <w:sz w:val="24"/>
        </w:rPr>
        <w:t>тенденци</w:t>
      </w:r>
      <w:r>
        <w:rPr>
          <w:spacing w:val="-18"/>
          <w:w w:val="75"/>
          <w:sz w:val="24"/>
        </w:rPr>
        <w:t>уголовным</w:t>
      </w:r>
      <w:r>
        <w:rPr>
          <w:color w:val="F8F8F8"/>
          <w:spacing w:val="-18"/>
          <w:w w:val="75"/>
          <w:sz w:val="24"/>
        </w:rPr>
        <w:t>бытие</w:t>
      </w:r>
      <w:r>
        <w:rPr>
          <w:spacing w:val="-18"/>
          <w:w w:val="75"/>
          <w:sz w:val="24"/>
        </w:rPr>
        <w:t>деламв</w:t>
      </w:r>
      <w:r>
        <w:rPr>
          <w:color w:val="F8F8F8"/>
          <w:spacing w:val="-50"/>
          <w:w w:val="68"/>
          <w:sz w:val="24"/>
        </w:rPr>
        <w:t>г</w:t>
      </w:r>
      <w:r>
        <w:rPr>
          <w:spacing w:val="-120"/>
          <w:w w:val="118"/>
          <w:sz w:val="24"/>
        </w:rPr>
        <w:t>о</w:t>
      </w:r>
      <w:r>
        <w:rPr>
          <w:color w:val="F8F8F8"/>
          <w:spacing w:val="-60"/>
          <w:w w:val="68"/>
          <w:sz w:val="24"/>
        </w:rPr>
        <w:t>л</w:t>
      </w:r>
      <w:r>
        <w:rPr>
          <w:color w:val="F8F8F8"/>
          <w:spacing w:val="-54"/>
          <w:w w:val="68"/>
          <w:sz w:val="24"/>
        </w:rPr>
        <w:t>а</w:t>
      </w:r>
      <w:r>
        <w:rPr>
          <w:color w:val="F8F8F8"/>
          <w:spacing w:val="-57"/>
          <w:w w:val="68"/>
          <w:sz w:val="24"/>
        </w:rPr>
        <w:t>в</w:t>
      </w:r>
      <w:r>
        <w:rPr>
          <w:color w:val="F8F8F8"/>
          <w:spacing w:val="-65"/>
          <w:w w:val="68"/>
          <w:sz w:val="24"/>
        </w:rPr>
        <w:t>н</w:t>
      </w:r>
      <w:r>
        <w:rPr>
          <w:color w:val="F8F8F8"/>
          <w:spacing w:val="-81"/>
          <w:w w:val="68"/>
          <w:sz w:val="24"/>
        </w:rPr>
        <w:t>ы</w:t>
      </w:r>
      <w:r>
        <w:rPr>
          <w:color w:val="F8F8F8"/>
          <w:w w:val="68"/>
          <w:sz w:val="24"/>
        </w:rPr>
        <w:t>х</w:t>
      </w:r>
      <w:r>
        <w:rPr>
          <w:spacing w:val="-18"/>
          <w:w w:val="75"/>
          <w:sz w:val="24"/>
        </w:rPr>
        <w:t>тношении</w:t>
      </w:r>
      <w:r>
        <w:rPr>
          <w:color w:val="F8F8F8"/>
          <w:spacing w:val="-18"/>
          <w:w w:val="75"/>
          <w:sz w:val="24"/>
        </w:rPr>
        <w:t>бытийствует</w:t>
      </w:r>
      <w:r>
        <w:rPr>
          <w:spacing w:val="-18"/>
          <w:w w:val="75"/>
          <w:sz w:val="24"/>
        </w:rPr>
        <w:t>несовершеннолетних:</w:t>
      </w:r>
      <w:r>
        <w:rPr>
          <w:spacing w:val="-152"/>
          <w:w w:val="120"/>
          <w:sz w:val="24"/>
        </w:rPr>
        <w:t>м</w:t>
      </w:r>
      <w:r>
        <w:rPr>
          <w:color w:val="F8F8F8"/>
          <w:spacing w:val="-59"/>
          <w:w w:val="70"/>
          <w:sz w:val="24"/>
        </w:rPr>
        <w:t>к</w:t>
      </w:r>
      <w:r>
        <w:rPr>
          <w:color w:val="F8F8F8"/>
          <w:spacing w:val="-60"/>
          <w:w w:val="70"/>
          <w:sz w:val="24"/>
        </w:rPr>
        <w:t>о</w:t>
      </w:r>
      <w:r>
        <w:rPr>
          <w:color w:val="F8F8F8"/>
          <w:spacing w:val="-76"/>
          <w:w w:val="70"/>
          <w:sz w:val="24"/>
        </w:rPr>
        <w:t>м</w:t>
      </w:r>
      <w:r>
        <w:rPr>
          <w:color w:val="F8F8F8"/>
          <w:spacing w:val="-60"/>
          <w:w w:val="70"/>
          <w:sz w:val="24"/>
        </w:rPr>
        <w:t>у</w:t>
      </w:r>
      <w:r>
        <w:rPr>
          <w:color w:val="F8F8F8"/>
          <w:spacing w:val="-65"/>
          <w:w w:val="70"/>
          <w:sz w:val="24"/>
        </w:rPr>
        <w:t>ни</w:t>
      </w:r>
      <w:r>
        <w:rPr>
          <w:color w:val="F8F8F8"/>
          <w:spacing w:val="-59"/>
          <w:w w:val="70"/>
          <w:sz w:val="24"/>
        </w:rPr>
        <w:t>к</w:t>
      </w:r>
      <w:r>
        <w:rPr>
          <w:color w:val="F8F8F8"/>
          <w:spacing w:val="-54"/>
          <w:w w:val="70"/>
          <w:sz w:val="24"/>
        </w:rPr>
        <w:t>а</w:t>
      </w:r>
      <w:r>
        <w:rPr>
          <w:color w:val="F8F8F8"/>
          <w:spacing w:val="-65"/>
          <w:w w:val="70"/>
          <w:sz w:val="24"/>
        </w:rPr>
        <w:t>ц</w:t>
      </w:r>
      <w:r>
        <w:rPr>
          <w:color w:val="F8F8F8"/>
          <w:w w:val="70"/>
          <w:sz w:val="24"/>
        </w:rPr>
        <w:t>и</w:t>
      </w:r>
      <w:r>
        <w:rPr>
          <w:spacing w:val="-18"/>
          <w:w w:val="75"/>
          <w:sz w:val="24"/>
        </w:rPr>
        <w:t>онография</w:t>
      </w:r>
      <w:r>
        <w:rPr>
          <w:color w:val="F8F8F8"/>
          <w:spacing w:val="-18"/>
          <w:w w:val="75"/>
          <w:sz w:val="24"/>
        </w:rPr>
        <w:t>делает</w:t>
      </w:r>
      <w:r>
        <w:rPr>
          <w:spacing w:val="-18"/>
          <w:w w:val="75"/>
          <w:sz w:val="24"/>
        </w:rPr>
        <w:t>/</w:t>
      </w:r>
    </w:p>
    <w:p w:rsidR="00EC7C65" w:rsidRDefault="00EC7C65">
      <w:pPr>
        <w:spacing w:line="272" w:lineRule="exact"/>
        <w:rPr>
          <w:sz w:val="24"/>
        </w:rPr>
        <w:sectPr w:rsidR="00EC7C65">
          <w:type w:val="continuous"/>
          <w:pgSz w:w="11910" w:h="16840"/>
          <w:pgMar w:top="0" w:right="860" w:bottom="0" w:left="840" w:header="0" w:footer="729" w:gutter="0"/>
          <w:cols w:space="720"/>
        </w:sectPr>
      </w:pPr>
    </w:p>
    <w:p w:rsidR="00EC7C65" w:rsidRDefault="00FA0DAB">
      <w:pPr>
        <w:pStyle w:val="a3"/>
        <w:spacing w:line="269" w:lineRule="exact"/>
        <w:ind w:firstLine="0"/>
        <w:jc w:val="left"/>
      </w:pPr>
      <w:r>
        <w:rPr>
          <w:spacing w:val="-24"/>
          <w:w w:val="70"/>
        </w:rPr>
        <w:lastRenderedPageBreak/>
        <w:t>Е.В.</w:t>
      </w:r>
      <w:r>
        <w:rPr>
          <w:spacing w:val="-138"/>
          <w:w w:val="112"/>
        </w:rPr>
        <w:t>Б</w:t>
      </w:r>
      <w:r>
        <w:rPr>
          <w:color w:val="F8F8F8"/>
          <w:spacing w:val="-60"/>
          <w:w w:val="62"/>
        </w:rPr>
        <w:t>р</w:t>
      </w:r>
      <w:r>
        <w:rPr>
          <w:color w:val="F8F8F8"/>
          <w:spacing w:val="-54"/>
          <w:w w:val="62"/>
        </w:rPr>
        <w:t>а</w:t>
      </w:r>
      <w:r>
        <w:rPr>
          <w:color w:val="F8F8F8"/>
          <w:spacing w:val="-62"/>
          <w:w w:val="62"/>
        </w:rPr>
        <w:t>б</w:t>
      </w:r>
      <w:r>
        <w:rPr>
          <w:color w:val="F8F8F8"/>
          <w:spacing w:val="-60"/>
          <w:w w:val="62"/>
        </w:rPr>
        <w:t>о</w:t>
      </w:r>
      <w:r>
        <w:rPr>
          <w:color w:val="F8F8F8"/>
          <w:spacing w:val="-53"/>
          <w:w w:val="62"/>
        </w:rPr>
        <w:t>т</w:t>
      </w:r>
      <w:r>
        <w:rPr>
          <w:color w:val="F8F8F8"/>
          <w:w w:val="62"/>
        </w:rPr>
        <w:t>е</w:t>
      </w:r>
      <w:r>
        <w:rPr>
          <w:spacing w:val="-24"/>
          <w:w w:val="70"/>
        </w:rPr>
        <w:t>рянская.</w:t>
      </w:r>
      <w:r>
        <w:rPr>
          <w:color w:val="F8F8F8"/>
          <w:spacing w:val="-24"/>
          <w:w w:val="70"/>
        </w:rPr>
        <w:t>личностного</w:t>
      </w:r>
      <w:r>
        <w:rPr>
          <w:spacing w:val="-24"/>
          <w:w w:val="70"/>
        </w:rPr>
        <w:t>-</w:t>
      </w:r>
      <w:r>
        <w:rPr>
          <w:color w:val="F8F8F8"/>
          <w:spacing w:val="-73"/>
          <w:w w:val="48"/>
        </w:rPr>
        <w:t>ч</w:t>
      </w:r>
      <w:r>
        <w:rPr>
          <w:spacing w:val="-186"/>
          <w:w w:val="98"/>
        </w:rPr>
        <w:t>И</w:t>
      </w:r>
      <w:r>
        <w:rPr>
          <w:color w:val="F8F8F8"/>
          <w:spacing w:val="-66"/>
          <w:w w:val="48"/>
        </w:rPr>
        <w:t>е</w:t>
      </w:r>
      <w:r>
        <w:rPr>
          <w:color w:val="F8F8F8"/>
          <w:spacing w:val="-72"/>
          <w:w w:val="48"/>
        </w:rPr>
        <w:t>ло</w:t>
      </w:r>
      <w:r>
        <w:rPr>
          <w:color w:val="F8F8F8"/>
          <w:spacing w:val="-69"/>
          <w:w w:val="48"/>
        </w:rPr>
        <w:t>в</w:t>
      </w:r>
      <w:r>
        <w:rPr>
          <w:color w:val="F8F8F8"/>
          <w:spacing w:val="-66"/>
          <w:w w:val="48"/>
        </w:rPr>
        <w:t>е</w:t>
      </w:r>
      <w:r>
        <w:rPr>
          <w:color w:val="F8F8F8"/>
          <w:spacing w:val="-12"/>
          <w:w w:val="48"/>
        </w:rPr>
        <w:t>к</w:t>
      </w:r>
    </w:p>
    <w:p w:rsidR="00EC7C65" w:rsidRDefault="00FA0DAB">
      <w:pPr>
        <w:pStyle w:val="a3"/>
        <w:spacing w:line="269" w:lineRule="exact"/>
        <w:ind w:left="74" w:firstLine="0"/>
        <w:jc w:val="left"/>
      </w:pPr>
      <w:r>
        <w:br w:type="column"/>
      </w:r>
      <w:r>
        <w:rPr>
          <w:spacing w:val="-27"/>
          <w:w w:val="65"/>
        </w:rPr>
        <w:lastRenderedPageBreak/>
        <w:t>ркутск</w:t>
      </w:r>
      <w:r>
        <w:rPr>
          <w:color w:val="F8F8F8"/>
          <w:spacing w:val="-27"/>
          <w:w w:val="65"/>
        </w:rPr>
        <w:t>свободного</w:t>
      </w:r>
      <w:r>
        <w:rPr>
          <w:spacing w:val="-27"/>
          <w:w w:val="65"/>
        </w:rPr>
        <w:t>:</w:t>
      </w:r>
      <w:r>
        <w:rPr>
          <w:color w:val="F8F8F8"/>
          <w:spacing w:val="-66"/>
          <w:w w:val="48"/>
        </w:rPr>
        <w:t>с</w:t>
      </w:r>
      <w:r>
        <w:rPr>
          <w:spacing w:val="-186"/>
          <w:w w:val="98"/>
        </w:rPr>
        <w:t>И</w:t>
      </w:r>
      <w:r>
        <w:rPr>
          <w:color w:val="F8F8F8"/>
          <w:spacing w:val="-65"/>
          <w:w w:val="48"/>
        </w:rPr>
        <w:t>т</w:t>
      </w:r>
      <w:r>
        <w:rPr>
          <w:color w:val="F8F8F8"/>
          <w:spacing w:val="-66"/>
          <w:w w:val="48"/>
        </w:rPr>
        <w:t>е</w:t>
      </w:r>
      <w:r>
        <w:rPr>
          <w:color w:val="F8F8F8"/>
          <w:spacing w:val="-77"/>
          <w:w w:val="48"/>
        </w:rPr>
        <w:t>п</w:t>
      </w:r>
      <w:r>
        <w:rPr>
          <w:color w:val="F8F8F8"/>
          <w:spacing w:val="-66"/>
          <w:w w:val="48"/>
        </w:rPr>
        <w:t>е</w:t>
      </w:r>
      <w:r>
        <w:rPr>
          <w:color w:val="F8F8F8"/>
          <w:spacing w:val="-77"/>
          <w:w w:val="48"/>
        </w:rPr>
        <w:t>н</w:t>
      </w:r>
      <w:r>
        <w:rPr>
          <w:color w:val="F8F8F8"/>
          <w:spacing w:val="-12"/>
          <w:w w:val="48"/>
        </w:rPr>
        <w:t>и</w:t>
      </w:r>
    </w:p>
    <w:p w:rsidR="00EC7C65" w:rsidRDefault="00FA0DAB">
      <w:pPr>
        <w:pStyle w:val="a3"/>
        <w:spacing w:line="269" w:lineRule="exact"/>
        <w:ind w:left="69" w:firstLine="0"/>
        <w:jc w:val="left"/>
      </w:pPr>
      <w:r>
        <w:br w:type="column"/>
      </w:r>
      <w:r>
        <w:rPr>
          <w:spacing w:val="-20"/>
          <w:w w:val="75"/>
        </w:rPr>
        <w:lastRenderedPageBreak/>
        <w:t>ГУ,</w:t>
      </w:r>
      <w:r>
        <w:rPr>
          <w:color w:val="F8F8F8"/>
          <w:spacing w:val="-20"/>
          <w:w w:val="75"/>
        </w:rPr>
        <w:t>нарушению</w:t>
      </w:r>
      <w:r>
        <w:rPr>
          <w:spacing w:val="-20"/>
          <w:w w:val="75"/>
        </w:rPr>
        <w:t>2018.-182-с.</w:t>
      </w:r>
      <w:r>
        <w:rPr>
          <w:spacing w:val="-36"/>
          <w:w w:val="75"/>
        </w:rPr>
        <w:t>С</w:t>
      </w:r>
      <w:r>
        <w:rPr>
          <w:color w:val="F8F8F8"/>
          <w:spacing w:val="-36"/>
          <w:w w:val="75"/>
        </w:rPr>
        <w:t>о</w:t>
      </w:r>
      <w:r>
        <w:rPr>
          <w:spacing w:val="-36"/>
          <w:w w:val="75"/>
        </w:rPr>
        <w:t>.</w:t>
      </w:r>
      <w:r>
        <w:rPr>
          <w:color w:val="F8F8F8"/>
          <w:spacing w:val="-36"/>
          <w:w w:val="75"/>
        </w:rPr>
        <w:t>ткрытсос</w:t>
      </w:r>
      <w:r>
        <w:rPr>
          <w:spacing w:val="-36"/>
          <w:w w:val="75"/>
        </w:rPr>
        <w:t>54.</w:t>
      </w:r>
    </w:p>
    <w:p w:rsidR="00EC7C65" w:rsidRDefault="00EC7C65">
      <w:pPr>
        <w:spacing w:line="269" w:lineRule="exact"/>
        <w:sectPr w:rsidR="00EC7C65">
          <w:type w:val="continuous"/>
          <w:pgSz w:w="11910" w:h="16840"/>
          <w:pgMar w:top="0" w:right="860" w:bottom="0" w:left="840" w:header="0" w:footer="729" w:gutter="0"/>
          <w:cols w:num="3" w:space="720" w:equalWidth="0">
            <w:col w:w="2095" w:space="40"/>
            <w:col w:w="1013" w:space="39"/>
            <w:col w:w="7023"/>
          </w:cols>
        </w:sectPr>
      </w:pPr>
    </w:p>
    <w:p w:rsidR="00EC7C65" w:rsidRDefault="00FA0DAB">
      <w:pPr>
        <w:spacing w:before="71"/>
        <w:ind w:right="271"/>
        <w:jc w:val="right"/>
        <w:rPr>
          <w:i/>
          <w:sz w:val="24"/>
        </w:rPr>
      </w:pPr>
      <w:r>
        <w:rPr>
          <w:i/>
          <w:sz w:val="24"/>
        </w:rPr>
        <w:lastRenderedPageBreak/>
        <w:t>Меньщиков</w:t>
      </w:r>
      <w:r>
        <w:rPr>
          <w:i/>
          <w:spacing w:val="-4"/>
          <w:sz w:val="24"/>
        </w:rPr>
        <w:t>Е.С.,</w:t>
      </w:r>
    </w:p>
    <w:p w:rsidR="00EC7C65" w:rsidRDefault="00FA0DAB">
      <w:pPr>
        <w:spacing w:before="5" w:line="237" w:lineRule="auto"/>
        <w:ind w:left="7457" w:right="266" w:firstLine="1623"/>
        <w:jc w:val="right"/>
        <w:rPr>
          <w:i/>
          <w:sz w:val="24"/>
        </w:rPr>
      </w:pPr>
      <w:r>
        <w:rPr>
          <w:i/>
          <w:spacing w:val="-2"/>
          <w:sz w:val="24"/>
        </w:rPr>
        <w:t xml:space="preserve">курсант </w:t>
      </w:r>
      <w:r>
        <w:rPr>
          <w:i/>
          <w:sz w:val="24"/>
        </w:rPr>
        <w:t>Научный</w:t>
      </w:r>
      <w:r>
        <w:rPr>
          <w:i/>
          <w:spacing w:val="-2"/>
          <w:sz w:val="24"/>
        </w:rPr>
        <w:t xml:space="preserve"> руководитель:</w:t>
      </w:r>
    </w:p>
    <w:p w:rsidR="00EC7C65" w:rsidRDefault="00FA0DAB">
      <w:pPr>
        <w:spacing w:before="3"/>
        <w:ind w:left="4351" w:right="267" w:firstLine="4119"/>
        <w:jc w:val="right"/>
        <w:rPr>
          <w:i/>
          <w:sz w:val="24"/>
        </w:rPr>
      </w:pPr>
      <w:r>
        <w:rPr>
          <w:i/>
          <w:sz w:val="24"/>
        </w:rPr>
        <w:t>к.ю.н.,доцент доценткафедры государственно-правовых</w:t>
      </w:r>
      <w:r>
        <w:rPr>
          <w:i/>
          <w:spacing w:val="-2"/>
          <w:sz w:val="24"/>
        </w:rPr>
        <w:t xml:space="preserve"> дисциплин</w:t>
      </w:r>
    </w:p>
    <w:p w:rsidR="00EC7C65" w:rsidRDefault="00FA0DAB">
      <w:pPr>
        <w:spacing w:before="3" w:line="237" w:lineRule="auto"/>
        <w:ind w:left="5042" w:right="265" w:firstLine="3558"/>
        <w:jc w:val="right"/>
        <w:rPr>
          <w:i/>
          <w:sz w:val="24"/>
        </w:rPr>
      </w:pPr>
      <w:r>
        <w:rPr>
          <w:i/>
          <w:sz w:val="24"/>
        </w:rPr>
        <w:t>БрылёваЕ.А. ФКОУВОПермскийинститутФСИН</w:t>
      </w:r>
      <w:r>
        <w:rPr>
          <w:i/>
          <w:spacing w:val="-2"/>
          <w:sz w:val="24"/>
        </w:rPr>
        <w:t>России</w:t>
      </w:r>
    </w:p>
    <w:p w:rsidR="00EC7C65" w:rsidRDefault="00506074">
      <w:pPr>
        <w:spacing w:before="3"/>
        <w:ind w:right="273"/>
        <w:jc w:val="right"/>
        <w:rPr>
          <w:i/>
          <w:sz w:val="24"/>
        </w:rPr>
      </w:pPr>
      <w:hyperlink r:id="rId121">
        <w:r w:rsidR="00FA0DAB">
          <w:rPr>
            <w:i/>
            <w:color w:val="0462C1"/>
            <w:spacing w:val="-2"/>
            <w:sz w:val="24"/>
            <w:u w:val="single" w:color="0462C1"/>
          </w:rPr>
          <w:t>croco0411@mail.ru</w:t>
        </w:r>
      </w:hyperlink>
    </w:p>
    <w:p w:rsidR="00EC7C65" w:rsidRDefault="00EC7C65">
      <w:pPr>
        <w:pStyle w:val="a3"/>
        <w:ind w:left="0" w:firstLine="0"/>
        <w:jc w:val="left"/>
        <w:rPr>
          <w:i/>
          <w:sz w:val="20"/>
        </w:rPr>
      </w:pPr>
    </w:p>
    <w:p w:rsidR="00EC7C65" w:rsidRDefault="00EC7C65">
      <w:pPr>
        <w:pStyle w:val="a3"/>
        <w:spacing w:before="1"/>
        <w:ind w:left="0" w:firstLine="0"/>
        <w:jc w:val="left"/>
        <w:rPr>
          <w:i/>
          <w:sz w:val="20"/>
        </w:rPr>
      </w:pPr>
    </w:p>
    <w:p w:rsidR="00EC7C65" w:rsidRDefault="00FA0DAB">
      <w:pPr>
        <w:pStyle w:val="3"/>
        <w:spacing w:before="90" w:line="242" w:lineRule="auto"/>
        <w:ind w:left="2963" w:right="274" w:hanging="1551"/>
      </w:pPr>
      <w:r>
        <w:t>БЕЗОПАСНОЕИНТЕРНЕТПРОСТРАНСТВОКАКСОСТАВЛЯЮЩАЯ НАЦИОНАЛЬНОЙ БЕЗОПАСНОСТИ</w:t>
      </w:r>
    </w:p>
    <w:p w:rsidR="00EC7C65" w:rsidRDefault="00EC7C65">
      <w:pPr>
        <w:pStyle w:val="a3"/>
        <w:spacing w:before="8"/>
        <w:ind w:left="0" w:firstLine="0"/>
        <w:jc w:val="left"/>
        <w:rPr>
          <w:b/>
          <w:sz w:val="23"/>
        </w:rPr>
      </w:pPr>
    </w:p>
    <w:p w:rsidR="00EC7C65" w:rsidRDefault="00FA0DAB">
      <w:pPr>
        <w:ind w:left="293" w:right="269" w:firstLine="710"/>
        <w:jc w:val="both"/>
        <w:rPr>
          <w:i/>
          <w:sz w:val="24"/>
        </w:rPr>
      </w:pPr>
      <w:r>
        <w:rPr>
          <w:b/>
          <w:i/>
          <w:sz w:val="24"/>
        </w:rPr>
        <w:t>Аннотация</w:t>
      </w:r>
      <w:r>
        <w:rPr>
          <w:i/>
          <w:sz w:val="24"/>
        </w:rPr>
        <w:t>. В статье автором проанализированы вопросы национальной безопасности в контексте правовой культуры граждан; автор выделяет проблему негативного влияния Всемирной сети на подрастающее поколение и формирование его правовой культуры.</w:t>
      </w:r>
    </w:p>
    <w:p w:rsidR="00EC7C65" w:rsidRDefault="00FA0DAB">
      <w:pPr>
        <w:spacing w:before="3" w:line="237" w:lineRule="auto"/>
        <w:ind w:left="293" w:right="272" w:firstLine="710"/>
        <w:jc w:val="both"/>
        <w:rPr>
          <w:i/>
          <w:sz w:val="24"/>
        </w:rPr>
      </w:pPr>
      <w:r>
        <w:rPr>
          <w:b/>
          <w:i/>
          <w:sz w:val="24"/>
        </w:rPr>
        <w:t>Ключевые слова</w:t>
      </w:r>
      <w:r>
        <w:rPr>
          <w:i/>
          <w:sz w:val="24"/>
        </w:rPr>
        <w:t>: правовая культура, кибертерроризм, интернет, образовательные организации, молодёжь.</w:t>
      </w:r>
    </w:p>
    <w:p w:rsidR="00EC7C65" w:rsidRDefault="00FA0DAB">
      <w:pPr>
        <w:pStyle w:val="a3"/>
        <w:spacing w:before="3"/>
        <w:ind w:right="268"/>
      </w:pPr>
      <w:r>
        <w:t>Современный этап развития мирового сообщества характеризуется стремительным развитием научно-технического прогресса, в который входит и сфера высоких технологий. Информационно-коммуникационные технологии быстро становятся важным стимулом развития мирового сообщества [4]. Всемирная сеть, ставшая сегодня неотъемлемой частью жизни молодежи и связавшая в единую неразрывную систему значительную часть человечества, одновременно несет угрозу национальной безопасности. Национальная безопасность - состояние защищённости личности, общества и государства от внутренних и внешних угроз, которое позволяет обеспечить конституционные права, свободы, достойные качество иуровеньжизниграждан, суверенитет, территориальную целостностьи устойчивое развитие Российской Федерации, оборону и безопасность государства. [3].</w:t>
      </w:r>
    </w:p>
    <w:p w:rsidR="00EC7C65" w:rsidRDefault="00FA0DAB">
      <w:pPr>
        <w:pStyle w:val="a3"/>
        <w:spacing w:before="1"/>
        <w:ind w:right="273"/>
      </w:pPr>
      <w:r>
        <w:t>Правовая культура личности характеризуется уважительным отношением к праву, совокупностью правовых знаний, которая обеспечивает правомерное поведение. Из этого следует, что личность, которая обладает правовой культурой, имеет достаточный уровень правовой информированности, то есть имеет определенные знания юридических норм. Источниками этих знаний обычно являются средства массовой информации, окружающая среда, практический опыт и др. Высокий уровень правовой культуры личности зависит от ее образования, возраста и рода деятельности, также не мало важным критерием является нравственные качества, которыми она обладает.</w:t>
      </w:r>
    </w:p>
    <w:p w:rsidR="00EC7C65" w:rsidRDefault="00FA0DAB">
      <w:pPr>
        <w:pStyle w:val="a3"/>
        <w:spacing w:before="1"/>
        <w:ind w:right="267"/>
      </w:pPr>
      <w:r>
        <w:t>Причем, в первую очередь, негативное влияние Интернета сказывается на подрастающем поколении: подростки теряют интерес к чтению книг, живое общение заменяется для них виртуальным в чатах и форумах; наблюдается стремительный рост агрессивности,вызваннойчрезмерным,аиногда иболезненнымувлечениемкомпьютерными играми.Так, из-за запрета онлайн-игр, в октябре 2015 года жестоко расправился со своими родителями 15-летний подросток, круглый отличник, призер всероссийской олимпиады. По исследованиям аналитиков, доля пользователей Интернета среди молодежи очень высока: а именно, более 90 % студентов и старшеклассников пользуются услугами глобальной сети. Погружение в виртуальную реальность приводит к постепенной деградации молодой личности, появления у нее так называемой «интернет-зависимости».Еще одна негативная сторонавсемирнойсетизаключаетсявееактивномиспользованиипреступнымиэлементами, в том числе, различными экстремистскими и террористическими организациями. Разрушительное действие на несформировавшиеся молодые умы оказывает пропаганда расовой, религиозной и других форм нетерпимости. Большинство студентов, активно используя в повседневной жизни глобальную сеть, черпаютв ней информациюо религии, не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4" w:firstLine="0"/>
      </w:pPr>
      <w:r>
        <w:lastRenderedPageBreak/>
        <w:t>осознавая, что становятся жертвами радикальных религиозных течений. Молодые люди, поддаваясьвлияниютеррористическихиэкстремистскихорганизаций,зачастуюуверены,что занимаются очисткой страны от проблем, среди которых: безработица, бедность, несправедливость при оплате труда и в карьерном росте, социальная несправедливость, отсутствие правосудия в интересах рядового гражданина, неадекватность государственного регулирования и другие. У молодежи, возникает желание сделать мир гораздо более справедливым, при этом молодые люди не сразу осознают, что такой путь, как экстремизм и терроризм, не является допустимым. Зачастую жертвами кибертеррористов становятся именно студенты образовательных организаций высшего образования.</w:t>
      </w:r>
    </w:p>
    <w:p w:rsidR="00EC7C65" w:rsidRDefault="00FA0DAB">
      <w:pPr>
        <w:pStyle w:val="a3"/>
        <w:spacing w:before="3"/>
        <w:ind w:right="271"/>
      </w:pPr>
      <w:r>
        <w:t>Кибертерроризм,представляетсобойпротивоправныедействияпротивобщественной, личной и национальной безопасности посредством намеренного искажения информации, предоставления ложных сведений или организации атаки в информационном пространстве для достижения социально-политических целей, а именно для дезорганизации общества, нанесения ущерба национальной безопасности государства. Террористы, действующие в информационном пространстве, в совершенстве владеют различными способами нанесения кибератак, умело проникают в компьютерные системы своих жертв и виртуозно используют информационноеоружие. Наиболее распространена ситуация, при которой кибертеррористы являются членами международных террористических организаций, прежде всего исламистской направленности, преследующих глобальные цели.</w:t>
      </w:r>
    </w:p>
    <w:p w:rsidR="00EC7C65" w:rsidRDefault="00FA0DAB">
      <w:pPr>
        <w:pStyle w:val="a3"/>
        <w:spacing w:before="2"/>
        <w:ind w:right="273"/>
      </w:pPr>
      <w:r>
        <w:t>Угроза терроризма является весьма актуальной проблемой современности масштабного характера, ионабудет постоянно нарастатьпо мере развитияинформационных технологий. Поэтому эффективное международное сотрудничество в области обеспечения информационной безопасности,предупрежденияиликвидациипоследствийкибератакимеет огромное значение.</w:t>
      </w:r>
    </w:p>
    <w:p w:rsidR="00EC7C65" w:rsidRDefault="00FA0DAB">
      <w:pPr>
        <w:pStyle w:val="a3"/>
        <w:spacing w:line="242" w:lineRule="auto"/>
        <w:ind w:right="274"/>
      </w:pPr>
      <w:r>
        <w:t>Для более полного понимания масштаба существующих угроз и необходимости государственного регулирования сферы информации приведём несколько примеров:</w:t>
      </w:r>
    </w:p>
    <w:p w:rsidR="00EC7C65" w:rsidRDefault="00FA0DAB">
      <w:pPr>
        <w:pStyle w:val="a5"/>
        <w:numPr>
          <w:ilvl w:val="1"/>
          <w:numId w:val="47"/>
        </w:numPr>
        <w:tabs>
          <w:tab w:val="left" w:pos="1244"/>
        </w:tabs>
        <w:ind w:right="266" w:firstLine="710"/>
        <w:jc w:val="both"/>
        <w:rPr>
          <w:sz w:val="24"/>
        </w:rPr>
      </w:pPr>
      <w:r>
        <w:rPr>
          <w:sz w:val="24"/>
        </w:rPr>
        <w:t>Понекоторымданным,11сентября2001годавовремяатакитеррористов-камикадзе накрупнейшиегородаСША–Нью-ЙоркиВашингтон–системапротивовоздушнойобороны США была выведена из строя компьютерными хакерами. Скорее всего, это первый факт тесного сотрудничества террористов с компьютерными хакерами, который привел к многочисленным человеческим жертвам.</w:t>
      </w:r>
    </w:p>
    <w:p w:rsidR="00EC7C65" w:rsidRDefault="00FA0DAB">
      <w:pPr>
        <w:pStyle w:val="a5"/>
        <w:numPr>
          <w:ilvl w:val="1"/>
          <w:numId w:val="47"/>
        </w:numPr>
        <w:tabs>
          <w:tab w:val="left" w:pos="1278"/>
        </w:tabs>
        <w:ind w:right="269" w:firstLine="710"/>
        <w:jc w:val="both"/>
        <w:rPr>
          <w:sz w:val="24"/>
        </w:rPr>
      </w:pPr>
      <w:r>
        <w:rPr>
          <w:sz w:val="24"/>
        </w:rPr>
        <w:t>В Великобритании студент за размещение запрещенной литературы в глобальной сетибылосужденнавосемьлеттюремногозаключения.Этот21-летнийюношараспространял по Интернету инструкцию по изготовлению бомбы.</w:t>
      </w:r>
    </w:p>
    <w:p w:rsidR="00EC7C65" w:rsidRDefault="00FA0DAB">
      <w:pPr>
        <w:pStyle w:val="a5"/>
        <w:numPr>
          <w:ilvl w:val="1"/>
          <w:numId w:val="47"/>
        </w:numPr>
        <w:tabs>
          <w:tab w:val="left" w:pos="1249"/>
        </w:tabs>
        <w:ind w:right="269" w:firstLine="710"/>
        <w:jc w:val="both"/>
        <w:rPr>
          <w:sz w:val="24"/>
        </w:rPr>
      </w:pPr>
      <w:r>
        <w:rPr>
          <w:sz w:val="24"/>
        </w:rPr>
        <w:t>НапримереРоссиитакжесуществуетмножествозафиксированныхмоментов,когда осуществлялась вербовка граждан, вынуждение их совершать преступные действия. А также нашумевшая историяоб интернет-группе «Синий кит». Даннаягруппа включала в себя игру, в которую вовлекались в основном дети. Им навязывались определённые действия, которые они должны были совершать, игра состояла из 50 уровней и конечным уровнем было совершение самоубийства. По даннымрасследования «Новойгазеты», впериодс конца2015 по начало 2016 года произошло 130суицидов, совершенных под воздействием игры.</w:t>
      </w:r>
    </w:p>
    <w:p w:rsidR="00EC7C65" w:rsidRDefault="00FA0DAB">
      <w:pPr>
        <w:pStyle w:val="a3"/>
        <w:spacing w:line="237" w:lineRule="auto"/>
        <w:ind w:right="270"/>
      </w:pPr>
      <w:r>
        <w:t>Для успешного противодействия кибертерроризму необходимо применять ряд определенных мер:</w:t>
      </w:r>
    </w:p>
    <w:p w:rsidR="00EC7C65" w:rsidRDefault="00FA0DAB">
      <w:pPr>
        <w:pStyle w:val="a5"/>
        <w:numPr>
          <w:ilvl w:val="0"/>
          <w:numId w:val="46"/>
        </w:numPr>
        <w:tabs>
          <w:tab w:val="left" w:pos="1364"/>
        </w:tabs>
        <w:spacing w:before="4" w:line="237" w:lineRule="auto"/>
        <w:ind w:right="278" w:firstLine="710"/>
        <w:jc w:val="both"/>
        <w:rPr>
          <w:sz w:val="24"/>
        </w:rPr>
      </w:pPr>
      <w:r>
        <w:rPr>
          <w:sz w:val="24"/>
        </w:rPr>
        <w:t>создание законодательной базы в РФ, в которой был бы закреплен термин кибертерроризм в уголовно-правовом смысле, а также методы для его обнаружения;</w:t>
      </w:r>
    </w:p>
    <w:p w:rsidR="00EC7C65" w:rsidRDefault="00FA0DAB">
      <w:pPr>
        <w:pStyle w:val="a5"/>
        <w:numPr>
          <w:ilvl w:val="0"/>
          <w:numId w:val="46"/>
        </w:numPr>
        <w:tabs>
          <w:tab w:val="left" w:pos="1359"/>
        </w:tabs>
        <w:spacing w:before="4"/>
        <w:ind w:right="271" w:firstLine="710"/>
        <w:jc w:val="both"/>
        <w:rPr>
          <w:sz w:val="24"/>
        </w:rPr>
      </w:pPr>
      <w:r>
        <w:rPr>
          <w:sz w:val="24"/>
        </w:rPr>
        <w:t xml:space="preserve">разработать и принять международные документы универсального характера, которые определят термин кибертерроризм, благодаря которым государства смогли бы отразить данный вид в их уголовном законе, с учетом специфики национального </w:t>
      </w:r>
      <w:r>
        <w:rPr>
          <w:spacing w:val="-2"/>
          <w:sz w:val="24"/>
        </w:rPr>
        <w:t>законодательства;</w:t>
      </w:r>
    </w:p>
    <w:p w:rsidR="00EC7C65" w:rsidRDefault="00FA0DAB">
      <w:pPr>
        <w:pStyle w:val="a5"/>
        <w:numPr>
          <w:ilvl w:val="0"/>
          <w:numId w:val="46"/>
        </w:numPr>
        <w:tabs>
          <w:tab w:val="left" w:pos="1287"/>
        </w:tabs>
        <w:ind w:right="276" w:firstLine="710"/>
        <w:jc w:val="both"/>
        <w:rPr>
          <w:sz w:val="24"/>
        </w:rPr>
      </w:pPr>
      <w:r>
        <w:rPr>
          <w:sz w:val="24"/>
        </w:rPr>
        <w:t>необходимо также создать международные документы, которые бы устанавливали обязанность государств в обеспечении правовой помощи, в ускоренном порядке, в расследованииэтогопреступленияпопросьбедругогогосударстванаосновевзаимодействия;</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5"/>
        <w:numPr>
          <w:ilvl w:val="0"/>
          <w:numId w:val="46"/>
        </w:numPr>
        <w:tabs>
          <w:tab w:val="left" w:pos="1417"/>
        </w:tabs>
        <w:spacing w:before="71"/>
        <w:ind w:right="269" w:firstLine="710"/>
        <w:jc w:val="both"/>
        <w:rPr>
          <w:sz w:val="24"/>
        </w:rPr>
      </w:pPr>
      <w:r>
        <w:rPr>
          <w:sz w:val="24"/>
        </w:rPr>
        <w:lastRenderedPageBreak/>
        <w:t xml:space="preserve">ввести уголовную ответственность за кибертерроризм, как особо тяжкое преступление в национальном законодательстве Российской Федерации и в международных </w:t>
      </w:r>
      <w:r>
        <w:rPr>
          <w:spacing w:val="-2"/>
          <w:sz w:val="24"/>
        </w:rPr>
        <w:t>документах;</w:t>
      </w:r>
    </w:p>
    <w:p w:rsidR="00EC7C65" w:rsidRDefault="00FA0DAB">
      <w:pPr>
        <w:pStyle w:val="a5"/>
        <w:numPr>
          <w:ilvl w:val="0"/>
          <w:numId w:val="46"/>
        </w:numPr>
        <w:tabs>
          <w:tab w:val="left" w:pos="1264"/>
        </w:tabs>
        <w:spacing w:before="3"/>
        <w:ind w:right="279" w:firstLine="710"/>
        <w:jc w:val="both"/>
        <w:rPr>
          <w:sz w:val="24"/>
        </w:rPr>
      </w:pPr>
      <w:r>
        <w:rPr>
          <w:sz w:val="24"/>
        </w:rPr>
        <w:t>определитьгосударственнуюструктуру,котораябудетосуществлятьраспределение ресурсов, материалов, техники и личных, чтобы противостоять кибертерроризму;</w:t>
      </w:r>
    </w:p>
    <w:p w:rsidR="00EC7C65" w:rsidRDefault="00FA0DAB">
      <w:pPr>
        <w:pStyle w:val="a5"/>
        <w:numPr>
          <w:ilvl w:val="0"/>
          <w:numId w:val="46"/>
        </w:numPr>
        <w:tabs>
          <w:tab w:val="left" w:pos="1268"/>
        </w:tabs>
        <w:spacing w:before="3" w:line="237" w:lineRule="auto"/>
        <w:ind w:right="279" w:firstLine="710"/>
        <w:jc w:val="both"/>
        <w:rPr>
          <w:sz w:val="24"/>
        </w:rPr>
      </w:pPr>
      <w:r>
        <w:rPr>
          <w:sz w:val="24"/>
        </w:rPr>
        <w:t>определитьструктуру, котораябудет участвоватьвразработкетехническихсредств для противодействия кибертерроризму;</w:t>
      </w:r>
    </w:p>
    <w:p w:rsidR="00EC7C65" w:rsidRDefault="00FA0DAB">
      <w:pPr>
        <w:pStyle w:val="a5"/>
        <w:numPr>
          <w:ilvl w:val="0"/>
          <w:numId w:val="46"/>
        </w:numPr>
        <w:tabs>
          <w:tab w:val="left" w:pos="1326"/>
        </w:tabs>
        <w:spacing w:before="3"/>
        <w:ind w:right="266" w:firstLine="710"/>
        <w:jc w:val="both"/>
        <w:rPr>
          <w:sz w:val="24"/>
        </w:rPr>
      </w:pPr>
      <w:r>
        <w:rPr>
          <w:sz w:val="24"/>
        </w:rPr>
        <w:t>распределить ресурсы и материалы для освещения в СМИ кибертерроризм как явление социально опасно и развития негативных настроений в отношении как общества в целом,какпрофессиональноесообществолюдей,связанныхскомпьютернымитехнологиями;</w:t>
      </w:r>
    </w:p>
    <w:p w:rsidR="00EC7C65" w:rsidRDefault="00FA0DAB">
      <w:pPr>
        <w:pStyle w:val="a5"/>
        <w:numPr>
          <w:ilvl w:val="0"/>
          <w:numId w:val="46"/>
        </w:numPr>
        <w:tabs>
          <w:tab w:val="left" w:pos="1302"/>
        </w:tabs>
        <w:ind w:right="274" w:firstLine="710"/>
        <w:jc w:val="both"/>
        <w:rPr>
          <w:sz w:val="24"/>
        </w:rPr>
      </w:pPr>
      <w:r>
        <w:rPr>
          <w:sz w:val="24"/>
        </w:rPr>
        <w:t>вести учет лиц, обладающих знаниями, умениями, навыками, необходимыми для осуществлениякибертерроризмаикоторыеужебылизамеченывсовершениипреступленийв сфере компьютерной информации.</w:t>
      </w:r>
    </w:p>
    <w:p w:rsidR="00EC7C65" w:rsidRDefault="00FA0DAB">
      <w:pPr>
        <w:pStyle w:val="a3"/>
        <w:ind w:right="268"/>
      </w:pPr>
      <w:r>
        <w:t>В Российской Федерации, на данный момент действует Федеральный закон «Об информации, информационных технологиях и о защите информации». Он устанавливает принципы правового регулирования отношений в названной сфере, одним из которых является «обеспечение безопасности Российской Федерации при создании информационных систем, их эксплуатации и защите содержащейся в них информации».</w:t>
      </w:r>
    </w:p>
    <w:p w:rsidR="00EC7C65" w:rsidRDefault="00FA0DAB">
      <w:pPr>
        <w:pStyle w:val="a3"/>
        <w:ind w:right="265"/>
      </w:pPr>
      <w:r>
        <w:t xml:space="preserve">Меры, также направленные для защиты информации, предусмотрены рядом нормативно-правовыхактов,которыевключаютвсебя,вдополнениекупомянутымзаконам, а также указами Президента Российской Федерации, постановлениям Правительства Российской Федерации, различных государственных стандартов, организации и административных документы ФСБ России (по вопросам, связанным с защитой сведений, которые составляют государственную тайну) и Федеральной службы по техническому и экспортномуконтролю.Так,согласно УказуПрезидентаРФот 15.01.2013№31с«Осоздании государственной системы обнаружения, предупреждения и ликвидации последствий компьютерныхатакнаинформационныересурсы РоссийскойФедерации»[3]наФСБРоссии возлагаются полномочия по созданию государственной системы обнаружения, предупреждения и ликвидации компьютерных атак на информационные ресурсы РФ, информационные системы и информационно-телекоммуникационные сети, находящиеся на территории РФ и в дипломатических представительствах и консульских учреждениях РФ за </w:t>
      </w:r>
      <w:r>
        <w:rPr>
          <w:spacing w:val="-2"/>
        </w:rPr>
        <w:t>рубежом.</w:t>
      </w:r>
    </w:p>
    <w:p w:rsidR="00EC7C65" w:rsidRDefault="00FA0DAB">
      <w:pPr>
        <w:pStyle w:val="a3"/>
        <w:ind w:right="272"/>
      </w:pPr>
      <w:r>
        <w:t>В структуре органов министерства внутренних дел действует Управление «К» БСТМ МВД России, в обязанности которого входит противодействие преступлениям в сфере компьютернойинформации.ВУголовномкодексе[1]закрепленытакиестатьи,какстатья</w:t>
      </w:r>
      <w:r>
        <w:rPr>
          <w:spacing w:val="-5"/>
        </w:rPr>
        <w:t>205</w:t>
      </w:r>
    </w:p>
    <w:p w:rsidR="00EC7C65" w:rsidRDefault="00FA0DAB">
      <w:pPr>
        <w:pStyle w:val="a3"/>
        <w:spacing w:before="3" w:line="275" w:lineRule="exact"/>
        <w:ind w:firstLine="0"/>
      </w:pPr>
      <w:r>
        <w:t>«Террористическийакт»,статья205.1«Содействиетеррористическойдеятельности»,</w:t>
      </w:r>
      <w:r>
        <w:rPr>
          <w:spacing w:val="-2"/>
        </w:rPr>
        <w:t>статья</w:t>
      </w:r>
    </w:p>
    <w:p w:rsidR="00EC7C65" w:rsidRDefault="00FA0DAB">
      <w:pPr>
        <w:pStyle w:val="a5"/>
        <w:numPr>
          <w:ilvl w:val="1"/>
          <w:numId w:val="45"/>
        </w:numPr>
        <w:tabs>
          <w:tab w:val="left" w:pos="894"/>
        </w:tabs>
        <w:ind w:right="270" w:firstLine="0"/>
        <w:jc w:val="both"/>
        <w:rPr>
          <w:sz w:val="24"/>
        </w:rPr>
      </w:pPr>
      <w:r>
        <w:rPr>
          <w:sz w:val="24"/>
        </w:rPr>
        <w:t>«Публичныепризывыкосуществлениютеррористическойдеятельностиилипубличное оправдание терроризма», статья 205.3 «Прохождение обучения в целях осуществления террористической деятельности», статья205.4. «Организациятеррористического сообщества и участие в нем», статья 205.5 «Организация деятельности террористической организации и участие в деятельности такой организации, статья 207 «Заведомо ложное сообщение об акте терроризма». Глава 28 УК РФ «Преступления в сфере компьютерной информации».</w:t>
      </w:r>
    </w:p>
    <w:p w:rsidR="00EC7C65" w:rsidRDefault="00FA0DAB">
      <w:pPr>
        <w:pStyle w:val="a3"/>
        <w:ind w:right="271"/>
      </w:pPr>
      <w:r>
        <w:t>Подводя итоги можно сделать вывод, что жизнь современного студента невозможно без сети интернет. Глобальная сеть в настоящее время несет серьезное влияние на формирование правовой культуры и правосознания студентов образовательных организаций высшего образования и с каждым годом это влияние будет только усиливаться. Угроза кибертерроризма может быть преувеличена, но её нельзя ни отрицать, ни игнорировать.</w:t>
      </w:r>
    </w:p>
    <w:p w:rsidR="00EC7C65" w:rsidRDefault="00EC7C65">
      <w:pPr>
        <w:pStyle w:val="a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2"/>
          <w:numId w:val="45"/>
        </w:numPr>
        <w:tabs>
          <w:tab w:val="left" w:pos="1364"/>
        </w:tabs>
        <w:spacing w:line="242" w:lineRule="auto"/>
        <w:ind w:right="264" w:firstLine="710"/>
        <w:jc w:val="both"/>
        <w:rPr>
          <w:sz w:val="24"/>
        </w:rPr>
      </w:pPr>
      <w:r>
        <w:rPr>
          <w:sz w:val="24"/>
        </w:rPr>
        <w:t xml:space="preserve">Уголовный кодекс Российской Федерации от 13.06.1996 N 63-ФЗ (ред. от 29.07.2018)// </w:t>
      </w:r>
      <w:hyperlink r:id="rId122">
        <w:r>
          <w:rPr>
            <w:color w:val="0462C1"/>
            <w:sz w:val="24"/>
            <w:u w:val="single" w:color="0462C1"/>
          </w:rPr>
          <w:t>http://www.consultant.ru/document/cons_doc_LAW_10699</w:t>
        </w:r>
      </w:hyperlink>
      <w:r>
        <w:rPr>
          <w:sz w:val="24"/>
        </w:rPr>
        <w:t>:</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1"/>
        <w:ind w:right="266"/>
      </w:pPr>
      <w:r>
        <w:lastRenderedPageBreak/>
        <w:t>3.Указ Президента РФ от 15.01.2013 № 31с (ред. от 22.12.2017) «О создании государственной системы обнаружения, предупреждения и ликвидации последствий компьютерных атак на информационные ресурсы Российской Федерации» // Собрание законодательства РФ. - 21.01.2013. -№ 3. - ст. 178.</w:t>
      </w:r>
    </w:p>
    <w:p w:rsidR="00EC7C65" w:rsidRDefault="00FA0DAB">
      <w:pPr>
        <w:pStyle w:val="a5"/>
        <w:numPr>
          <w:ilvl w:val="0"/>
          <w:numId w:val="44"/>
        </w:numPr>
        <w:tabs>
          <w:tab w:val="left" w:pos="1378"/>
        </w:tabs>
        <w:spacing w:before="1"/>
        <w:ind w:right="276" w:firstLine="710"/>
        <w:jc w:val="both"/>
        <w:rPr>
          <w:sz w:val="24"/>
        </w:rPr>
      </w:pPr>
      <w:r>
        <w:rPr>
          <w:sz w:val="24"/>
        </w:rPr>
        <w:t>Указ Президента Российской Федерации от 12 мая 2009 г. № 537 «О Стратегии национальной безопасности Российской Федерации до 2020 года» // Собрание законодательства Российской Федерации от 18 мая 2009 г. № 20,ст. 2444.</w:t>
      </w:r>
    </w:p>
    <w:p w:rsidR="00EC7C65" w:rsidRDefault="00FA0DAB">
      <w:pPr>
        <w:pStyle w:val="a5"/>
        <w:numPr>
          <w:ilvl w:val="0"/>
          <w:numId w:val="44"/>
        </w:numPr>
        <w:tabs>
          <w:tab w:val="left" w:pos="1436"/>
        </w:tabs>
        <w:spacing w:before="5" w:line="237" w:lineRule="auto"/>
        <w:ind w:right="265" w:firstLine="710"/>
        <w:jc w:val="both"/>
        <w:rPr>
          <w:sz w:val="24"/>
        </w:rPr>
      </w:pPr>
      <w:r>
        <w:rPr>
          <w:sz w:val="24"/>
        </w:rPr>
        <w:t>ШакировА.А.Обеспечениеинформационнойбезопасностиорганизаций/А.А. Шакиров, Р.С. Зарипова / Аллея науки. – 2018. – Т.3. – №1. – С.841-843.</w:t>
      </w:r>
    </w:p>
    <w:p w:rsidR="00EC7C65" w:rsidRDefault="00EC7C65">
      <w:pPr>
        <w:pStyle w:val="a3"/>
        <w:spacing w:before="1"/>
        <w:ind w:left="0" w:firstLine="0"/>
        <w:jc w:val="left"/>
      </w:pPr>
    </w:p>
    <w:p w:rsidR="00EC7C65" w:rsidRDefault="00FA0DAB">
      <w:pPr>
        <w:ind w:right="265"/>
        <w:jc w:val="right"/>
        <w:rPr>
          <w:i/>
          <w:sz w:val="24"/>
        </w:rPr>
      </w:pPr>
      <w:r>
        <w:rPr>
          <w:i/>
          <w:sz w:val="24"/>
        </w:rPr>
        <w:t>Останина</w:t>
      </w:r>
      <w:r>
        <w:rPr>
          <w:i/>
          <w:spacing w:val="-4"/>
          <w:sz w:val="24"/>
        </w:rPr>
        <w:t>А.В.</w:t>
      </w:r>
    </w:p>
    <w:p w:rsidR="00EC7C65" w:rsidRDefault="00FA0DAB">
      <w:pPr>
        <w:spacing w:before="5" w:line="237"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270"/>
        <w:jc w:val="right"/>
        <w:rPr>
          <w:i/>
          <w:sz w:val="24"/>
        </w:rPr>
      </w:pPr>
      <w:r>
        <w:rPr>
          <w:i/>
          <w:sz w:val="24"/>
        </w:rPr>
        <w:t>к.ист.н.,доценткафедрыправовыхдисциплиниметодикипреподавания</w:t>
      </w:r>
      <w:r>
        <w:rPr>
          <w:i/>
          <w:spacing w:val="-2"/>
          <w:sz w:val="24"/>
        </w:rPr>
        <w:t>права</w:t>
      </w:r>
    </w:p>
    <w:p w:rsidR="00EC7C65" w:rsidRDefault="00FA0DAB">
      <w:pPr>
        <w:spacing w:line="242" w:lineRule="auto"/>
        <w:ind w:left="2564" w:right="268" w:firstLine="5911"/>
        <w:jc w:val="right"/>
        <w:rPr>
          <w:i/>
          <w:sz w:val="24"/>
        </w:rPr>
      </w:pPr>
      <w:r>
        <w:rPr>
          <w:i/>
          <w:sz w:val="24"/>
        </w:rPr>
        <w:t>ДерябинаЕ.С.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361" w:right="263" w:firstLine="1700"/>
        <w:jc w:val="right"/>
        <w:rPr>
          <w:i/>
          <w:sz w:val="24"/>
        </w:rPr>
      </w:pPr>
      <w:r>
        <w:rPr>
          <w:i/>
          <w:sz w:val="24"/>
        </w:rPr>
        <w:t xml:space="preserve">г.Пермь </w:t>
      </w:r>
      <w:hyperlink r:id="rId123">
        <w:r>
          <w:rPr>
            <w:i/>
            <w:color w:val="0000FF"/>
            <w:spacing w:val="-2"/>
            <w:sz w:val="24"/>
            <w:u w:val="single" w:color="0000FF"/>
          </w:rPr>
          <w:t>grashenko.a.v@gmail.com</w:t>
        </w:r>
      </w:hyperlink>
    </w:p>
    <w:p w:rsidR="00EC7C65" w:rsidRDefault="00EC7C65">
      <w:pPr>
        <w:pStyle w:val="a3"/>
        <w:spacing w:before="4"/>
        <w:ind w:left="0" w:firstLine="0"/>
        <w:jc w:val="left"/>
        <w:rPr>
          <w:i/>
          <w:sz w:val="15"/>
        </w:rPr>
      </w:pPr>
    </w:p>
    <w:p w:rsidR="00EC7C65" w:rsidRDefault="00FA0DAB">
      <w:pPr>
        <w:pStyle w:val="3"/>
        <w:spacing w:before="93" w:line="237" w:lineRule="auto"/>
        <w:ind w:left="3357" w:right="298" w:hanging="2983"/>
      </w:pPr>
      <w:r>
        <w:t>НЕКОТОРЫЕОСОБЕННОСТИПРАВОПОНИМАНИЯНЕСОВЕРШЕННОЛЕТНИХ В РОССИЙСКОМ ОБЩЕСТВЕ</w:t>
      </w:r>
    </w:p>
    <w:p w:rsidR="00EC7C65" w:rsidRDefault="00EC7C65">
      <w:pPr>
        <w:pStyle w:val="a3"/>
        <w:spacing w:before="1"/>
        <w:ind w:left="0" w:firstLine="0"/>
        <w:jc w:val="left"/>
        <w:rPr>
          <w:b/>
        </w:rPr>
      </w:pPr>
    </w:p>
    <w:p w:rsidR="00EC7C65" w:rsidRDefault="00FA0DAB">
      <w:pPr>
        <w:ind w:left="293" w:right="271" w:firstLine="710"/>
        <w:jc w:val="both"/>
        <w:rPr>
          <w:i/>
          <w:sz w:val="24"/>
        </w:rPr>
      </w:pPr>
      <w:r>
        <w:rPr>
          <w:b/>
          <w:i/>
          <w:sz w:val="24"/>
        </w:rPr>
        <w:t xml:space="preserve">Аннотация. </w:t>
      </w:r>
      <w:r>
        <w:rPr>
          <w:i/>
          <w:sz w:val="24"/>
        </w:rPr>
        <w:t>В статье раскрыты основные компоненты правосознания несовершеннолетних, проживающих на территории Российской Федерации. Приведены данные международных исследований и статистических данных, позволяющие наглядно показать трансляцию особенностей правопонимания на поведение несовершеннолетних и создатькартину,котораяможетпослужитьосновойдлявыборанаиболееверногоподхода в работе с несовершеннолетними, имеющими склонность к девиантному поведению.</w:t>
      </w:r>
    </w:p>
    <w:p w:rsidR="00EC7C65" w:rsidRDefault="00FA0DAB">
      <w:pPr>
        <w:ind w:left="293" w:right="263" w:firstLine="710"/>
        <w:jc w:val="both"/>
        <w:rPr>
          <w:i/>
          <w:sz w:val="24"/>
        </w:rPr>
      </w:pPr>
      <w:r>
        <w:rPr>
          <w:b/>
          <w:i/>
          <w:sz w:val="24"/>
        </w:rPr>
        <w:t xml:space="preserve">Ключевые слова. </w:t>
      </w:r>
      <w:r>
        <w:rPr>
          <w:i/>
          <w:sz w:val="24"/>
        </w:rPr>
        <w:t xml:space="preserve">Правопонимание, несовершеннолетние, рациональный компонент правосознания, эмоциональный компонент правосознания, ценностно-нормативный компонент правосознания, волевой компонент правосознания, поведенческий компонент </w:t>
      </w:r>
      <w:r>
        <w:rPr>
          <w:i/>
          <w:spacing w:val="-2"/>
          <w:sz w:val="24"/>
        </w:rPr>
        <w:t>правосознания.</w:t>
      </w:r>
    </w:p>
    <w:p w:rsidR="00EC7C65" w:rsidRDefault="00EC7C65">
      <w:pPr>
        <w:pStyle w:val="a3"/>
        <w:spacing w:before="3"/>
        <w:ind w:left="0" w:firstLine="0"/>
        <w:jc w:val="left"/>
        <w:rPr>
          <w:i/>
        </w:rPr>
      </w:pPr>
    </w:p>
    <w:p w:rsidR="00EC7C65" w:rsidRDefault="00FA0DAB">
      <w:pPr>
        <w:pStyle w:val="a3"/>
        <w:ind w:right="263"/>
      </w:pPr>
      <w:r>
        <w:t>На основе множества авторских трактовок правосознание можно определить, как процесс осознания субъектом правовой действительности, заключающийся в накоплении, освоении и понимании представлений и знаний о ней, а также степени ее принятия. Место правопониманиявпроцессеосознанияправазаключаетсявпоиске«координат» права,ответа на вопрос, что такое право, в чем оно выражается, какие имеет формы и т. д.</w:t>
      </w:r>
    </w:p>
    <w:p w:rsidR="00EC7C65" w:rsidRDefault="00FA0DAB">
      <w:pPr>
        <w:pStyle w:val="a3"/>
        <w:ind w:right="271"/>
      </w:pPr>
      <w:r>
        <w:t xml:space="preserve">Чтобы наиболее наглядно отразить характерные черты правосознания несовершеннолетних, необходимо, на наш взгляд, обратиться именно к эмпирическим элементам правосознания, которые доступны для диагностики и интерпретации ее результатов. Такими элементами могут выступать: знания, умения и навыкивобласти права, оценочныесужденияиповеденческиевекторы.Втакомслучаелегкопроследитьсоотношение вышеуказанных элементов с познавательной, оценочной и регулятивной функциями </w:t>
      </w:r>
      <w:r>
        <w:rPr>
          <w:spacing w:val="-2"/>
        </w:rPr>
        <w:t>правосознания.</w:t>
      </w:r>
    </w:p>
    <w:p w:rsidR="00EC7C65" w:rsidRDefault="00FA0DAB">
      <w:pPr>
        <w:pStyle w:val="a3"/>
        <w:spacing w:before="1"/>
        <w:ind w:right="275"/>
      </w:pPr>
      <w:r>
        <w:t>По данному вопросу на сегодняшний день уже существует определенная база результатов научных исследований.Обратимся к ним, чтобы показать современную ситуацию в контексте предыдущего опыта диагностики,рассмотрим структурные элементы правосознания несовершеннолетних, как особых субъектов.</w:t>
      </w:r>
    </w:p>
    <w:p w:rsidR="00EC7C65" w:rsidRDefault="00FA0DAB">
      <w:pPr>
        <w:pStyle w:val="a3"/>
        <w:spacing w:before="1"/>
        <w:ind w:right="266"/>
      </w:pPr>
      <w:r>
        <w:t>На данный момент исследованию рациональной составляющей, соотносимой с познавательной функцией правового сознания несовершеннолетних, посвящено очень мало научныхработ.НодостаточноинтереснымизначимымявляетсяМеждународное</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5" w:firstLine="0"/>
      </w:pPr>
      <w:r>
        <w:lastRenderedPageBreak/>
        <w:t>исследование уровня правовой образованности подростков (CIVIC) [1],которое охватило примерно 90000несовершеннолетних из разных государств. Так. в рамках Международного исследования, уровень правовых знаний школьников из России был оценен как средний. По данным этого исследования несовершеннолетние обладают определенным уровнем фундаментальных знаний о праве, демократических ценностях, правах и свободах человека, но вот практическое применение таковых знаний вызывает затруднения.</w:t>
      </w:r>
    </w:p>
    <w:p w:rsidR="00EC7C65" w:rsidRDefault="00FA0DAB">
      <w:pPr>
        <w:pStyle w:val="a3"/>
        <w:spacing w:before="1"/>
        <w:ind w:right="263"/>
      </w:pPr>
      <w:r>
        <w:t>Так же хочется обратиться к исследованиям Л.М Гайнера в области конституционно- правовыхиуголовно-правовыхзнанийшкольников[2].Порезультатамданногоисследования уровень знаний несовершеннолетних был оценен как очень низкий (7-14%, из 100% ответов были верными).</w:t>
      </w:r>
    </w:p>
    <w:p w:rsidR="00EC7C65" w:rsidRDefault="00FA0DAB">
      <w:pPr>
        <w:pStyle w:val="a3"/>
        <w:ind w:right="262"/>
      </w:pPr>
      <w:r>
        <w:t>Исследование навыков использования основных прав школьниками показало, что несовершеннолетние редко пользуются своими правами (доля выбравших наиболее приемлемой формулировку «скорее редко, чем часто» составила 41,2 % выборки), так же значительная часть респондентов (22,9%) затруднилась ответить, 12,3 % школьников выразило мнение о том, что они часто пользуются своими правами, формулировку «скорее часто, чем редко» выбрали 14,8% опрашиваемых и 9,6% несовершеннолетних утверждают, чтоониникогданеиспользуютсвоиправа.Проанализировавэтипоказатели,можноприйтик выводуо том, что исследуемые обладают невысоким уровнем правовой компетентности. Но, несмотря на то, что несовершеннолетние плохо ориентируются в правовых отраслях, у них естьстремлениевосполнитьпробелыправовыхзнаний,осознаниеважностиинеобходимости изучения правовых дисциплин, как в рамках основного общего образования, так и в области дополнительного образования.</w:t>
      </w:r>
    </w:p>
    <w:p w:rsidR="00EC7C65" w:rsidRDefault="00FA0DAB">
      <w:pPr>
        <w:pStyle w:val="a3"/>
        <w:spacing w:before="2"/>
        <w:ind w:right="269"/>
      </w:pPr>
      <w:r>
        <w:t>Эмоциональная составляющая правосознания несовершеннолетних диагностируется сложнее, чем рациональная составляющая. Здесь речь идет о чувственном уровне правового сознания, отношении как к праву в целом, так и к его отдельным институтам. Как правило, оценочные суждения несовершеннолетних носят неустойчивый, противоречивый характер, им присуща неуверенность в достаточности собственных знаний, истинности этих знаний, в силу несформированности критического мышления, конформизма, и в то же время, радикальномжелании выделиться. Так же стоит учитывать возможные психологические проблемы эмоциональной сферы несовершеннолетних, такие как различные депрессивные состояния: чувство собственной беспомощности, неспособности получать положительные эмоциональные подкрепления, в полной мере контролировать негативные жизненные обстоятельства,негативныепознавательныеустановкиотносительносебя,своегобудущегои окружающего мира.Всеэтоможетпривести кутрачиванию позитивногоотношениякправу и как следствие правовому нигилизму, противоправному поведению. Еще к одной не менее острой проблемной ситуации может привести характерный для несовершеннолетних максимализм или как его трактует ряд ученых «синдром философской или метафизической интоксикации». Несовершеннолетние склонны к идеализации и радикализациивзглядов, что можетстатьпричинойвовлеченияподростковвэкстремистскиеитеррористическиедвижения и т.д.</w:t>
      </w:r>
    </w:p>
    <w:p w:rsidR="00EC7C65" w:rsidRDefault="00FA0DAB">
      <w:pPr>
        <w:pStyle w:val="a3"/>
        <w:spacing w:before="2"/>
        <w:ind w:left="1004" w:firstLine="0"/>
      </w:pPr>
      <w:r>
        <w:t>Ценностно-нормативныйкомпонентвыражаетсявпринятии,осмыслении,</w:t>
      </w:r>
      <w:r>
        <w:rPr>
          <w:spacing w:val="-2"/>
        </w:rPr>
        <w:t>оценке</w:t>
      </w:r>
    </w:p>
    <w:p w:rsidR="00EC7C65" w:rsidRDefault="00FA0DAB">
      <w:pPr>
        <w:pStyle w:val="a3"/>
        <w:spacing w:before="2"/>
        <w:ind w:right="263" w:firstLine="0"/>
      </w:pPr>
      <w:r>
        <w:t>«субъективизации» правовых норм в сознании несовершеннолетнего. Так только путем понимания ценности норм права и приятия их для себя лично несовершеннолетний воспринимает их как обязательные. Отношения молодых людей к правовым ценностям выражаютсяв ихоценочныхсуждениях, которые могут быть выявлены эмпирическим путём с большей или меньшей степенью соответствия подлинным оценкам.</w:t>
      </w:r>
    </w:p>
    <w:p w:rsidR="00EC7C65" w:rsidRDefault="00FA0DAB">
      <w:pPr>
        <w:pStyle w:val="a3"/>
        <w:ind w:right="266"/>
      </w:pPr>
      <w:r>
        <w:t>Волевой компонент правосознания в свою очередь выполняет специфическую роль своего рода «пускового механизма» нормативно-ценностных установок. Именно у несовершеннолетних как нельзя остро встаёт проблема самоконтроля, саморегулирования поведения. Это связано с тем, что недостаточно развиты волевые качества характера. Несовершеннолетние в большинстве не обладают выдержкой, терпением, способностью противостоять влиянию группы, что может приводить к спонтанным поступкам.</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93" w:line="223" w:lineRule="auto"/>
        <w:ind w:right="262"/>
      </w:pPr>
      <w:r>
        <w:lastRenderedPageBreak/>
        <w:t xml:space="preserve">Одним из наглядных показателей поведенческого компонента является состояние преступности в обществе. Обратимся к последним данным, представленным на портале правовой статистики генеральной прокуратуры РФ за период с января по декабрь 2018 года. В вышеуказанный период в Пермском крае было зафиксировано 1211 преступлений (6место из 85 субъектов). В то время, как самые высокие показатели преступности несовершеннолетних среди всех субъектов Российской Федерации в соответствии с приведеннойстатистикойпринадлежатСвердловскойобласти(2102преступления, чтопочти в два раза превышает показатели нашего субъекта). Относительно данных по Пермскому краю, из всех совершенных несовершеннолетними или при их соучастии, преступлений 55 особотяжкихпреступлений, чтоявляетсяотносительно низкимпоказателем,в товремякакв Челябинской области зафиксировано, к примеру, 299 преступлений по тем же показателям, чтоговорит о наиболее высоком уровне преступности несовершеннолетних в Российской </w:t>
      </w:r>
      <w:r>
        <w:rPr>
          <w:spacing w:val="-2"/>
        </w:rPr>
        <w:t>Федерации.</w:t>
      </w:r>
    </w:p>
    <w:p w:rsidR="00EC7C65" w:rsidRDefault="00FA0DAB">
      <w:pPr>
        <w:pStyle w:val="a3"/>
        <w:spacing w:line="223" w:lineRule="auto"/>
        <w:ind w:right="263"/>
      </w:pPr>
      <w:r>
        <w:t>Чтокасаетсятяжкихпреступлений,тоситуациявПермскомкраенаходитсянасреднем уровне (180 преступлений), в то время, какнаиболее криминогенным регионом является Свердловская область (365 преступлений). Относительно преступлений небольшой тяжести ситуация в Пермском крае заметно хуже - 336 преступлений, что соответствует высокому уровню преступности, лидирующие позиции по этому показателю занимает так же Свердловская область (526 преступлений).</w:t>
      </w:r>
    </w:p>
    <w:p w:rsidR="00EC7C65" w:rsidRDefault="00FA0DAB">
      <w:pPr>
        <w:pStyle w:val="a3"/>
        <w:spacing w:line="223" w:lineRule="auto"/>
        <w:ind w:right="270"/>
      </w:pPr>
      <w:r>
        <w:t>Все эти показатели свидетельствуют о том, что в целом ситуация с преступностью в Пермском крае находится на пограничной позиции между средним уровнем и уровнем высоких показателей преступности, в сравнении с другими регионами. Если рассматривать данныеочисленностинесовершеннолетнихпреступников,тоПермскийкрайтакже,какипо общему количеству совершённых преступлений, находится в области средних показателей (1160человек),наибольшееколичествопреступниковзафиксировановСвердловскойобласти (2129 человек) [3].</w:t>
      </w:r>
    </w:p>
    <w:p w:rsidR="00EC7C65" w:rsidRDefault="00FA0DAB">
      <w:pPr>
        <w:pStyle w:val="a3"/>
        <w:spacing w:line="223" w:lineRule="auto"/>
        <w:ind w:right="268"/>
      </w:pPr>
      <w:r>
        <w:t>Нельзя говорить о том, что большинство подростков имеют низкий уровень правосознания(т.е. компонентыправосознаниясформированынадостаточномуровне)что, в сравнении собщей численностьюнесовершеннолетних(275345 человекв возрастес10 до 18 лет) на территории Пермского края преступниками являются только 0,44% (1211 человек). Большинство несовершеннолетних все же используют модель правомерного поведения. Полагаем, что причинами девиантного, противоправного поведения, могут является разного рода деформации правосознания.</w:t>
      </w:r>
    </w:p>
    <w:p w:rsidR="00EC7C65" w:rsidRDefault="00FA0DAB">
      <w:pPr>
        <w:pStyle w:val="a3"/>
        <w:spacing w:line="247" w:lineRule="exact"/>
        <w:ind w:left="4048" w:firstLine="0"/>
      </w:pPr>
      <w:r>
        <w:t>Библиографический</w:t>
      </w:r>
      <w:r>
        <w:rPr>
          <w:spacing w:val="-2"/>
        </w:rPr>
        <w:t xml:space="preserve"> список</w:t>
      </w:r>
    </w:p>
    <w:p w:rsidR="00EC7C65" w:rsidRDefault="00FA0DAB">
      <w:pPr>
        <w:pStyle w:val="a5"/>
        <w:numPr>
          <w:ilvl w:val="0"/>
          <w:numId w:val="43"/>
        </w:numPr>
        <w:tabs>
          <w:tab w:val="left" w:pos="1293"/>
        </w:tabs>
        <w:spacing w:before="9" w:line="220" w:lineRule="auto"/>
        <w:ind w:right="271" w:firstLine="710"/>
        <w:jc w:val="both"/>
        <w:rPr>
          <w:sz w:val="24"/>
        </w:rPr>
      </w:pPr>
      <w:r w:rsidRPr="00397714">
        <w:rPr>
          <w:sz w:val="24"/>
          <w:lang w:val="en-US"/>
        </w:rPr>
        <w:t>Civic Knowledge and Engagement Among 14-Year-Olds in 23 European Countries // CivicLEADS URL: https:/</w:t>
      </w:r>
      <w:hyperlink r:id="rId124">
        <w:r w:rsidRPr="00397714">
          <w:rPr>
            <w:sz w:val="24"/>
            <w:lang w:val="en-US"/>
          </w:rPr>
          <w:t>/www</w:t>
        </w:r>
      </w:hyperlink>
      <w:r w:rsidRPr="00397714">
        <w:rPr>
          <w:sz w:val="24"/>
          <w:lang w:val="en-US"/>
        </w:rPr>
        <w:t>.</w:t>
      </w:r>
      <w:hyperlink r:id="rId125">
        <w:r>
          <w:rPr>
            <w:sz w:val="24"/>
          </w:rPr>
          <w:t>icpsr.umich.edu/icpsrweb/civicleads/studies/21661</w:t>
        </w:r>
      </w:hyperlink>
      <w:r>
        <w:rPr>
          <w:sz w:val="24"/>
        </w:rPr>
        <w:t xml:space="preserve"> (дата обращения: 30.03.2019).</w:t>
      </w:r>
    </w:p>
    <w:p w:rsidR="00EC7C65" w:rsidRDefault="00FA0DAB">
      <w:pPr>
        <w:pStyle w:val="a5"/>
        <w:numPr>
          <w:ilvl w:val="0"/>
          <w:numId w:val="43"/>
        </w:numPr>
        <w:tabs>
          <w:tab w:val="left" w:pos="1249"/>
        </w:tabs>
        <w:spacing w:line="254" w:lineRule="exact"/>
        <w:ind w:left="1249" w:hanging="245"/>
        <w:jc w:val="both"/>
        <w:rPr>
          <w:sz w:val="24"/>
        </w:rPr>
      </w:pPr>
      <w:r>
        <w:rPr>
          <w:sz w:val="24"/>
        </w:rPr>
        <w:t>ГайнерМ.Л. Правосознаниеподростков.М.:Магистр,1998.87</w:t>
      </w:r>
      <w:r>
        <w:rPr>
          <w:spacing w:val="-5"/>
          <w:sz w:val="24"/>
        </w:rPr>
        <w:t>с.</w:t>
      </w:r>
    </w:p>
    <w:p w:rsidR="00EC7C65" w:rsidRDefault="00FA0DAB">
      <w:pPr>
        <w:pStyle w:val="a5"/>
        <w:numPr>
          <w:ilvl w:val="0"/>
          <w:numId w:val="43"/>
        </w:numPr>
        <w:tabs>
          <w:tab w:val="left" w:pos="1273"/>
        </w:tabs>
        <w:spacing w:before="3" w:line="225" w:lineRule="auto"/>
        <w:ind w:right="276" w:firstLine="710"/>
        <w:jc w:val="both"/>
        <w:rPr>
          <w:sz w:val="24"/>
        </w:rPr>
      </w:pPr>
      <w:r>
        <w:rPr>
          <w:sz w:val="24"/>
        </w:rPr>
        <w:t xml:space="preserve">Показатели преступности в России // ПОРТАЛ ПРАВОВОЙ СТАТИСТИКИ URL: </w:t>
      </w:r>
      <w:hyperlink r:id="rId126">
        <w:r>
          <w:rPr>
            <w:sz w:val="24"/>
          </w:rPr>
          <w:t xml:space="preserve">http://crimestat.ru/offenses_map </w:t>
        </w:r>
      </w:hyperlink>
      <w:r>
        <w:rPr>
          <w:sz w:val="24"/>
        </w:rPr>
        <w:t>(дата обращения: 30.03.2019).</w:t>
      </w:r>
    </w:p>
    <w:p w:rsidR="00EC7C65" w:rsidRDefault="00EC7C65">
      <w:pPr>
        <w:pStyle w:val="a3"/>
        <w:ind w:left="0" w:firstLine="0"/>
        <w:jc w:val="left"/>
        <w:rPr>
          <w:sz w:val="35"/>
        </w:rPr>
      </w:pPr>
    </w:p>
    <w:p w:rsidR="00EC7C65" w:rsidRDefault="00FA0DAB">
      <w:pPr>
        <w:spacing w:line="225" w:lineRule="auto"/>
        <w:ind w:left="8970" w:right="265" w:hanging="198"/>
        <w:jc w:val="right"/>
        <w:rPr>
          <w:i/>
          <w:sz w:val="24"/>
        </w:rPr>
      </w:pPr>
      <w:r>
        <w:rPr>
          <w:i/>
          <w:sz w:val="24"/>
        </w:rPr>
        <w:t xml:space="preserve">ПаныкГ.С. </w:t>
      </w:r>
      <w:r>
        <w:rPr>
          <w:i/>
          <w:spacing w:val="-2"/>
          <w:sz w:val="24"/>
        </w:rPr>
        <w:t>студент,</w:t>
      </w:r>
    </w:p>
    <w:p w:rsidR="00EC7C65" w:rsidRDefault="00FA0DAB">
      <w:pPr>
        <w:spacing w:line="225" w:lineRule="auto"/>
        <w:ind w:left="884" w:right="267" w:firstLine="6573"/>
        <w:jc w:val="right"/>
        <w:rPr>
          <w:i/>
          <w:sz w:val="24"/>
        </w:rPr>
      </w:pPr>
      <w:r>
        <w:rPr>
          <w:i/>
          <w:sz w:val="24"/>
        </w:rPr>
        <w:t>Научныйруководитель: к.биол.н., доцентдоценткафедрыправовыхдисциплиниметодикипреподавания</w:t>
      </w:r>
      <w:r>
        <w:rPr>
          <w:i/>
          <w:spacing w:val="-2"/>
          <w:sz w:val="24"/>
        </w:rPr>
        <w:t>права</w:t>
      </w:r>
    </w:p>
    <w:p w:rsidR="00EC7C65" w:rsidRDefault="00FA0DAB">
      <w:pPr>
        <w:spacing w:line="225" w:lineRule="auto"/>
        <w:ind w:left="2564" w:right="265" w:firstLine="5724"/>
        <w:jc w:val="right"/>
        <w:rPr>
          <w:i/>
          <w:sz w:val="24"/>
        </w:rPr>
      </w:pPr>
      <w:r>
        <w:rPr>
          <w:i/>
          <w:sz w:val="24"/>
        </w:rPr>
        <w:t>КарзенковаА.В. Пермскийгосударственныйгуманитарно-педагогический</w:t>
      </w:r>
      <w:r>
        <w:rPr>
          <w:i/>
          <w:spacing w:val="-2"/>
          <w:sz w:val="24"/>
        </w:rPr>
        <w:t xml:space="preserve"> университет</w:t>
      </w:r>
    </w:p>
    <w:p w:rsidR="00EC7C65" w:rsidRDefault="00FA0DAB">
      <w:pPr>
        <w:spacing w:line="220" w:lineRule="auto"/>
        <w:ind w:left="8202" w:right="263" w:firstLine="859"/>
        <w:jc w:val="right"/>
        <w:rPr>
          <w:i/>
          <w:sz w:val="24"/>
        </w:rPr>
      </w:pPr>
      <w:r>
        <w:rPr>
          <w:i/>
          <w:sz w:val="24"/>
        </w:rPr>
        <w:t xml:space="preserve">г.Пермь </w:t>
      </w:r>
      <w:hyperlink r:id="rId127">
        <w:r>
          <w:rPr>
            <w:i/>
            <w:spacing w:val="-2"/>
            <w:sz w:val="24"/>
          </w:rPr>
          <w:t>panyk94@mail.ru</w:t>
        </w:r>
      </w:hyperlink>
    </w:p>
    <w:p w:rsidR="00EC7C65" w:rsidRDefault="00EC7C65">
      <w:pPr>
        <w:pStyle w:val="a3"/>
        <w:spacing w:before="4"/>
        <w:ind w:left="0" w:firstLine="0"/>
        <w:jc w:val="left"/>
        <w:rPr>
          <w:i/>
          <w:sz w:val="25"/>
        </w:rPr>
      </w:pPr>
    </w:p>
    <w:p w:rsidR="00EC7C65" w:rsidRDefault="00FA0DAB">
      <w:pPr>
        <w:pStyle w:val="3"/>
        <w:spacing w:before="1" w:line="237" w:lineRule="auto"/>
        <w:ind w:left="1172" w:hanging="678"/>
      </w:pPr>
      <w:r>
        <w:t>АНАЛИЗПОЛИТИКИТЬЮТОРСТВАНАПРИМЕРЕПЕРМСКОГОКРАЯЧЕРЕЗ ФЕДЕРАЛЬНЫЙ, РЕГИОНАЛЬНЫЙ, МУНИЦИПАЛЬНЫЙ АСПЕКТ</w:t>
      </w:r>
    </w:p>
    <w:p w:rsidR="00EC7C65" w:rsidRDefault="00EC7C65">
      <w:pPr>
        <w:pStyle w:val="a3"/>
        <w:ind w:left="0" w:firstLine="0"/>
        <w:jc w:val="left"/>
        <w:rPr>
          <w:b/>
        </w:rPr>
      </w:pPr>
    </w:p>
    <w:p w:rsidR="00EC7C65" w:rsidRDefault="00FA0DAB">
      <w:pPr>
        <w:tabs>
          <w:tab w:val="left" w:pos="3840"/>
          <w:tab w:val="left" w:pos="7084"/>
          <w:tab w:val="left" w:pos="8658"/>
        </w:tabs>
        <w:spacing w:line="242" w:lineRule="auto"/>
        <w:ind w:left="293" w:right="261" w:firstLine="710"/>
        <w:jc w:val="right"/>
        <w:rPr>
          <w:i/>
          <w:sz w:val="24"/>
        </w:rPr>
      </w:pPr>
      <w:r>
        <w:rPr>
          <w:b/>
          <w:i/>
          <w:sz w:val="24"/>
        </w:rPr>
        <w:t>Аннотация.</w:t>
      </w:r>
      <w:r>
        <w:rPr>
          <w:i/>
          <w:sz w:val="24"/>
        </w:rPr>
        <w:t>Встатье</w:t>
      </w:r>
      <w:r>
        <w:rPr>
          <w:i/>
          <w:sz w:val="24"/>
        </w:rPr>
        <w:tab/>
        <w:t>рассматриваетсяполитика</w:t>
      </w:r>
      <w:r>
        <w:rPr>
          <w:i/>
          <w:sz w:val="24"/>
        </w:rPr>
        <w:tab/>
      </w:r>
      <w:r>
        <w:rPr>
          <w:i/>
          <w:spacing w:val="-2"/>
          <w:sz w:val="24"/>
        </w:rPr>
        <w:t>тьюторства</w:t>
      </w:r>
      <w:r>
        <w:rPr>
          <w:i/>
          <w:sz w:val="24"/>
        </w:rPr>
        <w:tab/>
        <w:t xml:space="preserve">напримере </w:t>
      </w:r>
      <w:r>
        <w:rPr>
          <w:i/>
          <w:spacing w:val="-2"/>
          <w:sz w:val="24"/>
        </w:rPr>
        <w:t>Пермскогокрая через федеральный,региональный,муниципальныйаспект,законодательство</w:t>
      </w:r>
    </w:p>
    <w:p w:rsidR="00EC7C65" w:rsidRDefault="00EC7C65">
      <w:pPr>
        <w:spacing w:line="242" w:lineRule="auto"/>
        <w:jc w:val="right"/>
        <w:rPr>
          <w:sz w:val="24"/>
        </w:rPr>
        <w:sectPr w:rsidR="00EC7C65">
          <w:pgSz w:w="11910" w:h="16840"/>
          <w:pgMar w:top="1020" w:right="860" w:bottom="920" w:left="840" w:header="0" w:footer="729" w:gutter="0"/>
          <w:cols w:space="720"/>
        </w:sectPr>
      </w:pPr>
    </w:p>
    <w:p w:rsidR="00EC7C65" w:rsidRDefault="00FA0DAB">
      <w:pPr>
        <w:spacing w:before="71" w:line="242" w:lineRule="auto"/>
        <w:ind w:left="293" w:right="272"/>
        <w:jc w:val="both"/>
        <w:rPr>
          <w:i/>
          <w:sz w:val="24"/>
        </w:rPr>
      </w:pPr>
      <w:r>
        <w:rPr>
          <w:i/>
          <w:sz w:val="24"/>
        </w:rPr>
        <w:lastRenderedPageBreak/>
        <w:t xml:space="preserve">Пермского края в области образования, государственную политику в сфере инклюзивного </w:t>
      </w:r>
      <w:r>
        <w:rPr>
          <w:i/>
          <w:spacing w:val="-2"/>
          <w:sz w:val="24"/>
        </w:rPr>
        <w:t>образования.</w:t>
      </w:r>
    </w:p>
    <w:p w:rsidR="00EC7C65" w:rsidRDefault="00FA0DAB">
      <w:pPr>
        <w:spacing w:line="242" w:lineRule="auto"/>
        <w:ind w:left="293" w:right="262" w:firstLine="710"/>
        <w:jc w:val="both"/>
        <w:rPr>
          <w:i/>
          <w:sz w:val="24"/>
        </w:rPr>
      </w:pPr>
      <w:r>
        <w:rPr>
          <w:b/>
          <w:i/>
          <w:sz w:val="24"/>
        </w:rPr>
        <w:t xml:space="preserve">Ключевые слова. </w:t>
      </w:r>
      <w:r>
        <w:rPr>
          <w:i/>
          <w:sz w:val="24"/>
        </w:rPr>
        <w:t>Тьюторство, политика тьюторства в Пермском крае, реализации мероприятий, образовательные услуги.</w:t>
      </w:r>
    </w:p>
    <w:p w:rsidR="00EC7C65" w:rsidRDefault="00EC7C65">
      <w:pPr>
        <w:pStyle w:val="a3"/>
        <w:spacing w:before="4"/>
        <w:ind w:left="0" w:firstLine="0"/>
        <w:jc w:val="left"/>
        <w:rPr>
          <w:i/>
          <w:sz w:val="23"/>
        </w:rPr>
      </w:pPr>
    </w:p>
    <w:p w:rsidR="00EC7C65" w:rsidRDefault="00FA0DAB">
      <w:pPr>
        <w:pStyle w:val="a3"/>
        <w:ind w:right="275"/>
      </w:pPr>
      <w:r>
        <w:t>Длясистематизацииипостроениялогическойлиниинавсехуровняхгосударственного имуниципальногоуправлениябыливыбранытриключевыхвектора,формирующихразвитие инклюзии в школах: развитие инклюзивной политики, развитие инклюзивной практики, развитие инклюзивной культуры.</w:t>
      </w:r>
    </w:p>
    <w:p w:rsidR="00EC7C65" w:rsidRDefault="00FA0DAB">
      <w:pPr>
        <w:pStyle w:val="a3"/>
        <w:ind w:right="272"/>
      </w:pPr>
      <w:r>
        <w:t>Рассмотрим федеральныйаспект политики тьюторства, аименно развитиетьюторства в ментальной инвалидности на политическом уровне.</w:t>
      </w:r>
    </w:p>
    <w:p w:rsidR="00EC7C65" w:rsidRDefault="00FA0DAB">
      <w:pPr>
        <w:pStyle w:val="a3"/>
        <w:ind w:right="267" w:firstLine="706"/>
      </w:pPr>
      <w:r>
        <w:t>Согласно иерархии законодательства на любые местные (региональные, муниципальные) процессы оказывают влияние законы всероссийского масштаба. Поэтому перед тем, как приступать к рассмотрению политики региона (Пермского края) необходимо изучить целостную картину развития тьюторства в России.</w:t>
      </w:r>
    </w:p>
    <w:p w:rsidR="00EC7C65" w:rsidRDefault="00FA0DAB">
      <w:pPr>
        <w:pStyle w:val="a3"/>
        <w:ind w:right="271"/>
      </w:pPr>
      <w:r>
        <w:t>Если говорить о культуре тьюторства в России, то можно отметить явное отторжение состороныадминистрацийшкол,педагогов,родителей«здоровых»детей.Нужносказать,что в отличие от зарубежных процессов внедрения тьюторства, где все было выстроено последовательно. Сначала подготавливали учителей, детей, родителей к инклюзивному образованию,создавалиматериально-техническуюбазу.ОРоссииможносказатьследующее: издалифедеральнуюнорму,апотомстализадумыватьсяомеханизмереализации.Школыпри этомоказалисьвсамойсложнойситуации-ситуациинепониманияфигуры,понятиятьютора, его предназначения.</w:t>
      </w:r>
    </w:p>
    <w:p w:rsidR="00EC7C65" w:rsidRDefault="00FA0DAB">
      <w:pPr>
        <w:pStyle w:val="a3"/>
        <w:spacing w:before="4" w:line="237" w:lineRule="auto"/>
        <w:ind w:right="274"/>
      </w:pPr>
      <w:r>
        <w:t>Далее рассмотрим региональный аспект политики тьюторства в Пермском крае, развитие тьюторства в ментальной инвалидности на политическом уровне.</w:t>
      </w:r>
    </w:p>
    <w:p w:rsidR="00EC7C65" w:rsidRDefault="00FA0DAB">
      <w:pPr>
        <w:pStyle w:val="a3"/>
        <w:spacing w:before="3"/>
        <w:ind w:right="270" w:firstLine="542"/>
      </w:pPr>
      <w:r>
        <w:t>Закон Пермского края от 12.03.2014 № 308-ПК «Об образовании в Пермском крае» регламентирует дополнительные гарантии на реализацию инклюзивного образования. В законезакрепляетсяпонятие«специальныеусловиядляполученияобразования».Вчастности установлено, что ребенку с ОВЗ предоставляются услуги ассистента [2].</w:t>
      </w:r>
    </w:p>
    <w:p w:rsidR="00EC7C65" w:rsidRDefault="00FA0DAB">
      <w:pPr>
        <w:pStyle w:val="a3"/>
        <w:spacing w:before="1"/>
        <w:ind w:right="272" w:firstLine="706"/>
      </w:pPr>
      <w:r>
        <w:t>Данные отношения регламентированы Приказом Министерства образования и науки Пермского краяот29.12.2014№СЭД-26-01-1151«Об утвержденииПорядкаобучениядетей- инвалидов дошкольного возраста на дому по основным общеобразовательным программам дошкольного образования».</w:t>
      </w:r>
    </w:p>
    <w:p w:rsidR="00EC7C65" w:rsidRDefault="00FA0DAB">
      <w:pPr>
        <w:pStyle w:val="a3"/>
        <w:ind w:right="266" w:firstLine="706"/>
      </w:pPr>
      <w:r>
        <w:t>Обобщая вышеперечисленное законодательство можно сказать следующее, региональная политика Пермского края в области инклюзивной политики, в частности тьюторства,делаетупорнадистанционноеобразование.Конечно,этотвидобразованияимеет местобыть.Норебенок-инвалиднесоциализируется,непознаетобщественныеотношения.А ведь ребенку с ментальными отклонениями необходимо развивать навыки общения на начальных этапах образования. Емунужно будет далее входить в социальный мир, и в более старшем возрасте, будучи взрослым человеком, решать непростые социальные задачи.</w:t>
      </w:r>
    </w:p>
    <w:p w:rsidR="00EC7C65" w:rsidRDefault="00FA0DAB">
      <w:pPr>
        <w:pStyle w:val="a3"/>
        <w:ind w:right="272" w:firstLine="768"/>
      </w:pPr>
      <w:r>
        <w:t>В законодательстве Пермского края недостаточно развита инклюзивная политика. Считаем необходимым принятие следующих нормативных правовых актов, регламентирующих политику инклюзии и тьюторства:</w:t>
      </w:r>
    </w:p>
    <w:p w:rsidR="00EC7C65" w:rsidRDefault="00FA0DAB">
      <w:pPr>
        <w:pStyle w:val="a5"/>
        <w:numPr>
          <w:ilvl w:val="0"/>
          <w:numId w:val="42"/>
        </w:numPr>
        <w:tabs>
          <w:tab w:val="left" w:pos="654"/>
        </w:tabs>
        <w:spacing w:before="1"/>
        <w:ind w:right="263" w:firstLine="0"/>
        <w:jc w:val="both"/>
        <w:rPr>
          <w:sz w:val="24"/>
        </w:rPr>
      </w:pPr>
      <w:r>
        <w:rPr>
          <w:sz w:val="24"/>
        </w:rPr>
        <w:t>Закон Пермского края «Об образовании лиц сограниченными возможностями здоровья». В данном законе должны быть прописаны льготы, источник финансирования для детей- инвалидов и детей, не признанных инвалидами, но имеющих стойкие нарушения. Также в данном законе должна быть четко задекларирована фигура тьютора, его функционал, обязанности, права, заработная плата, пенсионное обеспечение. Именно «тьютор», а не ассистент. В законе должно быть четкое разграничение этих понятий.</w:t>
      </w:r>
    </w:p>
    <w:p w:rsidR="00EC7C65" w:rsidRDefault="00FA0DAB">
      <w:pPr>
        <w:pStyle w:val="a5"/>
        <w:numPr>
          <w:ilvl w:val="0"/>
          <w:numId w:val="42"/>
        </w:numPr>
        <w:tabs>
          <w:tab w:val="left" w:pos="1360"/>
        </w:tabs>
        <w:spacing w:before="1" w:line="275" w:lineRule="exact"/>
        <w:ind w:left="1359" w:hanging="361"/>
        <w:jc w:val="both"/>
        <w:rPr>
          <w:sz w:val="24"/>
        </w:rPr>
      </w:pPr>
      <w:r>
        <w:rPr>
          <w:sz w:val="24"/>
        </w:rPr>
        <w:t>ПрограмматьюторскогообразованиявПермском</w:t>
      </w:r>
      <w:r>
        <w:rPr>
          <w:spacing w:val="-2"/>
          <w:sz w:val="24"/>
        </w:rPr>
        <w:t>крае.</w:t>
      </w:r>
    </w:p>
    <w:p w:rsidR="00EC7C65" w:rsidRDefault="00FA0DAB">
      <w:pPr>
        <w:pStyle w:val="a3"/>
        <w:spacing w:line="242" w:lineRule="auto"/>
        <w:ind w:right="276" w:firstLine="0"/>
      </w:pPr>
      <w:r>
        <w:t>Данная программа должна определять комплекс целей и задач по обеспечению государственнойполитикивсфереинклюзивногообразованияПермскогокрая,а</w:t>
      </w:r>
      <w:r>
        <w:rPr>
          <w:spacing w:val="-2"/>
        </w:rPr>
        <w:t>именно</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ind w:right="264" w:firstLine="0"/>
      </w:pPr>
      <w:r>
        <w:lastRenderedPageBreak/>
        <w:t xml:space="preserve">функционирования тьюторского сопровождения в образовательном процессе общего образования. Программа будет регламентировать предоставление тьюторской услуги не только для детей с ОВЗ, но и для одаренных детей, гиперактивных с социально-опасным поведением. Также тьюторство как форма обучения элективным предметам (например, </w:t>
      </w:r>
      <w:r>
        <w:rPr>
          <w:spacing w:val="-2"/>
        </w:rPr>
        <w:t>культурологи).</w:t>
      </w:r>
    </w:p>
    <w:p w:rsidR="00EC7C65" w:rsidRDefault="00FA0DAB">
      <w:pPr>
        <w:pStyle w:val="a3"/>
        <w:tabs>
          <w:tab w:val="left" w:pos="2702"/>
          <w:tab w:val="left" w:pos="4188"/>
          <w:tab w:val="left" w:pos="4534"/>
          <w:tab w:val="left" w:pos="5349"/>
          <w:tab w:val="left" w:pos="6678"/>
          <w:tab w:val="left" w:pos="7356"/>
          <w:tab w:val="left" w:pos="7693"/>
          <w:tab w:val="left" w:pos="9357"/>
        </w:tabs>
        <w:spacing w:before="3"/>
        <w:ind w:right="262"/>
        <w:jc w:val="right"/>
      </w:pPr>
      <w:r>
        <w:rPr>
          <w:spacing w:val="-2"/>
        </w:rPr>
        <w:t>Министерство</w:t>
      </w:r>
      <w:r>
        <w:tab/>
      </w:r>
      <w:r>
        <w:rPr>
          <w:spacing w:val="-2"/>
        </w:rPr>
        <w:t>образования</w:t>
      </w:r>
      <w:r>
        <w:tab/>
      </w:r>
      <w:r>
        <w:rPr>
          <w:spacing w:val="-10"/>
        </w:rPr>
        <w:t>и</w:t>
      </w:r>
      <w:r>
        <w:tab/>
      </w:r>
      <w:r>
        <w:rPr>
          <w:spacing w:val="-4"/>
        </w:rPr>
        <w:t>науки</w:t>
      </w:r>
      <w:r>
        <w:tab/>
      </w:r>
      <w:r>
        <w:rPr>
          <w:spacing w:val="-2"/>
        </w:rPr>
        <w:t>Пермского</w:t>
      </w:r>
      <w:r>
        <w:tab/>
      </w:r>
      <w:r>
        <w:rPr>
          <w:spacing w:val="-4"/>
        </w:rPr>
        <w:t>края</w:t>
      </w:r>
      <w:r>
        <w:tab/>
      </w:r>
      <w:r>
        <w:rPr>
          <w:spacing w:val="-10"/>
        </w:rPr>
        <w:t>–</w:t>
      </w:r>
      <w:r>
        <w:tab/>
      </w:r>
      <w:r>
        <w:rPr>
          <w:spacing w:val="-2"/>
        </w:rPr>
        <w:t>региональный</w:t>
      </w:r>
      <w:r>
        <w:tab/>
      </w:r>
      <w:r>
        <w:rPr>
          <w:spacing w:val="-2"/>
        </w:rPr>
        <w:t xml:space="preserve">орган </w:t>
      </w:r>
      <w:r>
        <w:t>исполнительнойвласти,реализующийполитикуобразования,установленнуюнафедеральном уровне,атакжевырабатываетрегиональнуюлиниюобразования,являетсяорганом, осуществляющим нормативно-правовое регулирование всфере образования Пермского края. СегоднявПермскомкрае,вг.ЧайковскомнаходитсяЦентрразвитияобразования Пермскогокрая,директоромкоторогоявляетсяТюминаМаринаВладимировна,</w:t>
      </w:r>
      <w:r>
        <w:rPr>
          <w:spacing w:val="-4"/>
        </w:rPr>
        <w:t>член</w:t>
      </w:r>
    </w:p>
    <w:p w:rsidR="00EC7C65" w:rsidRDefault="00FA0DAB">
      <w:pPr>
        <w:pStyle w:val="a3"/>
        <w:spacing w:before="1"/>
        <w:ind w:right="266" w:firstLine="0"/>
      </w:pPr>
      <w:r>
        <w:t>«Межрегиональной тьюторской ассоциации»</w:t>
      </w:r>
      <w:r>
        <w:rPr>
          <w:i/>
        </w:rPr>
        <w:t xml:space="preserve">. </w:t>
      </w:r>
      <w:r>
        <w:t xml:space="preserve">Данный центр активно продвигает идеи тьюторства,перенимаяопытрегионов-передовиковвданнойновацииисоздаваясобственные </w:t>
      </w:r>
      <w:r>
        <w:rPr>
          <w:spacing w:val="-2"/>
        </w:rPr>
        <w:t>наработки.</w:t>
      </w:r>
    </w:p>
    <w:p w:rsidR="00EC7C65" w:rsidRDefault="00FA0DAB">
      <w:pPr>
        <w:pStyle w:val="a3"/>
        <w:ind w:right="272" w:firstLine="720"/>
      </w:pPr>
      <w:r>
        <w:t>Официально Пермский край является первым разработчиком понятия «Медиа- тьютор», тьютор, который знакомит людей с культурой через индивидуальный образовательный маршрут.</w:t>
      </w:r>
    </w:p>
    <w:p w:rsidR="00EC7C65" w:rsidRDefault="00FA0DAB">
      <w:pPr>
        <w:pStyle w:val="a3"/>
        <w:spacing w:before="3" w:line="237" w:lineRule="auto"/>
        <w:ind w:right="275" w:firstLine="422"/>
      </w:pPr>
      <w:r>
        <w:t>Далее более подробно рассмотрим содержание статей основных федеральных законов, регламентирующих управление образованием в муниципалитетах.</w:t>
      </w:r>
    </w:p>
    <w:p w:rsidR="00EC7C65" w:rsidRDefault="00FA0DAB">
      <w:pPr>
        <w:pStyle w:val="a3"/>
        <w:spacing w:before="5" w:line="237" w:lineRule="auto"/>
        <w:ind w:right="268" w:firstLine="422"/>
      </w:pPr>
      <w:r>
        <w:t>ФЗ-131. Статья17. Полномочияорганов местного самоуправления по решениювопросов местного значения.</w:t>
      </w:r>
    </w:p>
    <w:p w:rsidR="00EC7C65" w:rsidRDefault="00FA0DAB">
      <w:pPr>
        <w:pStyle w:val="a3"/>
        <w:spacing w:before="4"/>
        <w:ind w:right="279" w:firstLine="0"/>
      </w:pPr>
      <w:r>
        <w:t>1.Вцеляхрешениявопросовместногозначенияорганыместногосамоуправленияпоселений, муниципальныхрайонов,городскихокругов,городскихокруговсвнутригородскимделением и внутригородских районов обладают следующими полномочиями:</w:t>
      </w:r>
    </w:p>
    <w:p w:rsidR="00EC7C65" w:rsidRDefault="00FA0DAB">
      <w:pPr>
        <w:pStyle w:val="a3"/>
        <w:ind w:right="269" w:firstLine="0"/>
      </w:pPr>
      <w:r>
        <w:t xml:space="preserve">3) </w:t>
      </w:r>
      <w:r>
        <w:rPr>
          <w:i/>
        </w:rPr>
        <w:t xml:space="preserve">создание муниципальных предприятий и учреждений, </w:t>
      </w:r>
      <w:r>
        <w:t>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EC7C65" w:rsidRDefault="00FA0DAB">
      <w:pPr>
        <w:pStyle w:val="a3"/>
        <w:spacing w:line="242" w:lineRule="auto"/>
        <w:ind w:right="276" w:firstLine="706"/>
      </w:pPr>
      <w:r>
        <w:t>Согласно данной статье, муниципалитет и городские округа ответственные за реализацию законодательства об образовании, в частности о тьюторстве [3].</w:t>
      </w:r>
    </w:p>
    <w:p w:rsidR="00EC7C65" w:rsidRDefault="00FA0DAB">
      <w:pPr>
        <w:pStyle w:val="a3"/>
        <w:ind w:right="265" w:firstLine="422"/>
      </w:pPr>
      <w:r>
        <w:t>Опираясь на материал, расположенный выше, муниципалитеты реализуют политику федерации в целом и региона. Но в пункте 3 статьи 17 ФЗ-131 указано, что финансирование муниципалитетомосуществляетсятольковслучае,еслипредметомфинансированияявляется выполнение задание самого муниципалитета.</w:t>
      </w:r>
    </w:p>
    <w:p w:rsidR="00EC7C65" w:rsidRDefault="00EC7C65">
      <w:pPr>
        <w:pStyle w:val="a3"/>
        <w:spacing w:before="10"/>
        <w:ind w:left="0" w:firstLine="0"/>
        <w:jc w:val="left"/>
        <w:rPr>
          <w:sz w:val="23"/>
        </w:rPr>
      </w:pPr>
    </w:p>
    <w:p w:rsidR="00EC7C65" w:rsidRDefault="00FA0DAB">
      <w:pPr>
        <w:pStyle w:val="a3"/>
        <w:spacing w:line="237" w:lineRule="auto"/>
        <w:ind w:right="268" w:firstLine="0"/>
      </w:pPr>
      <w:r>
        <w:t>Согласно ст. 9 ФЗ N 273 от 29.12.2012, Полномочия органов местного самоуправления муниципальных районов и городских округов в сфере образования.</w:t>
      </w:r>
    </w:p>
    <w:p w:rsidR="00EC7C65" w:rsidRDefault="00FA0DAB">
      <w:pPr>
        <w:pStyle w:val="a3"/>
        <w:spacing w:before="5" w:line="237" w:lineRule="auto"/>
        <w:ind w:right="280" w:firstLine="0"/>
      </w:pPr>
      <w:r>
        <w:t>1. К полномочиям органов местного самоуправления муниципальных районов и городских округов по решению вопросов местного значения в сфере образования относятся:</w:t>
      </w:r>
    </w:p>
    <w:p w:rsidR="00EC7C65" w:rsidRDefault="00FA0DAB">
      <w:pPr>
        <w:pStyle w:val="a5"/>
        <w:numPr>
          <w:ilvl w:val="0"/>
          <w:numId w:val="41"/>
        </w:numPr>
        <w:tabs>
          <w:tab w:val="left" w:pos="620"/>
        </w:tabs>
        <w:spacing w:before="4"/>
        <w:ind w:right="276" w:firstLine="0"/>
        <w:jc w:val="both"/>
        <w:rPr>
          <w:sz w:val="24"/>
        </w:rPr>
      </w:pPr>
      <w:r>
        <w:rPr>
          <w:sz w:val="24"/>
        </w:rPr>
        <w:t>организация предоставления общедоступного и бесплатного дошкольного, начального общего,основногообщего,среднегообщегообразованияпоосновнымобщеобразовательным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[1].</w:t>
      </w:r>
    </w:p>
    <w:p w:rsidR="00EC7C65" w:rsidRDefault="00FA0DAB">
      <w:pPr>
        <w:pStyle w:val="a3"/>
        <w:spacing w:line="242" w:lineRule="auto"/>
        <w:ind w:right="271"/>
      </w:pPr>
      <w:r>
        <w:t xml:space="preserve">Данная статья также не указывает на возможность финансирования тьюторства </w:t>
      </w:r>
      <w:r>
        <w:rPr>
          <w:spacing w:val="-2"/>
        </w:rPr>
        <w:t>муниципалитетом.</w:t>
      </w:r>
    </w:p>
    <w:p w:rsidR="00EC7C65" w:rsidRDefault="00FA0DAB">
      <w:pPr>
        <w:pStyle w:val="a3"/>
        <w:ind w:right="273" w:firstLine="706"/>
      </w:pPr>
      <w:r>
        <w:t>В результате анализа текстов нормативных документов, необходимо сказать, что федеральный уровень законодательства устанавливает обязанность школы приставлять тьютораккаждому«особенному»ученику.Приэтомзапредоставлениетакихуслуг,согласно ст. 9 ФЗ-273 «Об образовании», отвечает непосредственно муниципалитет или городской округ. Но возникает большая проблема. Ни один нормативный правовой акт не указывает на возможностьмуниципалитетовфинансироватьпредоставлениетакойуслуги.Услуга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0" w:firstLine="0"/>
      </w:pPr>
      <w:r>
        <w:lastRenderedPageBreak/>
        <w:t>финансируется государственными структурами. Однако в отношении Пермского края понятно, документ, который будет регламентировать финансирование услуг тьюторства в общем образовании, отсутствует. Проблема разграничения полномочий финансирования и предоставления услуги ставит под сомнение возможность эффективного функционирования системы тьютоства в общем образовании. Так как остальные должности школы имеют четко определенныйдавнозарегламентированныйсоциальный,экономическийиправовойстатуси их финансирование не вызывает трудностей. Статус же тьюторства в российском законодательстве остается неопределенным [1].</w:t>
      </w:r>
    </w:p>
    <w:p w:rsidR="00EC7C65" w:rsidRDefault="00FA0DAB">
      <w:pPr>
        <w:pStyle w:val="a3"/>
        <w:spacing w:before="1"/>
        <w:ind w:right="275"/>
      </w:pPr>
      <w:r>
        <w:t>На сегодняшний день федеральный уровень управления образованием в сфере тьюторстваимеетдовольноотлаженныймеханизмфункционированиянабумаге.Чтокасается регионального и муниципального уровня, здесь имеется ряд правовых пробелов. К тому же тьюторство, на данный момент полноценно существует только на ступени общего образования, управление которым находится в ведении муниципалитетов. Все три уровня управления образованием должны функционировать плавно дополняя друг друга.</w:t>
      </w:r>
    </w:p>
    <w:p w:rsidR="00EC7C65" w:rsidRDefault="00FA0DAB">
      <w:pPr>
        <w:pStyle w:val="a3"/>
        <w:spacing w:before="1"/>
        <w:ind w:right="275"/>
      </w:pPr>
      <w:r>
        <w:t>В Пермском крае необходимо продвигать политику тьюторства, соответствующую политике тьюторства федерации. Для этого необходимо принимать новые законы и программы в сфере инклюзивного образования.</w:t>
      </w:r>
    </w:p>
    <w:p w:rsidR="00EC7C65" w:rsidRDefault="00FA0DAB">
      <w:pPr>
        <w:pStyle w:val="a3"/>
        <w:spacing w:before="3"/>
        <w:ind w:right="271"/>
      </w:pPr>
      <w:r>
        <w:t>Для повышения эффективности управленческой деятельности в образовании на муниципальном уровне в условиях информационного общества необходимо изучить проблемы, с которыми сталкиваются муниципалитеты при управления образованием.</w:t>
      </w:r>
    </w:p>
    <w:p w:rsidR="00EC7C65" w:rsidRDefault="00EC7C65">
      <w:pPr>
        <w:pStyle w:val="a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2"/>
        <w:ind w:left="0" w:firstLine="0"/>
        <w:jc w:val="left"/>
      </w:pPr>
    </w:p>
    <w:p w:rsidR="00EC7C65" w:rsidRDefault="00FA0DAB">
      <w:pPr>
        <w:pStyle w:val="a5"/>
        <w:numPr>
          <w:ilvl w:val="1"/>
          <w:numId w:val="41"/>
        </w:numPr>
        <w:tabs>
          <w:tab w:val="left" w:pos="1225"/>
        </w:tabs>
        <w:spacing w:line="237" w:lineRule="auto"/>
        <w:ind w:right="263" w:firstLine="710"/>
        <w:jc w:val="both"/>
        <w:rPr>
          <w:sz w:val="24"/>
        </w:rPr>
      </w:pPr>
      <w:r>
        <w:rPr>
          <w:sz w:val="24"/>
        </w:rPr>
        <w:t>Федеральныйзакон«ОбобразованиивРоссийскойФедерации»от29.12.2012№273- ФЗ (ред. от 06.03.2019)// «Собрании законодательства РФ» от 31 декабря 2012 г. № 303.</w:t>
      </w:r>
    </w:p>
    <w:p w:rsidR="00EC7C65" w:rsidRDefault="00FA0DAB">
      <w:pPr>
        <w:pStyle w:val="a5"/>
        <w:numPr>
          <w:ilvl w:val="1"/>
          <w:numId w:val="41"/>
        </w:numPr>
        <w:tabs>
          <w:tab w:val="left" w:pos="1187"/>
        </w:tabs>
        <w:spacing w:before="6" w:line="237" w:lineRule="auto"/>
        <w:ind w:right="264" w:firstLine="710"/>
        <w:jc w:val="both"/>
        <w:rPr>
          <w:sz w:val="24"/>
        </w:rPr>
      </w:pPr>
      <w:r>
        <w:rPr>
          <w:sz w:val="24"/>
        </w:rPr>
        <w:t>Закон Пермского края «Об образовании в Пермском крае» от 12.03.2014 № 308-ПК (ред. от 4.02.2019) // «Собрании законодательства РФ» от 17.03.2014 г. № 2(85).</w:t>
      </w:r>
    </w:p>
    <w:p w:rsidR="00EC7C65" w:rsidRDefault="00FA0DAB">
      <w:pPr>
        <w:pStyle w:val="a5"/>
        <w:numPr>
          <w:ilvl w:val="1"/>
          <w:numId w:val="41"/>
        </w:numPr>
        <w:tabs>
          <w:tab w:val="left" w:pos="1187"/>
        </w:tabs>
        <w:spacing w:before="3"/>
        <w:ind w:right="265" w:firstLine="710"/>
        <w:jc w:val="both"/>
        <w:rPr>
          <w:sz w:val="24"/>
        </w:rPr>
      </w:pPr>
      <w:r>
        <w:rPr>
          <w:sz w:val="24"/>
        </w:rPr>
        <w:t>Федеральный закон «Об общих принципах организации местного самоуправления в Российской Федерации» 6.10.2003 г. № 131 (ред. от 6.02.2019)// «Собрании законодательства Российской Федерации» от 6.10.2003 г. № 40 ст. 3822</w:t>
      </w:r>
    </w:p>
    <w:p w:rsidR="00EC7C65" w:rsidRDefault="00EC7C65">
      <w:pPr>
        <w:pStyle w:val="a3"/>
        <w:ind w:left="0" w:firstLine="0"/>
        <w:jc w:val="left"/>
        <w:rPr>
          <w:sz w:val="26"/>
        </w:rPr>
      </w:pPr>
    </w:p>
    <w:p w:rsidR="00EC7C65" w:rsidRDefault="00EC7C65">
      <w:pPr>
        <w:pStyle w:val="a3"/>
        <w:spacing w:before="10"/>
        <w:ind w:left="0" w:firstLine="0"/>
        <w:jc w:val="left"/>
        <w:rPr>
          <w:sz w:val="36"/>
        </w:rPr>
      </w:pPr>
    </w:p>
    <w:p w:rsidR="00EC7C65" w:rsidRDefault="00FA0DAB">
      <w:pPr>
        <w:ind w:right="265"/>
        <w:jc w:val="right"/>
        <w:rPr>
          <w:i/>
          <w:sz w:val="24"/>
        </w:rPr>
      </w:pPr>
      <w:r>
        <w:rPr>
          <w:i/>
          <w:sz w:val="24"/>
        </w:rPr>
        <w:t>РожинаВ.</w:t>
      </w:r>
      <w:r>
        <w:rPr>
          <w:i/>
          <w:spacing w:val="-5"/>
          <w:sz w:val="24"/>
        </w:rPr>
        <w:t>А.</w:t>
      </w:r>
    </w:p>
    <w:p w:rsidR="00EC7C65" w:rsidRDefault="00FA0DAB">
      <w:pPr>
        <w:spacing w:before="3"/>
        <w:ind w:left="7462" w:right="265" w:firstLine="1565"/>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line="275" w:lineRule="exact"/>
        <w:ind w:right="270"/>
        <w:jc w:val="right"/>
        <w:rPr>
          <w:i/>
          <w:sz w:val="24"/>
        </w:rPr>
      </w:pPr>
      <w:r>
        <w:rPr>
          <w:i/>
          <w:sz w:val="24"/>
        </w:rPr>
        <w:t>ст. преподавателькафедрыправовыхдисциплин иметодики преподавания</w:t>
      </w:r>
      <w:r>
        <w:rPr>
          <w:i/>
          <w:spacing w:val="-2"/>
          <w:sz w:val="24"/>
        </w:rPr>
        <w:t xml:space="preserve"> права</w:t>
      </w:r>
    </w:p>
    <w:p w:rsidR="00EC7C65" w:rsidRDefault="00FA0DAB">
      <w:pPr>
        <w:spacing w:line="242" w:lineRule="auto"/>
        <w:ind w:left="2564" w:right="265" w:firstLine="5896"/>
        <w:jc w:val="right"/>
        <w:rPr>
          <w:i/>
          <w:sz w:val="24"/>
        </w:rPr>
      </w:pPr>
      <w:r>
        <w:rPr>
          <w:i/>
          <w:sz w:val="24"/>
        </w:rPr>
        <w:t>МихалеваГ.Н. Пермскийгосударственныйгуманитарно-педагогический</w:t>
      </w:r>
      <w:r>
        <w:rPr>
          <w:i/>
          <w:spacing w:val="-2"/>
          <w:sz w:val="24"/>
        </w:rPr>
        <w:t>университет</w:t>
      </w:r>
    </w:p>
    <w:p w:rsidR="00EC7C65" w:rsidRDefault="00FA0DAB">
      <w:pPr>
        <w:spacing w:line="242" w:lineRule="auto"/>
        <w:ind w:left="7606" w:right="263" w:firstLine="1455"/>
        <w:jc w:val="right"/>
        <w:rPr>
          <w:i/>
          <w:sz w:val="24"/>
        </w:rPr>
      </w:pPr>
      <w:r>
        <w:rPr>
          <w:i/>
          <w:sz w:val="24"/>
        </w:rPr>
        <w:t xml:space="preserve">г.Пермь </w:t>
      </w:r>
      <w:hyperlink r:id="rId128">
        <w:r>
          <w:rPr>
            <w:i/>
            <w:w w:val="95"/>
            <w:sz w:val="24"/>
            <w:u w:val="single"/>
          </w:rPr>
          <w:t>nekrasivyh-</w:t>
        </w:r>
        <w:r>
          <w:rPr>
            <w:i/>
            <w:spacing w:val="-2"/>
            <w:sz w:val="24"/>
            <w:u w:val="single"/>
          </w:rPr>
          <w:t>net@mail.ru</w:t>
        </w:r>
      </w:hyperlink>
    </w:p>
    <w:p w:rsidR="00EC7C65" w:rsidRDefault="00EC7C65">
      <w:pPr>
        <w:pStyle w:val="a3"/>
        <w:spacing w:before="4"/>
        <w:ind w:left="0" w:firstLine="0"/>
        <w:jc w:val="left"/>
        <w:rPr>
          <w:i/>
          <w:sz w:val="15"/>
        </w:rPr>
      </w:pPr>
    </w:p>
    <w:p w:rsidR="00EC7C65" w:rsidRDefault="00FA0DAB">
      <w:pPr>
        <w:pStyle w:val="3"/>
        <w:spacing w:before="93" w:line="237" w:lineRule="auto"/>
        <w:ind w:left="3261" w:right="2020" w:hanging="1124"/>
      </w:pPr>
      <w:r>
        <w:t>ПРОБЛЕМАФОРМИРОВАНИЯПРАВОСОЗНАНИЯ В СОВРЕМЕННОМ ОБЩЕСТВЕ</w:t>
      </w:r>
    </w:p>
    <w:p w:rsidR="00EC7C65" w:rsidRDefault="00EC7C65">
      <w:pPr>
        <w:pStyle w:val="a3"/>
        <w:ind w:left="0" w:firstLine="0"/>
        <w:jc w:val="left"/>
        <w:rPr>
          <w:b/>
        </w:rPr>
      </w:pPr>
    </w:p>
    <w:p w:rsidR="00EC7C65" w:rsidRDefault="00FA0DAB">
      <w:pPr>
        <w:spacing w:before="1"/>
        <w:ind w:left="293" w:right="271" w:firstLine="710"/>
        <w:jc w:val="both"/>
        <w:rPr>
          <w:i/>
          <w:sz w:val="24"/>
        </w:rPr>
      </w:pPr>
      <w:r>
        <w:rPr>
          <w:b/>
          <w:i/>
          <w:spacing w:val="-2"/>
          <w:sz w:val="24"/>
        </w:rPr>
        <w:t>Аннотация.</w:t>
      </w:r>
      <w:r>
        <w:rPr>
          <w:i/>
          <w:spacing w:val="-2"/>
          <w:sz w:val="24"/>
        </w:rPr>
        <w:t xml:space="preserve">Одной изактуальных проблемсовременного общества является проблема </w:t>
      </w:r>
      <w:r>
        <w:rPr>
          <w:i/>
          <w:sz w:val="24"/>
        </w:rPr>
        <w:t>формирования правосознания, повышения качества правовой культуры и правомерного поведения людей. В данной статье исследованы основные составляющие правосознания, описаны ведущие факторы, которые влияют на формированиеправосознания в российском обществе. Проанализированы существующие на сегодняшний день проблемы формирования позитивного правосознания в российском гражданском обществе.</w:t>
      </w:r>
    </w:p>
    <w:p w:rsidR="00EC7C65" w:rsidRDefault="00FA0DAB">
      <w:pPr>
        <w:spacing w:line="242" w:lineRule="auto"/>
        <w:ind w:left="293" w:right="265" w:firstLine="710"/>
        <w:jc w:val="both"/>
        <w:rPr>
          <w:i/>
          <w:sz w:val="24"/>
        </w:rPr>
      </w:pPr>
      <w:r>
        <w:rPr>
          <w:b/>
          <w:i/>
          <w:sz w:val="24"/>
        </w:rPr>
        <w:t>Ключевые слова</w:t>
      </w:r>
      <w:r>
        <w:rPr>
          <w:i/>
          <w:sz w:val="24"/>
        </w:rPr>
        <w:t>. Правосознание, правовая культура, правовое государство, гражданское общество, правовой нигилизм,механизм формирования</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pStyle w:val="a3"/>
        <w:spacing w:before="70"/>
        <w:ind w:right="274"/>
      </w:pPr>
      <w:r>
        <w:lastRenderedPageBreak/>
        <w:t>Одной из самых важных проблем в современном российском обществе выступает проблема формирования правосознания. Актуальность данной проблемы обусловлена тем, что право представляет собойуникальный продукт сознательнойдеятельности человечества, в связи с чем его содержание и применение зависит исключительно от сознания людей. Так, еще Г.Гегель писал, что в мире существуют как законы природы, так и законы права. Если законы природы представляются абсолютными и не допускающими ограничений, то источником правовых законов является сознание человека и его восприятие существующей действительности. [1; 57]. Тот механизм, благодаря чему индивид оценивает действующие законы, называется в правовой науке правосознанием.</w:t>
      </w:r>
    </w:p>
    <w:p w:rsidR="00EC7C65" w:rsidRDefault="00FA0DAB">
      <w:pPr>
        <w:pStyle w:val="a3"/>
        <w:ind w:right="270"/>
      </w:pPr>
      <w:r>
        <w:t>Правосознание является формой человеческого сознания, которое представляет собой отражение правовой реальности, общую совокупность правовых знаний, представлений, убеждений и мыслей, которые возникают у отдельной личности, группы лиц либо всего общества в целом относительно восприятия существующей системы права и правовой реальности [2; 441].</w:t>
      </w:r>
    </w:p>
    <w:p w:rsidR="00EC7C65" w:rsidRDefault="00FA0DAB">
      <w:pPr>
        <w:pStyle w:val="a3"/>
        <w:spacing w:before="1"/>
        <w:ind w:right="272"/>
      </w:pPr>
      <w:r>
        <w:t>Как широко известно, структура правосознания включает в себя два основных элемента: правовую идеологии и правовую психологию.</w:t>
      </w:r>
    </w:p>
    <w:p w:rsidR="00EC7C65" w:rsidRDefault="00FA0DAB">
      <w:pPr>
        <w:pStyle w:val="a3"/>
        <w:spacing w:before="1"/>
        <w:ind w:right="263"/>
      </w:pPr>
      <w:r>
        <w:t>Поскольку правовая идеология, представляющая собой совокупность представлений людей в обществе о существующем праве и явлениях правовой действительности, на ее формирование оказывает большое влияние доступность для широких масс нормативно- правовых актов, которые регулируют общественные отношения в России. Обеспечение доступности для общества действующих правовых норм достигается, в том числе и установленным законодательно порядком их опубликования. Указанное законодательное регулирование обеспечиваетповсеместное доведение норм права до членов общества, что способствует формированию правовой идеологии и правосознания. Еще одним важным фактором, который оказывает значительное влияние на формирование правосознания, выступает способность отдельного человека воспринимать правовую информацию. Когда речь идет о восприятии правовой информации, следует понимать, что важную роль здесь играют личностные психологические и познавательные процессы, в результате которых у конкретного индивидуума формируется полноценные знания и представления о существующей в стране правой системе. Кроме того, большое значение для развития правосознания в современном обществеимеет и активность отдельного человека, связаннаяспоиском и узнаванием новой длянего правовой информации. Вышеобозначенные условия выступают основополагающими при формировании в современном обществеправовой идеологии, являющейся одной из ведущих составляющих правосознания.</w:t>
      </w:r>
    </w:p>
    <w:p w:rsidR="00EC7C65" w:rsidRDefault="00FA0DAB">
      <w:pPr>
        <w:pStyle w:val="a3"/>
        <w:spacing w:before="1"/>
        <w:ind w:right="274"/>
      </w:pPr>
      <w:r>
        <w:t>Для повышения качества существующей в обществе правовой психологии, представляющей собой совокупность убеждений,эмоций, личностныхоценокдействующего права и законодательства правовых событий, большое значение играет именно осознание людьми ценности права.При этом в российском обществеценность права заключается в содействии удовлетворению личных потребностей одного субъекта права посредством предоставленияемуотносительнойсвободы, котораянестанетпротиворечитьсвободе иного индивида; а также в установлении необходимого для гармоничного функционирования гражданского общества порядка и обеспечения справедливости.</w:t>
      </w:r>
    </w:p>
    <w:p w:rsidR="00EC7C65" w:rsidRDefault="00FA0DAB">
      <w:pPr>
        <w:pStyle w:val="a3"/>
        <w:spacing w:before="1"/>
        <w:ind w:right="264"/>
      </w:pPr>
      <w:r>
        <w:t>При этом правосознание российского общества, как и любого другого демократического правового государства, являетсясоставным элементом механизма правового регулирования, которое оказывает влияние на все стадии правового воздействия. Так, правосознание начинает реализовываться и на стадии правотворчества, и на стадии реализации права. В определенной степени оно отражается во всех элементах механизма правового регулирования — нормах права, правоотношениях, актах реализации права.</w:t>
      </w:r>
    </w:p>
    <w:p w:rsidR="00EC7C65" w:rsidRDefault="00FA0DAB">
      <w:pPr>
        <w:pStyle w:val="a3"/>
        <w:spacing w:before="1"/>
        <w:ind w:right="272"/>
      </w:pPr>
      <w:r>
        <w:t>Наиболее явную роль занимает правосознание на стадии реализации права, где процессе жизнедеятельности людей воплощаются юридическиеправа и обязанности субъектов права. Жизнь человека показывает, что сознание, мысль, волевое усилие на самом</w:t>
      </w:r>
    </w:p>
    <w:p w:rsidR="00EC7C65" w:rsidRDefault="00EC7C65">
      <w:pPr>
        <w:sectPr w:rsidR="00EC7C65">
          <w:pgSz w:w="11910" w:h="16840"/>
          <w:pgMar w:top="1320" w:right="860" w:bottom="920" w:left="840" w:header="0" w:footer="729" w:gutter="0"/>
          <w:cols w:space="720"/>
        </w:sectPr>
      </w:pPr>
    </w:p>
    <w:p w:rsidR="00EC7C65" w:rsidRDefault="00FA0DAB">
      <w:pPr>
        <w:pStyle w:val="a3"/>
        <w:spacing w:before="71"/>
        <w:ind w:right="274" w:firstLine="0"/>
      </w:pPr>
      <w:r>
        <w:lastRenderedPageBreak/>
        <w:t>делеуправляютповедениемлюдей, руководятирегулируютихдействиямиипоступкамиво всехобластяхжизнедеятельности,включаяиправовуюсферу.Отстепени,качества,сущности правосознанияобщества и индивида в значительной мере зависит насколько правомерным и социально приемлемым будет поведение человека в российском обществе.</w:t>
      </w:r>
    </w:p>
    <w:p w:rsidR="00EC7C65" w:rsidRDefault="00FA0DAB">
      <w:pPr>
        <w:pStyle w:val="a3"/>
        <w:spacing w:before="1"/>
        <w:ind w:right="263"/>
      </w:pPr>
      <w:r>
        <w:t>Проблематика длительных и разнообразных социально-политических преобразований в современной России указывают на важность изменения правовых и социально- психологических факторов формирования гражданского общества.</w:t>
      </w:r>
    </w:p>
    <w:p w:rsidR="00EC7C65" w:rsidRDefault="00FA0DAB">
      <w:pPr>
        <w:pStyle w:val="a3"/>
        <w:spacing w:before="2"/>
        <w:ind w:right="266"/>
      </w:pPr>
      <w:r>
        <w:t>Государство иустанавливаемаяимправоваясистемаобязаныгарантироватьреальную возможность дляосуществлениясуществующихзаконныхинтересовижелаемойсоциальной активности в обществе. Кроме того, необходимо обеспечить достойный уровень жизни, благоприятныйсоциально-психологическийклимат,чтобудет способствовать установлению и укреплению массового позитивного правосознания в нашем обществе.</w:t>
      </w:r>
    </w:p>
    <w:p w:rsidR="00EC7C65" w:rsidRDefault="00FA0DAB">
      <w:pPr>
        <w:pStyle w:val="a3"/>
        <w:ind w:right="271"/>
      </w:pPr>
      <w:r>
        <w:t>Следуетотметить,чтопостоянныеневсегдаобоснованныеинеобходимые,изменения действующегозаконодательства и нормативно-правовых актов, приводит к формированию негативного мышления граждан.</w:t>
      </w:r>
    </w:p>
    <w:p w:rsidR="00EC7C65" w:rsidRDefault="00FA0DAB">
      <w:pPr>
        <w:pStyle w:val="a3"/>
        <w:spacing w:before="1"/>
        <w:ind w:right="263"/>
      </w:pPr>
      <w:r>
        <w:t>Учитываясложившуюсяэкономико-политическуюобстановкувРоссииивмире,люди достаточно часто не знают, какими способами они могут себя защитить, и к каким уполномоченнымструктурамимследуетобратитьсязатакойзащитой.Необходимопомнить, что российское правосознание и наш особый национальный менталитет обладает антиномичнымхарактером,включающимнаравнеспозитивнымичертами(тягакабсолютной справедливости, приоритет нравственных начал, отнесение интересов общества на первое место) и ряд негативных элементов. К отрицательным составляющим современного правосознания в нашем обществе следует отнестипредставление о бесполезности и бессмысленности законов у части населения, и порой даже восприятие права как средства ущемления государством прав и интересов гражданинаи общества. Негативную тенденциюв формировании российского правосознания вынужденное длительное преобладание пассивного правового поведения населения в ХХ веке, вызванное существующей в СССР авторитарной системой управления и нехваткой демократических институтов. Вследствие этого в российском обществе до сих пор имеются идеи об отсутствиивлияния личности на формирование аппарата управления и существующей общественно-правовой системы, что приводит к распространению правового нигилизма, при котором люди стараются не узнать законы и применять их, а просто обойти их применение. В тоже время, самую большую обеспокоенность вызывает увеличение крайней формы правового нигилизма — правового цинизма,представляющегособойвызывающе-презрительноеотношениексуществующимив обществе правилам поведения и установкам [3;457].</w:t>
      </w:r>
    </w:p>
    <w:p w:rsidR="00EC7C65" w:rsidRDefault="00FA0DAB">
      <w:pPr>
        <w:pStyle w:val="a3"/>
        <w:spacing w:before="2"/>
        <w:ind w:right="270"/>
      </w:pPr>
      <w:r>
        <w:t>Проблема современного российского гражданского общества, связанная с недостаточным уровнем правосознания и правовой культуры, проявляется не только в разнообразных областях функционирования общества, но и в повседневной жизни и взаимоотношениях людей. К примеру, не обладая достаточными элементарными знаниями о правовой системе государства,действующего законодательства,обычный гражданин не может защищать свои права изаконные интересы по различным причинам, либо необладая достаточными познаниями в примении процессуальных механизмов защиты, либо даже не подозревая о существовании самой возможности такой защиты.</w:t>
      </w:r>
    </w:p>
    <w:p w:rsidR="00EC7C65" w:rsidRDefault="00FA0DAB">
      <w:pPr>
        <w:pStyle w:val="a3"/>
        <w:spacing w:before="1"/>
        <w:ind w:right="266"/>
      </w:pPr>
      <w:r>
        <w:t xml:space="preserve">Даже не углубляясь в статистические данные и числа, общеизвестно, что чем человек моложе, тем он более восприимчив к получению новой информации, а его сознание, являясь более гибким, легко адаптируется к новациям. Молодое поколениевыступает более активно, впадая в крайности радикализма, поскольку юношеский максимализм провоцирует агрессивные и бескомпромиссные действия. Таким образом, правовое невежествомолодого поколения является наиболее опасным, вследствие чего на него стоит обратить особое </w:t>
      </w:r>
      <w:r>
        <w:rPr>
          <w:spacing w:val="-2"/>
        </w:rPr>
        <w:t>внимание.</w:t>
      </w:r>
    </w:p>
    <w:p w:rsidR="00EC7C65" w:rsidRDefault="00FA0DAB">
      <w:pPr>
        <w:pStyle w:val="a3"/>
        <w:spacing w:line="242" w:lineRule="auto"/>
        <w:ind w:right="273"/>
      </w:pPr>
      <w:r>
        <w:t>Следуетсдетскихлетначинатьформированиеправосознаниявобществепосредством распространенияправовоговоспитания.Дляэтогорекомендуетсявключатьвучебную</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right="275" w:firstLine="0"/>
      </w:pPr>
      <w:r>
        <w:lastRenderedPageBreak/>
        <w:t>программусоответствующие правовые дисциплины. Повышение уровняправосознания у молодого поколения является очень важным, поскольку это будущее нашей страны.</w:t>
      </w:r>
    </w:p>
    <w:p w:rsidR="00EC7C65" w:rsidRDefault="00FA0DAB">
      <w:pPr>
        <w:pStyle w:val="a3"/>
        <w:ind w:right="276"/>
      </w:pPr>
      <w:r>
        <w:t>Делая выводиз изложенного выше, можно отметить, что правосознание присутствует во всех составных элементахмеханизма правового регулирования (нормы права, правоотношения и акты реализации права, субъекты права). Важную роль в этом механизме занимает реализация права посредством правоприменения, где воплощаются в жизнь юридические права и обязанности физических и юридических лиц.</w:t>
      </w:r>
    </w:p>
    <w:p w:rsidR="00EC7C65" w:rsidRDefault="00FA0DAB">
      <w:pPr>
        <w:pStyle w:val="a3"/>
        <w:ind w:right="264"/>
      </w:pPr>
      <w:r>
        <w:t>Задача, которая стоит перед Россиейи ее гражданским обществом, —это воспитать полноценное правосознание, направить его в верное русло. Однако, наше государство, в первую очередь, обязано ставить своей целью обеспечение прав и интересов личности и ее свободы, выступающей основной ценности правого государства и гражданского общества. Одного лишь признания прав и свобод, даже закрепленных Конституцией России, тут явно недостаточно. Важно минимизировать диспропорцию в уровне жизни населения страны, создатьблагоприятныеусловияисредувоспитания,чтобудетспособствоватьформированию здорового правосознания и правовой культуры.</w:t>
      </w:r>
    </w:p>
    <w:p w:rsidR="00EC7C65" w:rsidRDefault="00FA0DAB">
      <w:pPr>
        <w:pStyle w:val="a3"/>
        <w:ind w:right="271"/>
      </w:pPr>
      <w:r>
        <w:t>В заключение хотелось отметить, что научное исследование проблем формирования правосознания представляет собой актуальнуюи важную задачу юридической науки. Деятельность по формированию правосознания способствует увеличению положительного качествамышленияидуховного развитияличности.Такимобразом,длятого,чтобывложить вчеловекагуманистическоедуховноеначало,важносраннихлетвоспитыватьвнемлюбовь к Родине, ипониманиезакономерностейвсего того, что егоокружает, в том числе сущности правого государства, гражданского общества и основных прав и свободы личности.</w:t>
      </w:r>
    </w:p>
    <w:p w:rsidR="00EC7C65" w:rsidRDefault="00EC7C65">
      <w:pPr>
        <w:pStyle w:val="a3"/>
        <w:spacing w:before="11"/>
        <w:ind w:left="0" w:firstLine="0"/>
        <w:jc w:val="left"/>
        <w:rPr>
          <w:sz w:val="23"/>
        </w:rPr>
      </w:pPr>
    </w:p>
    <w:p w:rsidR="00EC7C65" w:rsidRDefault="00FA0DAB">
      <w:pPr>
        <w:pStyle w:val="a3"/>
        <w:spacing w:line="275" w:lineRule="exact"/>
        <w:ind w:left="4048" w:firstLine="0"/>
        <w:jc w:val="left"/>
      </w:pPr>
      <w:r>
        <w:t>Библиографический</w:t>
      </w:r>
      <w:r>
        <w:rPr>
          <w:spacing w:val="-2"/>
        </w:rPr>
        <w:t>список</w:t>
      </w:r>
    </w:p>
    <w:p w:rsidR="00EC7C65" w:rsidRDefault="00FA0DAB">
      <w:pPr>
        <w:pStyle w:val="a5"/>
        <w:numPr>
          <w:ilvl w:val="0"/>
          <w:numId w:val="40"/>
        </w:numPr>
        <w:tabs>
          <w:tab w:val="left" w:pos="1287"/>
        </w:tabs>
        <w:spacing w:line="242" w:lineRule="auto"/>
        <w:ind w:right="275" w:firstLine="710"/>
        <w:rPr>
          <w:sz w:val="24"/>
        </w:rPr>
      </w:pPr>
      <w:r>
        <w:rPr>
          <w:sz w:val="24"/>
        </w:rPr>
        <w:t>Философияправа/ГегельГ.В.Ф.Пер.снем.:ред.исост.Д.А.КеримовиВ.С. Нерсесянц. М.: Мысль, 1990.524 с.</w:t>
      </w:r>
    </w:p>
    <w:p w:rsidR="00EC7C65" w:rsidRDefault="00FA0DAB">
      <w:pPr>
        <w:pStyle w:val="a5"/>
        <w:numPr>
          <w:ilvl w:val="0"/>
          <w:numId w:val="40"/>
        </w:numPr>
        <w:tabs>
          <w:tab w:val="left" w:pos="1268"/>
        </w:tabs>
        <w:spacing w:line="242" w:lineRule="auto"/>
        <w:ind w:right="266" w:firstLine="710"/>
        <w:rPr>
          <w:sz w:val="24"/>
        </w:rPr>
      </w:pPr>
      <w:r>
        <w:rPr>
          <w:sz w:val="24"/>
        </w:rPr>
        <w:t>Гранат Н. Л. Правовое воспитание: понятие, методы и формы ее осуществления // Общая теория права. Академический курс в 3-х т. Т.3. 2007.С. 460-464.</w:t>
      </w:r>
    </w:p>
    <w:p w:rsidR="00EC7C65" w:rsidRDefault="00FA0DAB">
      <w:pPr>
        <w:pStyle w:val="a5"/>
        <w:numPr>
          <w:ilvl w:val="0"/>
          <w:numId w:val="40"/>
        </w:numPr>
        <w:tabs>
          <w:tab w:val="left" w:pos="1245"/>
        </w:tabs>
        <w:spacing w:line="242" w:lineRule="auto"/>
        <w:ind w:right="275" w:firstLine="710"/>
        <w:rPr>
          <w:sz w:val="24"/>
        </w:rPr>
      </w:pPr>
      <w:r>
        <w:rPr>
          <w:sz w:val="24"/>
        </w:rPr>
        <w:t>МоджинаН.В.Правовойнигилизмиправосознаниероссиян//ВестникБашкирского университета. 2010.Т.15 № 2.С.455–459.</w:t>
      </w:r>
    </w:p>
    <w:p w:rsidR="00EC7C65" w:rsidRDefault="00EC7C65">
      <w:pPr>
        <w:pStyle w:val="a3"/>
        <w:spacing w:before="8"/>
        <w:ind w:left="0" w:firstLine="0"/>
        <w:jc w:val="left"/>
        <w:rPr>
          <w:sz w:val="37"/>
        </w:rPr>
      </w:pPr>
    </w:p>
    <w:p w:rsidR="00EC7C65" w:rsidRDefault="00FA0DAB">
      <w:pPr>
        <w:spacing w:before="1" w:line="275" w:lineRule="exact"/>
        <w:ind w:right="265"/>
        <w:jc w:val="right"/>
        <w:rPr>
          <w:i/>
          <w:sz w:val="24"/>
        </w:rPr>
      </w:pPr>
      <w:r>
        <w:rPr>
          <w:i/>
          <w:sz w:val="24"/>
        </w:rPr>
        <w:t>Тонких</w:t>
      </w:r>
      <w:r>
        <w:rPr>
          <w:i/>
          <w:spacing w:val="-2"/>
          <w:sz w:val="24"/>
        </w:rPr>
        <w:t>Е.С.,</w:t>
      </w:r>
    </w:p>
    <w:p w:rsidR="00EC7C65" w:rsidRDefault="00FA0DAB">
      <w:pPr>
        <w:spacing w:line="242" w:lineRule="auto"/>
        <w:ind w:left="7462" w:right="264" w:firstLine="1618"/>
        <w:jc w:val="right"/>
        <w:rPr>
          <w:i/>
          <w:sz w:val="24"/>
        </w:rPr>
      </w:pPr>
      <w:r>
        <w:rPr>
          <w:i/>
          <w:spacing w:val="-2"/>
          <w:sz w:val="24"/>
        </w:rPr>
        <w:t xml:space="preserve">курсант </w:t>
      </w:r>
      <w:r>
        <w:rPr>
          <w:i/>
          <w:sz w:val="24"/>
        </w:rPr>
        <w:t>Научный</w:t>
      </w:r>
      <w:r>
        <w:rPr>
          <w:i/>
          <w:spacing w:val="-2"/>
          <w:sz w:val="24"/>
        </w:rPr>
        <w:t>руководитель:</w:t>
      </w:r>
    </w:p>
    <w:p w:rsidR="00EC7C65" w:rsidRDefault="00FA0DAB">
      <w:pPr>
        <w:spacing w:line="271" w:lineRule="exact"/>
        <w:ind w:right="268"/>
        <w:jc w:val="right"/>
        <w:rPr>
          <w:i/>
          <w:sz w:val="24"/>
        </w:rPr>
      </w:pPr>
      <w:r>
        <w:rPr>
          <w:i/>
          <w:sz w:val="24"/>
        </w:rPr>
        <w:t>к.юр.н.,доценткафедрыгосударственно-правовых</w:t>
      </w:r>
      <w:r>
        <w:rPr>
          <w:i/>
          <w:spacing w:val="-2"/>
          <w:sz w:val="24"/>
        </w:rPr>
        <w:t xml:space="preserve"> дисциплин</w:t>
      </w:r>
    </w:p>
    <w:p w:rsidR="00EC7C65" w:rsidRDefault="00FA0DAB">
      <w:pPr>
        <w:spacing w:before="3" w:line="237" w:lineRule="auto"/>
        <w:ind w:left="5104" w:right="265" w:firstLine="3500"/>
        <w:jc w:val="right"/>
        <w:rPr>
          <w:i/>
          <w:sz w:val="24"/>
        </w:rPr>
      </w:pPr>
      <w:r>
        <w:rPr>
          <w:i/>
          <w:sz w:val="24"/>
        </w:rPr>
        <w:t>БрылеваЕ.А. ФКОУВОПермскийинститутФСИН</w:t>
      </w:r>
      <w:r>
        <w:rPr>
          <w:i/>
          <w:spacing w:val="-2"/>
          <w:sz w:val="24"/>
        </w:rPr>
        <w:t xml:space="preserve"> России</w:t>
      </w:r>
    </w:p>
    <w:p w:rsidR="00EC7C65" w:rsidRDefault="00506074">
      <w:pPr>
        <w:spacing w:before="3"/>
        <w:ind w:right="268"/>
        <w:jc w:val="right"/>
        <w:rPr>
          <w:i/>
          <w:sz w:val="24"/>
        </w:rPr>
      </w:pPr>
      <w:hyperlink r:id="rId129">
        <w:r w:rsidR="00FA0DAB">
          <w:rPr>
            <w:i/>
            <w:spacing w:val="-2"/>
            <w:sz w:val="24"/>
          </w:rPr>
          <w:t>katerinka.tonkikh@mail.ru</w:t>
        </w:r>
      </w:hyperlink>
    </w:p>
    <w:p w:rsidR="00EC7C65" w:rsidRDefault="00EC7C65">
      <w:pPr>
        <w:pStyle w:val="a3"/>
        <w:spacing w:before="7"/>
        <w:ind w:left="0" w:firstLine="0"/>
        <w:jc w:val="left"/>
        <w:rPr>
          <w:i/>
          <w:sz w:val="36"/>
        </w:rPr>
      </w:pPr>
    </w:p>
    <w:p w:rsidR="00EC7C65" w:rsidRDefault="00FA0DAB">
      <w:pPr>
        <w:pStyle w:val="3"/>
        <w:ind w:left="528"/>
      </w:pPr>
      <w:r>
        <w:t>КРИМИНАЛЬНЫЕДВИЖЕНИЯВ ПОДРОСТКОВОЙИМОЛОДЕЖНОЙ</w:t>
      </w:r>
      <w:r>
        <w:rPr>
          <w:spacing w:val="-2"/>
        </w:rPr>
        <w:t>СРЕДЕ</w:t>
      </w:r>
    </w:p>
    <w:p w:rsidR="00EC7C65" w:rsidRDefault="00EC7C65">
      <w:pPr>
        <w:pStyle w:val="a3"/>
        <w:spacing w:before="3"/>
        <w:ind w:left="0" w:firstLine="0"/>
        <w:jc w:val="left"/>
        <w:rPr>
          <w:b/>
          <w:sz w:val="35"/>
        </w:rPr>
      </w:pPr>
    </w:p>
    <w:p w:rsidR="00EC7C65" w:rsidRDefault="00FA0DAB">
      <w:pPr>
        <w:ind w:left="293" w:right="265" w:firstLine="710"/>
        <w:jc w:val="both"/>
        <w:rPr>
          <w:i/>
          <w:sz w:val="24"/>
        </w:rPr>
      </w:pPr>
      <w:r>
        <w:rPr>
          <w:b/>
          <w:i/>
          <w:sz w:val="24"/>
        </w:rPr>
        <w:t xml:space="preserve">Аннотация. </w:t>
      </w:r>
      <w:r>
        <w:rPr>
          <w:i/>
          <w:sz w:val="24"/>
        </w:rPr>
        <w:t>Современное российское общество в условиях проявления правового нигилизма создаёт угрозу развития государства. Формирование новой субкультуры носит экстремистский характер, демонстрируя нам протест общества против законных установок и принципов. Развитие тюремной субкультуры АУЕ, приводит к проявлению девиантного поведения у молодёжи, в последствии к увеличению численности преступлений среди несовершеннолетних.</w:t>
      </w:r>
    </w:p>
    <w:p w:rsidR="00EC7C65" w:rsidRDefault="00FA0DAB">
      <w:pPr>
        <w:spacing w:before="1"/>
        <w:ind w:left="1004"/>
        <w:jc w:val="both"/>
        <w:rPr>
          <w:i/>
          <w:sz w:val="24"/>
        </w:rPr>
      </w:pPr>
      <w:r>
        <w:rPr>
          <w:b/>
          <w:i/>
          <w:sz w:val="24"/>
        </w:rPr>
        <w:t>Ключевыеслова.</w:t>
      </w:r>
      <w:r>
        <w:rPr>
          <w:i/>
          <w:sz w:val="24"/>
        </w:rPr>
        <w:t>Правовойнигилизм,субкультура,АУЕ, криминальные</w:t>
      </w:r>
      <w:r>
        <w:rPr>
          <w:i/>
          <w:spacing w:val="-2"/>
          <w:sz w:val="24"/>
        </w:rPr>
        <w:t>движения</w:t>
      </w:r>
    </w:p>
    <w:p w:rsidR="00EC7C65" w:rsidRDefault="00EC7C65">
      <w:pPr>
        <w:pStyle w:val="a3"/>
        <w:ind w:left="0" w:firstLine="0"/>
        <w:jc w:val="left"/>
        <w:rPr>
          <w:i/>
        </w:rPr>
      </w:pPr>
    </w:p>
    <w:p w:rsidR="00EC7C65" w:rsidRDefault="00FA0DAB">
      <w:pPr>
        <w:pStyle w:val="a3"/>
        <w:spacing w:line="242" w:lineRule="auto"/>
        <w:ind w:right="275"/>
      </w:pPr>
      <w:r>
        <w:t>На современном этапе развития общества, к сожалению, возникают новыеугрозы, неизвестныепредыдущимэтапамразвитияроссийскогообщества.Безусловно,российский</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tabs>
          <w:tab w:val="left" w:pos="1669"/>
          <w:tab w:val="left" w:pos="3280"/>
          <w:tab w:val="left" w:pos="4441"/>
          <w:tab w:val="left" w:pos="4820"/>
          <w:tab w:val="left" w:pos="6413"/>
          <w:tab w:val="left" w:pos="7795"/>
          <w:tab w:val="left" w:pos="9358"/>
        </w:tabs>
        <w:spacing w:before="71" w:line="247" w:lineRule="auto"/>
        <w:ind w:right="268" w:firstLine="0"/>
        <w:jc w:val="right"/>
      </w:pPr>
      <w:r>
        <w:lastRenderedPageBreak/>
        <w:t xml:space="preserve">нигилизм,какотмечалН.А.Бердяеввсегдабылнациональнымявлением[1].Однимиз проявленийправовогонигилизма,нанашвзгляд,являетсяформированиеновойсубкультуры. Данное явление может отличаться от главной культуры языком, взглядами, манерами </w:t>
      </w:r>
      <w:r>
        <w:rPr>
          <w:spacing w:val="-2"/>
        </w:rPr>
        <w:t>поведения,</w:t>
      </w:r>
      <w:r>
        <w:tab/>
      </w:r>
      <w:r>
        <w:rPr>
          <w:spacing w:val="-2"/>
        </w:rPr>
        <w:t>установками,</w:t>
      </w:r>
      <w:r>
        <w:tab/>
      </w:r>
      <w:r>
        <w:rPr>
          <w:spacing w:val="-2"/>
        </w:rPr>
        <w:t>нормами</w:t>
      </w:r>
      <w:r>
        <w:tab/>
      </w:r>
      <w:r>
        <w:rPr>
          <w:spacing w:val="-10"/>
        </w:rPr>
        <w:t>и</w:t>
      </w:r>
      <w:r>
        <w:tab/>
      </w:r>
      <w:r>
        <w:rPr>
          <w:spacing w:val="-2"/>
        </w:rPr>
        <w:t>принципами.</w:t>
      </w:r>
      <w:r>
        <w:tab/>
      </w:r>
      <w:r>
        <w:rPr>
          <w:spacing w:val="-2"/>
        </w:rPr>
        <w:t>Некоторые</w:t>
      </w:r>
      <w:r>
        <w:tab/>
      </w:r>
      <w:r>
        <w:rPr>
          <w:spacing w:val="-2"/>
        </w:rPr>
        <w:t>субкультуры</w:t>
      </w:r>
      <w:r>
        <w:tab/>
      </w:r>
      <w:r>
        <w:rPr>
          <w:spacing w:val="-2"/>
        </w:rPr>
        <w:t xml:space="preserve">носят </w:t>
      </w:r>
      <w:r>
        <w:t>экстремистскийиаморальныйхарактер,демонстрируяпротестпротивобщества</w:t>
      </w:r>
      <w:r>
        <w:rPr>
          <w:spacing w:val="-5"/>
        </w:rPr>
        <w:t>или</w:t>
      </w:r>
    </w:p>
    <w:p w:rsidR="00EC7C65" w:rsidRDefault="00FA0DAB">
      <w:pPr>
        <w:pStyle w:val="a3"/>
        <w:ind w:firstLine="0"/>
      </w:pPr>
      <w:r>
        <w:t xml:space="preserve">определенныхобщественныхявлений.Однаизтакихсубкультур–это </w:t>
      </w:r>
      <w:r>
        <w:rPr>
          <w:spacing w:val="-4"/>
        </w:rPr>
        <w:t>АУЕ.</w:t>
      </w:r>
    </w:p>
    <w:p w:rsidR="00EC7C65" w:rsidRDefault="00FA0DAB">
      <w:pPr>
        <w:pStyle w:val="a3"/>
        <w:spacing w:before="12" w:line="249" w:lineRule="auto"/>
        <w:ind w:right="266"/>
      </w:pPr>
      <w:r>
        <w:t xml:space="preserve">АУЕ (также используется вариант А. У. Е) —«арестантский уклад един» — название и девиз предположительно существующего российского неформального объединения банд, состоящих из несовершеннолетних -подростков, юношей и девушек. Также АУЕ – это конституции в тюремном мире, она приравнивает даже самых авторитетных зеков и более простыхлюдей. Или по другим данным это возгласодобрения илиприветствия натюремном </w:t>
      </w:r>
      <w:r>
        <w:rPr>
          <w:spacing w:val="-2"/>
        </w:rPr>
        <w:t>жаргоне[2].</w:t>
      </w:r>
    </w:p>
    <w:p w:rsidR="00EC7C65" w:rsidRDefault="00FA0DAB">
      <w:pPr>
        <w:pStyle w:val="a3"/>
        <w:spacing w:before="2" w:line="249" w:lineRule="auto"/>
        <w:ind w:right="278"/>
      </w:pPr>
      <w:r>
        <w:t>АУЕ – это настоящая подростковая субкультура, где дети объединяются в группы и стараются жить по воровским понятиям, чуть ли не с младенчества.</w:t>
      </w:r>
    </w:p>
    <w:p w:rsidR="00EC7C65" w:rsidRDefault="00FA0DAB">
      <w:pPr>
        <w:pStyle w:val="a3"/>
        <w:spacing w:before="2" w:line="249" w:lineRule="auto"/>
        <w:ind w:right="268"/>
      </w:pPr>
      <w:r>
        <w:t>Первые упоминания об АУЕ появились еще десятилетия назад, но вот только в прошломгодупослерядарезонансныхслучаевсэтимначалихотькак-тобороться.Депутаты обращают внимания на интернет пространства и неформальные молодежные сообщества. ПабликиобАУЕвсоциальныхсетяхдействительнобылизаблокированы,какиканал</w:t>
      </w:r>
      <w:r>
        <w:rPr>
          <w:spacing w:val="-5"/>
        </w:rPr>
        <w:t>на</w:t>
      </w:r>
    </w:p>
    <w:p w:rsidR="00EC7C65" w:rsidRDefault="00FA0DAB">
      <w:pPr>
        <w:pStyle w:val="a3"/>
        <w:spacing w:line="249" w:lineRule="auto"/>
        <w:ind w:right="274" w:firstLine="0"/>
      </w:pPr>
      <w:r>
        <w:t>«YouTube», но кричать «ура, мы спасены» чертовски рано, потому что все эти паблики это, естественно, не причина распространения, а его следствие. Во многих российских школах движениеАУЕ стало настоящимкультом.Этокак секта, вкоторую вступают школьникидля того, чтобы соблюдать воровские законы. Они в буквальном смысле живут и общаются по тюремнымпонятиям.Детизакидываюткамнямисъёмочнуюгруппу,детизабивают«стрелку» взрослым, дети угрожают. Подростки избивают своих одноклассников, «отжимают» у них деньги и мобильные телефоны для того, чтобы сдать их в так называемый «общак» и отправить на зону авторитетным уголовникам.</w:t>
      </w:r>
    </w:p>
    <w:p w:rsidR="00EC7C65" w:rsidRDefault="00FA0DAB">
      <w:pPr>
        <w:pStyle w:val="a3"/>
        <w:spacing w:before="8" w:line="249" w:lineRule="auto"/>
        <w:ind w:right="263"/>
      </w:pPr>
      <w:r>
        <w:t>Даже снят документальный фильм на эту тему журналистом» НТВ» Инной Осиповой под названием «Детки». Инна Осипова побывала в городе Хилок Забайкальского края, где дети разгромили пункт полиции, а также вдругих регионах России, и сняла фильм про криминальное движение – АУЕ.</w:t>
      </w:r>
    </w:p>
    <w:p w:rsidR="00EC7C65" w:rsidRDefault="00FA0DAB">
      <w:pPr>
        <w:pStyle w:val="a3"/>
        <w:spacing w:line="276" w:lineRule="exact"/>
        <w:ind w:left="1004" w:firstLine="0"/>
      </w:pPr>
      <w:r>
        <w:t>Вдокументальномфильмеописаны</w:t>
      </w:r>
      <w:r>
        <w:rPr>
          <w:spacing w:val="-2"/>
        </w:rPr>
        <w:t>ситуации:</w:t>
      </w:r>
    </w:p>
    <w:p w:rsidR="00EC7C65" w:rsidRDefault="00FA0DAB">
      <w:pPr>
        <w:pStyle w:val="a5"/>
        <w:numPr>
          <w:ilvl w:val="0"/>
          <w:numId w:val="39"/>
        </w:numPr>
        <w:tabs>
          <w:tab w:val="left" w:pos="1710"/>
        </w:tabs>
        <w:spacing w:before="12" w:line="249" w:lineRule="auto"/>
        <w:ind w:right="268" w:firstLine="710"/>
        <w:jc w:val="both"/>
        <w:rPr>
          <w:sz w:val="24"/>
        </w:rPr>
      </w:pPr>
      <w:r>
        <w:rPr>
          <w:sz w:val="24"/>
        </w:rPr>
        <w:t>В городке Хилок парни из местного коррекционного интерната разгромили опорный пункт полиции, чтобы освободить своего подельника.</w:t>
      </w:r>
    </w:p>
    <w:p w:rsidR="00EC7C65" w:rsidRDefault="00FA0DAB">
      <w:pPr>
        <w:pStyle w:val="a5"/>
        <w:numPr>
          <w:ilvl w:val="0"/>
          <w:numId w:val="39"/>
        </w:numPr>
        <w:tabs>
          <w:tab w:val="left" w:pos="1710"/>
        </w:tabs>
        <w:spacing w:before="2" w:line="249" w:lineRule="auto"/>
        <w:ind w:right="274" w:firstLine="710"/>
        <w:jc w:val="both"/>
        <w:rPr>
          <w:sz w:val="24"/>
        </w:rPr>
      </w:pPr>
      <w:r>
        <w:rPr>
          <w:sz w:val="24"/>
        </w:rPr>
        <w:t>В таёжном посёлке Могзон авторитеты устроили показательное убийство участкового и снимали это на видео, как пособие для начинающих бандитов.</w:t>
      </w:r>
    </w:p>
    <w:p w:rsidR="00EC7C65" w:rsidRDefault="00FA0DAB">
      <w:pPr>
        <w:pStyle w:val="a5"/>
        <w:numPr>
          <w:ilvl w:val="0"/>
          <w:numId w:val="39"/>
        </w:numPr>
        <w:tabs>
          <w:tab w:val="left" w:pos="1710"/>
        </w:tabs>
        <w:spacing w:before="2" w:line="247" w:lineRule="auto"/>
        <w:ind w:right="270" w:firstLine="710"/>
        <w:jc w:val="both"/>
        <w:rPr>
          <w:sz w:val="24"/>
        </w:rPr>
      </w:pPr>
      <w:r>
        <w:rPr>
          <w:sz w:val="24"/>
        </w:rPr>
        <w:t>АвБорзеприрасследованиисериисуицидовсредиучениковлицеявыяснилось, что дети оказались под прессингом «АУЕшных» - тех, кто неуважал блатной устав, здесь жестоко наказывали»</w:t>
      </w:r>
    </w:p>
    <w:p w:rsidR="00EC7C65" w:rsidRDefault="00FA0DAB">
      <w:pPr>
        <w:pStyle w:val="a3"/>
        <w:spacing w:before="7" w:line="252" w:lineRule="auto"/>
        <w:ind w:right="267" w:firstLine="773"/>
      </w:pPr>
      <w:r>
        <w:t>Втексте ксюжетууточняется, что во время съёмоквБорзе кавторам фильма пришло больше десятка «борзинских щенков» с требованием уничтожить отснятый материал.</w:t>
      </w:r>
    </w:p>
    <w:p w:rsidR="00EC7C65" w:rsidRDefault="00FA0DAB">
      <w:pPr>
        <w:pStyle w:val="a3"/>
        <w:spacing w:line="249" w:lineRule="auto"/>
        <w:ind w:right="278" w:firstLine="773"/>
      </w:pPr>
      <w:r>
        <w:t>О существовании криминальной субкультуры в детских домах края говорили члены президентского совета по правам человека (СПЧ).</w:t>
      </w:r>
    </w:p>
    <w:p w:rsidR="00EC7C65" w:rsidRDefault="00FA0DAB">
      <w:pPr>
        <w:pStyle w:val="a3"/>
        <w:spacing w:line="249" w:lineRule="auto"/>
        <w:ind w:right="268"/>
      </w:pPr>
      <w:r>
        <w:t>Такжепримеромможетслужить, фестиваль красоквЧелябинскев2017году, который закончился совсем не типично. Толпа школьников-подростков окружила полицейскую машинуи отпинала ее под бурные крики АУЕ, помимо этого закидала полицейскую машину красками. После чего приехала вторая машина с полицейским подкреплением, которая была окружена детьми-школьниками. Полицейские просто - напросто боялись выходить из машины, так как этих «АУЕшников» было сотни человек. Самое страшное, что даже органы власти не могут повлиять на этих малолетних детей. Куда смотрят их родители? А их родителям все равно, они не занимаются воспитанием своих детей.</w:t>
      </w:r>
    </w:p>
    <w:p w:rsidR="00EC7C65" w:rsidRDefault="00EC7C65">
      <w:pPr>
        <w:spacing w:line="249" w:lineRule="auto"/>
        <w:sectPr w:rsidR="00EC7C65">
          <w:pgSz w:w="11910" w:h="16840"/>
          <w:pgMar w:top="1040" w:right="860" w:bottom="920" w:left="840" w:header="0" w:footer="729" w:gutter="0"/>
          <w:cols w:space="720"/>
        </w:sectPr>
      </w:pPr>
    </w:p>
    <w:p w:rsidR="00EC7C65" w:rsidRDefault="00FA0DAB">
      <w:pPr>
        <w:pStyle w:val="a3"/>
        <w:spacing w:before="76"/>
        <w:ind w:left="1004" w:firstLine="0"/>
      </w:pPr>
      <w:r>
        <w:lastRenderedPageBreak/>
        <w:t xml:space="preserve">Вотещенесколькоисторийоткоторых,можноприйтив </w:t>
      </w:r>
      <w:r>
        <w:rPr>
          <w:spacing w:val="-2"/>
        </w:rPr>
        <w:t>ужас:</w:t>
      </w:r>
    </w:p>
    <w:p w:rsidR="00EC7C65" w:rsidRDefault="00FA0DAB">
      <w:pPr>
        <w:pStyle w:val="a5"/>
        <w:numPr>
          <w:ilvl w:val="0"/>
          <w:numId w:val="38"/>
        </w:numPr>
        <w:tabs>
          <w:tab w:val="left" w:pos="1710"/>
        </w:tabs>
        <w:spacing w:before="7"/>
        <w:ind w:right="274" w:firstLine="710"/>
        <w:jc w:val="both"/>
        <w:rPr>
          <w:sz w:val="24"/>
        </w:rPr>
      </w:pPr>
      <w:r>
        <w:rPr>
          <w:sz w:val="24"/>
        </w:rPr>
        <w:t>В Екатеринбурге похоронили Алексея Богдановича. Он работал охранником в ТСЖ и его забила насмерть группа подростков, которую Богданович пытался утихомирить в подъезде жилого дома.</w:t>
      </w:r>
    </w:p>
    <w:p w:rsidR="00EC7C65" w:rsidRDefault="00FA0DAB">
      <w:pPr>
        <w:pStyle w:val="a5"/>
        <w:numPr>
          <w:ilvl w:val="0"/>
          <w:numId w:val="38"/>
        </w:numPr>
        <w:tabs>
          <w:tab w:val="left" w:pos="1773"/>
        </w:tabs>
        <w:spacing w:before="3"/>
        <w:ind w:right="262" w:firstLine="710"/>
        <w:jc w:val="both"/>
        <w:rPr>
          <w:sz w:val="24"/>
        </w:rPr>
      </w:pPr>
      <w:r>
        <w:rPr>
          <w:sz w:val="24"/>
        </w:rPr>
        <w:t>Самым громким является происшествие, случившееся в посёлке Псебай, в котором проживает всего 12 тысяч человек. Всё началось в маленьком кафе «Ивушка» в которое пришла 40-летняя Наталья со своей подругой 13 мая 2018года. Прямо в этом кафе к ним подсели троеподросткови предложилипроводить до дома. Накамеревидеонаблюдения запечатленыпоследниеминуты жизниНатальи, котораянедошладосвоего дома50метрови была изнасилована, убита и жестко изуродована детьми. Порезы, переломы, отрезанное ухо, под которым огромная пробоина из которой торчит черепная кость. Женщину буквально вывернули наизнанку. Один из убийца двадцатилетний Савелий уснул в пьяном бреду в нескольких метров от жертвы, пока шестнадцатилетний Максим прятался дома. Через некоторое время выяснилось, что это дело пытаются замять, но исключительно благодаря общественномурезонансузамять это дело неполучилось. Но общественный резонанснужно было поднимать куда раньше еще до убийства. Потому что многие жители этого поселка хором заявляют о целой банде преступников – детей.«Наши дети бояться ходить в центр, потомучто здесь «руководит» ПЦЕ – «псебайское центральное единство». У этих ребят был целый кодекс, они отбирали деньги у других детей и издевались над пенсионерами, но обо всемэтомкакбудтобылопринятомолчать,ародителиэтихдетей,будтонеслышалиобэтом. Родителямдоэтогонетникакогодела,еслибыонихотьчуть-чутьбеспокоилисьовоспитании своих детей, то их ребенок бы не расхаживал по торговым центрам в масках и не насиловал женщин в канаве. Сколько еще случаев нужно для того, чтобы признать, что в некоторых регионах России это настоящая катастрофа.</w:t>
      </w:r>
    </w:p>
    <w:p w:rsidR="00EC7C65" w:rsidRDefault="00FA0DAB">
      <w:pPr>
        <w:pStyle w:val="a3"/>
        <w:spacing w:before="2"/>
        <w:ind w:right="270"/>
      </w:pPr>
      <w:r>
        <w:t>Конечно,вМосквеиСанкт-Петербургеврядлиможновстретить«АУЕшника»сбитой, скорее «мажора» на дорогой машине. Но в регионах, где зарплата частично не поднимается выше 30 тысяч эти дети просто не видят перспектив красивой жизни, которую так часто транслируют по телевизоруи показывают в социальныхсетях. Утакихдетей создается такое впечатление, будто единственный путь к успеху – это быть преступником и просто получать деньги воровским путем.</w:t>
      </w:r>
    </w:p>
    <w:p w:rsidR="00EC7C65" w:rsidRDefault="00FA0DAB">
      <w:pPr>
        <w:pStyle w:val="a3"/>
        <w:ind w:right="268"/>
      </w:pPr>
      <w:r>
        <w:t>И не стоит удивляться и сомневаться, что это происходит, ведь если ребенок в коллективе не хочет чем-то делиться, он просто может стать изгоем. Над ним будут усмехаться, избивать его, глумиться. А дети, которые действуют в группе, могут быть более жестокие, чем взрослые люди. Многие слышат об этом в первые, но проблема достаточно серьезная и даже уже поднималась на государственном уровне. Партия «Единая Россия» обсудила пути решения с неформальным арестантским движением. Вместе с этим, собеседники в нижней палате парламента отмечают, что «первые правила борьбы с субкультурой АУЕ – это не говорить об АУЕ, так как чем больше мы говорим об этом, тем сложнее бороться с проявлениями криминализации в обществе молодежи».</w:t>
      </w:r>
    </w:p>
    <w:p w:rsidR="00EC7C65" w:rsidRDefault="00FA0DAB">
      <w:pPr>
        <w:pStyle w:val="a3"/>
        <w:ind w:right="267"/>
      </w:pPr>
      <w:r>
        <w:t>Помимо дополнительного образования, нужно создавать молодежные организации, волонтерскиедвижения,завлекаятемсамымбольшоеколичествоподрастающегопоколения. Цель таких организаций - реализация молодежной политики, направленной для создания условий и возможностей для успешной социализации личности.</w:t>
      </w:r>
    </w:p>
    <w:p w:rsidR="00EC7C65" w:rsidRDefault="00FA0DAB">
      <w:pPr>
        <w:pStyle w:val="a3"/>
        <w:spacing w:line="275" w:lineRule="exact"/>
        <w:ind w:left="1004" w:firstLine="0"/>
      </w:pPr>
      <w:r>
        <w:t>Основныенаправленияработымолодежных</w:t>
      </w:r>
      <w:r>
        <w:rPr>
          <w:spacing w:val="-2"/>
        </w:rPr>
        <w:t>движений:</w:t>
      </w:r>
    </w:p>
    <w:p w:rsidR="00EC7C65" w:rsidRDefault="00FA0DAB">
      <w:pPr>
        <w:pStyle w:val="a5"/>
        <w:numPr>
          <w:ilvl w:val="0"/>
          <w:numId w:val="37"/>
        </w:numPr>
        <w:tabs>
          <w:tab w:val="left" w:pos="1773"/>
        </w:tabs>
        <w:spacing w:line="275" w:lineRule="exact"/>
        <w:jc w:val="both"/>
        <w:rPr>
          <w:sz w:val="24"/>
        </w:rPr>
      </w:pPr>
      <w:r>
        <w:rPr>
          <w:sz w:val="24"/>
        </w:rPr>
        <w:t>Гражданско-патриотическое</w:t>
      </w:r>
      <w:r>
        <w:rPr>
          <w:spacing w:val="-2"/>
          <w:sz w:val="24"/>
        </w:rPr>
        <w:t>воспитание;</w:t>
      </w:r>
    </w:p>
    <w:p w:rsidR="00EC7C65" w:rsidRDefault="00FA0DAB">
      <w:pPr>
        <w:pStyle w:val="a5"/>
        <w:numPr>
          <w:ilvl w:val="0"/>
          <w:numId w:val="37"/>
        </w:numPr>
        <w:tabs>
          <w:tab w:val="left" w:pos="1773"/>
        </w:tabs>
        <w:spacing w:before="2" w:line="275" w:lineRule="exact"/>
        <w:jc w:val="both"/>
        <w:rPr>
          <w:sz w:val="24"/>
        </w:rPr>
      </w:pPr>
      <w:r>
        <w:rPr>
          <w:sz w:val="24"/>
        </w:rPr>
        <w:t>Развитиедобровольческой</w:t>
      </w:r>
      <w:r>
        <w:rPr>
          <w:spacing w:val="-2"/>
          <w:sz w:val="24"/>
        </w:rPr>
        <w:t>деятельности;</w:t>
      </w:r>
    </w:p>
    <w:p w:rsidR="00EC7C65" w:rsidRDefault="00FA0DAB">
      <w:pPr>
        <w:pStyle w:val="a5"/>
        <w:numPr>
          <w:ilvl w:val="0"/>
          <w:numId w:val="37"/>
        </w:numPr>
        <w:tabs>
          <w:tab w:val="left" w:pos="1772"/>
          <w:tab w:val="left" w:pos="1773"/>
        </w:tabs>
        <w:spacing w:line="242" w:lineRule="auto"/>
        <w:ind w:left="293" w:right="278" w:firstLine="710"/>
        <w:rPr>
          <w:sz w:val="24"/>
        </w:rPr>
      </w:pPr>
      <w:r>
        <w:rPr>
          <w:sz w:val="24"/>
        </w:rPr>
        <w:t>Усиленноевовлечениемолодогопоколениявтрудовуюиэкономическуюи волонтерскую деятельность;</w:t>
      </w:r>
    </w:p>
    <w:p w:rsidR="00EC7C65" w:rsidRDefault="00FA0DAB">
      <w:pPr>
        <w:pStyle w:val="a5"/>
        <w:numPr>
          <w:ilvl w:val="0"/>
          <w:numId w:val="37"/>
        </w:numPr>
        <w:tabs>
          <w:tab w:val="left" w:pos="1709"/>
          <w:tab w:val="left" w:pos="1710"/>
        </w:tabs>
        <w:spacing w:line="242" w:lineRule="auto"/>
        <w:ind w:left="293" w:right="272" w:firstLine="710"/>
        <w:rPr>
          <w:sz w:val="24"/>
        </w:rPr>
      </w:pPr>
      <w:r>
        <w:rPr>
          <w:sz w:val="24"/>
        </w:rPr>
        <w:t xml:space="preserve">Содействиефизическому,духовномуинравственномуразвитиюмолодых </w:t>
      </w:r>
      <w:r>
        <w:rPr>
          <w:spacing w:val="-2"/>
          <w:sz w:val="24"/>
        </w:rPr>
        <w:t>граждан;</w:t>
      </w:r>
    </w:p>
    <w:p w:rsidR="00EC7C65" w:rsidRDefault="00FA0DAB">
      <w:pPr>
        <w:pStyle w:val="a5"/>
        <w:numPr>
          <w:ilvl w:val="0"/>
          <w:numId w:val="37"/>
        </w:numPr>
        <w:tabs>
          <w:tab w:val="left" w:pos="1709"/>
          <w:tab w:val="left" w:pos="1710"/>
        </w:tabs>
        <w:spacing w:line="270" w:lineRule="exact"/>
        <w:ind w:left="1709" w:hanging="706"/>
        <w:rPr>
          <w:sz w:val="24"/>
        </w:rPr>
      </w:pPr>
      <w:r>
        <w:rPr>
          <w:sz w:val="24"/>
        </w:rPr>
        <w:t>Профилактикаасоциального</w:t>
      </w:r>
      <w:r>
        <w:rPr>
          <w:spacing w:val="-2"/>
          <w:sz w:val="24"/>
        </w:rPr>
        <w:t>поведения.</w:t>
      </w:r>
    </w:p>
    <w:p w:rsidR="00EC7C65" w:rsidRDefault="00EC7C65">
      <w:pPr>
        <w:spacing w:line="270" w:lineRule="exact"/>
        <w:rPr>
          <w:sz w:val="24"/>
        </w:rPr>
        <w:sectPr w:rsidR="00EC7C65">
          <w:pgSz w:w="11910" w:h="16840"/>
          <w:pgMar w:top="1040" w:right="860" w:bottom="920" w:left="840" w:header="0" w:footer="729" w:gutter="0"/>
          <w:cols w:space="720"/>
        </w:sectPr>
      </w:pPr>
    </w:p>
    <w:p w:rsidR="00EC7C65" w:rsidRDefault="00FA0DAB">
      <w:pPr>
        <w:pStyle w:val="a3"/>
        <w:spacing w:before="71"/>
        <w:ind w:right="277" w:firstLine="773"/>
      </w:pPr>
      <w:r>
        <w:lastRenderedPageBreak/>
        <w:t>Для формирования механизмов вовлечения молодежи в многообразную общественную деятельность осуществляется поддержка молодежных общественных организаций и объединений.</w:t>
      </w:r>
    </w:p>
    <w:p w:rsidR="00EC7C65" w:rsidRDefault="00FA0DAB">
      <w:pPr>
        <w:pStyle w:val="a3"/>
        <w:spacing w:before="3"/>
        <w:ind w:right="271"/>
      </w:pPr>
      <w:r>
        <w:t xml:space="preserve">ВПермскомкраедействуетнесколькомолодежныхорганизаций.Например,Пермская Региональная Общественная Организация «Ровесник», ее деятельность заключается в проведение встреч, консультаций, семинаров, клубов со специалистами в различных социальныхобластях, а также осуществление научно-исследовательских работ в социальной </w:t>
      </w:r>
      <w:r>
        <w:rPr>
          <w:spacing w:val="-2"/>
        </w:rPr>
        <w:t>сфере.</w:t>
      </w:r>
    </w:p>
    <w:p w:rsidR="00EC7C65" w:rsidRDefault="00FA0DAB">
      <w:pPr>
        <w:pStyle w:val="a3"/>
        <w:ind w:right="271"/>
      </w:pPr>
      <w:r>
        <w:t>Автономная некоммерческая организация «Пермское молодежно – студенческое объединение «Урал – сервис»занимается привлечением молодежи на добровольныхначалах к общественно полезному труду, обеспечением занятости и досуга студентов и учащихся, а также их трудоустройством.</w:t>
      </w:r>
    </w:p>
    <w:p w:rsidR="00EC7C65" w:rsidRDefault="00FA0DAB">
      <w:pPr>
        <w:pStyle w:val="a3"/>
        <w:ind w:right="272"/>
      </w:pPr>
      <w:r>
        <w:t>Региональная благотворительная общественная организация «Пермский центр развитиядобровольчества»известнаразработкойивнедрениемперспективныхмоделей,форм и механизмов вовлечения населения, в том числе молодежи, в многообразную общественно полезную добровольческую и благотворительную деятельность.</w:t>
      </w:r>
    </w:p>
    <w:p w:rsidR="00EC7C65" w:rsidRDefault="00FA0DAB">
      <w:pPr>
        <w:pStyle w:val="a3"/>
        <w:ind w:right="269"/>
      </w:pPr>
      <w:r>
        <w:t>Молодежныеорганизациииграютважнуюрольвреализацииобщественныхинтересов и потребностей различных групп российской молодежи. Сила молодежных объединений заключается в том, что в них воспитывается личность, способная принимать решения, формируется опыт самореализации через социальное взаимодействие.</w:t>
      </w:r>
    </w:p>
    <w:p w:rsidR="00EC7C65" w:rsidRDefault="00FA0DAB">
      <w:pPr>
        <w:pStyle w:val="a3"/>
        <w:ind w:right="263"/>
      </w:pPr>
      <w:r>
        <w:t>Активное участие молодежи в объединениях, группах и организациях социальной направленности зачастую является социально одобряемым, и может стать хорошей альтернативой противоправного, социально неприемлемого саморазрушающего поведения.</w:t>
      </w:r>
    </w:p>
    <w:p w:rsidR="00EC7C65" w:rsidRDefault="00FA0DAB">
      <w:pPr>
        <w:pStyle w:val="a3"/>
        <w:spacing w:before="2"/>
        <w:ind w:right="272"/>
      </w:pPr>
      <w:r>
        <w:t>Еще одно направление борьбы с нигилизмом является планомерное правовое воспитаниенетольковобразовательныхучреждениях,ноииспользованиесоциальныхсетей, баннеров и т.д.</w:t>
      </w:r>
    </w:p>
    <w:p w:rsidR="00EC7C65" w:rsidRDefault="00EC7C65">
      <w:pPr>
        <w:pStyle w:val="a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3"/>
        <w:ind w:left="0" w:firstLine="0"/>
        <w:jc w:val="left"/>
      </w:pPr>
    </w:p>
    <w:p w:rsidR="00EC7C65" w:rsidRDefault="00FA0DAB">
      <w:pPr>
        <w:pStyle w:val="a5"/>
        <w:numPr>
          <w:ilvl w:val="0"/>
          <w:numId w:val="36"/>
        </w:numPr>
        <w:tabs>
          <w:tab w:val="left" w:pos="1273"/>
        </w:tabs>
        <w:spacing w:line="237" w:lineRule="auto"/>
        <w:ind w:right="266" w:firstLine="710"/>
        <w:jc w:val="both"/>
        <w:rPr>
          <w:sz w:val="24"/>
        </w:rPr>
      </w:pPr>
      <w:r>
        <w:rPr>
          <w:sz w:val="24"/>
        </w:rPr>
        <w:t xml:space="preserve">Бердяев Н.А. Русская идея: основные проблемы русской мысли XIX – начала XX века. Электронный источник: </w:t>
      </w:r>
      <w:hyperlink r:id="rId130">
        <w:r>
          <w:rPr>
            <w:sz w:val="24"/>
          </w:rPr>
          <w:t>http://philologos.narod.ru/berdyaev/berd-rusidea.htm</w:t>
        </w:r>
      </w:hyperlink>
    </w:p>
    <w:p w:rsidR="00EC7C65" w:rsidRDefault="00FA0DAB">
      <w:pPr>
        <w:pStyle w:val="a5"/>
        <w:numPr>
          <w:ilvl w:val="0"/>
          <w:numId w:val="36"/>
        </w:numPr>
        <w:tabs>
          <w:tab w:val="left" w:pos="1359"/>
        </w:tabs>
        <w:spacing w:before="3"/>
        <w:ind w:right="270" w:firstLine="710"/>
        <w:jc w:val="both"/>
        <w:rPr>
          <w:sz w:val="24"/>
        </w:rPr>
      </w:pPr>
      <w:r>
        <w:rPr>
          <w:sz w:val="24"/>
        </w:rPr>
        <w:t>Чернышкова М. П., Дебольский М. Г. Криминальная субкультура в среде несовершеннолетних, содержащихся в местах лишения свободы, и профилактика её распространения // Прикладная юридическая психология. — Рязань: Академия права и управления ФСИН, 2016. — № 2 (35). — С. 41—47.</w:t>
      </w:r>
    </w:p>
    <w:p w:rsidR="00EC7C65" w:rsidRDefault="00EC7C65">
      <w:pPr>
        <w:pStyle w:val="a3"/>
        <w:spacing w:before="10"/>
        <w:ind w:left="0" w:firstLine="0"/>
        <w:jc w:val="left"/>
        <w:rPr>
          <w:sz w:val="23"/>
        </w:rPr>
      </w:pPr>
    </w:p>
    <w:p w:rsidR="00EC7C65" w:rsidRDefault="00FA0DAB">
      <w:pPr>
        <w:ind w:right="265"/>
        <w:jc w:val="right"/>
        <w:rPr>
          <w:i/>
          <w:sz w:val="24"/>
        </w:rPr>
      </w:pPr>
      <w:r>
        <w:rPr>
          <w:i/>
          <w:sz w:val="24"/>
        </w:rPr>
        <w:t>Туканова</w:t>
      </w:r>
      <w:r>
        <w:rPr>
          <w:i/>
          <w:spacing w:val="-4"/>
          <w:sz w:val="24"/>
        </w:rPr>
        <w:t>Н.С.</w:t>
      </w:r>
    </w:p>
    <w:p w:rsidR="00EC7C65" w:rsidRDefault="00FA0DAB">
      <w:pPr>
        <w:spacing w:before="5" w:line="237"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269"/>
        <w:jc w:val="right"/>
        <w:rPr>
          <w:i/>
          <w:sz w:val="24"/>
        </w:rPr>
      </w:pPr>
      <w:r>
        <w:rPr>
          <w:i/>
          <w:sz w:val="24"/>
        </w:rPr>
        <w:t>к.биол.н.,доценткафедры правовыхдисциплини методикипреподавания</w:t>
      </w:r>
      <w:r>
        <w:rPr>
          <w:i/>
          <w:spacing w:val="-2"/>
          <w:sz w:val="24"/>
        </w:rPr>
        <w:t xml:space="preserve"> права</w:t>
      </w:r>
    </w:p>
    <w:p w:rsidR="00EC7C65" w:rsidRDefault="00FA0DAB">
      <w:pPr>
        <w:spacing w:line="242" w:lineRule="auto"/>
        <w:ind w:left="2564" w:right="265" w:firstLine="5724"/>
        <w:jc w:val="right"/>
        <w:rPr>
          <w:i/>
          <w:sz w:val="24"/>
        </w:rPr>
      </w:pPr>
      <w:r>
        <w:rPr>
          <w:i/>
          <w:sz w:val="24"/>
        </w:rPr>
        <w:t>КарзенковаА.В.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294" w:right="268" w:firstLine="1762"/>
        <w:jc w:val="right"/>
        <w:rPr>
          <w:i/>
          <w:sz w:val="24"/>
        </w:rPr>
      </w:pPr>
      <w:r>
        <w:rPr>
          <w:i/>
          <w:sz w:val="24"/>
        </w:rPr>
        <w:t xml:space="preserve">г.Пермь </w:t>
      </w:r>
      <w:hyperlink r:id="rId131" w:history="1">
        <w:r>
          <w:rPr>
            <w:i/>
            <w:color w:val="0462C1"/>
            <w:spacing w:val="-2"/>
            <w:sz w:val="24"/>
            <w:u w:val="single" w:color="0462C1"/>
          </w:rPr>
          <w:t>natasha-tukanova@mail.ru</w:t>
        </w:r>
      </w:hyperlink>
    </w:p>
    <w:p w:rsidR="00EC7C65" w:rsidRDefault="00EC7C65">
      <w:pPr>
        <w:pStyle w:val="a3"/>
        <w:spacing w:before="4"/>
        <w:ind w:left="0" w:firstLine="0"/>
        <w:jc w:val="left"/>
        <w:rPr>
          <w:i/>
          <w:sz w:val="15"/>
        </w:rPr>
      </w:pPr>
    </w:p>
    <w:p w:rsidR="00EC7C65" w:rsidRDefault="00FA0DAB">
      <w:pPr>
        <w:pStyle w:val="3"/>
        <w:spacing w:before="90"/>
        <w:ind w:left="1887"/>
      </w:pPr>
      <w:r>
        <w:t>ПРАВОВОЕРЕГУЛИРОВАНИЕОБРАЗОВАТЕЛЬНЫХ</w:t>
      </w:r>
      <w:r>
        <w:rPr>
          <w:spacing w:val="-2"/>
        </w:rPr>
        <w:t>УСЛУГ</w:t>
      </w:r>
    </w:p>
    <w:p w:rsidR="00EC7C65" w:rsidRDefault="00EC7C65">
      <w:pPr>
        <w:pStyle w:val="a3"/>
        <w:spacing w:before="1"/>
        <w:ind w:left="0" w:firstLine="0"/>
        <w:jc w:val="left"/>
        <w:rPr>
          <w:b/>
        </w:rPr>
      </w:pPr>
    </w:p>
    <w:p w:rsidR="00EC7C65" w:rsidRDefault="00FA0DAB">
      <w:pPr>
        <w:tabs>
          <w:tab w:val="left" w:pos="2655"/>
          <w:tab w:val="left" w:pos="3149"/>
          <w:tab w:val="left" w:pos="4281"/>
          <w:tab w:val="left" w:pos="5990"/>
          <w:tab w:val="left" w:pos="7251"/>
          <w:tab w:val="left" w:pos="9060"/>
        </w:tabs>
        <w:spacing w:line="275" w:lineRule="exact"/>
        <w:ind w:left="1004"/>
        <w:rPr>
          <w:i/>
          <w:sz w:val="24"/>
        </w:rPr>
      </w:pPr>
      <w:r>
        <w:rPr>
          <w:b/>
          <w:i/>
          <w:spacing w:val="-2"/>
          <w:sz w:val="24"/>
        </w:rPr>
        <w:t>Аннотация.</w:t>
      </w:r>
      <w:r>
        <w:rPr>
          <w:b/>
          <w:i/>
          <w:sz w:val="24"/>
        </w:rPr>
        <w:tab/>
      </w:r>
      <w:r>
        <w:rPr>
          <w:i/>
          <w:spacing w:val="-10"/>
          <w:sz w:val="24"/>
        </w:rPr>
        <w:t>В</w:t>
      </w:r>
      <w:r>
        <w:rPr>
          <w:i/>
          <w:sz w:val="24"/>
        </w:rPr>
        <w:tab/>
      </w:r>
      <w:r>
        <w:rPr>
          <w:i/>
          <w:spacing w:val="-2"/>
          <w:sz w:val="24"/>
        </w:rPr>
        <w:t>статье</w:t>
      </w:r>
      <w:r>
        <w:rPr>
          <w:i/>
          <w:sz w:val="24"/>
        </w:rPr>
        <w:tab/>
      </w:r>
      <w:r>
        <w:rPr>
          <w:i/>
          <w:spacing w:val="-2"/>
          <w:sz w:val="24"/>
        </w:rPr>
        <w:t>рассмотрено</w:t>
      </w:r>
      <w:r>
        <w:rPr>
          <w:i/>
          <w:sz w:val="24"/>
        </w:rPr>
        <w:tab/>
      </w:r>
      <w:r>
        <w:rPr>
          <w:i/>
          <w:spacing w:val="-2"/>
          <w:sz w:val="24"/>
        </w:rPr>
        <w:t>правовое</w:t>
      </w:r>
      <w:r>
        <w:rPr>
          <w:i/>
          <w:sz w:val="24"/>
        </w:rPr>
        <w:tab/>
      </w:r>
      <w:r>
        <w:rPr>
          <w:i/>
          <w:spacing w:val="-2"/>
          <w:sz w:val="24"/>
        </w:rPr>
        <w:t>регулирование</w:t>
      </w:r>
      <w:r>
        <w:rPr>
          <w:i/>
          <w:sz w:val="24"/>
        </w:rPr>
        <w:tab/>
      </w:r>
      <w:r>
        <w:rPr>
          <w:i/>
          <w:spacing w:val="-2"/>
          <w:sz w:val="24"/>
        </w:rPr>
        <w:t>понятия</w:t>
      </w:r>
    </w:p>
    <w:p w:rsidR="00EC7C65" w:rsidRDefault="00FA0DAB">
      <w:pPr>
        <w:spacing w:line="242" w:lineRule="auto"/>
        <w:ind w:left="293"/>
        <w:rPr>
          <w:i/>
          <w:sz w:val="24"/>
        </w:rPr>
      </w:pPr>
      <w:r>
        <w:rPr>
          <w:i/>
          <w:sz w:val="24"/>
        </w:rPr>
        <w:t xml:space="preserve">«образовательныеуслуги».Такжепроведенанализзарубежногозаконодательстваподанной </w:t>
      </w:r>
      <w:r>
        <w:rPr>
          <w:i/>
          <w:spacing w:val="-2"/>
          <w:sz w:val="24"/>
        </w:rPr>
        <w:t>теме.</w:t>
      </w:r>
    </w:p>
    <w:p w:rsidR="00EC7C65" w:rsidRDefault="00FA0DAB">
      <w:pPr>
        <w:spacing w:line="269" w:lineRule="exact"/>
        <w:ind w:left="1004"/>
        <w:rPr>
          <w:i/>
          <w:sz w:val="24"/>
        </w:rPr>
      </w:pPr>
      <w:r>
        <w:rPr>
          <w:b/>
          <w:i/>
          <w:sz w:val="24"/>
        </w:rPr>
        <w:t>Ключевыеслова.</w:t>
      </w:r>
      <w:r>
        <w:rPr>
          <w:i/>
          <w:sz w:val="24"/>
        </w:rPr>
        <w:t>Образование,образовательныеуслуги,правовое</w:t>
      </w:r>
      <w:r>
        <w:rPr>
          <w:i/>
          <w:spacing w:val="-2"/>
          <w:sz w:val="24"/>
        </w:rPr>
        <w:t>регулирование.</w:t>
      </w:r>
    </w:p>
    <w:p w:rsidR="00EC7C65" w:rsidRDefault="00EC7C65">
      <w:pPr>
        <w:spacing w:line="269" w:lineRule="exact"/>
        <w:rPr>
          <w:sz w:val="24"/>
        </w:rPr>
        <w:sectPr w:rsidR="00EC7C65">
          <w:pgSz w:w="11910" w:h="16840"/>
          <w:pgMar w:top="1040" w:right="860" w:bottom="920" w:left="840" w:header="0" w:footer="729" w:gutter="0"/>
          <w:cols w:space="720"/>
        </w:sectPr>
      </w:pPr>
    </w:p>
    <w:p w:rsidR="00EC7C65" w:rsidRDefault="00FA0DAB">
      <w:pPr>
        <w:pStyle w:val="a3"/>
        <w:spacing w:before="76" w:line="256" w:lineRule="auto"/>
        <w:ind w:right="263"/>
      </w:pPr>
      <w:r>
        <w:lastRenderedPageBreak/>
        <w:t>В каждом государстве образование является одним из приоритетных направлений внутренней политики, так как от уровня образования зависят все сферы общественно- политической жизни общества- экономика, политика, культура, экология и другие. В Российской Федерации основополагающим принципом государственной политики в сфере образованияявляетсяКонституцияРоссийскойФедерации,котораязакрепляетправокаждого человеканаобразование,егообщедоступность,бесплатностьдошкольного,основногообщего и среднего профессионального образования, а также возможностьна конкурсной основе бесплатно получить высшее образование.</w:t>
      </w:r>
    </w:p>
    <w:p w:rsidR="00EC7C65" w:rsidRDefault="00FA0DAB">
      <w:pPr>
        <w:pStyle w:val="a3"/>
        <w:spacing w:before="5" w:line="256" w:lineRule="auto"/>
        <w:ind w:right="272"/>
      </w:pPr>
      <w:r>
        <w:t xml:space="preserve">В условиях развития рыночных отношений, понятие «услуга» стало носить всеобщий характер. Общество стало потребительским, об этом свидетельствует большое количество оказываемых услуг. В современном обществе оказываются услуги в различных сферах, это такиекактуристические,транспортные,косметологические,информационные.Постепеннои в социально-значимых сферах жизни, таких как медицина и образование, стали появляться </w:t>
      </w:r>
      <w:r>
        <w:rPr>
          <w:spacing w:val="-2"/>
        </w:rPr>
        <w:t>услуги.</w:t>
      </w:r>
    </w:p>
    <w:p w:rsidR="00EC7C65" w:rsidRDefault="00FA0DAB">
      <w:pPr>
        <w:pStyle w:val="a3"/>
        <w:ind w:left="1066" w:firstLine="0"/>
      </w:pPr>
      <w:r>
        <w:t>Современноероссийскоеобразованиеоперируеттакимпонятием</w:t>
      </w:r>
      <w:r>
        <w:rPr>
          <w:spacing w:val="-5"/>
        </w:rPr>
        <w:t>как</w:t>
      </w:r>
    </w:p>
    <w:p w:rsidR="00EC7C65" w:rsidRDefault="00FA0DAB">
      <w:pPr>
        <w:pStyle w:val="a3"/>
        <w:spacing w:before="22" w:line="256" w:lineRule="auto"/>
        <w:ind w:right="263" w:firstLine="0"/>
      </w:pPr>
      <w:r>
        <w:t>«образовательная услуга». К данной категории относятся платные образовательные услуги, которые оказываются на основании соответствующего договора, имеющего гражданско- правовой характер и регулируемого нормами гражданского права.</w:t>
      </w:r>
    </w:p>
    <w:p w:rsidR="00EC7C65" w:rsidRDefault="00FA0DAB">
      <w:pPr>
        <w:pStyle w:val="a3"/>
        <w:spacing w:line="256" w:lineRule="auto"/>
        <w:ind w:right="264"/>
      </w:pPr>
      <w:r>
        <w:t>Правовое регулирование понятия «образовательные услуги» следует начать с рассмотрения «услуги». Статья 128 ГК РФ относит к объектам гражданских прав наряду с вещами, включая наличные деньги и документарные ценные бумаги, иное имущество, в том числе безналичные денежные средства, бездокументарные ценные бумаги, имущественные права; результаты работ;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 и оказание услуг.</w:t>
      </w:r>
    </w:p>
    <w:p w:rsidR="00EC7C65" w:rsidRDefault="00FA0DAB">
      <w:pPr>
        <w:pStyle w:val="a3"/>
        <w:spacing w:line="259" w:lineRule="auto"/>
        <w:ind w:right="274"/>
      </w:pPr>
      <w:r>
        <w:t>При этом следует отметить, что в Гражданском кодексе Российской Федерации отсутствуеттермин«услуга»,приэтомвбольшинствестатейкодекса,услугарассматривается в качестве объекта обязательства.</w:t>
      </w:r>
    </w:p>
    <w:p w:rsidR="00EC7C65" w:rsidRDefault="00FA0DAB">
      <w:pPr>
        <w:pStyle w:val="a3"/>
        <w:spacing w:line="256" w:lineRule="auto"/>
        <w:ind w:right="272"/>
      </w:pPr>
      <w:r>
        <w:t>Налоговый кодекс Российской Федерации статья 38: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деятельности»[2].</w:t>
      </w:r>
    </w:p>
    <w:p w:rsidR="00EC7C65" w:rsidRDefault="00FA0DAB">
      <w:pPr>
        <w:pStyle w:val="a3"/>
        <w:spacing w:line="256" w:lineRule="auto"/>
        <w:ind w:right="275"/>
      </w:pPr>
      <w:r>
        <w:t>Исходя из</w:t>
      </w:r>
      <w:r w:rsidR="00397714">
        <w:t xml:space="preserve"> </w:t>
      </w:r>
      <w:r>
        <w:t>рассмотренных</w:t>
      </w:r>
      <w:r w:rsidR="00397714">
        <w:t xml:space="preserve"> </w:t>
      </w:r>
      <w:r>
        <w:t>явлений,</w:t>
      </w:r>
      <w:r w:rsidR="00397714">
        <w:t xml:space="preserve"> </w:t>
      </w:r>
      <w:r>
        <w:t>мы</w:t>
      </w:r>
      <w:r w:rsidR="00397714">
        <w:t xml:space="preserve"> </w:t>
      </w:r>
      <w:r>
        <w:t>предлагаем сформулировать</w:t>
      </w:r>
      <w:r w:rsidR="00397714">
        <w:t xml:space="preserve"> </w:t>
      </w:r>
      <w:r>
        <w:t>понятие</w:t>
      </w:r>
      <w:r w:rsidR="00397714">
        <w:t xml:space="preserve"> </w:t>
      </w:r>
      <w:r>
        <w:t>«услуга». Услуга-этодеятельностьилидействиячеловека,результатыкоторогонаправленынасоздание нематериальных благ, и реализуются и потребляются в процессе этой деятельности.</w:t>
      </w:r>
    </w:p>
    <w:p w:rsidR="00EC7C65" w:rsidRDefault="00FA0DAB">
      <w:pPr>
        <w:pStyle w:val="a3"/>
        <w:spacing w:line="256" w:lineRule="auto"/>
        <w:ind w:right="272"/>
      </w:pPr>
      <w:r>
        <w:t>Термин «образовательная услуга» в ФЗ «Об образовании» отсутствует. При этом, ч.1 ст. 101 ФЗ «Об образовании» устанавливает, что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услуг[3]. Доход от оказания платных образовательных услуг используется данными организациями в соответствии с уставными целями.</w:t>
      </w:r>
    </w:p>
    <w:p w:rsidR="00EC7C65" w:rsidRDefault="00FA0DAB">
      <w:pPr>
        <w:pStyle w:val="a3"/>
        <w:spacing w:line="256" w:lineRule="auto"/>
        <w:ind w:right="271"/>
      </w:pPr>
      <w:r>
        <w:t xml:space="preserve">Платные образовательные услуги оказываются образовательными организациями для удовлетворения образовательных потребностей граждан, получающих образование. Обучающийсяобразовательнойорганизацииявляетсяпотребителемобразовательнойуслуги, так как по Закону РФ «О защите прав потребителей», потребителем признается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 На данные правоотношения распространяется действие законодательстве в сфере защиты прав </w:t>
      </w:r>
      <w:r>
        <w:rPr>
          <w:spacing w:val="-2"/>
        </w:rPr>
        <w:t>потребителей.</w:t>
      </w:r>
    </w:p>
    <w:p w:rsidR="00EC7C65" w:rsidRDefault="00EC7C65">
      <w:pPr>
        <w:spacing w:line="256" w:lineRule="auto"/>
        <w:sectPr w:rsidR="00EC7C65">
          <w:pgSz w:w="11910" w:h="16840"/>
          <w:pgMar w:top="1040" w:right="860" w:bottom="920" w:left="840" w:header="0" w:footer="729" w:gutter="0"/>
          <w:cols w:space="720"/>
        </w:sectPr>
      </w:pPr>
    </w:p>
    <w:p w:rsidR="00EC7C65" w:rsidRDefault="00FA0DAB">
      <w:pPr>
        <w:pStyle w:val="a3"/>
        <w:spacing w:before="76" w:line="249" w:lineRule="auto"/>
        <w:ind w:right="269"/>
      </w:pPr>
      <w:r>
        <w:lastRenderedPageBreak/>
        <w:t>В Национальном стандарте «Услуги населению. Термины и определения» под образовательнымиуслугамипонимаютсяуслугипообучению,подготовкекадров,повышение квалификацииперсоналаипрочее.Законодательобразовательныеуслугиотноситккатегории</w:t>
      </w:r>
    </w:p>
    <w:p w:rsidR="00EC7C65" w:rsidRDefault="00FA0DAB">
      <w:pPr>
        <w:pStyle w:val="a3"/>
        <w:spacing w:before="3"/>
        <w:ind w:firstLine="0"/>
        <w:jc w:val="left"/>
      </w:pPr>
      <w:r>
        <w:t>«социально-</w:t>
      </w:r>
      <w:r>
        <w:rPr>
          <w:spacing w:val="-2"/>
        </w:rPr>
        <w:t>культурные».</w:t>
      </w:r>
    </w:p>
    <w:p w:rsidR="00EC7C65" w:rsidRDefault="00FA0DAB">
      <w:pPr>
        <w:pStyle w:val="a3"/>
        <w:spacing w:before="13" w:line="249" w:lineRule="auto"/>
        <w:ind w:right="273"/>
      </w:pPr>
      <w:r>
        <w:t>Такимобразом,мыпришликвыводу, что законодательство РоссийскойФедерациине имеет единого и чёткого понимания понятия «образовательные услуги». Это вносит проблематику в правоприменительную практику.</w:t>
      </w:r>
    </w:p>
    <w:p w:rsidR="00EC7C65" w:rsidRDefault="00FA0DAB">
      <w:pPr>
        <w:pStyle w:val="a3"/>
        <w:spacing w:line="274" w:lineRule="exact"/>
        <w:ind w:left="1004" w:firstLine="0"/>
      </w:pPr>
      <w:r>
        <w:t>Авторыпо-разномуопределяютпонятие«образовательная</w:t>
      </w:r>
      <w:r>
        <w:rPr>
          <w:spacing w:val="-2"/>
        </w:rPr>
        <w:t>услуга».</w:t>
      </w:r>
    </w:p>
    <w:p w:rsidR="00EC7C65" w:rsidRDefault="00FA0DAB">
      <w:pPr>
        <w:pStyle w:val="a3"/>
        <w:spacing w:before="12" w:line="249" w:lineRule="auto"/>
        <w:ind w:right="273"/>
      </w:pPr>
      <w:r>
        <w:t>Одни авторы под образовательной услугой понимают «организованную, целенаправленную, устойчивую деятельность (действия), осуществляемую одним или несколькими субъектами (преподавателем, педагогом или коллективом педагогов) посредством коммуникативных средств (личного, непосредственного взаимодействия с другим субъектом – обучающимся), по передаче знаний, формированию умений, навыков, оказанию воздействий, формирующих личность человека, гражданина путем организации и управления его учебной деятельности (действий)».</w:t>
      </w:r>
    </w:p>
    <w:p w:rsidR="00EC7C65" w:rsidRDefault="00FA0DAB">
      <w:pPr>
        <w:pStyle w:val="a3"/>
        <w:spacing w:before="7" w:line="249" w:lineRule="auto"/>
        <w:ind w:right="264"/>
      </w:pPr>
      <w:r>
        <w:t>Авторы также определяют образовательные услуги как «услуги по воспитанию и обучению, то есть действия по передаче обучающемуся информации, направленные на усвоение ее обучающимся в виде знаний, навыков и умений».</w:t>
      </w:r>
    </w:p>
    <w:p w:rsidR="00EC7C65" w:rsidRDefault="00FA0DAB">
      <w:pPr>
        <w:pStyle w:val="a3"/>
        <w:spacing w:line="249" w:lineRule="auto"/>
        <w:ind w:right="277"/>
      </w:pPr>
      <w:r>
        <w:t>Наличие разных точек зрения на определения понятие «образовательные услуги» встречается не только уавторов научных работ, но и в законодательных актах других стран.</w:t>
      </w:r>
    </w:p>
    <w:p w:rsidR="00EC7C65" w:rsidRDefault="00FA0DAB">
      <w:pPr>
        <w:pStyle w:val="a3"/>
        <w:spacing w:before="1" w:line="249" w:lineRule="auto"/>
        <w:ind w:right="261"/>
      </w:pPr>
      <w:r>
        <w:t>ЗаконУкраины«Обобразовании»гласитотом,чтообразовательнаяуслуга -комплекс определенных законодательством, образовательной программой и / или договором действий субъекта образовательной деятельности, имеют определенную стоимость и направлены на достижение соискателем образования ожидаемых результатов обучения.</w:t>
      </w:r>
    </w:p>
    <w:p w:rsidR="00EC7C65" w:rsidRDefault="00FA0DAB">
      <w:pPr>
        <w:pStyle w:val="a3"/>
        <w:spacing w:before="4"/>
        <w:ind w:left="1004" w:firstLine="0"/>
      </w:pPr>
      <w:r>
        <w:t>ЗаконКыргызскойреспублики«Обобразовании»такженеопределяет</w:t>
      </w:r>
      <w:r>
        <w:rPr>
          <w:spacing w:val="-2"/>
        </w:rPr>
        <w:t>понятие</w:t>
      </w:r>
    </w:p>
    <w:p w:rsidR="00EC7C65" w:rsidRDefault="00FA0DAB">
      <w:pPr>
        <w:pStyle w:val="a3"/>
        <w:spacing w:before="12" w:line="249" w:lineRule="auto"/>
        <w:ind w:right="274" w:firstLine="0"/>
      </w:pPr>
      <w:r>
        <w:t>«образовательные услуги», но в статье 1 содержится определение «внебюджетная образовательная деятельность»- образовательные услуги, предоставляемые в государственных образовательных организациях на платной основе.</w:t>
      </w:r>
    </w:p>
    <w:p w:rsidR="00EC7C65" w:rsidRDefault="00FA0DAB">
      <w:pPr>
        <w:pStyle w:val="a3"/>
        <w:spacing w:line="275" w:lineRule="exact"/>
        <w:ind w:left="1004" w:firstLine="0"/>
      </w:pPr>
      <w:r>
        <w:t>КодексРеспубликиБеларусь«Обобразовании»несодержит</w:t>
      </w:r>
      <w:r>
        <w:rPr>
          <w:spacing w:val="-2"/>
        </w:rPr>
        <w:t>определение</w:t>
      </w:r>
    </w:p>
    <w:p w:rsidR="00EC7C65" w:rsidRDefault="00FA0DAB">
      <w:pPr>
        <w:pStyle w:val="a3"/>
        <w:spacing w:before="12"/>
        <w:ind w:firstLine="0"/>
      </w:pPr>
      <w:r>
        <w:t>«образовательныеуслуги», ипонятие«платныхобразовательныхуслуг»также</w:t>
      </w:r>
      <w:r>
        <w:rPr>
          <w:spacing w:val="-2"/>
        </w:rPr>
        <w:t xml:space="preserve"> отсутствует.</w:t>
      </w:r>
    </w:p>
    <w:p w:rsidR="00EC7C65" w:rsidRDefault="00FA0DAB">
      <w:pPr>
        <w:pStyle w:val="a3"/>
        <w:spacing w:before="12" w:line="249" w:lineRule="auto"/>
        <w:ind w:right="271"/>
      </w:pPr>
      <w:r>
        <w:t>В результате анализа законодательства об образовании других стран, мы пришли к выводу, о том, что понятие «образовательные услуги» определяются не всеми странами, так какэтообоснованомеждународнымиактами,которыенераскрывают</w:t>
      </w:r>
      <w:r>
        <w:rPr>
          <w:spacing w:val="-2"/>
        </w:rPr>
        <w:t>термин</w:t>
      </w:r>
    </w:p>
    <w:p w:rsidR="00EC7C65" w:rsidRDefault="00FA0DAB">
      <w:pPr>
        <w:pStyle w:val="a3"/>
        <w:spacing w:before="4" w:line="249" w:lineRule="auto"/>
        <w:ind w:right="267" w:firstLine="0"/>
      </w:pPr>
      <w:r>
        <w:t xml:space="preserve">«образовательныеуслуги», хотяииспользуютданноепонятиевтекстенормативно-правовых </w:t>
      </w:r>
      <w:r>
        <w:rPr>
          <w:spacing w:val="-2"/>
        </w:rPr>
        <w:t>актах.</w:t>
      </w:r>
    </w:p>
    <w:p w:rsidR="00EC7C65" w:rsidRDefault="00FA0DAB">
      <w:pPr>
        <w:pStyle w:val="a3"/>
        <w:spacing w:line="249" w:lineRule="auto"/>
        <w:ind w:right="271"/>
      </w:pPr>
      <w:r>
        <w:t>Анализ правового регулирования образовательных услуг показал, что, существует многообразиетолкованийнаопределениепонятияобразовательныхуслуг.Нанашвзгляд,так как образовательные услуги относятся к объектам гражданских прав, то, прежде всего, они должны быть определены на законодательном уровне посредством закрепления в законодательственормы,раскрывающейпонятиеобразовательныхуслуг.Таквстатью2</w:t>
      </w:r>
      <w:r>
        <w:rPr>
          <w:spacing w:val="-5"/>
        </w:rPr>
        <w:t>ФЗ</w:t>
      </w:r>
    </w:p>
    <w:p w:rsidR="00EC7C65" w:rsidRDefault="00FA0DAB">
      <w:pPr>
        <w:pStyle w:val="a3"/>
        <w:spacing w:before="2"/>
        <w:ind w:firstLine="0"/>
      </w:pPr>
      <w:r>
        <w:t>«Обобразовании»основныепонятия,используемыевФедеральномзаконе,ввести</w:t>
      </w:r>
      <w:r>
        <w:rPr>
          <w:spacing w:val="-2"/>
        </w:rPr>
        <w:t>понятие</w:t>
      </w:r>
    </w:p>
    <w:p w:rsidR="00EC7C65" w:rsidRDefault="00FA0DAB">
      <w:pPr>
        <w:pStyle w:val="a3"/>
        <w:spacing w:before="12"/>
        <w:ind w:firstLine="0"/>
      </w:pPr>
      <w:r>
        <w:t>«образовательные</w:t>
      </w:r>
      <w:r>
        <w:rPr>
          <w:spacing w:val="-2"/>
        </w:rPr>
        <w:t>услуги».</w:t>
      </w:r>
    </w:p>
    <w:p w:rsidR="00EC7C65" w:rsidRDefault="00FA0DAB">
      <w:pPr>
        <w:pStyle w:val="a3"/>
        <w:spacing w:before="12"/>
        <w:ind w:left="4048" w:firstLine="0"/>
        <w:jc w:val="left"/>
      </w:pPr>
      <w:r>
        <w:t>Библиографический</w:t>
      </w:r>
      <w:r>
        <w:rPr>
          <w:spacing w:val="-2"/>
        </w:rPr>
        <w:t>список</w:t>
      </w:r>
    </w:p>
    <w:p w:rsidR="00EC7C65" w:rsidRDefault="00EC7C65">
      <w:pPr>
        <w:pStyle w:val="a3"/>
        <w:spacing w:before="8"/>
        <w:ind w:left="0" w:firstLine="0"/>
        <w:jc w:val="left"/>
        <w:rPr>
          <w:sz w:val="25"/>
        </w:rPr>
      </w:pPr>
    </w:p>
    <w:p w:rsidR="00EC7C65" w:rsidRDefault="00FA0DAB">
      <w:pPr>
        <w:pStyle w:val="a5"/>
        <w:numPr>
          <w:ilvl w:val="0"/>
          <w:numId w:val="35"/>
        </w:numPr>
        <w:tabs>
          <w:tab w:val="left" w:pos="1302"/>
        </w:tabs>
        <w:spacing w:line="249" w:lineRule="auto"/>
        <w:ind w:right="263" w:firstLine="710"/>
        <w:rPr>
          <w:sz w:val="24"/>
        </w:rPr>
      </w:pPr>
      <w:r>
        <w:rPr>
          <w:sz w:val="24"/>
        </w:rPr>
        <w:t>ГражданскийкодексРоссийскойФедерации(частьпервая)от30.11.1994№51- ФЗ(ред. от 03.08.2018)// Собрание законодательства РФ.1994.№32.Ст.3301.</w:t>
      </w:r>
    </w:p>
    <w:p w:rsidR="00EC7C65" w:rsidRDefault="00FA0DAB">
      <w:pPr>
        <w:pStyle w:val="a5"/>
        <w:numPr>
          <w:ilvl w:val="0"/>
          <w:numId w:val="35"/>
        </w:numPr>
        <w:tabs>
          <w:tab w:val="left" w:pos="1249"/>
        </w:tabs>
        <w:spacing w:before="2" w:line="249" w:lineRule="auto"/>
        <w:ind w:left="1004" w:right="566" w:firstLine="0"/>
        <w:rPr>
          <w:sz w:val="24"/>
        </w:rPr>
      </w:pPr>
      <w:r>
        <w:rPr>
          <w:sz w:val="24"/>
        </w:rPr>
        <w:t>НалоговыйкодексРоссийскойФедерации(часть первая)от 31.07.1998№146-ФЗ (ред. от 27.12.2018)// Российская газета. № 148-149. 1998.</w:t>
      </w:r>
    </w:p>
    <w:p w:rsidR="00EC7C65" w:rsidRDefault="00FA0DAB">
      <w:pPr>
        <w:pStyle w:val="a5"/>
        <w:numPr>
          <w:ilvl w:val="0"/>
          <w:numId w:val="35"/>
        </w:numPr>
        <w:tabs>
          <w:tab w:val="left" w:pos="1187"/>
        </w:tabs>
        <w:spacing w:before="2" w:line="249" w:lineRule="auto"/>
        <w:ind w:right="263" w:firstLine="710"/>
        <w:rPr>
          <w:sz w:val="24"/>
        </w:rPr>
      </w:pPr>
      <w:r>
        <w:rPr>
          <w:sz w:val="24"/>
        </w:rPr>
        <w:t>Об образовании в Российской Федерации: Федеральный закон от 29.12.2012 № 273- ФЗ(ред. от 25.12.2018) // Российская газета. № 303. 2012.</w:t>
      </w:r>
    </w:p>
    <w:p w:rsidR="00EC7C65" w:rsidRDefault="00EC7C65">
      <w:pPr>
        <w:spacing w:line="249" w:lineRule="auto"/>
        <w:rPr>
          <w:sz w:val="24"/>
        </w:rPr>
        <w:sectPr w:rsidR="00EC7C65">
          <w:pgSz w:w="11910" w:h="16840"/>
          <w:pgMar w:top="1040" w:right="860" w:bottom="920" w:left="840" w:header="0" w:footer="729" w:gutter="0"/>
          <w:cols w:space="720"/>
        </w:sectPr>
      </w:pPr>
    </w:p>
    <w:p w:rsidR="00EC7C65" w:rsidRDefault="00FA0DAB">
      <w:pPr>
        <w:spacing w:before="71"/>
        <w:ind w:right="323"/>
        <w:jc w:val="right"/>
        <w:rPr>
          <w:i/>
          <w:sz w:val="24"/>
        </w:rPr>
      </w:pPr>
      <w:r>
        <w:rPr>
          <w:i/>
          <w:sz w:val="24"/>
        </w:rPr>
        <w:lastRenderedPageBreak/>
        <w:t>Шукюрова</w:t>
      </w:r>
      <w:r>
        <w:rPr>
          <w:i/>
          <w:spacing w:val="-4"/>
          <w:sz w:val="24"/>
        </w:rPr>
        <w:t>К.В.</w:t>
      </w:r>
    </w:p>
    <w:p w:rsidR="00EC7C65" w:rsidRDefault="00FA0DAB">
      <w:pPr>
        <w:spacing w:before="3"/>
        <w:ind w:left="7045" w:right="323" w:firstLine="1978"/>
        <w:jc w:val="right"/>
        <w:rPr>
          <w:i/>
          <w:sz w:val="24"/>
        </w:rPr>
      </w:pPr>
      <w:r>
        <w:rPr>
          <w:i/>
          <w:spacing w:val="-2"/>
          <w:sz w:val="24"/>
        </w:rPr>
        <w:t xml:space="preserve">курсант </w:t>
      </w:r>
      <w:r>
        <w:rPr>
          <w:i/>
          <w:sz w:val="24"/>
        </w:rPr>
        <w:t>Научный руководитель: майорвнутренней</w:t>
      </w:r>
      <w:r>
        <w:rPr>
          <w:i/>
          <w:spacing w:val="-2"/>
          <w:sz w:val="24"/>
        </w:rPr>
        <w:t xml:space="preserve"> службы,</w:t>
      </w:r>
    </w:p>
    <w:p w:rsidR="00EC7C65" w:rsidRDefault="00FA0DAB">
      <w:pPr>
        <w:ind w:left="4466" w:right="324" w:firstLine="998"/>
        <w:jc w:val="right"/>
        <w:rPr>
          <w:i/>
          <w:sz w:val="24"/>
        </w:rPr>
      </w:pPr>
      <w:r>
        <w:rPr>
          <w:i/>
          <w:sz w:val="24"/>
        </w:rPr>
        <w:t>преподавателькафедрырежимаиохраны вуголовно-исполнительнойсистемеД.И.Мартынов ФКОУ ВО Пермский институт ФСИН России</w:t>
      </w:r>
    </w:p>
    <w:p w:rsidR="00EC7C65" w:rsidRDefault="00FA0DAB">
      <w:pPr>
        <w:spacing w:before="3" w:line="237" w:lineRule="auto"/>
        <w:ind w:left="7337" w:right="321" w:firstLine="1724"/>
        <w:jc w:val="right"/>
        <w:rPr>
          <w:i/>
          <w:sz w:val="24"/>
        </w:rPr>
      </w:pPr>
      <w:r>
        <w:rPr>
          <w:i/>
          <w:spacing w:val="-2"/>
          <w:sz w:val="24"/>
        </w:rPr>
        <w:t xml:space="preserve">г.Пермь </w:t>
      </w:r>
      <w:hyperlink r:id="rId132">
        <w:r>
          <w:rPr>
            <w:i/>
            <w:spacing w:val="-2"/>
            <w:sz w:val="24"/>
          </w:rPr>
          <w:t>shukyurova.kamila@bk.ru</w:t>
        </w:r>
      </w:hyperlink>
    </w:p>
    <w:p w:rsidR="00EC7C65" w:rsidRDefault="00EC7C65">
      <w:pPr>
        <w:pStyle w:val="a3"/>
        <w:spacing w:before="1"/>
        <w:ind w:left="0" w:firstLine="0"/>
        <w:jc w:val="left"/>
        <w:rPr>
          <w:i/>
        </w:rPr>
      </w:pPr>
    </w:p>
    <w:p w:rsidR="00EC7C65" w:rsidRDefault="00FA0DAB">
      <w:pPr>
        <w:pStyle w:val="3"/>
        <w:spacing w:line="242" w:lineRule="auto"/>
        <w:ind w:left="408" w:firstLine="931"/>
      </w:pPr>
      <w:r>
        <w:t>К ВОПРОСУ ОБ ОРГАНИЗАЦИИ ПРОФИЛАКТИЧЕСКОЙ РАБОТЫ СО СПЕЦКОНТИНГЕНТОМСРЕДИНЕСОВЕРШЕННОЛЕТНИХ(НАПРИМЕРЕФКУ</w:t>
      </w:r>
    </w:p>
    <w:p w:rsidR="00EC7C65" w:rsidRDefault="00FA0DAB">
      <w:pPr>
        <w:spacing w:line="271" w:lineRule="exact"/>
        <w:ind w:left="1297"/>
        <w:rPr>
          <w:b/>
          <w:sz w:val="24"/>
        </w:rPr>
      </w:pPr>
      <w:r>
        <w:rPr>
          <w:b/>
          <w:sz w:val="24"/>
        </w:rPr>
        <w:t xml:space="preserve">СИЗО-5ИФКУПВКГУФСИНРОССИИПОПЕРМСКОМУ </w:t>
      </w:r>
      <w:r>
        <w:rPr>
          <w:b/>
          <w:spacing w:val="-2"/>
          <w:sz w:val="24"/>
        </w:rPr>
        <w:t>КРАЮ)</w:t>
      </w:r>
    </w:p>
    <w:p w:rsidR="00EC7C65" w:rsidRDefault="00EC7C65">
      <w:pPr>
        <w:pStyle w:val="a3"/>
        <w:ind w:left="0" w:firstLine="0"/>
        <w:jc w:val="left"/>
        <w:rPr>
          <w:b/>
        </w:rPr>
      </w:pPr>
    </w:p>
    <w:p w:rsidR="00EC7C65" w:rsidRDefault="00FA0DAB">
      <w:pPr>
        <w:ind w:left="350" w:right="325" w:firstLine="710"/>
        <w:jc w:val="both"/>
        <w:rPr>
          <w:i/>
          <w:sz w:val="24"/>
        </w:rPr>
      </w:pPr>
      <w:r>
        <w:rPr>
          <w:b/>
          <w:i/>
          <w:sz w:val="24"/>
        </w:rPr>
        <w:t xml:space="preserve">Аннотация. </w:t>
      </w:r>
      <w:r>
        <w:rPr>
          <w:i/>
          <w:sz w:val="24"/>
        </w:rPr>
        <w:t>В статье раскрыты некоторые особенности поведения несовершеннолетних осужденных. Автор, анализируя профилактическую работу со спецконтингентом вСИЗО-5и ФКУПВКГУФСИН России ПО Пермскому краю, приходит к выводу, что организация профилактики правонарушений среди взрослых осужденных отличается от профилактической работы с несовершеннолетними. Были раскрыты некоторые особенности профилактической, в том числе и воспитательной, работы с несовершеннолетними правонарушителями.</w:t>
      </w:r>
    </w:p>
    <w:p w:rsidR="00EC7C65" w:rsidRDefault="00FA0DAB">
      <w:pPr>
        <w:spacing w:before="3"/>
        <w:ind w:left="350" w:right="327" w:firstLine="710"/>
        <w:jc w:val="both"/>
        <w:rPr>
          <w:i/>
          <w:sz w:val="24"/>
        </w:rPr>
      </w:pPr>
      <w:r>
        <w:rPr>
          <w:b/>
          <w:i/>
          <w:sz w:val="24"/>
        </w:rPr>
        <w:t xml:space="preserve">Ключевые слова. </w:t>
      </w:r>
      <w:r>
        <w:rPr>
          <w:i/>
          <w:sz w:val="24"/>
        </w:rPr>
        <w:t>Преступность, спецконтингент, воспитательная работа, профилактика правонарушений.</w:t>
      </w:r>
    </w:p>
    <w:p w:rsidR="00EC7C65" w:rsidRDefault="00EC7C65">
      <w:pPr>
        <w:pStyle w:val="a3"/>
        <w:spacing w:before="10"/>
        <w:ind w:left="0" w:firstLine="0"/>
        <w:jc w:val="left"/>
        <w:rPr>
          <w:i/>
          <w:sz w:val="23"/>
        </w:rPr>
      </w:pPr>
    </w:p>
    <w:p w:rsidR="00EC7C65" w:rsidRDefault="00FA0DAB">
      <w:pPr>
        <w:pStyle w:val="a3"/>
        <w:ind w:left="350" w:right="319"/>
      </w:pPr>
      <w:r>
        <w:t>Современное динамично развивающееся общество оказывает огромное влияние на развитие подрастающего поколения.Сегодня наблюдается рост беспризорности, бродяжничества, ведения хаотичного образа жизни, безразличного духовного и нравственного развития, а также подростковой преступности. Число несовершеннолетних осужденных в воспитательных колониях с каждым годом становится все больше и больше. Воспитательные колонии для несовершеннолетних осужденных были образованы государством с целью осуществления исправительного, корректирующего воздействия на таких подростков, которые отличаются негативными деформациями. Поэтому основная составляющая деятельности воспитательных колоний – организация социальной и воспитательно-педагогической работы с несовершеннолетними осужденными – является одной из сложнейших задач.</w:t>
      </w:r>
    </w:p>
    <w:p w:rsidR="00EC7C65" w:rsidRDefault="00FA0DAB">
      <w:pPr>
        <w:pStyle w:val="a3"/>
        <w:spacing w:before="3"/>
        <w:ind w:left="350" w:right="322"/>
      </w:pPr>
      <w:r>
        <w:t>В рамках Концепции развития уголовно-исполнительной системы Российской Федерации до 2020 года (далее – Концепция УИС) одним из стержневых направлений реформы УИС является дальнейшее совершенствование и развитие психологической и воспитательной работы с осужденными [2. C.2]. Профилактическая работа с несовершеннолетними осужденными является важнейшей составляющей данного направления, так как сегодня имеет место преступность в исправительных учреждениях. Такиеправонарушенияугрожаютнетолькожизнииздоровьюспецконтингентаиработников УИС, но такжепредставляют угрозудля жизненно важныхи иныхсущественныхинтересов личности, общества и государства [3. C.10].</w:t>
      </w:r>
    </w:p>
    <w:p w:rsidR="00EC7C65" w:rsidRDefault="00FA0DAB">
      <w:pPr>
        <w:pStyle w:val="a3"/>
        <w:ind w:left="350" w:right="325"/>
      </w:pPr>
      <w:r>
        <w:t>Необходимо отметить, что организация профилактики правонарушений среди взрослых осужденных отличается от профилактической работы с несовершеннолетними. Такое отличие объясняется физической и умственной незрелостью, особенностями психологии несовершеннолетних осужденных. Также немаловажное значение имеет личностная установка осужденного-подростка, так как личность несовершеннолетнего находится в стадии активного формирования, и зачастую их жизненная позиция не определена [1. C.6]. Такая особенность имеет большое значение для воспитательного воздействия и дает возможность для исправления личности.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0"/>
      </w:pPr>
      <w:r>
        <w:lastRenderedPageBreak/>
        <w:t>Наша задача состоит в том, чтобы установить эффективность и качество проведения воспитательной, а именно профилактической работы со спецконтингентом среди несовершеннолетних. В целях достижения более достоверных фактов наши было изучена и принята во внимание практика организации профилактической работы с несовершеннолетними осуждёнными, подозреваемыми и обвиняемыми в ФКУ СИЗО-5 и ФКУПВКГУФСИНРоссиипоПермскомукраю.Нодляначаланеобходимопровестианализ психологии поведения таких подростков.</w:t>
      </w:r>
    </w:p>
    <w:p w:rsidR="00EC7C65" w:rsidRDefault="00FA0DAB">
      <w:pPr>
        <w:pStyle w:val="a3"/>
        <w:spacing w:before="6" w:line="237" w:lineRule="auto"/>
        <w:ind w:left="350" w:right="334"/>
      </w:pPr>
      <w:r>
        <w:t>Специалисты в области пенитенциарной психологии отмечают следующие особенности поведения несовершеннолетних преступников:</w:t>
      </w:r>
    </w:p>
    <w:p w:rsidR="00EC7C65" w:rsidRDefault="00FA0DAB">
      <w:pPr>
        <w:pStyle w:val="a5"/>
        <w:numPr>
          <w:ilvl w:val="0"/>
          <w:numId w:val="34"/>
        </w:numPr>
        <w:tabs>
          <w:tab w:val="left" w:pos="1240"/>
        </w:tabs>
        <w:spacing w:before="3"/>
        <w:ind w:right="332" w:firstLine="710"/>
        <w:jc w:val="both"/>
        <w:rPr>
          <w:sz w:val="24"/>
        </w:rPr>
      </w:pPr>
      <w:r>
        <w:rPr>
          <w:sz w:val="24"/>
        </w:rPr>
        <w:t xml:space="preserve">нарушение равновесия между различными видами потребностей, общая бедность потребностей,извращенный характер некоторых из них, аморальность способов их </w:t>
      </w:r>
      <w:r>
        <w:rPr>
          <w:spacing w:val="-2"/>
          <w:sz w:val="24"/>
        </w:rPr>
        <w:t>удовлетворения;</w:t>
      </w:r>
    </w:p>
    <w:p w:rsidR="00EC7C65" w:rsidRDefault="00FA0DAB">
      <w:pPr>
        <w:pStyle w:val="a5"/>
        <w:numPr>
          <w:ilvl w:val="0"/>
          <w:numId w:val="34"/>
        </w:numPr>
        <w:tabs>
          <w:tab w:val="left" w:pos="1206"/>
        </w:tabs>
        <w:spacing w:line="274" w:lineRule="exact"/>
        <w:ind w:left="1205" w:hanging="145"/>
        <w:jc w:val="both"/>
        <w:rPr>
          <w:sz w:val="24"/>
        </w:rPr>
      </w:pPr>
      <w:r>
        <w:rPr>
          <w:spacing w:val="-2"/>
          <w:sz w:val="24"/>
        </w:rPr>
        <w:t>замкнутость;</w:t>
      </w:r>
    </w:p>
    <w:p w:rsidR="00EC7C65" w:rsidRDefault="00FA0DAB">
      <w:pPr>
        <w:pStyle w:val="a5"/>
        <w:numPr>
          <w:ilvl w:val="0"/>
          <w:numId w:val="34"/>
        </w:numPr>
        <w:tabs>
          <w:tab w:val="left" w:pos="1206"/>
        </w:tabs>
        <w:spacing w:before="2" w:line="275" w:lineRule="exact"/>
        <w:ind w:left="1205" w:hanging="145"/>
        <w:rPr>
          <w:sz w:val="24"/>
        </w:rPr>
      </w:pPr>
      <w:r>
        <w:rPr>
          <w:w w:val="95"/>
          <w:sz w:val="24"/>
        </w:rPr>
        <w:t>недисциплинированность,</w:t>
      </w:r>
      <w:r>
        <w:rPr>
          <w:spacing w:val="-2"/>
          <w:sz w:val="24"/>
        </w:rPr>
        <w:t>неорганизованность;</w:t>
      </w:r>
    </w:p>
    <w:p w:rsidR="00EC7C65" w:rsidRDefault="00FA0DAB">
      <w:pPr>
        <w:pStyle w:val="a5"/>
        <w:numPr>
          <w:ilvl w:val="0"/>
          <w:numId w:val="34"/>
        </w:numPr>
        <w:tabs>
          <w:tab w:val="left" w:pos="1288"/>
        </w:tabs>
        <w:spacing w:line="242" w:lineRule="auto"/>
        <w:ind w:right="336" w:firstLine="710"/>
        <w:rPr>
          <w:sz w:val="24"/>
        </w:rPr>
      </w:pPr>
      <w:r>
        <w:rPr>
          <w:sz w:val="24"/>
        </w:rPr>
        <w:t>агрессивность,вспыльчивость,раздражительность,резкаяреакциянакритику, неумение подростков контролировать свои эмоции;</w:t>
      </w:r>
    </w:p>
    <w:p w:rsidR="00EC7C65" w:rsidRDefault="00FA0DAB">
      <w:pPr>
        <w:pStyle w:val="a5"/>
        <w:numPr>
          <w:ilvl w:val="0"/>
          <w:numId w:val="34"/>
        </w:numPr>
        <w:tabs>
          <w:tab w:val="left" w:pos="1206"/>
        </w:tabs>
        <w:spacing w:line="271" w:lineRule="exact"/>
        <w:ind w:left="1205" w:hanging="145"/>
        <w:rPr>
          <w:sz w:val="24"/>
        </w:rPr>
      </w:pPr>
      <w:r>
        <w:rPr>
          <w:sz w:val="24"/>
        </w:rPr>
        <w:t>жесткостьи</w:t>
      </w:r>
      <w:r>
        <w:rPr>
          <w:spacing w:val="-2"/>
          <w:sz w:val="24"/>
        </w:rPr>
        <w:t>равнодушие;</w:t>
      </w:r>
    </w:p>
    <w:p w:rsidR="00EC7C65" w:rsidRDefault="00FA0DAB">
      <w:pPr>
        <w:pStyle w:val="a5"/>
        <w:numPr>
          <w:ilvl w:val="0"/>
          <w:numId w:val="34"/>
        </w:numPr>
        <w:tabs>
          <w:tab w:val="left" w:pos="1206"/>
        </w:tabs>
        <w:spacing w:before="2" w:line="275" w:lineRule="exact"/>
        <w:ind w:left="1205" w:hanging="145"/>
        <w:rPr>
          <w:sz w:val="24"/>
        </w:rPr>
      </w:pPr>
      <w:r>
        <w:rPr>
          <w:sz w:val="24"/>
        </w:rPr>
        <w:t>невоспитанность,грубостьи</w:t>
      </w:r>
      <w:r>
        <w:rPr>
          <w:spacing w:val="-2"/>
          <w:sz w:val="24"/>
        </w:rPr>
        <w:t>эгоизм;</w:t>
      </w:r>
    </w:p>
    <w:p w:rsidR="00EC7C65" w:rsidRDefault="00FA0DAB">
      <w:pPr>
        <w:pStyle w:val="a5"/>
        <w:numPr>
          <w:ilvl w:val="0"/>
          <w:numId w:val="34"/>
        </w:numPr>
        <w:tabs>
          <w:tab w:val="left" w:pos="1206"/>
        </w:tabs>
        <w:spacing w:line="275" w:lineRule="exact"/>
        <w:ind w:left="1205" w:hanging="145"/>
        <w:rPr>
          <w:sz w:val="24"/>
        </w:rPr>
      </w:pPr>
      <w:r>
        <w:rPr>
          <w:spacing w:val="-2"/>
          <w:sz w:val="24"/>
        </w:rPr>
        <w:t>завистливость;</w:t>
      </w:r>
    </w:p>
    <w:p w:rsidR="00EC7C65" w:rsidRDefault="00FA0DAB">
      <w:pPr>
        <w:pStyle w:val="a5"/>
        <w:numPr>
          <w:ilvl w:val="0"/>
          <w:numId w:val="34"/>
        </w:numPr>
        <w:tabs>
          <w:tab w:val="left" w:pos="1225"/>
        </w:tabs>
        <w:spacing w:before="2" w:line="275" w:lineRule="exact"/>
        <w:ind w:left="1225" w:hanging="164"/>
        <w:rPr>
          <w:sz w:val="24"/>
        </w:rPr>
      </w:pPr>
      <w:r>
        <w:rPr>
          <w:sz w:val="24"/>
        </w:rPr>
        <w:t>наличиетакназываемойдетскоймотивации(например,озорство,</w:t>
      </w:r>
      <w:r>
        <w:rPr>
          <w:spacing w:val="-2"/>
          <w:sz w:val="24"/>
        </w:rPr>
        <w:t>легкомыслие);</w:t>
      </w:r>
    </w:p>
    <w:p w:rsidR="00EC7C65" w:rsidRDefault="00FA0DAB">
      <w:pPr>
        <w:pStyle w:val="a5"/>
        <w:numPr>
          <w:ilvl w:val="0"/>
          <w:numId w:val="34"/>
        </w:numPr>
        <w:tabs>
          <w:tab w:val="left" w:pos="1225"/>
        </w:tabs>
        <w:spacing w:line="275" w:lineRule="exact"/>
        <w:ind w:left="1225" w:hanging="164"/>
        <w:rPr>
          <w:sz w:val="24"/>
        </w:rPr>
      </w:pPr>
      <w:r>
        <w:rPr>
          <w:sz w:val="24"/>
        </w:rPr>
        <w:t>желаниеподнятьсвойавторитетвглазах</w:t>
      </w:r>
      <w:r>
        <w:rPr>
          <w:spacing w:val="-2"/>
          <w:sz w:val="24"/>
        </w:rPr>
        <w:t>сверстников.</w:t>
      </w:r>
    </w:p>
    <w:p w:rsidR="00EC7C65" w:rsidRDefault="00FA0DAB">
      <w:pPr>
        <w:pStyle w:val="a3"/>
        <w:spacing w:before="2"/>
        <w:ind w:left="350" w:right="330"/>
      </w:pPr>
      <w:r>
        <w:t>Крометого,вусловияхлишениясвободыпроисходитглубокаядеформацияличности подростка. Тюремная среда влияет на чрезмерную агрессивность несовершеннолетних, что можетвыражатьсявсовершенииимправонарушений,либонезаметным,чтоможетпривести к виктимному поведению.</w:t>
      </w:r>
    </w:p>
    <w:p w:rsidR="00EC7C65" w:rsidRDefault="00FA0DAB">
      <w:pPr>
        <w:pStyle w:val="a3"/>
        <w:spacing w:before="1"/>
        <w:ind w:left="350" w:right="331"/>
      </w:pPr>
      <w:r>
        <w:t>Сегодня в исправительных учреждениях имеет место практика правонарушений, совершаемых несовершеннолетними осуждёнными. Наиболее часто встречающимися такими правонарушениями являются:</w:t>
      </w:r>
    </w:p>
    <w:p w:rsidR="00EC7C65" w:rsidRDefault="00FA0DAB">
      <w:pPr>
        <w:pStyle w:val="a5"/>
        <w:numPr>
          <w:ilvl w:val="0"/>
          <w:numId w:val="33"/>
        </w:numPr>
        <w:tabs>
          <w:tab w:val="left" w:pos="1709"/>
          <w:tab w:val="left" w:pos="1710"/>
        </w:tabs>
        <w:spacing w:before="2" w:line="237" w:lineRule="auto"/>
        <w:ind w:right="326" w:firstLine="710"/>
        <w:rPr>
          <w:sz w:val="24"/>
        </w:rPr>
      </w:pPr>
      <w:r>
        <w:rPr>
          <w:sz w:val="24"/>
        </w:rPr>
        <w:t>нарушениеПравилвнутреннегораспорядка(далее-ПВР),например,не заправил спальное место, не произвел уборку в камере, не соблюдал тишину;</w:t>
      </w:r>
    </w:p>
    <w:p w:rsidR="00EC7C65" w:rsidRDefault="00FA0DAB">
      <w:pPr>
        <w:pStyle w:val="a5"/>
        <w:numPr>
          <w:ilvl w:val="0"/>
          <w:numId w:val="33"/>
        </w:numPr>
        <w:tabs>
          <w:tab w:val="left" w:pos="1709"/>
          <w:tab w:val="left" w:pos="1710"/>
        </w:tabs>
        <w:spacing w:before="5" w:line="293" w:lineRule="exact"/>
        <w:ind w:left="1709"/>
        <w:rPr>
          <w:sz w:val="24"/>
        </w:rPr>
      </w:pPr>
      <w:r>
        <w:rPr>
          <w:sz w:val="24"/>
        </w:rPr>
        <w:t>нарушениеправил</w:t>
      </w:r>
      <w:r>
        <w:rPr>
          <w:spacing w:val="-2"/>
          <w:sz w:val="24"/>
        </w:rPr>
        <w:t>изоляции;</w:t>
      </w:r>
    </w:p>
    <w:p w:rsidR="00EC7C65" w:rsidRDefault="00FA0DAB">
      <w:pPr>
        <w:pStyle w:val="a5"/>
        <w:numPr>
          <w:ilvl w:val="0"/>
          <w:numId w:val="33"/>
        </w:numPr>
        <w:tabs>
          <w:tab w:val="left" w:pos="1709"/>
          <w:tab w:val="left" w:pos="1710"/>
          <w:tab w:val="left" w:pos="3138"/>
          <w:tab w:val="left" w:pos="3905"/>
          <w:tab w:val="left" w:pos="5243"/>
          <w:tab w:val="left" w:pos="6673"/>
          <w:tab w:val="left" w:pos="8802"/>
        </w:tabs>
        <w:spacing w:before="2" w:line="237" w:lineRule="auto"/>
        <w:ind w:right="338" w:firstLine="710"/>
        <w:rPr>
          <w:sz w:val="24"/>
        </w:rPr>
      </w:pPr>
      <w:r>
        <w:rPr>
          <w:spacing w:val="-2"/>
          <w:sz w:val="24"/>
        </w:rPr>
        <w:t>причинение</w:t>
      </w:r>
      <w:r>
        <w:rPr>
          <w:sz w:val="24"/>
        </w:rPr>
        <w:tab/>
      </w:r>
      <w:r>
        <w:rPr>
          <w:spacing w:val="-4"/>
          <w:sz w:val="24"/>
        </w:rPr>
        <w:t>вреда</w:t>
      </w:r>
      <w:r>
        <w:rPr>
          <w:sz w:val="24"/>
        </w:rPr>
        <w:tab/>
      </w:r>
      <w:r>
        <w:rPr>
          <w:spacing w:val="-2"/>
          <w:sz w:val="24"/>
        </w:rPr>
        <w:t>имуществу</w:t>
      </w:r>
      <w:r>
        <w:rPr>
          <w:sz w:val="24"/>
        </w:rPr>
        <w:tab/>
      </w:r>
      <w:r>
        <w:rPr>
          <w:spacing w:val="-2"/>
          <w:sz w:val="24"/>
        </w:rPr>
        <w:t>учреждения</w:t>
      </w:r>
      <w:r>
        <w:rPr>
          <w:sz w:val="24"/>
        </w:rPr>
        <w:tab/>
        <w:t>(например,порча</w:t>
      </w:r>
      <w:r>
        <w:rPr>
          <w:sz w:val="24"/>
        </w:rPr>
        <w:tab/>
      </w:r>
      <w:r>
        <w:rPr>
          <w:spacing w:val="-2"/>
          <w:sz w:val="24"/>
        </w:rPr>
        <w:t>камерного оборудования);</w:t>
      </w:r>
    </w:p>
    <w:p w:rsidR="00EC7C65" w:rsidRDefault="00FA0DAB">
      <w:pPr>
        <w:pStyle w:val="a5"/>
        <w:numPr>
          <w:ilvl w:val="0"/>
          <w:numId w:val="33"/>
        </w:numPr>
        <w:tabs>
          <w:tab w:val="left" w:pos="1709"/>
          <w:tab w:val="left" w:pos="1710"/>
        </w:tabs>
        <w:spacing w:line="293" w:lineRule="exact"/>
        <w:ind w:left="1709"/>
        <w:rPr>
          <w:sz w:val="24"/>
        </w:rPr>
      </w:pPr>
      <w:r>
        <w:rPr>
          <w:sz w:val="24"/>
        </w:rPr>
        <w:t>невыполнениезаконных</w:t>
      </w:r>
      <w:r>
        <w:rPr>
          <w:spacing w:val="-2"/>
          <w:sz w:val="24"/>
        </w:rPr>
        <w:t>требований;</w:t>
      </w:r>
    </w:p>
    <w:p w:rsidR="00EC7C65" w:rsidRDefault="00FA0DAB">
      <w:pPr>
        <w:pStyle w:val="a5"/>
        <w:numPr>
          <w:ilvl w:val="0"/>
          <w:numId w:val="33"/>
        </w:numPr>
        <w:tabs>
          <w:tab w:val="left" w:pos="1709"/>
          <w:tab w:val="left" w:pos="1710"/>
        </w:tabs>
        <w:spacing w:line="294" w:lineRule="exact"/>
        <w:ind w:left="1709"/>
        <w:rPr>
          <w:sz w:val="24"/>
        </w:rPr>
      </w:pPr>
      <w:r>
        <w:rPr>
          <w:sz w:val="24"/>
        </w:rPr>
        <w:t>хранениезапрещенных</w:t>
      </w:r>
      <w:r>
        <w:rPr>
          <w:spacing w:val="-2"/>
          <w:sz w:val="24"/>
        </w:rPr>
        <w:t>предметов;</w:t>
      </w:r>
    </w:p>
    <w:p w:rsidR="00EC7C65" w:rsidRDefault="00FA0DAB">
      <w:pPr>
        <w:pStyle w:val="a5"/>
        <w:numPr>
          <w:ilvl w:val="0"/>
          <w:numId w:val="33"/>
        </w:numPr>
        <w:tabs>
          <w:tab w:val="left" w:pos="1709"/>
          <w:tab w:val="left" w:pos="1710"/>
        </w:tabs>
        <w:spacing w:before="3" w:line="292" w:lineRule="exact"/>
        <w:ind w:left="1709"/>
        <w:rPr>
          <w:sz w:val="24"/>
        </w:rPr>
      </w:pPr>
      <w:r>
        <w:rPr>
          <w:sz w:val="24"/>
        </w:rPr>
        <w:t>нарушениеправилпожарной</w:t>
      </w:r>
      <w:r>
        <w:rPr>
          <w:spacing w:val="-2"/>
          <w:sz w:val="24"/>
        </w:rPr>
        <w:t>безопасности.</w:t>
      </w:r>
    </w:p>
    <w:p w:rsidR="00EC7C65" w:rsidRDefault="00FA0DAB">
      <w:pPr>
        <w:pStyle w:val="a3"/>
        <w:ind w:left="350" w:right="329"/>
      </w:pPr>
      <w:r>
        <w:t>Статистика показывает, что наиболее распространенным правонарушением является невыполнение законных требований. Такое правонарушение заключается в отказе подчиниться правомерным распоряжениям сотрудников УИС. Это обусловлено тем, что подростки-преступникижелаютвыразитьсвойпротестпротивпроисходящеговокругнихи пытаясь заставить сотрудников считаться с их мнением.</w:t>
      </w:r>
    </w:p>
    <w:p w:rsidR="00EC7C65" w:rsidRDefault="00FA0DAB">
      <w:pPr>
        <w:pStyle w:val="a3"/>
        <w:ind w:left="350" w:right="321"/>
      </w:pPr>
      <w:r>
        <w:t>Не менее распространенным являетсянарушение ПВР. Основными причинамитаких нарушений являются отсутствие желания и умения у подростков организовать себя и свое время,отсутствие навыков самообслуживания, сформировавшиесянегативныенаклонности при асоциальном образе жизни до ареста, возрастной протест «против всего и всех».</w:t>
      </w:r>
    </w:p>
    <w:p w:rsidR="00EC7C65" w:rsidRDefault="00FA0DAB">
      <w:pPr>
        <w:pStyle w:val="a3"/>
        <w:ind w:left="350" w:right="330"/>
      </w:pPr>
      <w:r>
        <w:t>Исходя из специфики совершаемых несовершеннолетними осужденными, подозреваемыми и обвиняемыми правонарушений в исправительных учреждениях организуетсяпрофилактическаяработы,котораяимеетнекоторыеособенностииотличается от профилактической работы со взрослыми осужденными.</w:t>
      </w:r>
    </w:p>
    <w:p w:rsidR="00EC7C65" w:rsidRDefault="00FA0DAB">
      <w:pPr>
        <w:pStyle w:val="a3"/>
        <w:ind w:left="350" w:right="320"/>
      </w:pPr>
      <w:r>
        <w:t>В первую очередь, необходимо отметить, что еще в местах содержания под стражей на каждого несовершеннолетнего заводится дневник индивидуально-воспитательной работы,которыйсличнымделомнаправляетсякместуотбытиясвободы.Вдневник</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350" w:right="323" w:firstLine="0"/>
      </w:pPr>
      <w:r>
        <w:lastRenderedPageBreak/>
        <w:t>заносятся записи о первоначальных беседах с вновь поступившим, примерный план воспитательной работы с подростком, учитывающий его индивидуальные особенности, психоэмоциональное состояние, данные личного дела и наблюдения, полученные уже в СИЗО. В дневнике необходимо кратко изложить воспитательные задачи и пути их достижения. Кроме дневника основные сведения о несовершеннолетних, содержащихся в СИЗО, заносятся в журнал старшего инспектора (инспектора) по воспитательной работе.</w:t>
      </w:r>
    </w:p>
    <w:p w:rsidR="00EC7C65" w:rsidRDefault="00FA0DAB">
      <w:pPr>
        <w:pStyle w:val="a3"/>
        <w:spacing w:before="1"/>
        <w:ind w:left="350" w:right="319"/>
      </w:pPr>
      <w:r>
        <w:t>Во-вторых, со спецконтингентом ведется разъяснительная работа по соблюдению требований режима. Так, например, обучение подозреваемых иобвиняемых в ФКУ СИЗО-5 ГУФСИН России по Пермскому краю осуществляют учителя городских и районных общеобразовательных школ на основе договора с СИЗО (территориальным управлением). Такоеобучениенаправленонаихнравственнуюподготовкукдобросовестномувыполнению своих гражданских обязанностей.</w:t>
      </w:r>
    </w:p>
    <w:p w:rsidR="00EC7C65" w:rsidRDefault="00FA0DAB">
      <w:pPr>
        <w:pStyle w:val="a3"/>
        <w:spacing w:before="1"/>
        <w:ind w:left="350" w:right="320"/>
      </w:pPr>
      <w:r>
        <w:t xml:space="preserve">В-третьих, одной из форм воспитательно-профилактической работы является организация мероприятий по полезной̆ занятости несовершеннолетних подозреваемых, обвиняемых и осужденных. В ФКУ ПВК ГУФСИН России по Пермскому краю проводятся мероприятия, которые направлены на воздействие личности несовершеннолетних осужденных, преодоление у них социально опасных черт и наклонностей, формирование привычки строгого соблюдения ПВР и установки на социально полезное поведение. Целью такихмероприятийявляетсядостижениесниженияуровняправонарушений, совершаемыхв </w:t>
      </w:r>
      <w:r>
        <w:rPr>
          <w:spacing w:val="-2"/>
        </w:rPr>
        <w:t>учреждении.</w:t>
      </w:r>
    </w:p>
    <w:p w:rsidR="00EC7C65" w:rsidRDefault="00FA0DAB">
      <w:pPr>
        <w:pStyle w:val="a3"/>
        <w:ind w:left="350" w:right="327"/>
      </w:pPr>
      <w:r>
        <w:t>Однако, как показывает практика, далеко не все запланированные мероприятия по профилактической работы с несовершеннолетними подозреваемыми, обвиняемыми и осужденными выполняются качественно и в срок. Следует отметить, что в некоторых регионах проводится активная деятельность, в других регионах не реализуются даже обязательные программы.</w:t>
      </w:r>
    </w:p>
    <w:p w:rsidR="00EC7C65" w:rsidRDefault="00FA0DAB">
      <w:pPr>
        <w:pStyle w:val="a3"/>
        <w:spacing w:before="3"/>
        <w:ind w:left="350" w:right="324"/>
      </w:pPr>
      <w:r>
        <w:t xml:space="preserve">Кроме того, на сегодняшний день в деятельности УИС России нет единой системы профилактической работы, что влияет результативность профилактики преступности </w:t>
      </w:r>
      <w:r>
        <w:rPr>
          <w:spacing w:val="-2"/>
        </w:rPr>
        <w:t>несовершеннолетних.</w:t>
      </w:r>
    </w:p>
    <w:p w:rsidR="00EC7C65" w:rsidRDefault="00FA0DAB">
      <w:pPr>
        <w:pStyle w:val="a3"/>
        <w:ind w:left="350" w:right="319"/>
      </w:pPr>
      <w:r>
        <w:t>На наш взгляд, не обходимо внести некоторые изменения в организацию профилактическойработыснесовершеннолетнимспецконтингетом.Во-первых,необходимо усилить контроль за выполнением сотрудниками УИС мероприятий по воспитательной работе с осужденными. Во-вторых, уделять большее внимание именно на индивидуальную профилактическую работы, так как было сказано уже выше, психология осужденных несколько отличается от психологии взрослых. И, наконец, в-третьих, необходимо разработать Концепцию профилактической̆ работы с несовершеннолетними правонарушителями,потомучтоважнейшаязадачадеятельностиУИСдостижениедолжного уровня воспитания несовершеннолетних осужденных, формирования у них поведения правопослушного гражданина, что приводит к снижению количества совершаемых несовершеннолетними правонарушений. Кроме того, необходимо отметить, что уровень и качество организации воспитательной работы с несовершеннолетними осужденными оказывает огромное влияние на развитие российского общества. Ведь сегодня молодежь – это главный носитель будущего.</w:t>
      </w:r>
    </w:p>
    <w:p w:rsidR="00EC7C65" w:rsidRDefault="00FA0DAB">
      <w:pPr>
        <w:pStyle w:val="a3"/>
        <w:ind w:left="4048" w:firstLine="0"/>
      </w:pPr>
      <w:r>
        <w:t>Библиографический</w:t>
      </w:r>
      <w:r>
        <w:rPr>
          <w:spacing w:val="-2"/>
        </w:rPr>
        <w:t>список</w:t>
      </w:r>
    </w:p>
    <w:p w:rsidR="00EC7C65" w:rsidRDefault="00FA0DAB">
      <w:pPr>
        <w:pStyle w:val="a5"/>
        <w:numPr>
          <w:ilvl w:val="0"/>
          <w:numId w:val="32"/>
        </w:numPr>
        <w:tabs>
          <w:tab w:val="left" w:pos="1335"/>
        </w:tabs>
        <w:spacing w:before="2"/>
        <w:ind w:right="318" w:firstLine="710"/>
        <w:jc w:val="both"/>
        <w:rPr>
          <w:sz w:val="24"/>
        </w:rPr>
      </w:pPr>
      <w:r>
        <w:rPr>
          <w:sz w:val="24"/>
        </w:rPr>
        <w:t>Гумирова Г. Ф. Правовые и психологические аспекты оптимизации исправления осужденных к лишению свободы несовершеннолетнего возраста: автореф. дисс. … к. ю. н. Самара, 2009. С.6.</w:t>
      </w:r>
    </w:p>
    <w:p w:rsidR="00EC7C65" w:rsidRDefault="00FA0DAB">
      <w:pPr>
        <w:pStyle w:val="a5"/>
        <w:numPr>
          <w:ilvl w:val="0"/>
          <w:numId w:val="32"/>
        </w:numPr>
        <w:tabs>
          <w:tab w:val="left" w:pos="1331"/>
        </w:tabs>
        <w:ind w:right="324" w:firstLine="710"/>
        <w:jc w:val="both"/>
        <w:rPr>
          <w:sz w:val="24"/>
        </w:rPr>
      </w:pPr>
      <w:r>
        <w:rPr>
          <w:sz w:val="24"/>
        </w:rPr>
        <w:t>Комплексная программа по организации психологического обеспечения в центре исправленияосужденных(напримереУФСИНРоссиипоЛипецкойобласти,Новосибирской области,РеспубликеМарийЭл,Тамбовскойобласти)//Н.А.Полянин,Ю.В.Власова.Рязань, 2016. С.2.</w:t>
      </w:r>
    </w:p>
    <w:p w:rsidR="00EC7C65" w:rsidRDefault="00FA0DAB">
      <w:pPr>
        <w:pStyle w:val="a5"/>
        <w:numPr>
          <w:ilvl w:val="0"/>
          <w:numId w:val="32"/>
        </w:numPr>
        <w:tabs>
          <w:tab w:val="left" w:pos="1369"/>
        </w:tabs>
        <w:spacing w:line="242" w:lineRule="auto"/>
        <w:ind w:right="329" w:firstLine="710"/>
        <w:jc w:val="both"/>
        <w:rPr>
          <w:sz w:val="24"/>
        </w:rPr>
      </w:pPr>
      <w:r>
        <w:rPr>
          <w:sz w:val="24"/>
        </w:rPr>
        <w:t>Саламова С. Я. Преступность в следственных изоляторах: криминологическое исследование: автореф. дисс. … к. ю. н. М., 2009. С.10.</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spacing w:before="72" w:line="322" w:lineRule="exact"/>
        <w:ind w:left="296" w:right="274"/>
        <w:jc w:val="center"/>
        <w:rPr>
          <w:b/>
          <w:sz w:val="28"/>
        </w:rPr>
      </w:pPr>
      <w:r>
        <w:rPr>
          <w:b/>
          <w:sz w:val="28"/>
          <w:u w:val="single"/>
        </w:rPr>
        <w:lastRenderedPageBreak/>
        <w:t>РАЗДЕЛ</w:t>
      </w:r>
      <w:r>
        <w:rPr>
          <w:b/>
          <w:spacing w:val="-5"/>
          <w:sz w:val="28"/>
          <w:u w:val="single"/>
        </w:rPr>
        <w:t>XI.</w:t>
      </w:r>
    </w:p>
    <w:p w:rsidR="00EC7C65" w:rsidRDefault="00FA0DAB">
      <w:pPr>
        <w:ind w:left="446" w:right="422" w:hanging="2"/>
        <w:jc w:val="center"/>
        <w:rPr>
          <w:b/>
          <w:sz w:val="28"/>
        </w:rPr>
      </w:pPr>
      <w:r>
        <w:rPr>
          <w:b/>
          <w:sz w:val="28"/>
        </w:rPr>
        <w:t>ВОСПИТАТЕЛЬНЫЙ ПОТЕНЦИАЛ УРОКОВ ОБЩЕСТВЕННО- ГУМАНИТАРНОГОЦИКЛА:НОВЫЕОРИЕНТИРЫДЛЯУЧИТЕЛЕЙ ИСТОРИИ, ОБЩЕСТВОЗНАНИЯ И ПРАВА</w:t>
      </w:r>
    </w:p>
    <w:p w:rsidR="00EC7C65" w:rsidRDefault="00506074">
      <w:pPr>
        <w:pStyle w:val="a3"/>
        <w:spacing w:before="4"/>
        <w:ind w:left="0" w:firstLine="0"/>
        <w:jc w:val="left"/>
        <w:rPr>
          <w:b/>
          <w:sz w:val="17"/>
        </w:rPr>
      </w:pPr>
      <w:r w:rsidRPr="00506074">
        <w:pict>
          <v:shape id="docshape42" o:spid="_x0000_s1059" style="position:absolute;margin-left:71.7pt;margin-top:11.2pt;width:468pt;height:4.5pt;z-index:-15720448;mso-wrap-distance-left:0;mso-wrap-distance-right:0;mso-position-horizontal-relative:page" coordorigin="1434,224" coordsize="9360,90" o:spt="100" adj="0,,0" path="m10794,260r-9360,l1434,314r9360,l10794,260xm10794,224r-9360,l1434,242r9360,l10794,224xe" fillcolor="black" stroked="f">
            <v:stroke joinstyle="round"/>
            <v:formulas/>
            <v:path arrowok="t" o:connecttype="segments"/>
            <w10:wrap type="topAndBottom" anchorx="page"/>
          </v:shape>
        </w:pict>
      </w:r>
    </w:p>
    <w:p w:rsidR="00EC7C65" w:rsidRDefault="00EC7C65">
      <w:pPr>
        <w:pStyle w:val="a3"/>
        <w:spacing w:before="10"/>
        <w:ind w:left="0" w:firstLine="0"/>
        <w:jc w:val="left"/>
        <w:rPr>
          <w:b/>
          <w:sz w:val="26"/>
        </w:rPr>
      </w:pPr>
    </w:p>
    <w:p w:rsidR="00EC7C65" w:rsidRDefault="00FA0DAB">
      <w:pPr>
        <w:ind w:right="265"/>
        <w:jc w:val="right"/>
        <w:rPr>
          <w:i/>
          <w:sz w:val="24"/>
        </w:rPr>
      </w:pPr>
      <w:r>
        <w:rPr>
          <w:i/>
          <w:sz w:val="24"/>
        </w:rPr>
        <w:t>Бадерина</w:t>
      </w:r>
      <w:r>
        <w:rPr>
          <w:i/>
          <w:spacing w:val="-4"/>
          <w:sz w:val="24"/>
        </w:rPr>
        <w:t>А.А.</w:t>
      </w:r>
    </w:p>
    <w:p w:rsidR="00EC7C65" w:rsidRDefault="00FA0DAB">
      <w:pPr>
        <w:spacing w:before="5" w:line="237" w:lineRule="auto"/>
        <w:ind w:left="7457" w:right="268" w:firstLine="1513"/>
        <w:jc w:val="right"/>
        <w:rPr>
          <w:i/>
          <w:sz w:val="24"/>
        </w:rPr>
      </w:pPr>
      <w:r>
        <w:rPr>
          <w:i/>
          <w:spacing w:val="-2"/>
          <w:sz w:val="24"/>
        </w:rPr>
        <w:t xml:space="preserve">студент, </w:t>
      </w:r>
      <w:r>
        <w:rPr>
          <w:i/>
          <w:sz w:val="24"/>
        </w:rPr>
        <w:t>Научный</w:t>
      </w:r>
      <w:r>
        <w:rPr>
          <w:i/>
          <w:spacing w:val="-2"/>
          <w:sz w:val="24"/>
        </w:rPr>
        <w:t xml:space="preserve"> руководитель:</w:t>
      </w:r>
    </w:p>
    <w:p w:rsidR="00EC7C65" w:rsidRDefault="00FA0DAB">
      <w:pPr>
        <w:spacing w:before="3" w:line="275" w:lineRule="exact"/>
        <w:ind w:right="269"/>
        <w:jc w:val="right"/>
        <w:rPr>
          <w:i/>
          <w:sz w:val="24"/>
        </w:rPr>
      </w:pPr>
      <w:r>
        <w:rPr>
          <w:i/>
          <w:sz w:val="24"/>
        </w:rPr>
        <w:t>к.социол.н.,доценткафедрыотечественнойивсеобщейистории,</w:t>
      </w:r>
      <w:r>
        <w:rPr>
          <w:i/>
          <w:spacing w:val="-2"/>
          <w:sz w:val="24"/>
        </w:rPr>
        <w:t>археологии</w:t>
      </w:r>
    </w:p>
    <w:p w:rsidR="00EC7C65" w:rsidRDefault="00FA0DAB">
      <w:pPr>
        <w:spacing w:line="242" w:lineRule="auto"/>
        <w:ind w:left="2564" w:right="265" w:firstLine="5512"/>
        <w:jc w:val="right"/>
        <w:rPr>
          <w:i/>
          <w:sz w:val="24"/>
        </w:rPr>
      </w:pPr>
      <w:r>
        <w:rPr>
          <w:i/>
          <w:sz w:val="24"/>
        </w:rPr>
        <w:t>КрасноборовМ.А. Пермскийгосударственныйгуманитарно-педагогический</w:t>
      </w:r>
      <w:r>
        <w:rPr>
          <w:i/>
          <w:spacing w:val="-2"/>
          <w:sz w:val="24"/>
        </w:rPr>
        <w:t xml:space="preserve"> университет</w:t>
      </w:r>
    </w:p>
    <w:p w:rsidR="00EC7C65" w:rsidRDefault="00FA0DAB">
      <w:pPr>
        <w:spacing w:line="242" w:lineRule="auto"/>
        <w:ind w:left="7909" w:right="263" w:firstLine="1210"/>
        <w:jc w:val="right"/>
        <w:rPr>
          <w:i/>
          <w:sz w:val="24"/>
        </w:rPr>
      </w:pPr>
      <w:r>
        <w:rPr>
          <w:i/>
          <w:spacing w:val="-2"/>
          <w:sz w:val="24"/>
        </w:rPr>
        <w:t xml:space="preserve">г.Пермь </w:t>
      </w:r>
      <w:hyperlink r:id="rId133">
        <w:r>
          <w:rPr>
            <w:i/>
            <w:spacing w:val="-2"/>
            <w:sz w:val="24"/>
          </w:rPr>
          <w:t>baderina14@mail.ru</w:t>
        </w:r>
      </w:hyperlink>
    </w:p>
    <w:p w:rsidR="00EC7C65" w:rsidRDefault="00EC7C65">
      <w:pPr>
        <w:pStyle w:val="a3"/>
        <w:spacing w:before="5"/>
        <w:ind w:left="0" w:firstLine="0"/>
        <w:jc w:val="left"/>
        <w:rPr>
          <w:i/>
          <w:sz w:val="23"/>
        </w:rPr>
      </w:pPr>
    </w:p>
    <w:p w:rsidR="00EC7C65" w:rsidRDefault="00FA0DAB">
      <w:pPr>
        <w:pStyle w:val="3"/>
        <w:spacing w:line="237" w:lineRule="auto"/>
        <w:ind w:left="1110" w:right="1092"/>
        <w:jc w:val="center"/>
      </w:pPr>
      <w:r>
        <w:t>ПЕРСПЕКТИВЫИСПОЛЬЗОВАНИЯМЕТОДАМЕНТАЛЬНЫХКАРТ В ОБРАЗОВАТЕЛЬНОЙ СРЕДЕ</w:t>
      </w:r>
    </w:p>
    <w:p w:rsidR="00EC7C65" w:rsidRDefault="00EC7C65">
      <w:pPr>
        <w:pStyle w:val="a3"/>
        <w:spacing w:before="1"/>
        <w:ind w:left="0" w:firstLine="0"/>
        <w:jc w:val="left"/>
        <w:rPr>
          <w:b/>
        </w:rPr>
      </w:pPr>
    </w:p>
    <w:p w:rsidR="00EC7C65" w:rsidRDefault="00FA0DAB">
      <w:pPr>
        <w:ind w:left="293" w:right="268" w:firstLine="710"/>
        <w:jc w:val="both"/>
        <w:rPr>
          <w:i/>
          <w:sz w:val="24"/>
        </w:rPr>
      </w:pPr>
      <w:r>
        <w:rPr>
          <w:b/>
          <w:i/>
          <w:sz w:val="24"/>
        </w:rPr>
        <w:t xml:space="preserve">Аннотация. </w:t>
      </w:r>
      <w:r>
        <w:rPr>
          <w:i/>
          <w:sz w:val="24"/>
        </w:rPr>
        <w:t>В статье раскрыты основные составляющие использования технологии ментальных карт в образовательной среде. Данная работа строится на результатах проведенного качественного социологического анализа, с помощью которого удалось разработать и составить ментальный туристический путеводитель с целью применения в педагогической деятельности: внеурочная деятельность, изучение истории и актуализации исторической памяти города, формирование локальной идентичности, индивидуальных творческих способностей и воспитания гражданско-патриотического характера школьников.Вработепредставленготовыйпродукт,аименнотуристическийпутеводитель (образовательный маршрут), выявлен его образовательный потенциал.</w:t>
      </w:r>
    </w:p>
    <w:p w:rsidR="00EC7C65" w:rsidRDefault="00FA0DAB">
      <w:pPr>
        <w:spacing w:before="3"/>
        <w:ind w:left="293" w:right="270" w:firstLine="710"/>
        <w:jc w:val="both"/>
        <w:rPr>
          <w:i/>
          <w:sz w:val="24"/>
        </w:rPr>
      </w:pPr>
      <w:r>
        <w:rPr>
          <w:b/>
          <w:i/>
          <w:sz w:val="24"/>
        </w:rPr>
        <w:t xml:space="preserve">Ключевые слова. </w:t>
      </w:r>
      <w:r>
        <w:rPr>
          <w:i/>
          <w:sz w:val="24"/>
        </w:rPr>
        <w:t xml:space="preserve">Ментальная карта, образовательная среда, туристический маршрут, ментальный путеводитель, внеурочная деятельность, образовательный </w:t>
      </w:r>
      <w:r>
        <w:rPr>
          <w:i/>
          <w:spacing w:val="-2"/>
          <w:sz w:val="24"/>
        </w:rPr>
        <w:t>потенциал.</w:t>
      </w:r>
    </w:p>
    <w:p w:rsidR="00EC7C65" w:rsidRDefault="00EC7C65">
      <w:pPr>
        <w:pStyle w:val="a3"/>
        <w:ind w:left="0" w:firstLine="0"/>
        <w:jc w:val="left"/>
        <w:rPr>
          <w:i/>
        </w:rPr>
      </w:pPr>
    </w:p>
    <w:p w:rsidR="00EC7C65" w:rsidRDefault="00FA0DAB">
      <w:pPr>
        <w:pStyle w:val="a3"/>
        <w:ind w:right="272"/>
      </w:pPr>
      <w:r>
        <w:t>Ментальные карты – это техника визуализации мышления, схематичноеизображение, на котором имеются основные мысли и ключевые слова. С помощью ментальной карты мы понимаем сам образ города,который формируется в сознании человека. Он создается под влиянием важных архитектурных и исторических особенностей города, а также в силу личностных черт самого человека и установок, которые сложились по отношению к городу (на примере г. Перми).</w:t>
      </w:r>
    </w:p>
    <w:p w:rsidR="00EC7C65" w:rsidRDefault="00FA0DAB">
      <w:pPr>
        <w:pStyle w:val="a3"/>
        <w:spacing w:before="1"/>
        <w:ind w:right="261"/>
      </w:pPr>
      <w:r>
        <w:t>Индивидуальное восприятие каждого жителя и гостя города, безусловно, связанно с пространством. Это и физическое перемещение по городским просторам, и возможности инфраструктуры, за которые и ценят крупные города. Чтобы выяснить, как наш город представляют жители и гости,мы предложили им нарисовать ментальную карту. Создавая метальный образ города Перми, люди чаще всего начинают задумываться над тем, что же нарисоватьвпервуюочередь:илиэтобудетвесьгородцеликом,илиэтобудутжилыерайоны, а может, это будет всего лишь место, от которого житель начнёт ориентироваться в пространстве, или это будет маленькое личное пространство, где он проводит большое количество своего времени [1].</w:t>
      </w:r>
    </w:p>
    <w:p w:rsidR="00EC7C65" w:rsidRDefault="00FA0DAB">
      <w:pPr>
        <w:pStyle w:val="a3"/>
        <w:ind w:right="266"/>
      </w:pPr>
      <w:r>
        <w:t>Путеводитель используется как инструмент для конструирования исторических мест, достопримечательностей города Перми, позволяет помочь найти определенные ориентиры дляперемещениявгородскомпространстве,помочьв адаптации.Каждоеместопредставляет собойобъектмассовогопотребления,объект,которыйслужитсредствомдляудовлетворения запросов потребителей, горожан, гостей города.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73"/>
      </w:pPr>
      <w:r>
        <w:lastRenderedPageBreak/>
        <w:t xml:space="preserve">Полученные карты, которые были нарисованы школьниками, помогли нам составить путеводитель,которыйпредставляетсобойобщеепониманиегородаипредставлениеонем,а именното,какиеместачащевсеговозникаютвсознании,какиеассоциациивызываетгороду </w:t>
      </w:r>
      <w:r>
        <w:rPr>
          <w:spacing w:val="-2"/>
        </w:rPr>
        <w:t>жителей.</w:t>
      </w:r>
    </w:p>
    <w:p w:rsidR="00EC7C65" w:rsidRDefault="00FA0DAB">
      <w:pPr>
        <w:pStyle w:val="a3"/>
        <w:spacing w:before="1" w:line="242" w:lineRule="auto"/>
        <w:ind w:right="272"/>
      </w:pPr>
      <w:r>
        <w:t>Этотобразовательныймаршрутпоможетнетольковоссоздатьвпамятигорожантеили иные культурные объекты, но и «привычные» места (магазины, улицы и другое).</w:t>
      </w:r>
    </w:p>
    <w:p w:rsidR="00EC7C65" w:rsidRDefault="00FA0DAB">
      <w:pPr>
        <w:pStyle w:val="a3"/>
        <w:ind w:right="266"/>
      </w:pPr>
      <w:r>
        <w:t>Систематическая связь с уроками, со всем учебно-воспитательным процессом приводит к тому, что экскурсионно-образовательные маршруты становятся еще более привлекательными и доступными для всех категорий детского и подросткового возраста [2].</w:t>
      </w:r>
    </w:p>
    <w:p w:rsidR="00EC7C65" w:rsidRDefault="00FA0DAB">
      <w:pPr>
        <w:pStyle w:val="a3"/>
        <w:ind w:right="268"/>
      </w:pPr>
      <w:r>
        <w:t>Проявляютсяактивность,заинтересованностьисамостоятельность,атакжетворческая инициатива учащихся, выступающая важнейшим фактором реализации образовательных маршрутов. Каждый экскурсионно-образовательный маршрут включает в себя основные достопримечательности территорий и позволяет в полной мере познакомиться с особенностями (спецификой) города Перми, со всем многообразием в соответствии с основными общеобразовательными программами в муниципальных образовательных организациях Перми.</w:t>
      </w:r>
    </w:p>
    <w:p w:rsidR="00EC7C65" w:rsidRDefault="00FA0DAB">
      <w:pPr>
        <w:pStyle w:val="a3"/>
        <w:ind w:right="264"/>
      </w:pPr>
      <w:r>
        <w:t>Ярким примером использования образовательных путеводителей может послужить проект «Живые уроки», все экскурсии в рамках этого проекта разработаны в соответствии с ФГОС при участии специалистов из министерств образования субъектов РФ, лучших преподавателей и специализированных институтов.</w:t>
      </w:r>
    </w:p>
    <w:p w:rsidR="00EC7C65" w:rsidRDefault="00FA0DAB">
      <w:pPr>
        <w:pStyle w:val="a3"/>
        <w:ind w:right="274"/>
      </w:pPr>
      <w:r>
        <w:t>Создание ментального путеводителя, выстраивание образовательного маршрута по родномугородупомогаютввоспитанииуважениякисторическомунаследию,формировании умений и применение исторических знаний для осмысления сущности современных и общественных явлений, развития социального кругозора, развитие образовательных компетенций учащихся в учреждениях [3].</w:t>
      </w:r>
    </w:p>
    <w:p w:rsidR="00EC7C65" w:rsidRDefault="00FA0DAB">
      <w:pPr>
        <w:pStyle w:val="a3"/>
        <w:ind w:right="273"/>
      </w:pPr>
      <w:r>
        <w:t>Применение в образовательной среде технологии ментальных карт является продуктивным, разработка ментальной карты помогает в запоминании информации с помощью использования ассоциативного ряда (главные и второстепенные компоненты), оказывает помощь в решении творческих задач, способствует развитию креативного мышления, выстраиванию в системное отображение мыслей, формирует основы национальной идеи.</w:t>
      </w:r>
    </w:p>
    <w:p w:rsidR="00EC7C65" w:rsidRDefault="00EC7C65">
      <w:pPr>
        <w:pStyle w:val="a3"/>
        <w:spacing w:before="8"/>
        <w:ind w:left="0" w:firstLine="0"/>
        <w:jc w:val="left"/>
        <w:rPr>
          <w:sz w:val="23"/>
        </w:rPr>
      </w:pPr>
    </w:p>
    <w:p w:rsidR="00EC7C65" w:rsidRDefault="00FA0DAB">
      <w:pPr>
        <w:pStyle w:val="a3"/>
        <w:ind w:left="296" w:right="274" w:firstLine="0"/>
        <w:jc w:val="center"/>
      </w:pPr>
      <w:r>
        <w:t>Библиографический</w:t>
      </w:r>
      <w:r>
        <w:rPr>
          <w:spacing w:val="-2"/>
        </w:rPr>
        <w:t>список</w:t>
      </w:r>
    </w:p>
    <w:p w:rsidR="00EC7C65" w:rsidRDefault="00EC7C65">
      <w:pPr>
        <w:pStyle w:val="a3"/>
        <w:spacing w:before="1"/>
        <w:ind w:left="0" w:firstLine="0"/>
        <w:jc w:val="left"/>
      </w:pPr>
    </w:p>
    <w:p w:rsidR="00EC7C65" w:rsidRDefault="00FA0DAB">
      <w:pPr>
        <w:pStyle w:val="a5"/>
        <w:numPr>
          <w:ilvl w:val="0"/>
          <w:numId w:val="31"/>
        </w:numPr>
        <w:tabs>
          <w:tab w:val="left" w:pos="999"/>
          <w:tab w:val="left" w:pos="1000"/>
          <w:tab w:val="left" w:pos="2969"/>
        </w:tabs>
        <w:spacing w:line="242" w:lineRule="auto"/>
        <w:ind w:right="263" w:firstLine="0"/>
        <w:rPr>
          <w:sz w:val="24"/>
        </w:rPr>
      </w:pPr>
      <w:r>
        <w:rPr>
          <w:sz w:val="24"/>
        </w:rPr>
        <w:t>АванесоваГ.А.,</w:t>
      </w:r>
      <w:r>
        <w:rPr>
          <w:sz w:val="24"/>
        </w:rPr>
        <w:tab/>
        <w:t>КупцоваИ.А.Кодыкультуры:сущностьиназначение//Соц.-гумантар. знания. 2008. №1. С. 30 — 41.</w:t>
      </w:r>
    </w:p>
    <w:p w:rsidR="00EC7C65" w:rsidRDefault="00FA0DAB">
      <w:pPr>
        <w:pStyle w:val="a5"/>
        <w:numPr>
          <w:ilvl w:val="0"/>
          <w:numId w:val="31"/>
        </w:numPr>
        <w:tabs>
          <w:tab w:val="left" w:pos="999"/>
          <w:tab w:val="left" w:pos="1000"/>
        </w:tabs>
        <w:spacing w:line="242" w:lineRule="auto"/>
        <w:ind w:right="275" w:firstLine="0"/>
        <w:rPr>
          <w:sz w:val="24"/>
        </w:rPr>
      </w:pPr>
      <w:r>
        <w:rPr>
          <w:sz w:val="24"/>
        </w:rPr>
        <w:t>ВоробьеваВ.М.,ЧуриковаЛ.В.,БудуноваЛ.Г.Эффективноеиспользованиеметода интеллект-карта уроках: методическое пособие. - М.: ГБОУ «ТемоЦентр», 2013, 56 с.</w:t>
      </w:r>
    </w:p>
    <w:p w:rsidR="00EC7C65" w:rsidRDefault="00FA0DAB">
      <w:pPr>
        <w:pStyle w:val="a5"/>
        <w:numPr>
          <w:ilvl w:val="0"/>
          <w:numId w:val="31"/>
        </w:numPr>
        <w:tabs>
          <w:tab w:val="left" w:pos="999"/>
          <w:tab w:val="left" w:pos="1000"/>
        </w:tabs>
        <w:spacing w:line="242" w:lineRule="auto"/>
        <w:ind w:right="278" w:firstLine="0"/>
        <w:rPr>
          <w:sz w:val="24"/>
        </w:rPr>
      </w:pPr>
      <w:r>
        <w:rPr>
          <w:sz w:val="24"/>
        </w:rPr>
        <w:t>МайерЕ.И.Некоторыеметодическиерекомендациипоиспользованиюментальных карт в образовательном процессе // Молодой ученый. 2017. №44. С. 165-167.</w:t>
      </w:r>
    </w:p>
    <w:p w:rsidR="00EC7C65" w:rsidRDefault="00EC7C65">
      <w:pPr>
        <w:pStyle w:val="a3"/>
        <w:ind w:left="0" w:firstLine="0"/>
        <w:jc w:val="left"/>
        <w:rPr>
          <w:sz w:val="23"/>
        </w:rPr>
      </w:pPr>
    </w:p>
    <w:p w:rsidR="00EC7C65" w:rsidRDefault="00FA0DAB">
      <w:pPr>
        <w:spacing w:line="237" w:lineRule="auto"/>
        <w:ind w:left="8015" w:right="265" w:firstLine="14"/>
        <w:jc w:val="right"/>
        <w:rPr>
          <w:i/>
          <w:sz w:val="24"/>
        </w:rPr>
      </w:pPr>
      <w:r>
        <w:rPr>
          <w:i/>
          <w:sz w:val="24"/>
        </w:rPr>
        <w:t>ГорошенкинаЕ.А., Горошенкина</w:t>
      </w:r>
      <w:r>
        <w:rPr>
          <w:i/>
          <w:spacing w:val="-4"/>
          <w:sz w:val="24"/>
        </w:rPr>
        <w:t>Н.Г.,</w:t>
      </w:r>
    </w:p>
    <w:p w:rsidR="00EC7C65" w:rsidRDefault="00FA0DAB">
      <w:pPr>
        <w:spacing w:before="3" w:line="275" w:lineRule="exact"/>
        <w:ind w:right="264"/>
        <w:jc w:val="right"/>
        <w:rPr>
          <w:i/>
          <w:sz w:val="24"/>
        </w:rPr>
      </w:pPr>
      <w:r>
        <w:rPr>
          <w:i/>
          <w:sz w:val="24"/>
        </w:rPr>
        <w:t>учителяМАОУ«СОШ</w:t>
      </w:r>
      <w:r>
        <w:rPr>
          <w:i/>
          <w:spacing w:val="-4"/>
          <w:sz w:val="24"/>
        </w:rPr>
        <w:t>№27»</w:t>
      </w:r>
    </w:p>
    <w:p w:rsidR="00EC7C65" w:rsidRDefault="00FA0DAB">
      <w:pPr>
        <w:spacing w:line="242" w:lineRule="auto"/>
        <w:ind w:left="4557" w:right="263" w:firstLine="4562"/>
        <w:jc w:val="right"/>
        <w:rPr>
          <w:i/>
          <w:sz w:val="24"/>
        </w:rPr>
      </w:pPr>
      <w:r>
        <w:rPr>
          <w:i/>
          <w:spacing w:val="-2"/>
          <w:sz w:val="24"/>
        </w:rPr>
        <w:t xml:space="preserve">г.Пермь </w:t>
      </w:r>
      <w:hyperlink r:id="rId134">
        <w:r>
          <w:rPr>
            <w:i/>
            <w:color w:val="0462C1"/>
            <w:sz w:val="24"/>
            <w:u w:val="single" w:color="0462C1"/>
          </w:rPr>
          <w:t>Katerina_g91@mail.ru</w:t>
        </w:r>
      </w:hyperlink>
      <w:hyperlink r:id="rId135">
        <w:r>
          <w:rPr>
            <w:i/>
            <w:color w:val="0462C1"/>
            <w:sz w:val="24"/>
            <w:u w:val="single" w:color="0462C1"/>
          </w:rPr>
          <w:t>,</w:t>
        </w:r>
        <w:r>
          <w:rPr>
            <w:i/>
            <w:color w:val="0462C1"/>
            <w:spacing w:val="-2"/>
            <w:sz w:val="24"/>
            <w:u w:val="single" w:color="0462C1"/>
          </w:rPr>
          <w:t>natagoroshenkina@rambler.ru</w:t>
        </w:r>
      </w:hyperlink>
    </w:p>
    <w:p w:rsidR="00EC7C65" w:rsidRDefault="00EC7C65">
      <w:pPr>
        <w:pStyle w:val="a3"/>
        <w:spacing w:before="10"/>
        <w:ind w:left="0" w:firstLine="0"/>
        <w:jc w:val="left"/>
        <w:rPr>
          <w:i/>
          <w:sz w:val="15"/>
        </w:rPr>
      </w:pPr>
    </w:p>
    <w:p w:rsidR="00EC7C65" w:rsidRDefault="00FA0DAB">
      <w:pPr>
        <w:pStyle w:val="3"/>
        <w:spacing w:before="90" w:line="275" w:lineRule="exact"/>
        <w:ind w:left="294" w:right="274"/>
        <w:jc w:val="center"/>
      </w:pPr>
      <w:r>
        <w:t>ДЕЛОВАЯИГРА«СЛОВОПРЕДОСТАВЛЯЕТСЯ»КАК</w:t>
      </w:r>
      <w:r>
        <w:rPr>
          <w:spacing w:val="-2"/>
        </w:rPr>
        <w:t>ИНСТРУМЕНТ</w:t>
      </w:r>
    </w:p>
    <w:p w:rsidR="00EC7C65" w:rsidRDefault="00FA0DAB">
      <w:pPr>
        <w:spacing w:line="275" w:lineRule="exact"/>
        <w:ind w:left="287" w:right="272"/>
        <w:jc w:val="center"/>
        <w:rPr>
          <w:b/>
          <w:sz w:val="24"/>
        </w:rPr>
      </w:pPr>
      <w:r>
        <w:rPr>
          <w:b/>
          <w:sz w:val="24"/>
        </w:rPr>
        <w:t>ПРОФИЛАКТИКИПРАВОНАРУШЕНИЙСРЕДИ</w:t>
      </w:r>
      <w:r>
        <w:rPr>
          <w:b/>
          <w:spacing w:val="-2"/>
          <w:sz w:val="24"/>
        </w:rPr>
        <w:t>НЕСОВЕРШЕННОЛЕТНИХ</w:t>
      </w:r>
    </w:p>
    <w:p w:rsidR="00EC7C65" w:rsidRDefault="00EC7C65">
      <w:pPr>
        <w:pStyle w:val="a3"/>
        <w:ind w:left="0" w:firstLine="0"/>
        <w:jc w:val="left"/>
        <w:rPr>
          <w:b/>
        </w:rPr>
      </w:pPr>
    </w:p>
    <w:p w:rsidR="00EC7C65" w:rsidRDefault="00FA0DAB">
      <w:pPr>
        <w:spacing w:line="242" w:lineRule="auto"/>
        <w:ind w:left="293" w:firstLine="710"/>
        <w:rPr>
          <w:i/>
          <w:sz w:val="24"/>
        </w:rPr>
      </w:pPr>
      <w:r>
        <w:rPr>
          <w:b/>
          <w:i/>
          <w:sz w:val="24"/>
        </w:rPr>
        <w:t>Аннотация.</w:t>
      </w:r>
      <w:r>
        <w:rPr>
          <w:i/>
          <w:sz w:val="24"/>
        </w:rPr>
        <w:t>Встатьераскрываютсяособенностипримененияделовойигрыв качествеинструментапрофилактикиправонарушенийсрединесовершеннолетнихв</w:t>
      </w:r>
      <w:r>
        <w:rPr>
          <w:i/>
          <w:spacing w:val="-2"/>
          <w:sz w:val="24"/>
        </w:rPr>
        <w:t>условиях</w:t>
      </w:r>
    </w:p>
    <w:p w:rsidR="00EC7C65" w:rsidRDefault="00EC7C65">
      <w:pPr>
        <w:spacing w:line="242" w:lineRule="auto"/>
        <w:rPr>
          <w:sz w:val="24"/>
        </w:rPr>
        <w:sectPr w:rsidR="00EC7C65">
          <w:pgSz w:w="11910" w:h="16840"/>
          <w:pgMar w:top="1040" w:right="860" w:bottom="920" w:left="840" w:header="0" w:footer="729" w:gutter="0"/>
          <w:cols w:space="720"/>
        </w:sectPr>
      </w:pPr>
    </w:p>
    <w:p w:rsidR="00EC7C65" w:rsidRDefault="00FA0DAB">
      <w:pPr>
        <w:spacing w:before="71"/>
        <w:ind w:left="293" w:right="263"/>
        <w:jc w:val="both"/>
        <w:rPr>
          <w:i/>
          <w:sz w:val="24"/>
        </w:rPr>
      </w:pPr>
      <w:r>
        <w:rPr>
          <w:i/>
          <w:sz w:val="24"/>
        </w:rPr>
        <w:lastRenderedPageBreak/>
        <w:t xml:space="preserve">общеобразовательной организации. Педагога-практикам предлагается для реализации апробированная деловая игра, позволяющая включать учащихся в социально-значимую </w:t>
      </w:r>
      <w:r>
        <w:rPr>
          <w:i/>
          <w:spacing w:val="-2"/>
          <w:sz w:val="24"/>
        </w:rPr>
        <w:t>деятельность.</w:t>
      </w:r>
    </w:p>
    <w:p w:rsidR="00EC7C65" w:rsidRDefault="00FA0DAB">
      <w:pPr>
        <w:spacing w:before="3"/>
        <w:ind w:left="1004"/>
        <w:jc w:val="both"/>
        <w:rPr>
          <w:i/>
          <w:sz w:val="24"/>
        </w:rPr>
      </w:pPr>
      <w:r>
        <w:rPr>
          <w:b/>
          <w:i/>
          <w:sz w:val="24"/>
        </w:rPr>
        <w:t>Ключевыеслова.</w:t>
      </w:r>
      <w:r>
        <w:rPr>
          <w:i/>
          <w:sz w:val="24"/>
        </w:rPr>
        <w:t>Деловаяигра,профилактика,</w:t>
      </w:r>
      <w:r>
        <w:rPr>
          <w:i/>
          <w:spacing w:val="-2"/>
          <w:sz w:val="24"/>
        </w:rPr>
        <w:t>подростки.</w:t>
      </w:r>
    </w:p>
    <w:p w:rsidR="00EC7C65" w:rsidRDefault="00EC7C65">
      <w:pPr>
        <w:pStyle w:val="a3"/>
        <w:ind w:left="0" w:firstLine="0"/>
        <w:jc w:val="left"/>
        <w:rPr>
          <w:i/>
        </w:rPr>
      </w:pPr>
    </w:p>
    <w:p w:rsidR="00EC7C65" w:rsidRDefault="00FA0DAB">
      <w:pPr>
        <w:pStyle w:val="a3"/>
        <w:ind w:right="271"/>
      </w:pPr>
      <w:r>
        <w:t>Проблема профилактики правонарушений среди несовершеннолетних не является новой. В последнее время приобрел актуальность вопрос профилактики правонарушений среди детей раннего подросткового возраста.</w:t>
      </w:r>
    </w:p>
    <w:p w:rsidR="00EC7C65" w:rsidRDefault="00FA0DAB">
      <w:pPr>
        <w:pStyle w:val="a3"/>
        <w:ind w:right="265"/>
      </w:pPr>
      <w:r>
        <w:t>Социологические анализы делинкветного поведения свидетельствуют об ориентации детей и молодежи на материальные ценности, достичь которые желательно используя минимальные трудовые затраты [3]. Стремление оградить детей от сложностей жизни часто принимаетутрированныеформыиприводиткнежеланиютрудиться,котказуотвключенияв любуюзначимуюдеятельность.Негативвызывают«насаждаемые»формыреализации</w:t>
      </w:r>
    </w:p>
    <w:p w:rsidR="00EC7C65" w:rsidRDefault="00FA0DAB">
      <w:pPr>
        <w:pStyle w:val="a3"/>
        <w:spacing w:before="1" w:line="275" w:lineRule="exact"/>
        <w:ind w:firstLine="0"/>
      </w:pPr>
      <w:r>
        <w:t>«сверху»: отпедагогови</w:t>
      </w:r>
      <w:r>
        <w:rPr>
          <w:spacing w:val="-2"/>
        </w:rPr>
        <w:t>родителей.</w:t>
      </w:r>
    </w:p>
    <w:p w:rsidR="00EC7C65" w:rsidRDefault="00FA0DAB">
      <w:pPr>
        <w:pStyle w:val="a3"/>
        <w:ind w:right="267"/>
      </w:pPr>
      <w:r>
        <w:t xml:space="preserve">Традиционно в образовательных учреждениях на ряду с социальными педагогами и психологами в качестве субъектов профилактики называют учителей истории и обществознания, ссылаясь на образовательную программу и специфическую предметную </w:t>
      </w:r>
      <w:r>
        <w:rPr>
          <w:spacing w:val="-2"/>
        </w:rPr>
        <w:t>область.</w:t>
      </w:r>
    </w:p>
    <w:p w:rsidR="00EC7C65" w:rsidRDefault="00FA0DAB">
      <w:pPr>
        <w:pStyle w:val="a3"/>
        <w:ind w:right="262"/>
      </w:pPr>
      <w:r>
        <w:t>Стоит отметить, что воспитательные программы образовательного учреждения и отдельных классных коллективов зачастую предполагают прогнозированное планирование, включают актуальные для того или иного региона темы и часто не оставляют места ситуативным мероприятиям, актуальным для детей в конкретный отрезок времени. Многие традиционные мероприятия только имитирую активную включенность детей и по факту оставляют их пассивными участниками «взрослого творчества».</w:t>
      </w:r>
    </w:p>
    <w:p w:rsidR="00EC7C65" w:rsidRDefault="00FA0DAB">
      <w:pPr>
        <w:pStyle w:val="a3"/>
        <w:ind w:right="269"/>
      </w:pPr>
      <w:r>
        <w:t>Роль субъектной позиции подростка, роль доверия и включения в их деятельность не раз была обоснована в психолого-педагогической литературе, как в классической так и в современной (А.С. Макаренко, В.А. Сухомлинский и др.)</w:t>
      </w:r>
    </w:p>
    <w:p w:rsidR="00EC7C65" w:rsidRDefault="00FA0DAB">
      <w:pPr>
        <w:pStyle w:val="a3"/>
        <w:spacing w:before="2"/>
        <w:ind w:right="274"/>
      </w:pPr>
      <w:r>
        <w:t>Одним из инструментов профилактики, позволяющих включить подростков в деятельность, позволить им самостоятельно принимать решения, касающиеся школьной жизни, являются деловые игры.</w:t>
      </w:r>
    </w:p>
    <w:p w:rsidR="00EC7C65" w:rsidRDefault="00FA0DAB">
      <w:pPr>
        <w:pStyle w:val="a3"/>
        <w:spacing w:line="242" w:lineRule="auto"/>
        <w:ind w:right="272"/>
      </w:pPr>
      <w:r>
        <w:t>Ю.В. Гущиным была обоснована необходимость активных форм обучения и воспитания [1]</w:t>
      </w:r>
    </w:p>
    <w:p w:rsidR="00EC7C65" w:rsidRDefault="00FA0DAB">
      <w:pPr>
        <w:pStyle w:val="a3"/>
        <w:ind w:right="271"/>
      </w:pPr>
      <w:r>
        <w:t xml:space="preserve">Одним из примеров может служить деловая игра «Слово предоставляется» разработанная и апробированная учителями истории и обществознания МАОУ «СОШ №27» </w:t>
      </w:r>
      <w:r>
        <w:rPr>
          <w:spacing w:val="-2"/>
        </w:rPr>
        <w:t>г.Перми.</w:t>
      </w:r>
    </w:p>
    <w:p w:rsidR="00EC7C65" w:rsidRDefault="00FA0DAB">
      <w:pPr>
        <w:pStyle w:val="a3"/>
        <w:ind w:right="263"/>
      </w:pPr>
      <w:r>
        <w:t>Игра разработана на основе кейсов, которые связаны со случаями нарушения закона несовершеннолетними,повлёкшимизасобойпоследствиякакдлясамогоподростка,такидля егоокружения. Тематикаигры коррелируетсяс учебной программойпообществознаниюв5- 7 классах и программой стратегического развития образовательного учреждения [2].</w:t>
      </w:r>
    </w:p>
    <w:p w:rsidR="00EC7C65" w:rsidRDefault="00FA0DAB">
      <w:pPr>
        <w:pStyle w:val="a3"/>
        <w:ind w:right="272"/>
      </w:pPr>
      <w:r>
        <w:t>В рамках игры учащимся предложено стать представителями различных социальных групп вымышленной страны, населенной только подростками. Сотрудники правоохранительныхорганов,врачи, педагогии прочиежителигородаобсуждаютситуацию, сложившуюся в их стране и вырабатывают различные пути решения проблемы, определяют, какой они могут внести вклад в развитие страны, подвергают корректировке собственные законы и в итоге придумывают мини-акцию, направленную на решение главных проблем. После проведения игры мини-акции реализуются под руководством куратора. Дети, реализовавшие акции выделяются, их деятельность поощряется.</w:t>
      </w:r>
    </w:p>
    <w:p w:rsidR="00EC7C65" w:rsidRDefault="00FA0DAB">
      <w:pPr>
        <w:pStyle w:val="a3"/>
        <w:ind w:right="272"/>
      </w:pPr>
      <w:r>
        <w:t>Ключевой механизм игры – согласование своего варианта решения проблемы с некоторыми жителями города, каждый житель может одобрить акцию или отвергнуть решение и отправить мини-проект на доработку, в случае одобрения, участник, расписавшийсяв«листесогласованияпроекта»самстановитсясореализаторомданной</w:t>
      </w:r>
      <w:r>
        <w:rPr>
          <w:spacing w:val="-2"/>
        </w:rPr>
        <w:t>акции.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jc w:val="left"/>
      </w:pPr>
      <w:r>
        <w:lastRenderedPageBreak/>
        <w:t>Цель игры: уменьшить количество правонарушений среди младших подростков через приобщение к принятию общезначимых решений и создания ситуации успеха;</w:t>
      </w:r>
    </w:p>
    <w:p w:rsidR="00EC7C65" w:rsidRDefault="00FA0DAB">
      <w:pPr>
        <w:pStyle w:val="a3"/>
        <w:spacing w:line="271" w:lineRule="exact"/>
        <w:ind w:left="1004" w:firstLine="0"/>
        <w:jc w:val="left"/>
      </w:pPr>
      <w:r>
        <w:rPr>
          <w:spacing w:val="-2"/>
        </w:rPr>
        <w:t>Задачи:</w:t>
      </w:r>
    </w:p>
    <w:p w:rsidR="00EC7C65" w:rsidRDefault="00FA0DAB">
      <w:pPr>
        <w:pStyle w:val="a5"/>
        <w:numPr>
          <w:ilvl w:val="0"/>
          <w:numId w:val="30"/>
        </w:numPr>
        <w:tabs>
          <w:tab w:val="left" w:pos="1149"/>
        </w:tabs>
        <w:spacing w:before="3" w:line="275" w:lineRule="exact"/>
        <w:ind w:left="1148" w:hanging="145"/>
        <w:rPr>
          <w:sz w:val="24"/>
        </w:rPr>
      </w:pPr>
      <w:r>
        <w:rPr>
          <w:sz w:val="24"/>
        </w:rPr>
        <w:t>увеличитьосознанностьпоступковсостороныучащихся</w:t>
      </w:r>
      <w:r>
        <w:rPr>
          <w:spacing w:val="-2"/>
          <w:sz w:val="24"/>
        </w:rPr>
        <w:t>школы;</w:t>
      </w:r>
    </w:p>
    <w:p w:rsidR="00EC7C65" w:rsidRDefault="00FA0DAB">
      <w:pPr>
        <w:pStyle w:val="a5"/>
        <w:numPr>
          <w:ilvl w:val="0"/>
          <w:numId w:val="30"/>
        </w:numPr>
        <w:tabs>
          <w:tab w:val="left" w:pos="1182"/>
        </w:tabs>
        <w:spacing w:line="275" w:lineRule="exact"/>
        <w:ind w:left="1181" w:hanging="178"/>
        <w:rPr>
          <w:sz w:val="24"/>
        </w:rPr>
      </w:pPr>
      <w:r>
        <w:rPr>
          <w:sz w:val="24"/>
        </w:rPr>
        <w:t>провестирефлексиюсредишкольниковнапредметвыясненияосознанности</w:t>
      </w:r>
      <w:r>
        <w:rPr>
          <w:spacing w:val="-2"/>
          <w:sz w:val="24"/>
        </w:rPr>
        <w:t>связи</w:t>
      </w:r>
    </w:p>
    <w:p w:rsidR="00EC7C65" w:rsidRDefault="00FA0DAB">
      <w:pPr>
        <w:pStyle w:val="a3"/>
        <w:spacing w:before="2" w:line="275" w:lineRule="exact"/>
        <w:ind w:firstLine="0"/>
        <w:jc w:val="left"/>
      </w:pPr>
      <w:r>
        <w:t>«поступок -</w:t>
      </w:r>
      <w:r>
        <w:rPr>
          <w:spacing w:val="-2"/>
        </w:rPr>
        <w:t xml:space="preserve"> последствие»;</w:t>
      </w:r>
    </w:p>
    <w:p w:rsidR="00EC7C65" w:rsidRDefault="00FA0DAB">
      <w:pPr>
        <w:pStyle w:val="a5"/>
        <w:numPr>
          <w:ilvl w:val="0"/>
          <w:numId w:val="30"/>
        </w:numPr>
        <w:tabs>
          <w:tab w:val="left" w:pos="1149"/>
        </w:tabs>
        <w:spacing w:line="275" w:lineRule="exact"/>
        <w:ind w:left="1148" w:hanging="145"/>
        <w:rPr>
          <w:sz w:val="24"/>
        </w:rPr>
      </w:pPr>
      <w:r>
        <w:rPr>
          <w:sz w:val="24"/>
        </w:rPr>
        <w:t>черезигровуюформувыяснитьотношениеучащихсякнарушениям</w:t>
      </w:r>
      <w:r>
        <w:rPr>
          <w:spacing w:val="-2"/>
          <w:sz w:val="24"/>
        </w:rPr>
        <w:t>закона;</w:t>
      </w:r>
    </w:p>
    <w:p w:rsidR="00EC7C65" w:rsidRDefault="00FA0DAB">
      <w:pPr>
        <w:pStyle w:val="a5"/>
        <w:numPr>
          <w:ilvl w:val="0"/>
          <w:numId w:val="30"/>
        </w:numPr>
        <w:tabs>
          <w:tab w:val="left" w:pos="1144"/>
        </w:tabs>
        <w:spacing w:before="3" w:line="275" w:lineRule="exact"/>
        <w:ind w:left="1143" w:hanging="140"/>
        <w:rPr>
          <w:sz w:val="24"/>
        </w:rPr>
      </w:pPr>
      <w:r>
        <w:rPr>
          <w:sz w:val="24"/>
        </w:rPr>
        <w:t>обратитьвниманиеучащихсяназначимостьихмнениядляучителей</w:t>
      </w:r>
      <w:r>
        <w:rPr>
          <w:spacing w:val="-2"/>
          <w:sz w:val="24"/>
        </w:rPr>
        <w:t>школы;</w:t>
      </w:r>
    </w:p>
    <w:p w:rsidR="00EC7C65" w:rsidRDefault="00FA0DAB">
      <w:pPr>
        <w:pStyle w:val="a5"/>
        <w:numPr>
          <w:ilvl w:val="0"/>
          <w:numId w:val="30"/>
        </w:numPr>
        <w:tabs>
          <w:tab w:val="left" w:pos="1182"/>
        </w:tabs>
        <w:spacing w:line="242" w:lineRule="auto"/>
        <w:ind w:right="275" w:firstLine="710"/>
        <w:rPr>
          <w:sz w:val="24"/>
        </w:rPr>
      </w:pPr>
      <w:r>
        <w:rPr>
          <w:sz w:val="24"/>
        </w:rPr>
        <w:t xml:space="preserve">привитьучащимсянавыкипроектнойработы,на основеразработкизавершающей </w:t>
      </w:r>
      <w:r>
        <w:rPr>
          <w:spacing w:val="-2"/>
          <w:sz w:val="24"/>
        </w:rPr>
        <w:t>мини-акций;</w:t>
      </w:r>
    </w:p>
    <w:p w:rsidR="00EC7C65" w:rsidRDefault="00FA0DAB">
      <w:pPr>
        <w:pStyle w:val="a5"/>
        <w:numPr>
          <w:ilvl w:val="0"/>
          <w:numId w:val="30"/>
        </w:numPr>
        <w:tabs>
          <w:tab w:val="left" w:pos="1149"/>
        </w:tabs>
        <w:spacing w:line="271" w:lineRule="exact"/>
        <w:ind w:left="1148" w:hanging="145"/>
        <w:rPr>
          <w:sz w:val="24"/>
        </w:rPr>
      </w:pPr>
      <w:r>
        <w:rPr>
          <w:spacing w:val="-2"/>
          <w:sz w:val="24"/>
        </w:rPr>
        <w:t>развитиеуучащихсякоммуникативных,регулятивных,личностных</w:t>
      </w:r>
      <w:r>
        <w:rPr>
          <w:spacing w:val="-4"/>
          <w:sz w:val="24"/>
        </w:rPr>
        <w:t>УУД;</w:t>
      </w:r>
    </w:p>
    <w:p w:rsidR="00EC7C65" w:rsidRDefault="00FA0DAB">
      <w:pPr>
        <w:pStyle w:val="a5"/>
        <w:numPr>
          <w:ilvl w:val="0"/>
          <w:numId w:val="30"/>
        </w:numPr>
        <w:tabs>
          <w:tab w:val="left" w:pos="1153"/>
        </w:tabs>
        <w:spacing w:before="3" w:line="237" w:lineRule="auto"/>
        <w:ind w:right="275" w:firstLine="710"/>
        <w:rPr>
          <w:sz w:val="24"/>
        </w:rPr>
      </w:pPr>
      <w:r>
        <w:rPr>
          <w:sz w:val="24"/>
        </w:rPr>
        <w:t>обращение школьников к учебной программе, поиск механизмов решения проблемы в собственной образовательной деятельности;</w:t>
      </w:r>
    </w:p>
    <w:p w:rsidR="00EC7C65" w:rsidRDefault="00FA0DAB">
      <w:pPr>
        <w:pStyle w:val="a5"/>
        <w:numPr>
          <w:ilvl w:val="0"/>
          <w:numId w:val="30"/>
        </w:numPr>
        <w:tabs>
          <w:tab w:val="left" w:pos="1149"/>
        </w:tabs>
        <w:spacing w:before="3" w:line="275" w:lineRule="exact"/>
        <w:ind w:left="1148" w:hanging="145"/>
        <w:rPr>
          <w:sz w:val="24"/>
        </w:rPr>
      </w:pPr>
      <w:r>
        <w:rPr>
          <w:sz w:val="24"/>
        </w:rPr>
        <w:t>мотивироватьшкольниковкучастиюв</w:t>
      </w:r>
      <w:r>
        <w:rPr>
          <w:spacing w:val="-2"/>
          <w:sz w:val="24"/>
        </w:rPr>
        <w:t>мероприятиях.</w:t>
      </w:r>
    </w:p>
    <w:p w:rsidR="00EC7C65" w:rsidRDefault="00FA0DAB">
      <w:pPr>
        <w:pStyle w:val="a3"/>
        <w:ind w:right="266"/>
      </w:pPr>
      <w:r>
        <w:t>Основная технология – социально-педагогическая поддержка О.С. Газмана (Диагностические,поисковый,договорный,деятельностный,рефлексивныйэтапыприработе с каждым ребенком).</w:t>
      </w:r>
    </w:p>
    <w:p w:rsidR="00EC7C65" w:rsidRDefault="00FA0DAB">
      <w:pPr>
        <w:pStyle w:val="a3"/>
        <w:spacing w:before="2"/>
        <w:ind w:right="272"/>
      </w:pPr>
      <w:r>
        <w:t>Предлагаемая игра может стать лишь одним из элементов указанной цепи последовательной работы с подростками. В ходе игры ребята становятся единственными жителями страны, на плечах у которых находятся все важнейшие государственные решения и, соответственно, все ответственность также ложится на их плечи. Игра не случайно называется «Слово предоставляется». Каждый участник игры, принимая решение, берет на себя ответственность, пропускает ситуацию через себя. Игра рассчитана не только на достижение воспитательных результатов, но и на достижение воспитательных эффектов, отложенных во времени.</w:t>
      </w:r>
    </w:p>
    <w:p w:rsidR="00EC7C65" w:rsidRDefault="00FA0DAB">
      <w:pPr>
        <w:spacing w:before="1" w:line="275" w:lineRule="exact"/>
        <w:ind w:left="1004"/>
        <w:jc w:val="both"/>
        <w:rPr>
          <w:sz w:val="24"/>
        </w:rPr>
      </w:pPr>
      <w:r>
        <w:rPr>
          <w:b/>
          <w:sz w:val="24"/>
        </w:rPr>
        <w:t>Центральноемероприятие</w:t>
      </w:r>
      <w:r>
        <w:rPr>
          <w:sz w:val="24"/>
        </w:rPr>
        <w:t>–проведениевкаждойпараллелиавторскойролевой</w:t>
      </w:r>
      <w:r>
        <w:rPr>
          <w:spacing w:val="-4"/>
          <w:sz w:val="24"/>
        </w:rPr>
        <w:t>игры</w:t>
      </w:r>
    </w:p>
    <w:p w:rsidR="00EC7C65" w:rsidRDefault="00FA0DAB">
      <w:pPr>
        <w:pStyle w:val="a3"/>
        <w:ind w:right="268" w:firstLine="0"/>
      </w:pPr>
      <w:r>
        <w:t>«Слово предоставляется…», включающей в себя проведения заседания общественности страны,вкоторойпроживают,асоответственно,планируют,управляют,принимаютрешение исключительно подростки. Страна находится на грани разорения – из-за периодического нарушения законов данной страны, она находится во внутреннем и международном кризисе. Каждый ученик класса получает свою роль, место в обществе и карточку с индивидуальным заданием на игру. Игра завершается только тогда, когда общество договаривается о строгом выполнении правил ио персональной ответственности каждого жителягосударства. В конце игры все разработанные мини-акции обсуждаются коллективно, вносится редакция, выделяются сильные стороны каждой идеи. Достигается договоренность с учащимися о реализации данных акций.</w:t>
      </w:r>
    </w:p>
    <w:p w:rsidR="00EC7C65" w:rsidRDefault="00FA0DAB">
      <w:pPr>
        <w:ind w:left="1004"/>
        <w:jc w:val="both"/>
        <w:rPr>
          <w:i/>
          <w:sz w:val="24"/>
        </w:rPr>
      </w:pPr>
      <w:r>
        <w:rPr>
          <w:i/>
          <w:sz w:val="24"/>
        </w:rPr>
        <w:t>Примерыпроблемы,скоторойработают</w:t>
      </w:r>
      <w:r>
        <w:rPr>
          <w:i/>
          <w:spacing w:val="-2"/>
          <w:sz w:val="24"/>
        </w:rPr>
        <w:t>учащиеся:</w:t>
      </w:r>
    </w:p>
    <w:p w:rsidR="00EC7C65" w:rsidRDefault="00FA0DAB">
      <w:pPr>
        <w:pStyle w:val="4"/>
        <w:spacing w:before="2" w:line="275" w:lineRule="exact"/>
        <w:ind w:left="1004"/>
        <w:jc w:val="both"/>
        <w:rPr>
          <w:u w:val="none"/>
        </w:rPr>
      </w:pPr>
      <w:r>
        <w:rPr>
          <w:u w:val="none"/>
        </w:rPr>
        <w:t>Проблемнаяситуация</w:t>
      </w:r>
      <w:r>
        <w:rPr>
          <w:spacing w:val="-5"/>
          <w:u w:val="none"/>
        </w:rPr>
        <w:t>№1</w:t>
      </w:r>
    </w:p>
    <w:p w:rsidR="00EC7C65" w:rsidRDefault="00FA0DAB">
      <w:pPr>
        <w:pStyle w:val="a3"/>
        <w:spacing w:line="275" w:lineRule="exact"/>
        <w:ind w:left="1004" w:firstLine="0"/>
      </w:pPr>
      <w:r>
        <w:t>Нашгороднаграникатастрофы.Детипостоянносовершаютмелкие</w:t>
      </w:r>
      <w:r>
        <w:rPr>
          <w:spacing w:val="-2"/>
        </w:rPr>
        <w:t>правонарушения.</w:t>
      </w:r>
    </w:p>
    <w:p w:rsidR="00EC7C65" w:rsidRDefault="00FA0DAB">
      <w:pPr>
        <w:pStyle w:val="a3"/>
        <w:spacing w:before="3" w:line="275" w:lineRule="exact"/>
        <w:ind w:firstLine="0"/>
      </w:pPr>
      <w:r>
        <w:t>Чтонужносделать?Какобъяснитьим,чтохорошо,что</w:t>
      </w:r>
      <w:r>
        <w:rPr>
          <w:spacing w:val="-2"/>
        </w:rPr>
        <w:t>плохо?</w:t>
      </w:r>
    </w:p>
    <w:p w:rsidR="00EC7C65" w:rsidRDefault="00FA0DAB">
      <w:pPr>
        <w:pStyle w:val="4"/>
        <w:spacing w:line="275" w:lineRule="exact"/>
        <w:ind w:left="1004"/>
        <w:jc w:val="both"/>
        <w:rPr>
          <w:u w:val="none"/>
        </w:rPr>
      </w:pPr>
      <w:r>
        <w:rPr>
          <w:u w:val="none"/>
        </w:rPr>
        <w:t>Проблемнаяситуация</w:t>
      </w:r>
      <w:r>
        <w:rPr>
          <w:spacing w:val="-5"/>
          <w:u w:val="none"/>
        </w:rPr>
        <w:t>№2</w:t>
      </w:r>
    </w:p>
    <w:p w:rsidR="00EC7C65" w:rsidRDefault="00FA0DAB">
      <w:pPr>
        <w:pStyle w:val="a3"/>
        <w:spacing w:before="4" w:line="237" w:lineRule="auto"/>
        <w:ind w:right="281"/>
      </w:pPr>
      <w:r>
        <w:t>В нашей единственной школе очень низкая успеваемость. Если ничего не изменится, то ее могут закрыть.</w:t>
      </w:r>
    </w:p>
    <w:p w:rsidR="00EC7C65" w:rsidRDefault="00FA0DAB">
      <w:pPr>
        <w:pStyle w:val="4"/>
        <w:spacing w:before="4" w:line="275" w:lineRule="exact"/>
        <w:ind w:left="1004"/>
        <w:jc w:val="both"/>
        <w:rPr>
          <w:u w:val="none"/>
        </w:rPr>
      </w:pPr>
      <w:r>
        <w:rPr>
          <w:u w:val="none"/>
        </w:rPr>
        <w:t>Проблемнаяситуация</w:t>
      </w:r>
      <w:r>
        <w:rPr>
          <w:spacing w:val="-5"/>
          <w:u w:val="none"/>
        </w:rPr>
        <w:t>№3</w:t>
      </w:r>
    </w:p>
    <w:p w:rsidR="00EC7C65" w:rsidRDefault="00FA0DAB">
      <w:pPr>
        <w:pStyle w:val="a3"/>
        <w:spacing w:line="242" w:lineRule="auto"/>
        <w:ind w:right="266"/>
      </w:pPr>
      <w:r>
        <w:t xml:space="preserve">В нашей школе старшие очень часто обижают младших, как эту проблему можно </w:t>
      </w:r>
      <w:r>
        <w:rPr>
          <w:spacing w:val="-2"/>
        </w:rPr>
        <w:t>решить?</w:t>
      </w:r>
    </w:p>
    <w:p w:rsidR="00EC7C65" w:rsidRDefault="00FA0DAB">
      <w:pPr>
        <w:spacing w:line="271" w:lineRule="exact"/>
        <w:ind w:left="1004"/>
        <w:rPr>
          <w:i/>
          <w:sz w:val="24"/>
        </w:rPr>
      </w:pPr>
      <w:r>
        <w:rPr>
          <w:i/>
          <w:sz w:val="24"/>
        </w:rPr>
        <w:t xml:space="preserve">Примерролевой </w:t>
      </w:r>
      <w:r>
        <w:rPr>
          <w:i/>
          <w:spacing w:val="-2"/>
          <w:sz w:val="24"/>
        </w:rPr>
        <w:t>карточки:</w:t>
      </w:r>
    </w:p>
    <w:p w:rsidR="00EC7C65" w:rsidRDefault="00FA0DAB">
      <w:pPr>
        <w:pStyle w:val="4"/>
        <w:spacing w:before="1" w:line="275" w:lineRule="exact"/>
        <w:ind w:left="1004"/>
        <w:jc w:val="left"/>
        <w:rPr>
          <w:u w:val="none"/>
        </w:rPr>
      </w:pPr>
      <w:r>
        <w:rPr>
          <w:spacing w:val="-2"/>
          <w:u w:val="none"/>
        </w:rPr>
        <w:t>Полицейский</w:t>
      </w:r>
    </w:p>
    <w:p w:rsidR="00EC7C65" w:rsidRDefault="00FA0DAB">
      <w:pPr>
        <w:pStyle w:val="a3"/>
        <w:ind w:right="273"/>
      </w:pPr>
      <w:r>
        <w:t>Здравствуйте, Вы рядовой полицейский. У вас очень много работы. К сожалению, в последнее время вы сталкиваетесь с тем, то дети часто нарушают закон. Вас это очень расстраивает.Попытайтесьотстоятьсвоюточкузрения.Убедитемэрагорода</w:t>
      </w:r>
      <w:r>
        <w:rPr>
          <w:spacing w:val="-10"/>
        </w:rPr>
        <w:t>в</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firstLine="0"/>
        <w:jc w:val="left"/>
      </w:pPr>
      <w:r>
        <w:lastRenderedPageBreak/>
        <w:t>необходимостипринятьименновашпроект.Передтем,какприйтикмэру,выдолжны получить подпись министра МВД и еще трех жителей города.</w:t>
      </w:r>
    </w:p>
    <w:p w:rsidR="00EC7C65" w:rsidRDefault="00FA0DAB">
      <w:pPr>
        <w:spacing w:line="271" w:lineRule="exact"/>
        <w:ind w:left="1004"/>
        <w:rPr>
          <w:i/>
          <w:sz w:val="24"/>
        </w:rPr>
      </w:pPr>
      <w:r>
        <w:rPr>
          <w:i/>
          <w:sz w:val="24"/>
        </w:rPr>
        <w:t>Итак,ход</w:t>
      </w:r>
      <w:r>
        <w:rPr>
          <w:i/>
          <w:spacing w:val="-2"/>
          <w:sz w:val="24"/>
        </w:rPr>
        <w:t xml:space="preserve"> игры:</w:t>
      </w:r>
    </w:p>
    <w:p w:rsidR="00EC7C65" w:rsidRDefault="00FA0DAB">
      <w:pPr>
        <w:pStyle w:val="a5"/>
        <w:numPr>
          <w:ilvl w:val="1"/>
          <w:numId w:val="31"/>
        </w:numPr>
        <w:tabs>
          <w:tab w:val="left" w:pos="1187"/>
        </w:tabs>
        <w:spacing w:before="3"/>
        <w:ind w:right="1718" w:firstLine="0"/>
        <w:rPr>
          <w:sz w:val="24"/>
        </w:rPr>
      </w:pPr>
      <w:r>
        <w:rPr>
          <w:sz w:val="24"/>
        </w:rPr>
        <w:t>Выполучаетепроблему,вамнеобходимоеерешитькакможноскорее! 2.Вы придумываете свой вариант решения проблемы.</w:t>
      </w:r>
    </w:p>
    <w:p w:rsidR="00EC7C65" w:rsidRDefault="00FA0DAB">
      <w:pPr>
        <w:pStyle w:val="a5"/>
        <w:numPr>
          <w:ilvl w:val="0"/>
          <w:numId w:val="29"/>
        </w:numPr>
        <w:tabs>
          <w:tab w:val="left" w:pos="1187"/>
        </w:tabs>
        <w:spacing w:line="275" w:lineRule="exact"/>
        <w:rPr>
          <w:sz w:val="24"/>
        </w:rPr>
      </w:pPr>
      <w:r>
        <w:rPr>
          <w:sz w:val="24"/>
        </w:rPr>
        <w:t>Отправляетесьзаконсультацияминеобходимымилично</w:t>
      </w:r>
      <w:r>
        <w:rPr>
          <w:spacing w:val="-4"/>
          <w:sz w:val="24"/>
        </w:rPr>
        <w:t>Вам.</w:t>
      </w:r>
    </w:p>
    <w:p w:rsidR="00EC7C65" w:rsidRDefault="00FA0DAB">
      <w:pPr>
        <w:pStyle w:val="a5"/>
        <w:numPr>
          <w:ilvl w:val="0"/>
          <w:numId w:val="29"/>
        </w:numPr>
        <w:tabs>
          <w:tab w:val="left" w:pos="1187"/>
        </w:tabs>
        <w:spacing w:line="242" w:lineRule="auto"/>
        <w:ind w:left="293" w:right="269" w:firstLine="710"/>
        <w:rPr>
          <w:sz w:val="24"/>
        </w:rPr>
      </w:pPr>
      <w:r>
        <w:rPr>
          <w:sz w:val="24"/>
        </w:rPr>
        <w:t>Есликвамприходятсосвоимпроектом,выможетеотказать,еслионвамненравится иотправить его на доработку.</w:t>
      </w:r>
    </w:p>
    <w:p w:rsidR="00EC7C65" w:rsidRDefault="00FA0DAB">
      <w:pPr>
        <w:pStyle w:val="a5"/>
        <w:numPr>
          <w:ilvl w:val="0"/>
          <w:numId w:val="29"/>
        </w:numPr>
        <w:tabs>
          <w:tab w:val="left" w:pos="1187"/>
        </w:tabs>
        <w:spacing w:line="242" w:lineRule="auto"/>
        <w:ind w:left="293" w:right="274" w:firstLine="710"/>
        <w:rPr>
          <w:sz w:val="24"/>
        </w:rPr>
      </w:pPr>
      <w:r>
        <w:rPr>
          <w:sz w:val="24"/>
        </w:rPr>
        <w:t>Есликвамприходятспроектом,выможетеегоподписать,</w:t>
      </w:r>
      <w:r>
        <w:rPr>
          <w:i/>
          <w:sz w:val="24"/>
        </w:rPr>
        <w:t>НО!</w:t>
      </w:r>
      <w:r>
        <w:rPr>
          <w:sz w:val="24"/>
        </w:rPr>
        <w:t>Тогдавыбудетенести за него ответственность.</w:t>
      </w:r>
    </w:p>
    <w:p w:rsidR="00EC7C65" w:rsidRDefault="00FA0DAB">
      <w:pPr>
        <w:pStyle w:val="a5"/>
        <w:numPr>
          <w:ilvl w:val="0"/>
          <w:numId w:val="29"/>
        </w:numPr>
        <w:tabs>
          <w:tab w:val="left" w:pos="1187"/>
        </w:tabs>
        <w:spacing w:line="242" w:lineRule="auto"/>
        <w:ind w:left="1004" w:right="782" w:firstLine="0"/>
        <w:rPr>
          <w:sz w:val="24"/>
        </w:rPr>
      </w:pPr>
      <w:r>
        <w:rPr>
          <w:sz w:val="24"/>
        </w:rPr>
        <w:t>Вы получите премиютолько тогда, когда добьетесь реализациисвоего проекта. 7.Есличей-топроектВампонравилсябольше,выможетекнемуприсоединиться.</w:t>
      </w:r>
    </w:p>
    <w:p w:rsidR="00EC7C65" w:rsidRDefault="00FA0DAB">
      <w:pPr>
        <w:pStyle w:val="a5"/>
        <w:numPr>
          <w:ilvl w:val="0"/>
          <w:numId w:val="28"/>
        </w:numPr>
        <w:tabs>
          <w:tab w:val="left" w:pos="1187"/>
        </w:tabs>
        <w:spacing w:line="242" w:lineRule="auto"/>
        <w:ind w:right="276" w:firstLine="710"/>
        <w:rPr>
          <w:sz w:val="24"/>
        </w:rPr>
      </w:pPr>
      <w:r>
        <w:rPr>
          <w:sz w:val="24"/>
        </w:rPr>
        <w:t>Внашемгородепринятозаниматьочередь,нетолкатьсяинекричать.Есличеловека нет на своем рабочем месте – ждите.</w:t>
      </w:r>
    </w:p>
    <w:p w:rsidR="00EC7C65" w:rsidRDefault="00FA0DAB">
      <w:pPr>
        <w:pStyle w:val="a5"/>
        <w:numPr>
          <w:ilvl w:val="0"/>
          <w:numId w:val="28"/>
        </w:numPr>
        <w:tabs>
          <w:tab w:val="left" w:pos="1187"/>
        </w:tabs>
        <w:spacing w:line="242" w:lineRule="auto"/>
        <w:ind w:right="272" w:firstLine="710"/>
        <w:rPr>
          <w:sz w:val="24"/>
        </w:rPr>
      </w:pPr>
      <w:r>
        <w:rPr>
          <w:sz w:val="24"/>
        </w:rPr>
        <w:t>Выможетеобъединитьсясдругимижителямигорода,решающимипроблему сходную с вашей.</w:t>
      </w:r>
    </w:p>
    <w:p w:rsidR="00EC7C65" w:rsidRDefault="00FA0DAB">
      <w:pPr>
        <w:pStyle w:val="a3"/>
        <w:spacing w:line="242" w:lineRule="auto"/>
        <w:jc w:val="left"/>
      </w:pPr>
      <w:r>
        <w:t>Стоитотметить,поитогамигрыбылопроведеноболее20мини-мероприятий, конкурсов и акций, организаторами которых стали учащиеся, прошедшие через игру.</w:t>
      </w:r>
    </w:p>
    <w:p w:rsidR="00EC7C65" w:rsidRDefault="00FA0DAB">
      <w:pPr>
        <w:pStyle w:val="a3"/>
        <w:spacing w:line="271" w:lineRule="exact"/>
        <w:ind w:left="1004" w:firstLine="0"/>
        <w:jc w:val="left"/>
      </w:pPr>
      <w:r>
        <w:t>Безусловно,результатывдолгосрочномпериодеещепредстоит</w:t>
      </w:r>
      <w:r>
        <w:rPr>
          <w:spacing w:val="-2"/>
        </w:rPr>
        <w:t>оценить.</w:t>
      </w:r>
    </w:p>
    <w:p w:rsidR="00EC7C65" w:rsidRDefault="00EC7C65">
      <w:pPr>
        <w:pStyle w:val="a3"/>
        <w:spacing w:before="7"/>
        <w:ind w:left="0" w:firstLine="0"/>
        <w:jc w:val="left"/>
        <w:rPr>
          <w:sz w:val="21"/>
        </w:rPr>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1"/>
        <w:ind w:left="0" w:firstLine="0"/>
        <w:jc w:val="left"/>
      </w:pPr>
    </w:p>
    <w:p w:rsidR="00EC7C65" w:rsidRDefault="00FA0DAB">
      <w:pPr>
        <w:pStyle w:val="a5"/>
        <w:numPr>
          <w:ilvl w:val="0"/>
          <w:numId w:val="27"/>
        </w:numPr>
        <w:tabs>
          <w:tab w:val="left" w:pos="1263"/>
        </w:tabs>
        <w:ind w:right="268" w:firstLine="710"/>
        <w:jc w:val="both"/>
        <w:rPr>
          <w:sz w:val="24"/>
        </w:rPr>
      </w:pPr>
      <w:r>
        <w:rPr>
          <w:sz w:val="24"/>
        </w:rPr>
        <w:t>Гущин Ю.В. Интерактивные методы обучения в высшей школе// Психологический журнал международного университета природы, общества и человека «Дубна». № 2, с. 1-18, 2012. 2 Горбатова М.К. Методика преподавания в высшей школе / Учебное пособие НГУ им</w:t>
      </w:r>
    </w:p>
    <w:p w:rsidR="00EC7C65" w:rsidRDefault="00FA0DAB">
      <w:pPr>
        <w:pStyle w:val="a3"/>
        <w:spacing w:before="2" w:line="275" w:lineRule="exact"/>
        <w:ind w:firstLine="0"/>
      </w:pPr>
      <w:r>
        <w:t>.Н.И.Лобачевского.Н.Новгород:ННГУ,2012</w:t>
      </w:r>
      <w:r>
        <w:rPr>
          <w:spacing w:val="-4"/>
        </w:rPr>
        <w:t>с.10</w:t>
      </w:r>
    </w:p>
    <w:p w:rsidR="00EC7C65" w:rsidRDefault="00FA0DAB">
      <w:pPr>
        <w:pStyle w:val="a5"/>
        <w:numPr>
          <w:ilvl w:val="0"/>
          <w:numId w:val="27"/>
        </w:numPr>
        <w:tabs>
          <w:tab w:val="left" w:pos="1484"/>
        </w:tabs>
        <w:spacing w:line="242" w:lineRule="auto"/>
        <w:ind w:right="276" w:firstLine="710"/>
        <w:jc w:val="both"/>
        <w:rPr>
          <w:sz w:val="24"/>
        </w:rPr>
      </w:pPr>
      <w:r>
        <w:rPr>
          <w:sz w:val="24"/>
        </w:rPr>
        <w:t xml:space="preserve">Программа развития «Синергия» МАОУ «СОШ№27» г.Перми URL: </w:t>
      </w:r>
      <w:hyperlink r:id="rId136">
        <w:r>
          <w:rPr>
            <w:spacing w:val="-2"/>
            <w:sz w:val="24"/>
          </w:rPr>
          <w:t>http://www.school27-perm.edusite.ru</w:t>
        </w:r>
      </w:hyperlink>
    </w:p>
    <w:p w:rsidR="00EC7C65" w:rsidRDefault="00FA0DAB">
      <w:pPr>
        <w:pStyle w:val="a5"/>
        <w:numPr>
          <w:ilvl w:val="0"/>
          <w:numId w:val="27"/>
        </w:numPr>
        <w:tabs>
          <w:tab w:val="left" w:pos="1287"/>
        </w:tabs>
        <w:ind w:right="268" w:firstLine="710"/>
        <w:jc w:val="both"/>
        <w:rPr>
          <w:sz w:val="24"/>
        </w:rPr>
      </w:pPr>
      <w:r>
        <w:rPr>
          <w:sz w:val="24"/>
        </w:rPr>
        <w:t>Янченко П.А. Социологический анализ подростковой преступности как одной из форм проявления делинквентного поведения несовершеннолетних: региональный аспект // Известия РГПУ им. А.И. Герцена. 2012. №133. с.306-308</w:t>
      </w:r>
    </w:p>
    <w:p w:rsidR="00EC7C65" w:rsidRDefault="00EC7C65">
      <w:pPr>
        <w:pStyle w:val="a3"/>
        <w:spacing w:before="5"/>
        <w:ind w:left="0" w:firstLine="0"/>
        <w:jc w:val="left"/>
        <w:rPr>
          <w:sz w:val="23"/>
        </w:rPr>
      </w:pPr>
    </w:p>
    <w:p w:rsidR="00EC7C65" w:rsidRDefault="00FA0DAB">
      <w:pPr>
        <w:spacing w:before="1" w:line="242" w:lineRule="auto"/>
        <w:ind w:left="7606" w:right="263" w:firstLine="974"/>
        <w:jc w:val="right"/>
        <w:rPr>
          <w:i/>
          <w:sz w:val="24"/>
        </w:rPr>
      </w:pPr>
      <w:r>
        <w:rPr>
          <w:i/>
          <w:sz w:val="24"/>
        </w:rPr>
        <w:t>ЖенинаЛ.В., канд.ист.наук,</w:t>
      </w:r>
      <w:r>
        <w:rPr>
          <w:i/>
          <w:spacing w:val="-2"/>
          <w:sz w:val="24"/>
        </w:rPr>
        <w:t xml:space="preserve"> доцент</w:t>
      </w:r>
    </w:p>
    <w:p w:rsidR="00EC7C65" w:rsidRDefault="00FA0DAB">
      <w:pPr>
        <w:spacing w:line="271" w:lineRule="exact"/>
        <w:ind w:right="268"/>
        <w:jc w:val="right"/>
        <w:rPr>
          <w:i/>
          <w:sz w:val="24"/>
        </w:rPr>
      </w:pPr>
      <w:r>
        <w:rPr>
          <w:i/>
          <w:sz w:val="24"/>
        </w:rPr>
        <w:t>Пермскийгосударственныйгуманитарно-педагогический</w:t>
      </w:r>
      <w:r>
        <w:rPr>
          <w:i/>
          <w:spacing w:val="-2"/>
          <w:sz w:val="24"/>
        </w:rPr>
        <w:t xml:space="preserve"> университет</w:t>
      </w:r>
    </w:p>
    <w:p w:rsidR="00EC7C65" w:rsidRDefault="00FA0DAB">
      <w:pPr>
        <w:spacing w:before="4" w:line="237" w:lineRule="auto"/>
        <w:ind w:left="8067" w:right="263" w:firstLine="994"/>
        <w:jc w:val="right"/>
        <w:rPr>
          <w:i/>
          <w:sz w:val="24"/>
        </w:rPr>
      </w:pPr>
      <w:r>
        <w:rPr>
          <w:i/>
          <w:sz w:val="24"/>
        </w:rPr>
        <w:t xml:space="preserve">г.Пермь </w:t>
      </w:r>
      <w:hyperlink r:id="rId137">
        <w:r>
          <w:rPr>
            <w:i/>
            <w:color w:val="0462C1"/>
            <w:spacing w:val="-2"/>
            <w:sz w:val="24"/>
            <w:u w:val="single" w:color="0462C1"/>
          </w:rPr>
          <w:t>larzhe@rambler.ru</w:t>
        </w:r>
      </w:hyperlink>
    </w:p>
    <w:p w:rsidR="00EC7C65" w:rsidRDefault="00EC7C65">
      <w:pPr>
        <w:pStyle w:val="a3"/>
        <w:spacing w:before="3"/>
        <w:ind w:left="0" w:firstLine="0"/>
        <w:jc w:val="left"/>
        <w:rPr>
          <w:i/>
          <w:sz w:val="16"/>
        </w:rPr>
      </w:pPr>
    </w:p>
    <w:p w:rsidR="00EC7C65" w:rsidRDefault="00FA0DAB">
      <w:pPr>
        <w:spacing w:before="90" w:line="242" w:lineRule="auto"/>
        <w:ind w:left="7611" w:right="264" w:firstLine="950"/>
        <w:jc w:val="right"/>
        <w:rPr>
          <w:i/>
          <w:sz w:val="24"/>
        </w:rPr>
      </w:pPr>
      <w:r>
        <w:rPr>
          <w:i/>
          <w:sz w:val="24"/>
        </w:rPr>
        <w:t>РязановИ.В., канд.фил.наук,</w:t>
      </w:r>
      <w:r>
        <w:rPr>
          <w:i/>
          <w:spacing w:val="-2"/>
          <w:sz w:val="24"/>
        </w:rPr>
        <w:t xml:space="preserve"> доцент</w:t>
      </w:r>
    </w:p>
    <w:p w:rsidR="00EC7C65" w:rsidRDefault="00FA0DAB">
      <w:pPr>
        <w:spacing w:line="271" w:lineRule="exact"/>
        <w:ind w:right="268"/>
        <w:jc w:val="right"/>
        <w:rPr>
          <w:i/>
          <w:sz w:val="24"/>
        </w:rPr>
      </w:pPr>
      <w:r>
        <w:rPr>
          <w:i/>
          <w:sz w:val="24"/>
        </w:rPr>
        <w:t>Пермскийгосударственныйаграрно-технологическийуниверситетимениакадемика</w:t>
      </w:r>
      <w:r>
        <w:rPr>
          <w:i/>
          <w:spacing w:val="-4"/>
          <w:sz w:val="24"/>
        </w:rPr>
        <w:t>Д.Н.</w:t>
      </w:r>
    </w:p>
    <w:p w:rsidR="00EC7C65" w:rsidRDefault="00FA0DAB">
      <w:pPr>
        <w:spacing w:before="3" w:line="275" w:lineRule="exact"/>
        <w:ind w:right="268"/>
        <w:jc w:val="right"/>
        <w:rPr>
          <w:i/>
          <w:sz w:val="24"/>
        </w:rPr>
      </w:pPr>
      <w:r>
        <w:rPr>
          <w:i/>
          <w:spacing w:val="-2"/>
          <w:sz w:val="24"/>
        </w:rPr>
        <w:t>Прянишникова</w:t>
      </w:r>
    </w:p>
    <w:p w:rsidR="00EC7C65" w:rsidRDefault="00FA0DAB">
      <w:pPr>
        <w:spacing w:line="242" w:lineRule="auto"/>
        <w:ind w:left="7342" w:right="263" w:firstLine="1719"/>
        <w:jc w:val="right"/>
        <w:rPr>
          <w:i/>
          <w:sz w:val="24"/>
        </w:rPr>
      </w:pPr>
      <w:r>
        <w:rPr>
          <w:i/>
          <w:sz w:val="24"/>
        </w:rPr>
        <w:t xml:space="preserve">г.Пермь </w:t>
      </w:r>
      <w:hyperlink r:id="rId138">
        <w:r>
          <w:rPr>
            <w:i/>
            <w:color w:val="0462C1"/>
            <w:spacing w:val="-2"/>
            <w:sz w:val="24"/>
            <w:u w:val="single" w:color="0462C1"/>
          </w:rPr>
          <w:t>iwan.riazanow@yandex</w:t>
        </w:r>
        <w:r>
          <w:rPr>
            <w:i/>
            <w:spacing w:val="-2"/>
            <w:sz w:val="24"/>
          </w:rPr>
          <w:t>.ru</w:t>
        </w:r>
      </w:hyperlink>
    </w:p>
    <w:p w:rsidR="00EC7C65" w:rsidRDefault="00EC7C65">
      <w:pPr>
        <w:pStyle w:val="a3"/>
        <w:spacing w:before="9"/>
        <w:ind w:left="0" w:firstLine="0"/>
        <w:jc w:val="left"/>
        <w:rPr>
          <w:i/>
          <w:sz w:val="15"/>
        </w:rPr>
      </w:pPr>
    </w:p>
    <w:p w:rsidR="00EC7C65" w:rsidRDefault="00FA0DAB">
      <w:pPr>
        <w:pStyle w:val="3"/>
        <w:spacing w:before="90"/>
        <w:ind w:left="500" w:right="489"/>
        <w:jc w:val="center"/>
      </w:pPr>
      <w:r>
        <w:t>МЕЖДУ«БЕЗОПАСНОСТЬЮ»И«ДИСЦИПЛИНОЙ»:КАКВОСПИТЫВАТЬ ИНДИВИДА ИЛИ ОСМЫСЛЕНИЕ МЕХАНИЗМА «НОРМАЛИЗАЦИИ»</w:t>
      </w:r>
    </w:p>
    <w:p w:rsidR="00EC7C65" w:rsidRDefault="00FA0DAB">
      <w:pPr>
        <w:ind w:left="296" w:right="274"/>
        <w:jc w:val="center"/>
        <w:rPr>
          <w:b/>
          <w:sz w:val="24"/>
        </w:rPr>
      </w:pPr>
      <w:r>
        <w:rPr>
          <w:b/>
          <w:sz w:val="24"/>
        </w:rPr>
        <w:t>ВПОСТКЛАССИЧЕСКИХ</w:t>
      </w:r>
      <w:r>
        <w:rPr>
          <w:b/>
          <w:spacing w:val="-2"/>
          <w:sz w:val="24"/>
        </w:rPr>
        <w:t>ИССЛЕДОВАНИЯХ</w:t>
      </w:r>
    </w:p>
    <w:p w:rsidR="00EC7C65" w:rsidRDefault="00EC7C65">
      <w:pPr>
        <w:pStyle w:val="a3"/>
        <w:ind w:left="0" w:firstLine="0"/>
        <w:jc w:val="left"/>
        <w:rPr>
          <w:b/>
        </w:rPr>
      </w:pPr>
    </w:p>
    <w:p w:rsidR="00EC7C65" w:rsidRDefault="00FA0DAB">
      <w:pPr>
        <w:ind w:left="293" w:right="269" w:firstLine="710"/>
        <w:jc w:val="both"/>
        <w:rPr>
          <w:i/>
          <w:sz w:val="24"/>
        </w:rPr>
      </w:pPr>
      <w:r>
        <w:rPr>
          <w:b/>
          <w:i/>
          <w:spacing w:val="-2"/>
          <w:sz w:val="24"/>
        </w:rPr>
        <w:t xml:space="preserve">Аннотация. </w:t>
      </w:r>
      <w:r>
        <w:rPr>
          <w:i/>
          <w:spacing w:val="-2"/>
          <w:sz w:val="24"/>
        </w:rPr>
        <w:t xml:space="preserve">Встатье анализируются механизмы нормализациииндивида вконтексте </w:t>
      </w:r>
      <w:r>
        <w:rPr>
          <w:i/>
          <w:sz w:val="24"/>
        </w:rPr>
        <w:t>постклассической традиции. Исследовановосходящеекантичнойкультурепредставлениео связивоспитанияипредставлениеонормекакцелостномфеноменекультуры.На</w:t>
      </w:r>
      <w:r>
        <w:rPr>
          <w:i/>
          <w:spacing w:val="-2"/>
          <w:sz w:val="24"/>
        </w:rPr>
        <w:t>примере</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spacing w:before="71"/>
        <w:ind w:left="293" w:right="270"/>
        <w:jc w:val="both"/>
        <w:rPr>
          <w:i/>
          <w:sz w:val="24"/>
        </w:rPr>
      </w:pPr>
      <w:r>
        <w:rPr>
          <w:i/>
          <w:sz w:val="24"/>
        </w:rPr>
        <w:lastRenderedPageBreak/>
        <w:t xml:space="preserve">творчества французского историка М. Фуко рассматриваются социальные практики, направленные на «нормального» – «ненормального» индивида. Выделяется проблема соотношения правовогои дисциплинарногомеханизмауправленияв обществе. Безопасность представлена как историческая и антропологическая проблема соотношения стратегий </w:t>
      </w:r>
      <w:r>
        <w:rPr>
          <w:i/>
          <w:spacing w:val="-2"/>
          <w:sz w:val="24"/>
        </w:rPr>
        <w:t>управления.</w:t>
      </w:r>
    </w:p>
    <w:p w:rsidR="00EC7C65" w:rsidRDefault="00FA0DAB">
      <w:pPr>
        <w:spacing w:before="6" w:line="237" w:lineRule="auto"/>
        <w:ind w:left="293" w:right="266" w:firstLine="710"/>
        <w:jc w:val="both"/>
        <w:rPr>
          <w:i/>
          <w:sz w:val="24"/>
        </w:rPr>
      </w:pPr>
      <w:r>
        <w:rPr>
          <w:b/>
          <w:i/>
          <w:sz w:val="24"/>
        </w:rPr>
        <w:t xml:space="preserve">Ключевые слова. </w:t>
      </w:r>
      <w:r>
        <w:rPr>
          <w:i/>
          <w:sz w:val="24"/>
        </w:rPr>
        <w:t>Безопасность, биовласть, воспитание, дисциплина, дисциплинарная система, нормальное, ненормальное.</w:t>
      </w:r>
    </w:p>
    <w:p w:rsidR="00EC7C65" w:rsidRDefault="00EC7C65">
      <w:pPr>
        <w:pStyle w:val="a3"/>
        <w:ind w:left="0" w:firstLine="0"/>
        <w:jc w:val="left"/>
        <w:rPr>
          <w:i/>
          <w:sz w:val="26"/>
        </w:rPr>
      </w:pPr>
    </w:p>
    <w:p w:rsidR="00EC7C65" w:rsidRDefault="00EC7C65">
      <w:pPr>
        <w:pStyle w:val="a3"/>
        <w:spacing w:before="3"/>
        <w:ind w:left="0" w:firstLine="0"/>
        <w:jc w:val="left"/>
        <w:rPr>
          <w:i/>
          <w:sz w:val="22"/>
        </w:rPr>
      </w:pPr>
    </w:p>
    <w:p w:rsidR="00EC7C65" w:rsidRDefault="00FA0DAB">
      <w:pPr>
        <w:pStyle w:val="a3"/>
        <w:ind w:left="4303" w:right="262" w:firstLine="62"/>
        <w:jc w:val="right"/>
      </w:pPr>
      <w:r>
        <w:t>Мыживёмвобществеучителя –судьи,врача–судьи, воспитателя–судьи и социальногоработника-</w:t>
      </w:r>
      <w:r>
        <w:rPr>
          <w:spacing w:val="-2"/>
        </w:rPr>
        <w:t>судьи;</w:t>
      </w:r>
    </w:p>
    <w:p w:rsidR="00EC7C65" w:rsidRDefault="00FA0DAB">
      <w:pPr>
        <w:pStyle w:val="a3"/>
        <w:spacing w:line="275" w:lineRule="exact"/>
        <w:ind w:left="0" w:right="268" w:firstLine="0"/>
        <w:jc w:val="right"/>
      </w:pPr>
      <w:r>
        <w:t xml:space="preserve">именнонанихосновываетсяповсеместноегосподство </w:t>
      </w:r>
      <w:r>
        <w:rPr>
          <w:spacing w:val="-2"/>
        </w:rPr>
        <w:t>нормативного.</w:t>
      </w:r>
    </w:p>
    <w:p w:rsidR="00EC7C65" w:rsidRDefault="00FA0DAB">
      <w:pPr>
        <w:pStyle w:val="a3"/>
        <w:spacing w:line="275" w:lineRule="exact"/>
        <w:ind w:left="0" w:right="269" w:firstLine="0"/>
        <w:jc w:val="right"/>
      </w:pPr>
      <w:r>
        <w:t>М.</w:t>
      </w:r>
      <w:r>
        <w:rPr>
          <w:spacing w:val="-2"/>
        </w:rPr>
        <w:t>Фуко.</w:t>
      </w:r>
    </w:p>
    <w:p w:rsidR="00EC7C65" w:rsidRDefault="00EC7C65">
      <w:pPr>
        <w:pStyle w:val="a3"/>
        <w:ind w:left="0" w:firstLine="0"/>
        <w:jc w:val="left"/>
      </w:pPr>
    </w:p>
    <w:p w:rsidR="00EC7C65" w:rsidRDefault="00FA0DAB">
      <w:pPr>
        <w:pStyle w:val="a3"/>
        <w:ind w:right="269" w:firstLine="773"/>
      </w:pPr>
      <w:r>
        <w:t>Воспитание человека в обществекак историческая и антропологическая проблемав генеалогическомсмыслесвязанасфеноменом«пайдейя»,возникающимвантичнойкультуре. Фундаментальное и многогранное исследование «пайдейя» было предпринято немецким филологом В. Йегером, который в качестве теоретического допущенияотталкивается, в том числе,иотположения:«воспитание–непосредственноепроявлениеживогоосознаниянормы в человеческомобществе, касается ли это семьи, профессии, сословияилиже болеешироких объединений, таких как племя или государство»[2, с.12] Представления о норме как биологическом, психологическом, педагогическом, правовом и моральном феномене, напрямую отражают мировоззрение общества, а нормативная стабильность связана с устойчивостьюпринциповвоспитаниявобществе,«разрушениеизамещениенормпорождает неуверенность и колебания в воспитании вплоть до его полной невозможности» [2, с.13].</w:t>
      </w:r>
    </w:p>
    <w:p w:rsidR="00EC7C65" w:rsidRDefault="00FA0DAB">
      <w:pPr>
        <w:pStyle w:val="a3"/>
        <w:spacing w:before="4"/>
        <w:ind w:right="267"/>
      </w:pPr>
      <w:r>
        <w:t xml:space="preserve">На определённой стадии исторического развития каждая культура выстраивает свою воспитательную систему и организацию, именно греческое чувство достоинства человека в метафорическом смысле становится «культурно – историческим зеркалом», прежде всего, в силу особого положения человека в этой культуре, что находит отражение в воспитании нового поколения. На это указывают исследования И. Адоо том, что античная «пайдейя» - это результат сложной философской рефлексии, дающее представление о том какой была классификация наук и искусств в античном обществе, какие теории воспитания она в себя </w:t>
      </w:r>
      <w:r>
        <w:rPr>
          <w:spacing w:val="-2"/>
        </w:rPr>
        <w:t>включала[1].</w:t>
      </w:r>
    </w:p>
    <w:p w:rsidR="00EC7C65" w:rsidRDefault="00FA0DAB">
      <w:pPr>
        <w:pStyle w:val="a3"/>
        <w:spacing w:before="1"/>
        <w:ind w:right="263"/>
      </w:pPr>
      <w:r>
        <w:t>Проблема воспитания в антропологическом аспекте - прямое следствие изменений представления о человеке в современной культуре и оценки значения роли гуманитарного и социального знания в обществе. Одним из наиболее симптоматичных фактов в постклассической гуманитарной мысли может быть творчество французского историка и теоретика культуры М. Фуко.В своих исследованиях он рассматривает механизм нормализации в социальном пространстве европейского общества. Дисциплинарная власть, пронизывающая все социальные практики, затрагивает и педагогическую сферу, которая нормирует индивида, воспитывает определенные образцы поведения. Следование норме понимается как одно из важных условий безопасности в обществе.</w:t>
      </w:r>
    </w:p>
    <w:p w:rsidR="00EC7C65" w:rsidRDefault="00FA0DAB">
      <w:pPr>
        <w:pStyle w:val="a3"/>
        <w:spacing w:line="242" w:lineRule="auto"/>
        <w:ind w:right="274"/>
      </w:pPr>
      <w:r>
        <w:t>Школа как социальный институт начинает существовать в границах дисциплинарной системы,вкоторойестьсубъект,которыйвписываетсявэту систему.ПоложениеМ.Фуко</w:t>
      </w:r>
    </w:p>
    <w:p w:rsidR="00EC7C65" w:rsidRDefault="00FA0DAB">
      <w:pPr>
        <w:pStyle w:val="a3"/>
        <w:ind w:right="268" w:firstLine="0"/>
      </w:pPr>
      <w:r>
        <w:t>«неприучаемый к школьной дисциплине может существовать только по отношению к этой дисциплине;тот, кто не учится читать и писать, составляет проблему»фактическиозначает, что недисциплинированный субъект - есть продукт дисциплинарной системы, вне её он не существует [4, с.72].</w:t>
      </w:r>
    </w:p>
    <w:p w:rsidR="00EC7C65" w:rsidRDefault="00FA0DAB">
      <w:pPr>
        <w:pStyle w:val="a3"/>
        <w:ind w:right="274"/>
      </w:pPr>
      <w:r>
        <w:t>«Нормализация» индивида в воспитательных системах характерна и для европейской образовательной системы, где начиная с XV - XVI вв. «дисциплинаризация» обучаемых как новая педагогическая форма охватывает все большую часть молодёжи. В отличие от средневековогоуниверситетановаяпедагогическаяинституциявбольшей</w:t>
      </w:r>
      <w:r>
        <w:rPr>
          <w:spacing w:val="-2"/>
        </w:rPr>
        <w:t>степени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9" w:firstLine="0"/>
      </w:pPr>
      <w:r>
        <w:lastRenderedPageBreak/>
        <w:t>направлена на индивида, который не вписывается в границы дисциплинарной системы. Характерная фигура в данной системе учитель – наставник – тьютор, именно он следит за успехами – неудачами ученика, на всём протяжении его обучения. Здесь появляется столь привычное в современном обществе «деление учеников по возрастам и уровням со всё усложняющимисяпрограммамизанятий»[4,с.86].Именновэтойсистемевозникаетразличие на нормальных и ненормальных. Явление «ненормального» станет предметом специального анализа в рамках одного из лекционных курсов М. Фуко.</w:t>
      </w:r>
    </w:p>
    <w:p w:rsidR="00EC7C65" w:rsidRDefault="00FA0DAB">
      <w:pPr>
        <w:pStyle w:val="a3"/>
        <w:spacing w:before="3"/>
        <w:ind w:right="266"/>
      </w:pPr>
      <w:r>
        <w:t>Генеалогическое исследование дисциплинарного механизма приведёт М. Фуко к историческомуанализупроцедур надзораи исправленияненормального индивидав качестве сложных социальных функций. Задача такого механизма заключена в локализации очагов нестабильностивобществе.Педагогическаявласть,какоднаизформвласти,невозможнавне производства знания о ненормальном индивиде. По мысли автора, она отражает фундаментальную импликациюотношенийвласти изнания, когда «нет ниотношениявласти без соответствующего образования области знания, ни знания, которое не предполагает и, вместе с тем не образует отношений власти» [3, с.42] В системе педагогической власти ребёнокиндивидуализируетсябольшечемвзрослый,онвходитвтакназываемое</w:t>
      </w:r>
    </w:p>
    <w:p w:rsidR="00EC7C65" w:rsidRDefault="00FA0DAB">
      <w:pPr>
        <w:pStyle w:val="a3"/>
        <w:ind w:right="270" w:firstLine="0"/>
      </w:pPr>
      <w:r>
        <w:t>«документальное поле», где фиксируется его отметки, результаты, оценивается поведение, процедура экзамена определяет границу «нормы» и «ненормального», через установление дисциплиныпроявляетсявластьнормы.Диагностическийвопросфранцузскогоисторика</w:t>
      </w:r>
    </w:p>
    <w:p w:rsidR="00EC7C65" w:rsidRDefault="00FA0DAB">
      <w:pPr>
        <w:pStyle w:val="a3"/>
        <w:tabs>
          <w:tab w:val="left" w:pos="3917"/>
        </w:tabs>
        <w:spacing w:before="2"/>
        <w:ind w:right="265" w:firstLine="0"/>
        <w:jc w:val="right"/>
      </w:pPr>
      <w:r>
        <w:t>«удивительноли,чтотюрьмыпохожиназаводы,школы,казармыибольницы,которые похожинатюрьмы»[3,с.342]</w:t>
      </w:r>
      <w:r>
        <w:tab/>
        <w:t>вомногомсвязансоспециалистамипо«дисциплине», определяющимистепеньнормальностииненормальностииндивидавсовременномобществе. Исследование генеалогии форм власти в современном обществе приведёт М. Фуко к концепции«биовласти»,каккомплексесоциальныхпрактик,связанныхсуправлениемжизньюи,соответственно,вопросу,обезопасностижизни.Всовременномобществе безопасность рассматривается как аналогия дисциплинарному и правовому механизму,при этом«нетмеханизмовбезопасности,замещающихдисциплинарныемеханизмы,которые</w:t>
      </w:r>
      <w:r>
        <w:rPr>
          <w:spacing w:val="-10"/>
        </w:rPr>
        <w:t>в</w:t>
      </w:r>
    </w:p>
    <w:p w:rsidR="00EC7C65" w:rsidRDefault="00FA0DAB">
      <w:pPr>
        <w:pStyle w:val="a3"/>
        <w:spacing w:line="275" w:lineRule="exact"/>
        <w:ind w:firstLine="0"/>
      </w:pPr>
      <w:r>
        <w:t>своюочередьзаменяли бысобой механизмы правовойзаконности»[3,</w:t>
      </w:r>
      <w:r>
        <w:rPr>
          <w:spacing w:val="-2"/>
        </w:rPr>
        <w:t>с.22]</w:t>
      </w:r>
    </w:p>
    <w:p w:rsidR="00EC7C65" w:rsidRDefault="00FA0DAB">
      <w:pPr>
        <w:pStyle w:val="a3"/>
        <w:spacing w:line="242" w:lineRule="auto"/>
        <w:ind w:right="267"/>
      </w:pPr>
      <w:r>
        <w:t>Как мы видим безопасность - это сложная система, в которой коррелируются механизмыправовойзаконностиимеханизмыдисциплинарные,определяющиенормальность</w:t>
      </w:r>
    </w:p>
    <w:p w:rsidR="00EC7C65" w:rsidRDefault="00FA0DAB">
      <w:pPr>
        <w:pStyle w:val="a5"/>
        <w:numPr>
          <w:ilvl w:val="0"/>
          <w:numId w:val="26"/>
        </w:numPr>
        <w:tabs>
          <w:tab w:val="left" w:pos="491"/>
        </w:tabs>
        <w:ind w:right="268" w:firstLine="0"/>
        <w:jc w:val="both"/>
        <w:rPr>
          <w:sz w:val="24"/>
        </w:rPr>
      </w:pPr>
      <w:r>
        <w:rPr>
          <w:sz w:val="24"/>
        </w:rPr>
        <w:t>ненормальность субъекта воспитания. Историческое исследование техник безопасности на примерестатистикиправонарушенийвоФранцииXIXв.илиизучениедокументов,связанных с эпидемией чумы в Европе XVI - XVIIвв. позволили М. Фуко высказать суждение, что последовательности«закон-дисциплина–безопасность»несуществует. Скореенеобходимо исследоватьпорядокбезопасностиитехнологиибезопасности,которыемогутбытьсвязаныс процедурами социального контроля или механизмами, которые модифицируют биологическое существование человека. Вопрос о безопасности - это проблема «экономии власти в наших обществах». М. Фуко под «обществом безопасности» понимал «социумс такой властью, общая экономия которой либо имеет форму технологии безопасности, либо, по крайней мере, существенно зависит от этой технологии» [3, с.26].</w:t>
      </w:r>
    </w:p>
    <w:p w:rsidR="00EC7C65" w:rsidRDefault="00FA0DAB">
      <w:pPr>
        <w:pStyle w:val="a3"/>
        <w:ind w:right="272"/>
      </w:pPr>
      <w:r>
        <w:t>Таким образом, педагогическая власть как форма выражает генезис «власти над жизнью» и отражает существенные изменения в способе существования и управления человеком в XXI веке. Насколько совместимы исследования М. Фуко со спецификой российского социума и с нашими педагогическими или правовыми институциями вопрос дискуссионный. В отечественных социально-гуманитарных исследованиях проблема безопасности часто рассматривается как очередная «идеологема». Необходимо ориентироваться на исследования, которые продолжают традицию гуманизма и свободомыслия в интеллектуальной атмосфере нашей культуры, более рационально рассматривать проблему безопасности, как механизма «биовласти».</w:t>
      </w:r>
    </w:p>
    <w:p w:rsidR="00EC7C65" w:rsidRDefault="00EC7C65">
      <w:pPr>
        <w:pStyle w:val="a3"/>
        <w:spacing w:before="7"/>
        <w:ind w:left="0" w:firstLine="0"/>
        <w:jc w:val="left"/>
        <w:rPr>
          <w:sz w:val="23"/>
        </w:rPr>
      </w:pPr>
    </w:p>
    <w:p w:rsidR="00EC7C65" w:rsidRDefault="00FA0DAB">
      <w:pPr>
        <w:pStyle w:val="a3"/>
        <w:ind w:left="4077" w:firstLine="0"/>
        <w:jc w:val="left"/>
      </w:pPr>
      <w:r>
        <w:t>Библиографический</w:t>
      </w:r>
      <w:r>
        <w:rPr>
          <w:spacing w:val="-2"/>
        </w:rPr>
        <w:t>список</w:t>
      </w:r>
    </w:p>
    <w:p w:rsidR="00EC7C65" w:rsidRDefault="00FA0DAB">
      <w:pPr>
        <w:pStyle w:val="a5"/>
        <w:numPr>
          <w:ilvl w:val="0"/>
          <w:numId w:val="25"/>
        </w:numPr>
        <w:tabs>
          <w:tab w:val="left" w:pos="1709"/>
          <w:tab w:val="left" w:pos="1710"/>
        </w:tabs>
        <w:spacing w:before="3"/>
        <w:rPr>
          <w:sz w:val="24"/>
        </w:rPr>
      </w:pPr>
      <w:r>
        <w:rPr>
          <w:sz w:val="24"/>
        </w:rPr>
        <w:t>АдоИ.Свободныеискусстваи философияв античноймысли.-М., 2002.475</w:t>
      </w:r>
      <w:r>
        <w:rPr>
          <w:spacing w:val="-5"/>
          <w:sz w:val="24"/>
        </w:rPr>
        <w:t>с.</w:t>
      </w:r>
    </w:p>
    <w:p w:rsidR="00EC7C65" w:rsidRDefault="00EC7C65">
      <w:pPr>
        <w:rPr>
          <w:sz w:val="24"/>
        </w:rPr>
        <w:sectPr w:rsidR="00EC7C65">
          <w:pgSz w:w="11910" w:h="16840"/>
          <w:pgMar w:top="1040" w:right="860" w:bottom="920" w:left="840" w:header="0" w:footer="729" w:gutter="0"/>
          <w:cols w:space="720"/>
        </w:sectPr>
      </w:pPr>
    </w:p>
    <w:p w:rsidR="00EC7C65" w:rsidRDefault="00FA0DAB">
      <w:pPr>
        <w:pStyle w:val="a5"/>
        <w:numPr>
          <w:ilvl w:val="0"/>
          <w:numId w:val="25"/>
        </w:numPr>
        <w:tabs>
          <w:tab w:val="left" w:pos="1709"/>
          <w:tab w:val="left" w:pos="1710"/>
        </w:tabs>
        <w:spacing w:before="71"/>
        <w:rPr>
          <w:sz w:val="24"/>
        </w:rPr>
      </w:pPr>
      <w:r>
        <w:rPr>
          <w:sz w:val="24"/>
        </w:rPr>
        <w:lastRenderedPageBreak/>
        <w:t xml:space="preserve">ЙегерВ.Пайдейя.Воспитаниеантичногогрека.Т.1-М.,2001.593 </w:t>
      </w:r>
      <w:r>
        <w:rPr>
          <w:spacing w:val="-5"/>
          <w:sz w:val="24"/>
        </w:rPr>
        <w:t>с.</w:t>
      </w:r>
    </w:p>
    <w:p w:rsidR="00EC7C65" w:rsidRDefault="00FA0DAB">
      <w:pPr>
        <w:pStyle w:val="a5"/>
        <w:numPr>
          <w:ilvl w:val="0"/>
          <w:numId w:val="25"/>
        </w:numPr>
        <w:tabs>
          <w:tab w:val="left" w:pos="1709"/>
          <w:tab w:val="left" w:pos="1710"/>
        </w:tabs>
        <w:spacing w:before="3" w:line="275" w:lineRule="exact"/>
        <w:rPr>
          <w:sz w:val="24"/>
        </w:rPr>
      </w:pPr>
      <w:r>
        <w:rPr>
          <w:sz w:val="24"/>
        </w:rPr>
        <w:t>Фуко М.Безопасность,территория,население.- СПб.:Наука,2011. 544</w:t>
      </w:r>
      <w:r>
        <w:rPr>
          <w:spacing w:val="-5"/>
          <w:sz w:val="24"/>
        </w:rPr>
        <w:t>с.</w:t>
      </w:r>
    </w:p>
    <w:p w:rsidR="00EC7C65" w:rsidRDefault="00FA0DAB">
      <w:pPr>
        <w:pStyle w:val="a5"/>
        <w:numPr>
          <w:ilvl w:val="0"/>
          <w:numId w:val="25"/>
        </w:numPr>
        <w:tabs>
          <w:tab w:val="left" w:pos="1709"/>
          <w:tab w:val="left" w:pos="1710"/>
        </w:tabs>
        <w:spacing w:line="275" w:lineRule="exact"/>
        <w:rPr>
          <w:sz w:val="24"/>
        </w:rPr>
      </w:pPr>
      <w:r>
        <w:rPr>
          <w:sz w:val="24"/>
        </w:rPr>
        <w:t>ФукоМ..ПсихиатрическаяВласть.- СПб.:Наука, 2007.349</w:t>
      </w:r>
      <w:r>
        <w:rPr>
          <w:spacing w:val="-5"/>
          <w:sz w:val="24"/>
        </w:rPr>
        <w:t>с.</w:t>
      </w:r>
    </w:p>
    <w:p w:rsidR="00EC7C65" w:rsidRDefault="00EC7C65">
      <w:pPr>
        <w:pStyle w:val="a3"/>
        <w:ind w:left="0" w:firstLine="0"/>
        <w:jc w:val="left"/>
      </w:pPr>
    </w:p>
    <w:p w:rsidR="00EC7C65" w:rsidRDefault="00FA0DAB">
      <w:pPr>
        <w:spacing w:line="242" w:lineRule="auto"/>
        <w:ind w:left="5700" w:right="265" w:firstLine="2631"/>
        <w:jc w:val="right"/>
        <w:rPr>
          <w:i/>
          <w:sz w:val="24"/>
        </w:rPr>
      </w:pPr>
      <w:r>
        <w:rPr>
          <w:i/>
          <w:sz w:val="24"/>
        </w:rPr>
        <w:t>КаменскихО.В. учительистории,обществознания,</w:t>
      </w:r>
      <w:r>
        <w:rPr>
          <w:i/>
          <w:spacing w:val="-5"/>
          <w:sz w:val="24"/>
        </w:rPr>
        <w:t>МХК</w:t>
      </w:r>
    </w:p>
    <w:p w:rsidR="00EC7C65" w:rsidRDefault="00FA0DAB">
      <w:pPr>
        <w:spacing w:line="271" w:lineRule="exact"/>
        <w:ind w:right="264"/>
        <w:jc w:val="right"/>
        <w:rPr>
          <w:i/>
          <w:sz w:val="24"/>
        </w:rPr>
      </w:pPr>
      <w:r>
        <w:rPr>
          <w:i/>
          <w:sz w:val="24"/>
        </w:rPr>
        <w:t>МАОУ«Гимназия №</w:t>
      </w:r>
      <w:r>
        <w:rPr>
          <w:i/>
          <w:spacing w:val="-7"/>
          <w:sz w:val="24"/>
        </w:rPr>
        <w:t>7»</w:t>
      </w:r>
    </w:p>
    <w:p w:rsidR="00EC7C65" w:rsidRDefault="00FA0DAB">
      <w:pPr>
        <w:spacing w:before="5" w:line="237" w:lineRule="auto"/>
        <w:ind w:left="7601" w:right="263" w:firstLine="1460"/>
        <w:jc w:val="right"/>
        <w:rPr>
          <w:i/>
          <w:sz w:val="24"/>
        </w:rPr>
      </w:pPr>
      <w:r>
        <w:rPr>
          <w:i/>
          <w:sz w:val="24"/>
        </w:rPr>
        <w:t xml:space="preserve">г.Пермь </w:t>
      </w:r>
      <w:hyperlink r:id="rId139">
        <w:r>
          <w:rPr>
            <w:i/>
            <w:color w:val="0462C1"/>
            <w:spacing w:val="-2"/>
            <w:sz w:val="24"/>
            <w:u w:val="single" w:color="0462C1"/>
          </w:rPr>
          <w:t>borisbobushka@mail.ru</w:t>
        </w:r>
      </w:hyperlink>
    </w:p>
    <w:p w:rsidR="00EC7C65" w:rsidRDefault="00EC7C65">
      <w:pPr>
        <w:pStyle w:val="a3"/>
        <w:spacing w:before="3"/>
        <w:ind w:left="0" w:firstLine="0"/>
        <w:jc w:val="left"/>
        <w:rPr>
          <w:i/>
          <w:sz w:val="16"/>
        </w:rPr>
      </w:pPr>
    </w:p>
    <w:p w:rsidR="00EC7C65" w:rsidRDefault="00FA0DAB">
      <w:pPr>
        <w:pStyle w:val="3"/>
        <w:spacing w:before="90" w:line="242" w:lineRule="auto"/>
        <w:ind w:left="504" w:right="484"/>
        <w:jc w:val="center"/>
      </w:pPr>
      <w:r>
        <w:t>ВОСПИТАТЕЛЬНЫЙПОТЕНЦИАЛОБРАЗОВАТЕЛЬНОГОСОБЫТИЯ:НА ПРИМЕРЕ ОТКРЫТОГО КРАЕВОГО ФЕСТИВАЛЯ ИСТОРИИ И МЕДИА</w:t>
      </w:r>
    </w:p>
    <w:p w:rsidR="00EC7C65" w:rsidRDefault="00FA0DAB">
      <w:pPr>
        <w:spacing w:line="271" w:lineRule="exact"/>
        <w:ind w:left="287" w:right="268"/>
        <w:jc w:val="center"/>
        <w:rPr>
          <w:b/>
          <w:sz w:val="24"/>
        </w:rPr>
      </w:pPr>
      <w:r>
        <w:rPr>
          <w:b/>
          <w:sz w:val="24"/>
        </w:rPr>
        <w:t>ТВОРЧЕСТВА«1917-2017:ЦЕНАРЕВОЛЮЦИИ»И«1937/38: КАРТИНА</w:t>
      </w:r>
      <w:r>
        <w:rPr>
          <w:b/>
          <w:spacing w:val="-2"/>
          <w:sz w:val="24"/>
        </w:rPr>
        <w:t xml:space="preserve"> ПАМЯТИ»</w:t>
      </w:r>
    </w:p>
    <w:p w:rsidR="00EC7C65" w:rsidRDefault="00EC7C65">
      <w:pPr>
        <w:pStyle w:val="a3"/>
        <w:spacing w:before="5"/>
        <w:ind w:left="0" w:firstLine="0"/>
        <w:jc w:val="left"/>
        <w:rPr>
          <w:b/>
        </w:rPr>
      </w:pPr>
    </w:p>
    <w:p w:rsidR="00EC7C65" w:rsidRDefault="00FA0DAB">
      <w:pPr>
        <w:spacing w:line="247" w:lineRule="auto"/>
        <w:ind w:left="293" w:right="267" w:firstLine="710"/>
        <w:jc w:val="both"/>
        <w:rPr>
          <w:i/>
          <w:sz w:val="24"/>
        </w:rPr>
      </w:pPr>
      <w:r>
        <w:rPr>
          <w:b/>
          <w:i/>
          <w:sz w:val="24"/>
        </w:rPr>
        <w:t xml:space="preserve">Аннотация. </w:t>
      </w:r>
      <w:r>
        <w:rPr>
          <w:i/>
          <w:sz w:val="24"/>
        </w:rPr>
        <w:t>В тезисах раскрывается трактовка понятия «образовательное событие» в его сопоставлении с традиционным воспитательным мероприятием. Образовательное событие рассматривается как ключевой компонент творческой полидеятельностной среды. Описывается организационная модельподготовки ипроведения события в формате фестиваль-профессиональная проба. Представляется анализ продуктивности события с опорой на рефлексию участников, результаты их творчества и данные педагогического наблюдения.</w:t>
      </w:r>
    </w:p>
    <w:p w:rsidR="00EC7C65" w:rsidRDefault="00FA0DAB">
      <w:pPr>
        <w:spacing w:line="247" w:lineRule="auto"/>
        <w:ind w:left="293" w:right="269" w:firstLine="710"/>
        <w:jc w:val="both"/>
        <w:rPr>
          <w:i/>
          <w:sz w:val="24"/>
        </w:rPr>
      </w:pPr>
      <w:r>
        <w:rPr>
          <w:b/>
          <w:i/>
          <w:sz w:val="24"/>
        </w:rPr>
        <w:t>Ключевыеслова.</w:t>
      </w:r>
      <w:r>
        <w:rPr>
          <w:i/>
          <w:sz w:val="24"/>
        </w:rPr>
        <w:t>Образовательноесобытие,творческийтипобразовательнойсреды, открытая задача, профессиональная проба, коллективно-распределенная деятельность, медиатворчество, визуализацияистории,ценностиправ человека, правонажизнь,правона мир, микроистория, историческая память.</w:t>
      </w:r>
    </w:p>
    <w:p w:rsidR="00EC7C65" w:rsidRDefault="00EC7C65">
      <w:pPr>
        <w:pStyle w:val="a3"/>
        <w:spacing w:before="6"/>
        <w:ind w:left="0" w:firstLine="0"/>
        <w:jc w:val="left"/>
        <w:rPr>
          <w:i/>
        </w:rPr>
      </w:pPr>
    </w:p>
    <w:p w:rsidR="00EC7C65" w:rsidRDefault="00FA0DAB">
      <w:pPr>
        <w:pStyle w:val="a3"/>
        <w:spacing w:line="247" w:lineRule="auto"/>
        <w:ind w:right="273"/>
      </w:pPr>
      <w:r>
        <w:t>Интеграция процессов обучения и воспитания возможна в ходе моделирования образовательной среды, соответствующей признакам среды творческого типа как системы условий, возможностей, актуализирующих детскую способность к активности и свободе. В этом случае создаются условия, способствующие формированию и развитию нормального (идеального) типа личности, не обремененной жестокостью, забитостью, чрезмерным карьеризмом и прочими характеристиками, затрудняющими интеграцию ребенка в социум.</w:t>
      </w:r>
    </w:p>
    <w:p w:rsidR="00EC7C65" w:rsidRDefault="00FA0DAB">
      <w:pPr>
        <w:pStyle w:val="a3"/>
        <w:spacing w:line="247" w:lineRule="auto"/>
        <w:ind w:right="269"/>
      </w:pPr>
      <w:r>
        <w:t xml:space="preserve">Важные элемент среды – ее ценностное и деятельностное содержание, сфокусированное в образовательных событиях, которые не детерминируют, но фрагментируютсреду.Этоузловыеточки,отмеченныеитогомдеятельностиипредъявлением ее результата другим участникам и экспертам. Организация рефлексивной деятельности так же способствует тому, чтобы завершение одного события стало началом нового этапа деятельности,обусловилоочереднойвыборобъекта,сферытворчества,команды,идеинового </w:t>
      </w:r>
      <w:r>
        <w:rPr>
          <w:spacing w:val="-2"/>
        </w:rPr>
        <w:t>проекта.</w:t>
      </w:r>
    </w:p>
    <w:p w:rsidR="00EC7C65" w:rsidRDefault="00FA0DAB">
      <w:pPr>
        <w:pStyle w:val="a3"/>
        <w:spacing w:line="247" w:lineRule="auto"/>
        <w:ind w:right="267"/>
      </w:pPr>
      <w:r>
        <w:t>В отличие от традиционного мероприятия – событие и способ участия в нем -это личный выбор ребенка. Важным является признак открытости задач, которые решают дети индивидуально и в команде. Отсутствует диктат заданий-поручений:не детские действия должны«вписаться»вготовыйсценарий,анаоборот–сценарийипространствосоздаетсяпод то, что собираются представить дети.</w:t>
      </w:r>
    </w:p>
    <w:p w:rsidR="00EC7C65" w:rsidRDefault="00FA0DAB">
      <w:pPr>
        <w:pStyle w:val="a3"/>
        <w:spacing w:line="247" w:lineRule="auto"/>
        <w:ind w:right="261"/>
      </w:pPr>
      <w:r>
        <w:t>Двухлетний опыт Открытого краевого фестиваля истории и медиа творчества предоставилбогатыйматериалпедагогическогонаблюденияидетскойрефлексии,атакже16 историческихвидеоклипов,посвященныхличномувосприятиюсложныхявленийвисториии сопереживанию человеческим судьбам, через которые прошла Октябрьская революция, Гражданская война и Большой террор.</w:t>
      </w:r>
    </w:p>
    <w:p w:rsidR="00EC7C65" w:rsidRDefault="00FA0DAB">
      <w:pPr>
        <w:pStyle w:val="a3"/>
        <w:spacing w:line="242" w:lineRule="auto"/>
        <w:ind w:right="274"/>
      </w:pPr>
      <w:r>
        <w:t>Отдельного внимания заслуживает визуализация истории как технология проведения исследованияипредъявленияегорезультатов,работающаянаусилениевоспитательного</w:t>
      </w:r>
    </w:p>
    <w:p w:rsidR="00EC7C65" w:rsidRDefault="00EC7C65">
      <w:pPr>
        <w:spacing w:line="242" w:lineRule="auto"/>
        <w:sectPr w:rsidR="00EC7C65">
          <w:pgSz w:w="11910" w:h="16840"/>
          <w:pgMar w:top="1040" w:right="860" w:bottom="920" w:left="840" w:header="0" w:footer="729" w:gutter="0"/>
          <w:cols w:space="720"/>
        </w:sectPr>
      </w:pPr>
    </w:p>
    <w:p w:rsidR="00EC7C65" w:rsidRDefault="00FA0DAB">
      <w:pPr>
        <w:pStyle w:val="a3"/>
        <w:spacing w:before="71" w:line="242" w:lineRule="auto"/>
        <w:ind w:right="279" w:firstLine="0"/>
      </w:pPr>
      <w:r>
        <w:lastRenderedPageBreak/>
        <w:t>потенциала и цифровизации процесса изучения истории, а так жена развитие целого ряда метапредметных умений у обучающихся.</w:t>
      </w:r>
    </w:p>
    <w:p w:rsidR="00EC7C65" w:rsidRDefault="00FA0DAB">
      <w:pPr>
        <w:pStyle w:val="a3"/>
        <w:ind w:right="264"/>
      </w:pPr>
      <w:r>
        <w:t>Большой находкой стал формат трехдневной профессиональной пробы, подразумевающей прямое общение с носителями профессий историка, медиа архивного эвриста, сценариста-режиссера, оператора, монтажера звука и видеоряда. Деятельность и общение «здесь и сейчас», фактически в режиме дедлайна исключает несамостоятельность и репродуктивность в работе. Важным компонентом является фиксированный экспертный отзывжюри, такжесостоящего изпрофессионалов, и его объективность,обусловленная тем, что эксперты не наблюдали за работой команд, и оценивают по своим номинациям только результат работы участников трехдневного фестиваля.</w:t>
      </w:r>
    </w:p>
    <w:p w:rsidR="00EC7C65" w:rsidRDefault="00FA0DAB">
      <w:pPr>
        <w:pStyle w:val="a3"/>
        <w:ind w:right="267"/>
      </w:pPr>
      <w:r>
        <w:t>Проведенныенаблюдения исравнительный анализ показали,содержание названныхи многих других явлений в отечественной истории и формат образовательного события позволяетобучающимсяглубжеосознатьипринятьтакиеценностикакчеловеческаяжизньи право на жизнь, гражданский мир и свобода. Данный факт внушает уверенность, что найден способ повышения качества содержательного и организационного компонентов образовательнойсреды,обеспечивающейновыевозможностивразвитиигражданственности, ненасилия и правомерности в детском поведении.</w:t>
      </w:r>
    </w:p>
    <w:p w:rsidR="00EC7C65" w:rsidRDefault="00EC7C65">
      <w:pPr>
        <w:pStyle w:val="a3"/>
        <w:spacing w:before="8"/>
        <w:ind w:left="0" w:firstLine="0"/>
        <w:jc w:val="left"/>
        <w:rPr>
          <w:sz w:val="23"/>
        </w:rPr>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24"/>
        </w:numPr>
        <w:tabs>
          <w:tab w:val="left" w:pos="1350"/>
        </w:tabs>
        <w:ind w:right="267" w:firstLine="710"/>
        <w:jc w:val="both"/>
        <w:rPr>
          <w:sz w:val="24"/>
        </w:rPr>
      </w:pPr>
      <w:r>
        <w:rPr>
          <w:sz w:val="24"/>
        </w:rPr>
        <w:t>МазурЛ.Н. Визуализация истории: новый поворот в развитии исторического познания. URL:</w:t>
      </w:r>
      <w:hyperlink r:id="rId140">
        <w:r>
          <w:rPr>
            <w:color w:val="0462C1"/>
            <w:sz w:val="24"/>
            <w:u w:val="single" w:color="0462C1"/>
          </w:rPr>
          <w:t>http://elar.urfu.ru/bitstream/10995/36585/1/qr_3_2015_09.pdf</w:t>
        </w:r>
      </w:hyperlink>
      <w:r>
        <w:rPr>
          <w:sz w:val="24"/>
        </w:rPr>
        <w:t xml:space="preserve">(дата обращения </w:t>
      </w:r>
      <w:r>
        <w:rPr>
          <w:spacing w:val="-2"/>
          <w:sz w:val="24"/>
        </w:rPr>
        <w:t>07.04.2019)</w:t>
      </w:r>
    </w:p>
    <w:p w:rsidR="00EC7C65" w:rsidRDefault="00FA0DAB">
      <w:pPr>
        <w:pStyle w:val="a5"/>
        <w:numPr>
          <w:ilvl w:val="0"/>
          <w:numId w:val="24"/>
        </w:numPr>
        <w:tabs>
          <w:tab w:val="left" w:pos="1187"/>
        </w:tabs>
        <w:spacing w:before="5" w:line="237" w:lineRule="auto"/>
        <w:ind w:right="264" w:firstLine="710"/>
        <w:jc w:val="both"/>
        <w:rPr>
          <w:sz w:val="24"/>
        </w:rPr>
      </w:pPr>
      <w:r>
        <w:rPr>
          <w:sz w:val="24"/>
        </w:rPr>
        <w:t>ЭльконинБ.Д.Введениевпсихологиюразвития(втрадициикультурно-исторической теории Л. С. Выготского). 1994.</w:t>
      </w:r>
    </w:p>
    <w:p w:rsidR="00EC7C65" w:rsidRDefault="00FA0DAB">
      <w:pPr>
        <w:pStyle w:val="a5"/>
        <w:numPr>
          <w:ilvl w:val="0"/>
          <w:numId w:val="24"/>
        </w:numPr>
        <w:tabs>
          <w:tab w:val="left" w:pos="1249"/>
        </w:tabs>
        <w:spacing w:before="4"/>
        <w:ind w:left="1248" w:hanging="245"/>
        <w:jc w:val="both"/>
        <w:rPr>
          <w:sz w:val="24"/>
        </w:rPr>
      </w:pPr>
      <w:r>
        <w:rPr>
          <w:sz w:val="24"/>
        </w:rPr>
        <w:t xml:space="preserve">ЯсвинВ.А. Образовательнаясреда:отмоделированиякпроектированию. </w:t>
      </w:r>
      <w:r>
        <w:rPr>
          <w:spacing w:val="-2"/>
          <w:sz w:val="24"/>
        </w:rPr>
        <w:t>2001.</w:t>
      </w:r>
    </w:p>
    <w:p w:rsidR="00EC7C65" w:rsidRDefault="00EC7C65">
      <w:pPr>
        <w:pStyle w:val="a3"/>
        <w:ind w:left="0" w:firstLine="0"/>
        <w:jc w:val="left"/>
      </w:pPr>
    </w:p>
    <w:p w:rsidR="00EC7C65" w:rsidRDefault="00FA0DAB">
      <w:pPr>
        <w:ind w:left="6098" w:right="265" w:firstLine="2261"/>
        <w:jc w:val="both"/>
        <w:rPr>
          <w:i/>
          <w:sz w:val="24"/>
        </w:rPr>
      </w:pPr>
      <w:r>
        <w:rPr>
          <w:i/>
          <w:sz w:val="24"/>
        </w:rPr>
        <w:t>КоротковС.В. учитель истории и обществознания, КГКОУСУВУ«Очерская</w:t>
      </w:r>
      <w:r>
        <w:rPr>
          <w:i/>
          <w:spacing w:val="-2"/>
          <w:sz w:val="24"/>
        </w:rPr>
        <w:t>спецшкола»</w:t>
      </w:r>
    </w:p>
    <w:p w:rsidR="00EC7C65" w:rsidRDefault="00FA0DAB">
      <w:pPr>
        <w:spacing w:line="242" w:lineRule="auto"/>
        <w:ind w:left="7333" w:right="268" w:firstLine="268"/>
        <w:jc w:val="right"/>
        <w:rPr>
          <w:i/>
          <w:sz w:val="24"/>
        </w:rPr>
      </w:pPr>
      <w:r>
        <w:rPr>
          <w:i/>
          <w:sz w:val="24"/>
        </w:rPr>
        <w:t xml:space="preserve">г.Очер,Пермскийкрай </w:t>
      </w:r>
      <w:hyperlink r:id="rId141">
        <w:r>
          <w:rPr>
            <w:i/>
            <w:color w:val="0462C1"/>
            <w:spacing w:val="-2"/>
            <w:sz w:val="24"/>
            <w:u w:val="single" w:color="0462C1"/>
          </w:rPr>
          <w:t>korotkovsergei@yandex.ru</w:t>
        </w:r>
      </w:hyperlink>
    </w:p>
    <w:p w:rsidR="00EC7C65" w:rsidRDefault="00EC7C65">
      <w:pPr>
        <w:pStyle w:val="a3"/>
        <w:spacing w:before="8"/>
        <w:ind w:left="0" w:firstLine="0"/>
        <w:jc w:val="left"/>
        <w:rPr>
          <w:i/>
          <w:sz w:val="15"/>
        </w:rPr>
      </w:pPr>
    </w:p>
    <w:p w:rsidR="00EC7C65" w:rsidRDefault="00FA0DAB">
      <w:pPr>
        <w:pStyle w:val="3"/>
        <w:spacing w:before="90"/>
        <w:ind w:left="2559" w:right="1045" w:hanging="706"/>
      </w:pPr>
      <w:r>
        <w:t>НЕОБХОДИМОСТЬРАСШИРЕНИЯПРИОРИТЕТОВНА УРОКАХ ИСТОРИИ И ОБЩЕСТВОЗНАНИЯ</w:t>
      </w:r>
    </w:p>
    <w:p w:rsidR="00EC7C65" w:rsidRDefault="00EC7C65">
      <w:pPr>
        <w:pStyle w:val="a3"/>
        <w:spacing w:before="10"/>
        <w:ind w:left="0" w:firstLine="0"/>
        <w:jc w:val="left"/>
        <w:rPr>
          <w:b/>
          <w:sz w:val="23"/>
        </w:rPr>
      </w:pPr>
    </w:p>
    <w:p w:rsidR="00EC7C65" w:rsidRDefault="00FA0DAB">
      <w:pPr>
        <w:ind w:left="293" w:right="263" w:firstLine="706"/>
        <w:jc w:val="both"/>
        <w:rPr>
          <w:i/>
          <w:sz w:val="24"/>
        </w:rPr>
      </w:pPr>
      <w:r>
        <w:rPr>
          <w:b/>
          <w:i/>
          <w:sz w:val="24"/>
        </w:rPr>
        <w:t xml:space="preserve">Аннотация. </w:t>
      </w:r>
      <w:r>
        <w:rPr>
          <w:i/>
          <w:sz w:val="24"/>
        </w:rPr>
        <w:t xml:space="preserve">В статье рассматривается проблема приоритетного воспитания патриотизма в современной российской школе. По мнению автора, привитие патриотизма даёт более существенный эффект только в сочетании с воспитанием у обучающихся гражданственности, ответственности за страну и современного отношения к выбранной профессии. При выполнении данных условий существует возможность решения важнейших и неотъемлемых задач по созданию гармоничных, всесторонне - развитых современных учащихся, отвечающихвсемтребованиямФГОСироссийскогообщества.В статьетакже рассматривается опыт воспитательной работы, направленной на патриотизм, гражданственность и трудовое воспитание обучающихся в КГКОУСУВУ «Очёрская </w:t>
      </w:r>
      <w:r>
        <w:rPr>
          <w:i/>
          <w:spacing w:val="-2"/>
          <w:sz w:val="24"/>
        </w:rPr>
        <w:t>спецшкола»</w:t>
      </w:r>
    </w:p>
    <w:p w:rsidR="00EC7C65" w:rsidRDefault="00FA0DAB">
      <w:pPr>
        <w:spacing w:before="1" w:line="242" w:lineRule="auto"/>
        <w:ind w:left="293" w:right="271" w:firstLine="706"/>
        <w:jc w:val="both"/>
        <w:rPr>
          <w:i/>
          <w:sz w:val="24"/>
        </w:rPr>
      </w:pPr>
      <w:r>
        <w:rPr>
          <w:b/>
          <w:i/>
          <w:sz w:val="24"/>
        </w:rPr>
        <w:t xml:space="preserve">Ключевые слова. </w:t>
      </w:r>
      <w:r>
        <w:rPr>
          <w:i/>
          <w:sz w:val="24"/>
        </w:rPr>
        <w:t>Патриотическое воспитание, гражданственность, гражданская позиция, ответственность за страну, отношение к труду.</w:t>
      </w:r>
    </w:p>
    <w:p w:rsidR="00EC7C65" w:rsidRDefault="00EC7C65">
      <w:pPr>
        <w:pStyle w:val="a3"/>
        <w:spacing w:before="8"/>
        <w:ind w:left="0" w:firstLine="0"/>
        <w:jc w:val="left"/>
        <w:rPr>
          <w:i/>
          <w:sz w:val="23"/>
        </w:rPr>
      </w:pPr>
    </w:p>
    <w:p w:rsidR="00EC7C65" w:rsidRDefault="00FA0DAB">
      <w:pPr>
        <w:pStyle w:val="a3"/>
        <w:spacing w:before="1"/>
        <w:ind w:right="272"/>
      </w:pPr>
      <w:r>
        <w:t>Новые стандарты ставят перед педагогами современной России, а особенно перед учителями, преподающими историю и обществознание, задачи по воспитанию у учащихся любвикРодине,стойкой гражданской позиции и ответственностизабудущеенашей</w:t>
      </w:r>
      <w:r>
        <w:rPr>
          <w:spacing w:val="-2"/>
        </w:rPr>
        <w:t>страны.</w:t>
      </w:r>
    </w:p>
    <w:p w:rsidR="00EC7C65" w:rsidRDefault="00EC7C65">
      <w:pPr>
        <w:sectPr w:rsidR="00EC7C65">
          <w:pgSz w:w="11910" w:h="16840"/>
          <w:pgMar w:top="1040" w:right="860" w:bottom="920" w:left="840" w:header="0" w:footer="729" w:gutter="0"/>
          <w:cols w:space="720"/>
        </w:sectPr>
      </w:pPr>
    </w:p>
    <w:p w:rsidR="00EC7C65" w:rsidRDefault="00FA0DAB">
      <w:pPr>
        <w:pStyle w:val="a3"/>
        <w:tabs>
          <w:tab w:val="left" w:pos="1863"/>
          <w:tab w:val="left" w:pos="3365"/>
          <w:tab w:val="left" w:pos="4325"/>
          <w:tab w:val="left" w:pos="5288"/>
          <w:tab w:val="left" w:pos="6252"/>
          <w:tab w:val="left" w:pos="7376"/>
          <w:tab w:val="left" w:pos="7946"/>
          <w:tab w:val="left" w:pos="8082"/>
          <w:tab w:val="left" w:pos="8792"/>
          <w:tab w:val="left" w:pos="9557"/>
        </w:tabs>
        <w:spacing w:before="71"/>
        <w:ind w:right="261" w:firstLine="0"/>
        <w:jc w:val="left"/>
      </w:pPr>
      <w:r>
        <w:lastRenderedPageBreak/>
        <w:t>Ихотявсеэтизадачивзаимосвязаныивытекаютоднаиздругой,всёже,насегодняшнийдень, я вижу некоторый перекос в сторону патриотического воспитания.</w:t>
      </w:r>
      <w:r>
        <w:tab/>
      </w:r>
      <w:r>
        <w:tab/>
      </w:r>
      <w:r>
        <w:tab/>
      </w:r>
      <w:r>
        <w:rPr>
          <w:spacing w:val="-2"/>
        </w:rPr>
        <w:t xml:space="preserve">Патриотическое </w:t>
      </w:r>
      <w:r>
        <w:t>воспитание– дело оченьважное,нужноеи архиполезное,иего неможетбытьвпереизбытке, еслитолькоононеперетекаетвкрайниеформынационализма.Но,намойвзгляд,такое усердноепривитиепатриотизмавнастоящеевремязаслоняетисмежныенаправления– воспитание гражданственности и ответственности за страну.</w:t>
      </w:r>
      <w:r>
        <w:tab/>
        <w:t>Конечноже,наизломе девяностыхгодов прошлого столетия,когданаконустояло само существованиегосударства, темапатриотизмабыла,какникогда,актуальна.Именновоспитаниечувствапатриотизма, сплотившее общество, спасло государство от распада во времена лихолетья.</w:t>
      </w:r>
      <w:r>
        <w:tab/>
        <w:t xml:space="preserve">Мывидим увеличивающеесягодотгодачислороссиян,участвующихв«Бессмертномполку».Иотрадно то, что этот рост идёт за счёт молодёжи. Мы так же наблюдали всплеск патриотизма послепроведения крупных международных соревнований -Сочинской олимпиады и Чемпионата мирапофутболу,Красноярскойуниверсиады.Мынемоглинезаметитьконсолидацию обществавокруг президентастраны,всвязиссанкциями,наложеннымизападнымистранами противнашегогосударства,послеизвестныхсобытийвКрыму,ЛНРиДНР.Иэто замечательно, и чувства россиян мне близки, и я их полностью разделяю.Но этого всё-таки этогонедостаточно.Ячастослышуотсвоихколлег,чтонастоящийпатриотсвоейстраны,это и есть добросовестныйгражданин, которыйнесётполнуюответственность, какзанастоящее, так и за будущее своей Родины. Ия бы полностью с ними согласился, если бы ни одно «но». По моим наблюдениям, учащиеся, с которымимне довелось общаться наэтутему, в понятие </w:t>
      </w:r>
      <w:r>
        <w:rPr>
          <w:i/>
          <w:spacing w:val="-2"/>
        </w:rPr>
        <w:t>патриотизм</w:t>
      </w:r>
      <w:r>
        <w:rPr>
          <w:i/>
        </w:rPr>
        <w:tab/>
      </w:r>
      <w:r>
        <w:rPr>
          <w:spacing w:val="-2"/>
        </w:rPr>
        <w:t>вкладывают</w:t>
      </w:r>
      <w:r>
        <w:tab/>
      </w:r>
      <w:r>
        <w:rPr>
          <w:spacing w:val="-2"/>
        </w:rPr>
        <w:t>совсем</w:t>
      </w:r>
      <w:r>
        <w:tab/>
      </w:r>
      <w:r>
        <w:rPr>
          <w:spacing w:val="-2"/>
        </w:rPr>
        <w:t>другой</w:t>
      </w:r>
      <w:r>
        <w:tab/>
      </w:r>
      <w:r>
        <w:rPr>
          <w:spacing w:val="-2"/>
        </w:rPr>
        <w:t>смысл.</w:t>
      </w:r>
      <w:r>
        <w:tab/>
      </w:r>
      <w:r>
        <w:rPr>
          <w:spacing w:val="-2"/>
        </w:rPr>
        <w:t>Подавляющее</w:t>
      </w:r>
      <w:r>
        <w:tab/>
      </w:r>
      <w:r>
        <w:rPr>
          <w:spacing w:val="-2"/>
        </w:rPr>
        <w:t>большинство</w:t>
      </w:r>
      <w:r>
        <w:tab/>
      </w:r>
      <w:r>
        <w:rPr>
          <w:spacing w:val="-4"/>
        </w:rPr>
        <w:t xml:space="preserve">под </w:t>
      </w:r>
      <w:r>
        <w:t>патриотизмом понимают любовь к Родине и защиту её в случае нападения врага и не более того.Новедьнамвсемоченьбыхотелось,чтобыВеликаяРоссиябылакрепканетолькодухом илюбовью,нои обладалабыещёиэкономическиммогуществом,чтобыразвитиестраны зависело бы не только от выполнения «майских указов» президента, работы правительства и местныхвластей,но и,впервуюочередь,отгражданскойпозициивсехроссиян,втомчисле, конечноже,молодёжи.Ведьмыоченьнадеемся,чтонашамолодёжьстанетлокомотивомвсех благостныхипередовыхначинаний,чтоонабудетзаряженажеланиемнетолькожитьвсвоей Отчизнеираститьздесьсвоихбудущихдетей,ноибытьактивнойидеятельной, неравнодушнойи творческой, чтосделаетстрануещёсильнееимогущественнее.Ивотздесь напереднийкрайвоспитательнойиучебнойработыдолжныиобязанывыйтиучителяистории и обществознания.</w:t>
      </w:r>
    </w:p>
    <w:p w:rsidR="00EC7C65" w:rsidRDefault="00FA0DAB">
      <w:pPr>
        <w:pStyle w:val="a3"/>
        <w:spacing w:before="3"/>
        <w:ind w:right="261"/>
      </w:pPr>
      <w:r>
        <w:t>Мы много говорим о том, нужна ли нам национальная идея, о том, какая она должна быть,чтопринесётонанашемуобществу,пользуиливред?Еслибыменяспросилио том,что я думаю по этому поводу, то я бы ответил так: «Наши дети – это и есть наша национальная идея! Это не меняющиеся со временем, не зависимо от формации общества, внешних, внутренних факторов, чрезвычайных ситуаций или всё увеличивающихся потребностей первостепенный жизненный приоритет. Сила России состоит в том, что она неизменно опираетсянаобщечеловеческиеидеалы.Нашидети -нашебудущее.Отнихзависитнетолько грядущеенашейстраны,ноибудущеевсехпоследующихпоколенийРодины.Азначит,отнас сейчас зависит, как мы их воспитаем и выучим, что в них вложим, как это преподнесём и убедим».А вкладывать в умы наших ребят необходимо не только патриотизм (хотя забывать о нём никогда не следует), историю развития страны, традиции наших предков, её основополагающие устои, но современный подход к экономике и праву, к гражданскому правосознанию.Надообязательнонаучитьнашихдетейжитьвправовомполе.Анаучитьжить в стране, где главенствует закон можно лишь тогда, когда создано гражданское общество, когда развито гражданское самосознание, когда общество активно учувствует в управлении государства на демократической основе.</w:t>
      </w:r>
    </w:p>
    <w:p w:rsidR="00EC7C65" w:rsidRDefault="00FA0DAB">
      <w:pPr>
        <w:pStyle w:val="a3"/>
        <w:spacing w:before="2"/>
        <w:ind w:right="271"/>
      </w:pPr>
      <w:r>
        <w:t>Задача учителей истории и обществознания подготовить достойных членов такого общества. И это не просто громкие слова, апервостепенная задача, поставленнаяперед нами государством и обществом. И здесь я вижу ещё очень большой, неисчерпаемый потенциал у учителей истории и обществознания.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7"/>
      </w:pPr>
      <w:r>
        <w:lastRenderedPageBreak/>
        <w:t>Вторая немаловажная задача, которая стоит перед учителями истории и обществознания,—этокаксерьёзноотнесутсяобучающиесяквыборубудущейпрофессии.В нынешних реалиях – это не просто ответственный шаг, а выбор всей дальнейшей судьбы. И если профессиювтечениежизниможно,аиногдаинеобходимо,поменять,товототношение ктруду, чащевсего, бываеточеньтрудно изменить.Именнов данномаспекте учительиграет наиважнейшуюроль.Надоубедитьребят, чтолюбаяпрофессиядолжнабытьтворческой,что никогда не нужно останавливаться на достигнутом, каких бы вершин они не достигли. Необходиморазвитьвнихжеланиеучитьсяисамообразовыватьсянапротяжениивсейжизни, идтивногусовременемипостоянностремитьсяковладениюновымитехниками,практиками и инновациями, уметь быть толерантными и коммуникабельными, постоянно совершенствовать свою жизнь и жизнь страны.</w:t>
      </w:r>
    </w:p>
    <w:p w:rsidR="00EC7C65" w:rsidRDefault="00FA0DAB">
      <w:pPr>
        <w:pStyle w:val="a3"/>
        <w:spacing w:before="4"/>
        <w:ind w:right="261"/>
      </w:pPr>
      <w:r>
        <w:t xml:space="preserve">Длятогочтобысоздатьусловиядлярешенияперечисленныхвышезадач,необходимо, чтобы учителя данных дисциплин сами воплощали в себе лучшие качества представителей гражданского общества. Так уж сложилось, что большинство учителей в современной российской школе - это люди среднего и старшего возраста, большая часть жизни которых прошла в условиях, далёких от гражданского общества. Поэтому части из нас необходимо переформатироваться в современных условиях так, чтобы мы не только уделяли данному вопросу больше внимания на своих учебных занятиях, но и искренне верили в то, что это необходимо нашим учащимся, нашей любимой стране, нашему, несомненно, светлому </w:t>
      </w:r>
      <w:r>
        <w:rPr>
          <w:spacing w:val="-2"/>
        </w:rPr>
        <w:t>будущему.</w:t>
      </w:r>
    </w:p>
    <w:p w:rsidR="00EC7C65" w:rsidRDefault="00FA0DAB">
      <w:pPr>
        <w:pStyle w:val="a3"/>
        <w:ind w:right="262"/>
      </w:pPr>
      <w:r>
        <w:t>Внашемобразовательномучреждениибольшоевниманиеуделяетсявсемкомпонентам воспитательной работы. Все сотрудники школы нацелены на то, чтобы создать всесторонне развитых,современныхучащихсявконтекстетребованийФГОС.Дляэтогоунассозданывсе условия.На территории учреждения образован патриотический клуб военно-спортивной направленности «Армеец». Еженедельно проходят общешкольные мероприятия, классные часы на патриотические, гражданско -правовые темы, общечеловеческие ценности. Проходя учёбу на занятиях по трудовому обучению, воспитанники школы приобретают не только необходимые для дальнейшей адаптации в обществе профессии, но и совершенно другое отношение к труду в целом. На уроках истории и обществознания большое внимание уделяется гражданским правам и обязанностям учащихся, конструированию всевозможных моделейповедениявтойилиинойжизненнойситуации,которыесущественнопомогутнашим воспитанникам в нелёгкой взрослой жизни вне школы.</w:t>
      </w:r>
    </w:p>
    <w:p w:rsidR="00EC7C65" w:rsidRDefault="00EC7C65">
      <w:pPr>
        <w:pStyle w:val="a3"/>
        <w:spacing w:before="2"/>
        <w:ind w:left="0" w:firstLine="0"/>
        <w:jc w:val="left"/>
      </w:pPr>
    </w:p>
    <w:p w:rsidR="00EC7C65" w:rsidRDefault="00FA0DAB">
      <w:pPr>
        <w:ind w:left="6886" w:right="262" w:firstLine="1560"/>
        <w:jc w:val="right"/>
        <w:rPr>
          <w:i/>
          <w:sz w:val="24"/>
        </w:rPr>
      </w:pPr>
      <w:r>
        <w:rPr>
          <w:i/>
          <w:sz w:val="24"/>
        </w:rPr>
        <w:t>КостаревД.В. учительинформатики и</w:t>
      </w:r>
      <w:r>
        <w:rPr>
          <w:i/>
          <w:spacing w:val="-5"/>
          <w:sz w:val="24"/>
        </w:rPr>
        <w:t>ИКТ</w:t>
      </w:r>
    </w:p>
    <w:p w:rsidR="00EC7C65" w:rsidRDefault="00FA0DAB">
      <w:pPr>
        <w:spacing w:line="275" w:lineRule="exact"/>
        <w:ind w:right="268"/>
        <w:jc w:val="right"/>
        <w:rPr>
          <w:i/>
          <w:sz w:val="24"/>
        </w:rPr>
      </w:pPr>
      <w:r>
        <w:rPr>
          <w:i/>
          <w:sz w:val="24"/>
        </w:rPr>
        <w:t>МАОУ«СОШ</w:t>
      </w:r>
      <w:r>
        <w:rPr>
          <w:i/>
          <w:spacing w:val="-5"/>
          <w:sz w:val="24"/>
        </w:rPr>
        <w:t>№1»</w:t>
      </w:r>
    </w:p>
    <w:p w:rsidR="00EC7C65" w:rsidRDefault="00FA0DAB">
      <w:pPr>
        <w:ind w:left="7361" w:right="265" w:firstLine="1253"/>
        <w:jc w:val="right"/>
        <w:rPr>
          <w:i/>
          <w:sz w:val="24"/>
        </w:rPr>
      </w:pPr>
      <w:r>
        <w:rPr>
          <w:i/>
          <w:sz w:val="24"/>
        </w:rPr>
        <w:t xml:space="preserve">г.Соликамск Пермский край </w:t>
      </w:r>
      <w:hyperlink r:id="rId142">
        <w:r>
          <w:rPr>
            <w:i/>
            <w:spacing w:val="-2"/>
            <w:sz w:val="24"/>
          </w:rPr>
          <w:t>dvinform@solschool1.com</w:t>
        </w:r>
      </w:hyperlink>
    </w:p>
    <w:p w:rsidR="00EC7C65" w:rsidRDefault="00EC7C65">
      <w:pPr>
        <w:pStyle w:val="a3"/>
        <w:ind w:left="0" w:firstLine="0"/>
        <w:jc w:val="left"/>
        <w:rPr>
          <w:i/>
        </w:rPr>
      </w:pPr>
    </w:p>
    <w:p w:rsidR="00EC7C65" w:rsidRDefault="00FA0DAB">
      <w:pPr>
        <w:pStyle w:val="3"/>
        <w:ind w:left="1234"/>
      </w:pPr>
      <w:r>
        <w:t>ФОРМИРОВАНИЕИНФОРМАЦИОННОЙКУЛЬТУРЫ</w:t>
      </w:r>
      <w:r>
        <w:rPr>
          <w:spacing w:val="-2"/>
        </w:rPr>
        <w:t>ОБУЧАЮЩИХСЯ</w:t>
      </w:r>
    </w:p>
    <w:p w:rsidR="00EC7C65" w:rsidRDefault="00EC7C65">
      <w:pPr>
        <w:pStyle w:val="a3"/>
        <w:ind w:left="0" w:firstLine="0"/>
        <w:jc w:val="left"/>
        <w:rPr>
          <w:b/>
        </w:rPr>
      </w:pPr>
    </w:p>
    <w:p w:rsidR="00EC7C65" w:rsidRDefault="00FA0DAB">
      <w:pPr>
        <w:ind w:left="293" w:right="272" w:firstLine="710"/>
        <w:jc w:val="both"/>
        <w:rPr>
          <w:i/>
          <w:sz w:val="24"/>
        </w:rPr>
      </w:pPr>
      <w:r>
        <w:rPr>
          <w:b/>
          <w:i/>
          <w:sz w:val="24"/>
        </w:rPr>
        <w:t xml:space="preserve">Аннотация. </w:t>
      </w:r>
      <w:r>
        <w:rPr>
          <w:i/>
          <w:sz w:val="24"/>
        </w:rPr>
        <w:t>В статье раскрыты основные подходы к формированию информационнойкультурыобучающихсяобщеобразовательныхшкол.Представленыприемы работы по формированию ценностного отношения к информации. Раскрыты принципы создания безопасных условий работы обучающихся с информацией.</w:t>
      </w:r>
    </w:p>
    <w:p w:rsidR="00EC7C65" w:rsidRDefault="00FA0DAB">
      <w:pPr>
        <w:spacing w:before="1" w:line="242" w:lineRule="auto"/>
        <w:ind w:left="293" w:right="267" w:firstLine="710"/>
        <w:jc w:val="both"/>
        <w:rPr>
          <w:i/>
          <w:sz w:val="24"/>
        </w:rPr>
      </w:pPr>
      <w:r>
        <w:rPr>
          <w:b/>
          <w:i/>
          <w:sz w:val="24"/>
        </w:rPr>
        <w:t xml:space="preserve">Ключевые слова. </w:t>
      </w:r>
      <w:r>
        <w:rPr>
          <w:i/>
          <w:sz w:val="24"/>
        </w:rPr>
        <w:t>Детство, информационная культура, информационная безопасность, персональные данные, социальные сети, онлайн-травля.</w:t>
      </w:r>
    </w:p>
    <w:p w:rsidR="00EC7C65" w:rsidRDefault="00EC7C65">
      <w:pPr>
        <w:pStyle w:val="a3"/>
        <w:spacing w:before="8"/>
        <w:ind w:left="0" w:firstLine="0"/>
        <w:jc w:val="left"/>
        <w:rPr>
          <w:i/>
          <w:sz w:val="23"/>
        </w:rPr>
      </w:pPr>
    </w:p>
    <w:p w:rsidR="00EC7C65" w:rsidRDefault="00FA0DAB">
      <w:pPr>
        <w:pStyle w:val="a3"/>
        <w:ind w:right="264"/>
      </w:pPr>
      <w:r>
        <w:t>Не секрет, что современные дети, в своём большинстве, ориентируются в цифровом пространстве лучше, чем их взрослые партнеры. Они умеют обращаться со всевозможными гаджетами, ааккаунт в социальных сетях необходим им нетолькодля развлечения, но идля</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6" w:firstLine="0"/>
      </w:pPr>
      <w:r>
        <w:lastRenderedPageBreak/>
        <w:t>обучения, например, общения с учителями иодноклассниками в соответствующих группах. При этом группы создаются не только самими обучающимися, но учителями и родителями, которые приглашают своих подопечных к взаимодействию. В сети так же, как и в реальной жизни детей окружает обилие, как полезной информации, так и той, которая несет вред их здоровью и развитию. Многие представители родительской общественности, чиновники и часть педагогического сообщества считают, что можно запретить регистрацию детей в социальныхсетяхитемсамымобеспечитьихбезопасность.Нонаделемысталкиваемсястем, что дети регистрируются без разрешения, а иногда их присутствие обеспечивается несколькимиаккаунтами. Втакойситуации существующие насегодняшний деньзаконыРФ, нечетко регулирующие распространение информации, приобретают формальный характер и действуют в основном в государственных учреждениях.</w:t>
      </w:r>
    </w:p>
    <w:p w:rsidR="00EC7C65" w:rsidRDefault="00FA0DAB">
      <w:pPr>
        <w:pStyle w:val="a3"/>
        <w:spacing w:before="6" w:line="237" w:lineRule="auto"/>
        <w:ind w:right="271"/>
      </w:pPr>
      <w:r>
        <w:t>Многие проблемы современного образования (повышение качества знаний обучающихся,приобретениеимиуниверсальныхучебныхдействий,переходотпринципа</w:t>
      </w:r>
    </w:p>
    <w:p w:rsidR="00EC7C65" w:rsidRDefault="00FA0DAB">
      <w:pPr>
        <w:pStyle w:val="a3"/>
        <w:spacing w:before="3"/>
        <w:ind w:right="271" w:firstLine="0"/>
      </w:pPr>
      <w:r>
        <w:t>«образование на всю жизнь» к «образованию через всю жизнь») сегодня оказываются напрямуюсвязаннымисинформационнымии коммуникационнымитехнологиями.Этововсе не означает, что наличие в школе современных средств ИКТ автоматически влечет за собой решение обозначенных проблем. Контролируемое вовлечение обучающихся в процесс информатизацииобществаидетнетакимибыстрымитемпами,какрастетуровеньтребований к сегодняшнему выпускнику.</w:t>
      </w:r>
    </w:p>
    <w:p w:rsidR="00EC7C65" w:rsidRDefault="00FA0DAB">
      <w:pPr>
        <w:pStyle w:val="a3"/>
        <w:spacing w:before="1"/>
        <w:ind w:right="267"/>
      </w:pPr>
      <w:r>
        <w:t>Наблюдения за сегодняшними школьниками показывают, что умение пользоваться информационными ресурсами сформировано у них на поверхностном уровне и носит интуитивный характер. Отсутствуют правовые знания в области регулирования информационных процессов. Не воспитано чувство ответственности за свои поступки.</w:t>
      </w:r>
    </w:p>
    <w:p w:rsidR="00EC7C65" w:rsidRDefault="00FA0DAB">
      <w:pPr>
        <w:pStyle w:val="a3"/>
        <w:spacing w:before="3" w:line="237" w:lineRule="auto"/>
        <w:ind w:right="275"/>
      </w:pPr>
      <w:r>
        <w:t>В данной ситуации возникает вопрос: как обеспечить информационную безопасность детей в современных условиях быстрой цифровизации общества?</w:t>
      </w:r>
    </w:p>
    <w:p w:rsidR="00EC7C65" w:rsidRDefault="00FA0DAB">
      <w:pPr>
        <w:pStyle w:val="a3"/>
        <w:spacing w:before="3"/>
        <w:ind w:right="269"/>
      </w:pPr>
      <w:r>
        <w:t>С одной стороны – всё определяется личностью обучающегося и его мотивами, а не видомиколичествомтехники дляработы синформацией. С другой –необходимо созданиев школе особых условий, чтобы ученик захотел и смог применить (или получить) навыки работы с информацией в своей повседневной деятельности.</w:t>
      </w:r>
    </w:p>
    <w:p w:rsidR="00EC7C65" w:rsidRDefault="00FA0DAB">
      <w:pPr>
        <w:pStyle w:val="a3"/>
        <w:spacing w:before="1"/>
        <w:ind w:right="266"/>
      </w:pPr>
      <w:r>
        <w:t>Таким образом, сегодняшняя школа должна возглавить процесс формирования личности обучающегося и создать условия для реализации личностного потенциала обучающихся. Иглавныйответнаэтотвопроссодержитсявпрофессиональной деятельности учителя информатики и ИКТ по формированию информационной культуры обучающихся.</w:t>
      </w:r>
    </w:p>
    <w:p w:rsidR="00EC7C65" w:rsidRDefault="00FA0DAB">
      <w:pPr>
        <w:pStyle w:val="a3"/>
        <w:ind w:right="264"/>
      </w:pPr>
      <w:r>
        <w:t>Сегодняшний ФГОС устанавливает новые требования к результатам обучающихся: личностные, метапредметные и предметные образовательные результаты, которые формируютсяпутемосвоениясодержанияобщеобразовательногокурсаинформатики.Особое место занимают умения работать с информацией. Современному человеку необходимо владеть офисными информационными технологиями, то есть обладать навыками создания и редактированиядокументовспомощьюкомпьютера,владетькоммуникативнойкультурой,то есть навыками работы с электронной почтой, поисковыми системами, участвовать в телеконференциях и чатах. Важным и необходимым условием успешной профессиональной деятельности становится создание и публикация в Интернете собственных Web-сайтов, владение технологиями web 2.0.</w:t>
      </w:r>
    </w:p>
    <w:p w:rsidR="00EC7C65" w:rsidRDefault="00FA0DAB">
      <w:pPr>
        <w:pStyle w:val="a3"/>
        <w:spacing w:before="1"/>
        <w:ind w:right="278"/>
      </w:pPr>
      <w:r>
        <w:t xml:space="preserve">Чтобы сделать уроки информатики и ИКТ интересными и привлекательными, для развития мотивации обучающихся нужно применять соответствующие методы и приемы </w:t>
      </w:r>
      <w:r>
        <w:rPr>
          <w:spacing w:val="-2"/>
        </w:rPr>
        <w:t>обучения.</w:t>
      </w:r>
    </w:p>
    <w:p w:rsidR="00EC7C65" w:rsidRDefault="00FA0DAB">
      <w:pPr>
        <w:pStyle w:val="a3"/>
        <w:ind w:right="262"/>
      </w:pPr>
      <w:r>
        <w:t>Так,например,приизучениитемы«Программноеобеспечениекомпьютера»в7классе на этапе целеполагания можно использовать проблемный метод. Он позволяет применять исследовательскийкомпонентвизученииновогоматериала.Соднойстороны,семиклассники уже знают, что такое операционная система, текстовый и графический редакторы, браузеры, компьютерные игры. С другой – имеют представление о том, что существуют звуковые и видеоредакторы,различныеприложениядлясмартфонов.Ноониещёнезнаюто</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80" w:firstLine="0"/>
      </w:pPr>
      <w:r>
        <w:lastRenderedPageBreak/>
        <w:t>существовании определенных групп программ, которые имеют схожие характеристики функций.Анализируяизвестныеиприобретенныезнания,ученикиделаютвыводофункциях новых для них программ и классифицируют их по группам.</w:t>
      </w:r>
    </w:p>
    <w:p w:rsidR="00EC7C65" w:rsidRDefault="00FA0DAB">
      <w:pPr>
        <w:pStyle w:val="a3"/>
        <w:spacing w:before="5" w:line="232" w:lineRule="auto"/>
        <w:ind w:right="266"/>
      </w:pPr>
      <w:r>
        <w:t>Не менее важным, для современного человека является умение выполнять самостоятельныйпоискнеобходимойинформации.Таккакинформацияобычно черпаетсяиз открытых источников интернета, то нужно проверять её достоверность. Здесь можно воспользоваться приемами технологии развития критического мышления. Например, прием</w:t>
      </w:r>
    </w:p>
    <w:p w:rsidR="00EC7C65" w:rsidRDefault="00FA0DAB">
      <w:pPr>
        <w:pStyle w:val="a3"/>
        <w:spacing w:line="232" w:lineRule="auto"/>
        <w:ind w:right="270" w:firstLine="0"/>
      </w:pPr>
      <w:r>
        <w:t xml:space="preserve">«зигзаг» очень эффективен при изучении нового материала большого объема. Суть приема заключается в делении класса на группы (лучше не более трех человек), каждый из группы изучает план, находит нужный материал и составляет конспект, таблицу, кластер. Затем группы переформируются по схожим проблемам, и ученики проводят обсуждение с целью выбора наилучшего представления. После этого представители возвращаются в первоначальные группы, и каждый рассказывает изученное. Таким образом, у обучающихся происходиттроекратноеусвоениематериала,формируютсяиразвиваютсякоммуникативные компетенции,выполняется рефлексия. Применяется приизучении темы,например,«Сетевой </w:t>
      </w:r>
      <w:r>
        <w:rPr>
          <w:spacing w:val="-2"/>
        </w:rPr>
        <w:t>этикет».</w:t>
      </w:r>
    </w:p>
    <w:p w:rsidR="00EC7C65" w:rsidRDefault="00FA0DAB">
      <w:pPr>
        <w:pStyle w:val="a3"/>
        <w:spacing w:before="1" w:line="232" w:lineRule="auto"/>
        <w:ind w:right="266"/>
      </w:pPr>
      <w:r>
        <w:t>Вдополнение кпредыдущемуприёмуне стоитзабыватьо развитииумения работать с текстом,оразвитииумениячитать.Приэтомважнонагляднодемонстрироватьразныеформы подачи информации о каких-либо событиях, явлениях. Здесь можно применять приёмы выделения в тексте главного, составления опорных схем, таблиц, установления причинно- следственных связей. В этом случае обязательным является предложение обучающимся информации из печатных газет и журналов, из интернета, причем, полученных на основе разныхпоисковыхсистем.Этиприёмынужноиспользоватьприизучениитакихтем,как</w:t>
      </w:r>
    </w:p>
    <w:p w:rsidR="00EC7C65" w:rsidRDefault="00FA0DAB">
      <w:pPr>
        <w:pStyle w:val="a3"/>
        <w:spacing w:line="270" w:lineRule="exact"/>
        <w:ind w:firstLine="0"/>
      </w:pPr>
      <w:r>
        <w:t>«Защитаперсональныхданных»,«Правовыеосновыиспользования</w:t>
      </w:r>
      <w:r>
        <w:rPr>
          <w:spacing w:val="-2"/>
        </w:rPr>
        <w:t>программ».</w:t>
      </w:r>
    </w:p>
    <w:p w:rsidR="00EC7C65" w:rsidRDefault="00FA0DAB">
      <w:pPr>
        <w:pStyle w:val="a3"/>
        <w:spacing w:before="3" w:line="232" w:lineRule="auto"/>
        <w:ind w:right="271"/>
      </w:pPr>
      <w:r>
        <w:t>Умениемоделироватьпроцессыиявления–этоодноизосновополагающихуменийна пути формирования информационной культуры. Благодаря моделированию можно изучить принципы функционирования систем, вникнуть в суть различных процессов и явлений. С помощью электронных таблиц, систем программирования обучающиеся моделируют новые объекты,добавляютимсвойстваифункции.Этотприёмчастоиспользуютприизучениитаких тем, как «Электронные таблицы», «Базы данных».</w:t>
      </w:r>
    </w:p>
    <w:p w:rsidR="00EC7C65" w:rsidRDefault="00FA0DAB">
      <w:pPr>
        <w:pStyle w:val="a3"/>
        <w:spacing w:before="2" w:line="232" w:lineRule="auto"/>
        <w:ind w:right="263"/>
      </w:pPr>
      <w:r>
        <w:t xml:space="preserve">Безусловно, умение работать и информацией нужно развивать на всех уроках, а не тольконаурокахинформатикииИКТ.Крометого,нужносоздаватьвшколеинформационно- насыщенную среду для реализации полученных навыков. Эти процессы не должны происходить бесконтрольно. Сегодня модно говорить о результатах, но не о способах их достижения. Поэтомушкола должна выступать гарантом качества сформированных навыков работы с информацией. А это качество определяется уровнем информационной культуры </w:t>
      </w:r>
      <w:r>
        <w:rPr>
          <w:spacing w:val="-2"/>
        </w:rPr>
        <w:t>выпускника.</w:t>
      </w:r>
    </w:p>
    <w:p w:rsidR="00EC7C65" w:rsidRDefault="00EC7C65">
      <w:pPr>
        <w:pStyle w:val="a3"/>
        <w:spacing w:before="3"/>
        <w:ind w:left="0" w:firstLine="0"/>
        <w:jc w:val="left"/>
        <w:rPr>
          <w:sz w:val="23"/>
        </w:rPr>
      </w:pPr>
    </w:p>
    <w:p w:rsidR="00EC7C65" w:rsidRDefault="00FA0DAB">
      <w:pPr>
        <w:spacing w:line="232" w:lineRule="auto"/>
        <w:ind w:left="8130" w:right="266" w:hanging="34"/>
        <w:jc w:val="right"/>
        <w:rPr>
          <w:i/>
          <w:sz w:val="24"/>
        </w:rPr>
      </w:pPr>
      <w:r>
        <w:rPr>
          <w:i/>
          <w:sz w:val="24"/>
        </w:rPr>
        <w:t xml:space="preserve">МеньшиковаК.В., Белокрылова </w:t>
      </w:r>
      <w:r>
        <w:rPr>
          <w:i/>
          <w:spacing w:val="-4"/>
          <w:sz w:val="24"/>
        </w:rPr>
        <w:t>О.Г.</w:t>
      </w:r>
    </w:p>
    <w:p w:rsidR="00EC7C65" w:rsidRDefault="00FA0DAB">
      <w:pPr>
        <w:spacing w:line="235" w:lineRule="auto"/>
        <w:ind w:left="6190" w:right="266" w:firstLine="9"/>
        <w:jc w:val="right"/>
        <w:rPr>
          <w:i/>
          <w:sz w:val="24"/>
        </w:rPr>
      </w:pPr>
      <w:r>
        <w:rPr>
          <w:i/>
          <w:sz w:val="24"/>
        </w:rPr>
        <w:t>учителяисториииобществознания КГБОУСУВУ«Уральское</w:t>
      </w:r>
      <w:r>
        <w:rPr>
          <w:i/>
          <w:spacing w:val="-2"/>
          <w:sz w:val="24"/>
        </w:rPr>
        <w:t>подворье»</w:t>
      </w:r>
    </w:p>
    <w:p w:rsidR="00EC7C65" w:rsidRDefault="00FA0DAB">
      <w:pPr>
        <w:spacing w:line="232" w:lineRule="auto"/>
        <w:ind w:left="7414" w:right="263" w:firstLine="1647"/>
        <w:jc w:val="right"/>
        <w:rPr>
          <w:i/>
          <w:sz w:val="24"/>
        </w:rPr>
      </w:pPr>
      <w:r>
        <w:rPr>
          <w:i/>
          <w:sz w:val="24"/>
        </w:rPr>
        <w:t xml:space="preserve">г.Пермь </w:t>
      </w:r>
      <w:hyperlink r:id="rId143">
        <w:r>
          <w:rPr>
            <w:i/>
            <w:color w:val="0462C1"/>
            <w:spacing w:val="-2"/>
            <w:sz w:val="24"/>
            <w:u w:val="single" w:color="0462C1"/>
          </w:rPr>
          <w:t>kris.mensh@gmail.com</w:t>
        </w:r>
      </w:hyperlink>
      <w:r>
        <w:rPr>
          <w:i/>
          <w:spacing w:val="-2"/>
          <w:sz w:val="24"/>
        </w:rPr>
        <w:t xml:space="preserve">, </w:t>
      </w:r>
      <w:hyperlink r:id="rId144">
        <w:r>
          <w:rPr>
            <w:i/>
            <w:sz w:val="24"/>
          </w:rPr>
          <w:t>olga-</w:t>
        </w:r>
        <w:r>
          <w:rPr>
            <w:i/>
            <w:spacing w:val="-2"/>
            <w:sz w:val="24"/>
          </w:rPr>
          <w:t>belokrilova@mail.ru</w:t>
        </w:r>
      </w:hyperlink>
    </w:p>
    <w:p w:rsidR="00EC7C65" w:rsidRDefault="00EC7C65">
      <w:pPr>
        <w:pStyle w:val="a3"/>
        <w:ind w:left="0" w:firstLine="0"/>
        <w:jc w:val="left"/>
        <w:rPr>
          <w:i/>
          <w:sz w:val="26"/>
        </w:rPr>
      </w:pPr>
    </w:p>
    <w:p w:rsidR="00EC7C65" w:rsidRDefault="00EC7C65">
      <w:pPr>
        <w:pStyle w:val="a3"/>
        <w:spacing w:before="8"/>
        <w:ind w:left="0" w:firstLine="0"/>
        <w:jc w:val="left"/>
        <w:rPr>
          <w:i/>
          <w:sz w:val="20"/>
        </w:rPr>
      </w:pPr>
    </w:p>
    <w:p w:rsidR="00EC7C65" w:rsidRDefault="00FA0DAB">
      <w:pPr>
        <w:pStyle w:val="3"/>
        <w:spacing w:before="1" w:line="230" w:lineRule="auto"/>
        <w:ind w:left="830" w:firstLine="950"/>
      </w:pPr>
      <w:r>
        <w:t>ВОСПИТАТЕЛЬНЫЙ ПОТЕНЦИАЛ УРОКОВ ОБЩЕСТВЕННО- ГУМАНИТАРНОГОЦИКЛАВУСЛОВИЯХСПЕЦИАЛЬНОГОУЧЕБНОГО</w:t>
      </w:r>
    </w:p>
    <w:p w:rsidR="00EC7C65" w:rsidRDefault="00FA0DAB">
      <w:pPr>
        <w:spacing w:line="271" w:lineRule="exact"/>
        <w:ind w:left="4365"/>
        <w:rPr>
          <w:b/>
          <w:sz w:val="24"/>
        </w:rPr>
      </w:pPr>
      <w:r>
        <w:rPr>
          <w:b/>
          <w:spacing w:val="-2"/>
          <w:sz w:val="24"/>
        </w:rPr>
        <w:t>ЗАВЕДЕНИЯ</w:t>
      </w:r>
    </w:p>
    <w:p w:rsidR="00EC7C65" w:rsidRDefault="00EC7C65">
      <w:pPr>
        <w:pStyle w:val="a3"/>
        <w:spacing w:before="3"/>
        <w:ind w:left="0" w:firstLine="0"/>
        <w:jc w:val="left"/>
        <w:rPr>
          <w:b/>
          <w:sz w:val="23"/>
        </w:rPr>
      </w:pPr>
    </w:p>
    <w:p w:rsidR="00EC7C65" w:rsidRDefault="00FA0DAB">
      <w:pPr>
        <w:spacing w:line="232" w:lineRule="auto"/>
        <w:ind w:left="293" w:right="265" w:firstLine="710"/>
        <w:jc w:val="both"/>
        <w:rPr>
          <w:i/>
          <w:sz w:val="24"/>
        </w:rPr>
      </w:pPr>
      <w:r>
        <w:rPr>
          <w:b/>
          <w:i/>
          <w:sz w:val="24"/>
        </w:rPr>
        <w:t>Аннотация</w:t>
      </w:r>
      <w:r>
        <w:rPr>
          <w:i/>
          <w:sz w:val="24"/>
        </w:rPr>
        <w:t>. Авторы рассматривают проблемное поле воспитательной деятельности учителей уроков общественно-гуманитарного цикла с позиции особенностей поколения«Z»испецификиобучающихсяспециальныхучебныхзаведенийна</w:t>
      </w:r>
      <w:r>
        <w:rPr>
          <w:i/>
          <w:spacing w:val="-2"/>
          <w:sz w:val="24"/>
        </w:rPr>
        <w:t>примере</w:t>
      </w:r>
    </w:p>
    <w:p w:rsidR="00EC7C65" w:rsidRDefault="00EC7C65">
      <w:pPr>
        <w:spacing w:line="232" w:lineRule="auto"/>
        <w:jc w:val="both"/>
        <w:rPr>
          <w:sz w:val="24"/>
        </w:rPr>
        <w:sectPr w:rsidR="00EC7C65">
          <w:pgSz w:w="11910" w:h="16840"/>
          <w:pgMar w:top="1040" w:right="860" w:bottom="920" w:left="840" w:header="0" w:footer="729" w:gutter="0"/>
          <w:cols w:space="720"/>
        </w:sectPr>
      </w:pPr>
    </w:p>
    <w:p w:rsidR="00EC7C65" w:rsidRDefault="00FA0DAB">
      <w:pPr>
        <w:spacing w:before="73" w:line="232" w:lineRule="auto"/>
        <w:ind w:left="293" w:right="266"/>
        <w:jc w:val="both"/>
        <w:rPr>
          <w:i/>
          <w:sz w:val="24"/>
        </w:rPr>
      </w:pPr>
      <w:r>
        <w:rPr>
          <w:i/>
          <w:sz w:val="24"/>
        </w:rPr>
        <w:lastRenderedPageBreak/>
        <w:t>КГБОУСУВУ«Уральскоеподворье».Наоснованиианализаработроссийскихисследователей и, исходя изсобственного практического опыта, предпринята попытка обоснования направленийвоспитательнойработыучителейистории,обществознанияиправа.Основным ориентиром воспитательной работы с обучающимися в образовательном процессе авторы представляют поиск новых методов и форм с учетом специфики современных подростков, обучающихся в «Уральском подворье».</w:t>
      </w:r>
    </w:p>
    <w:p w:rsidR="00EC7C65" w:rsidRDefault="00FA0DAB">
      <w:pPr>
        <w:spacing w:before="1" w:line="242" w:lineRule="auto"/>
        <w:ind w:left="293" w:right="265" w:firstLine="710"/>
        <w:jc w:val="both"/>
        <w:rPr>
          <w:i/>
          <w:sz w:val="24"/>
        </w:rPr>
      </w:pPr>
      <w:r>
        <w:rPr>
          <w:b/>
          <w:i/>
          <w:sz w:val="24"/>
        </w:rPr>
        <w:t>Ключевые слова</w:t>
      </w:r>
      <w:r>
        <w:rPr>
          <w:i/>
          <w:sz w:val="24"/>
        </w:rPr>
        <w:t>. Воспитание, поколение «Z», девиантное поведение, специальное учебное заведение, социализация.</w:t>
      </w:r>
    </w:p>
    <w:p w:rsidR="00EC7C65" w:rsidRDefault="00EC7C65">
      <w:pPr>
        <w:pStyle w:val="a3"/>
        <w:spacing w:before="8"/>
        <w:ind w:left="0" w:firstLine="0"/>
        <w:jc w:val="left"/>
        <w:rPr>
          <w:i/>
          <w:sz w:val="23"/>
        </w:rPr>
      </w:pPr>
    </w:p>
    <w:p w:rsidR="00EC7C65" w:rsidRDefault="00FA0DAB">
      <w:pPr>
        <w:pStyle w:val="a3"/>
        <w:ind w:right="272"/>
      </w:pPr>
      <w:r>
        <w:t>Современное образование ставит своей целью не только усвоение обучающимися знаний, умений, компетенций, норм и правил, определяющих жизнь в обществе, но и воспитание подростка, как полноценного члена общества. Воспитательный потенциал является одним из ключевых составляющих образования вообще, но особую значимость он приобретает при освоении предметов общественно-гуманитарного цикла, в частности истории,обществознания,права,экономики.Этонакладываетнаучителейданныхпредметов большую ответственность при организации педагогической деятельности.</w:t>
      </w:r>
    </w:p>
    <w:p w:rsidR="00EC7C65" w:rsidRDefault="00FA0DAB">
      <w:pPr>
        <w:pStyle w:val="a3"/>
        <w:ind w:right="264"/>
      </w:pPr>
      <w:r>
        <w:t>В период трансформации общества и ценностных ориентиров населения, воспитательные задачи педагога усложняются, требуют корректировки традиционные подходы к воспитанию, необходим поиск новых возможностей и форм работы с детьми. Это обуславливается также и особенностями современного поколения школьников, представителей так называемого поколения «Z». Их отличительными характеристиками является погружение в мир цифровых технологий, в виртуальное пространство, способность к многозадачности и быстрой переключаемости между разными видами деятельности, гиперактивность, сосредоточение на краткосрочных целях, ориентированность на потребление, индивидуализм, замена реального общения виртуальной, опосредованной техническими устройствами, коммуникацией, специфичность работы с информацией: требования визуализации и сокращения текстового объема до формата мини-новости или сообщениявсоциальныхсетях,умениенаходитьпрактическилюбуюинформациюпозапросу в поисковой строке, но не умение критически осмысливать ее, проблематичность в выстраиваниилогическихцепочекивзаимосвязанностиразныхфактов,мышлениеотличается фрагментарностьюиповерхностностью.[1]Такимобразом,образуетсяпоколенческийразрыв между обучающимся и педагогом, ценности одного поколения не всегда коррелируют с ценностями другого.</w:t>
      </w:r>
    </w:p>
    <w:p w:rsidR="00EC7C65" w:rsidRDefault="00FA0DAB">
      <w:pPr>
        <w:pStyle w:val="a3"/>
        <w:spacing w:before="2"/>
        <w:ind w:right="263"/>
      </w:pPr>
      <w:r>
        <w:t>Специфическая ситуация складывается в специальных образовательных учреждениях для детей и подростков с девиантным поведением или чьи семьи находятся в социально- опасном положении. В г. Перми таким учреждением является КГБОУСУВУ «Уральское подворье». Здесь вопрос воспитания является еще болееострым. Большинство обучающихся</w:t>
      </w:r>
    </w:p>
    <w:p w:rsidR="00EC7C65" w:rsidRDefault="00FA0DAB">
      <w:pPr>
        <w:pStyle w:val="a3"/>
        <w:spacing w:before="1"/>
        <w:ind w:right="268" w:firstLine="0"/>
      </w:pPr>
      <w:r>
        <w:t>«Уральского подворья» вследствие неблагоприятной социальной обстановки в семье и ближайшем окружении или интеллектуального нарушения испытывают трудности в адекватной оценке своих действий, а также действий окружающих с точки зрения морально- нравственныхнорм, сложности в формировании объективного отношениякпроисходящим в обществе событиям. Как правило, контингент обучающихся подобных учреждений отличается низкими познавательными способностями, неумением переносить полученный опыт, знания в новые условия, делать выводы из полученных уроков, жизненных примеров, предусматриватьпоследствиясвоихпоступковиосознаватьответственностьзасвоидействия. В таких условиях семьи не справляются со своими воспитательными функциями и не могут выступать полноценными помощниками учителю, поэтому данную функцию восполняют общественные институты и в первую очередь школа. Именно педагог организует процесс социализации и морально-нравственного воспитания школьников. [2]</w:t>
      </w:r>
    </w:p>
    <w:p w:rsidR="00EC7C65" w:rsidRDefault="00FA0DAB">
      <w:pPr>
        <w:pStyle w:val="a3"/>
        <w:ind w:right="267"/>
      </w:pPr>
      <w:r>
        <w:t>КакотмечаетС.Н.Полякова,специалист,работающийвобразовательнойорганизации со школьниками с интеллектуальными нарушениями, главными задачами воспитания в образовательной организации являются следующие:</w:t>
      </w:r>
    </w:p>
    <w:p w:rsidR="00EC7C65" w:rsidRDefault="00EC7C65">
      <w:pPr>
        <w:sectPr w:rsidR="00EC7C65">
          <w:pgSz w:w="11910" w:h="16840"/>
          <w:pgMar w:top="1040" w:right="860" w:bottom="920" w:left="840" w:header="0" w:footer="729" w:gutter="0"/>
          <w:cols w:space="720"/>
        </w:sectPr>
      </w:pPr>
    </w:p>
    <w:p w:rsidR="00EC7C65" w:rsidRDefault="00FA0DAB">
      <w:pPr>
        <w:pStyle w:val="a5"/>
        <w:numPr>
          <w:ilvl w:val="0"/>
          <w:numId w:val="23"/>
        </w:numPr>
        <w:tabs>
          <w:tab w:val="left" w:pos="1307"/>
        </w:tabs>
        <w:spacing w:before="71"/>
        <w:ind w:hanging="303"/>
        <w:rPr>
          <w:sz w:val="24"/>
        </w:rPr>
      </w:pPr>
      <w:r>
        <w:rPr>
          <w:sz w:val="24"/>
        </w:rPr>
        <w:lastRenderedPageBreak/>
        <w:t xml:space="preserve">Формированиепредставленийонравственныхидеалахи </w:t>
      </w:r>
      <w:r>
        <w:rPr>
          <w:spacing w:val="-2"/>
          <w:sz w:val="24"/>
        </w:rPr>
        <w:t>ценностях.</w:t>
      </w:r>
    </w:p>
    <w:p w:rsidR="00EC7C65" w:rsidRDefault="00FA0DAB">
      <w:pPr>
        <w:pStyle w:val="a5"/>
        <w:numPr>
          <w:ilvl w:val="0"/>
          <w:numId w:val="23"/>
        </w:numPr>
        <w:tabs>
          <w:tab w:val="left" w:pos="1235"/>
        </w:tabs>
        <w:spacing w:before="5" w:line="237" w:lineRule="auto"/>
        <w:ind w:left="293" w:right="272" w:firstLine="710"/>
        <w:rPr>
          <w:sz w:val="24"/>
        </w:rPr>
      </w:pPr>
      <w:r>
        <w:rPr>
          <w:sz w:val="24"/>
        </w:rPr>
        <w:t>Развитиеуменияанализироватьсвоипоступкиипоступкидругих,выделятьпримеры правильного поведения.</w:t>
      </w:r>
    </w:p>
    <w:p w:rsidR="00EC7C65" w:rsidRDefault="00FA0DAB">
      <w:pPr>
        <w:pStyle w:val="a5"/>
        <w:numPr>
          <w:ilvl w:val="0"/>
          <w:numId w:val="23"/>
        </w:numPr>
        <w:tabs>
          <w:tab w:val="left" w:pos="1680"/>
          <w:tab w:val="left" w:pos="1681"/>
          <w:tab w:val="left" w:pos="3138"/>
          <w:tab w:val="left" w:pos="4821"/>
          <w:tab w:val="left" w:pos="5809"/>
          <w:tab w:val="left" w:pos="7373"/>
          <w:tab w:val="left" w:pos="9301"/>
        </w:tabs>
        <w:spacing w:before="3"/>
        <w:ind w:left="293" w:right="279" w:firstLine="710"/>
        <w:rPr>
          <w:sz w:val="24"/>
        </w:rPr>
      </w:pPr>
      <w:r>
        <w:rPr>
          <w:spacing w:val="-2"/>
          <w:sz w:val="24"/>
        </w:rPr>
        <w:t>Воспитание</w:t>
      </w:r>
      <w:r>
        <w:rPr>
          <w:sz w:val="24"/>
        </w:rPr>
        <w:tab/>
      </w:r>
      <w:r>
        <w:rPr>
          <w:spacing w:val="-2"/>
          <w:sz w:val="24"/>
        </w:rPr>
        <w:t>нравственных</w:t>
      </w:r>
      <w:r>
        <w:rPr>
          <w:sz w:val="24"/>
        </w:rPr>
        <w:tab/>
      </w:r>
      <w:r>
        <w:rPr>
          <w:spacing w:val="-2"/>
          <w:sz w:val="24"/>
        </w:rPr>
        <w:t>чувств:</w:t>
      </w:r>
      <w:r>
        <w:rPr>
          <w:sz w:val="24"/>
        </w:rPr>
        <w:tab/>
      </w:r>
      <w:r>
        <w:rPr>
          <w:spacing w:val="-2"/>
          <w:sz w:val="24"/>
        </w:rPr>
        <w:t>сострадания,</w:t>
      </w:r>
      <w:r>
        <w:rPr>
          <w:sz w:val="24"/>
        </w:rPr>
        <w:tab/>
      </w:r>
      <w:r>
        <w:rPr>
          <w:spacing w:val="-2"/>
          <w:sz w:val="24"/>
        </w:rPr>
        <w:t>справедливости,</w:t>
      </w:r>
      <w:r>
        <w:rPr>
          <w:sz w:val="24"/>
        </w:rPr>
        <w:tab/>
      </w:r>
      <w:r>
        <w:rPr>
          <w:spacing w:val="-2"/>
          <w:sz w:val="24"/>
        </w:rPr>
        <w:t xml:space="preserve">долга, </w:t>
      </w:r>
      <w:r>
        <w:rPr>
          <w:sz w:val="24"/>
        </w:rPr>
        <w:t>ответственности и других.</w:t>
      </w:r>
    </w:p>
    <w:p w:rsidR="00EC7C65" w:rsidRDefault="00FA0DAB">
      <w:pPr>
        <w:pStyle w:val="a5"/>
        <w:numPr>
          <w:ilvl w:val="0"/>
          <w:numId w:val="23"/>
        </w:numPr>
        <w:tabs>
          <w:tab w:val="left" w:pos="1307"/>
        </w:tabs>
        <w:spacing w:before="1" w:line="275" w:lineRule="exact"/>
        <w:ind w:hanging="303"/>
        <w:rPr>
          <w:sz w:val="24"/>
        </w:rPr>
      </w:pPr>
      <w:r>
        <w:rPr>
          <w:sz w:val="24"/>
        </w:rPr>
        <w:t>Выработкауменийипривычекнравственногоповедения.</w:t>
      </w:r>
      <w:r>
        <w:rPr>
          <w:spacing w:val="-5"/>
          <w:sz w:val="24"/>
        </w:rPr>
        <w:t xml:space="preserve"> [2]</w:t>
      </w:r>
    </w:p>
    <w:p w:rsidR="00EC7C65" w:rsidRDefault="00FA0DAB">
      <w:pPr>
        <w:pStyle w:val="a3"/>
        <w:ind w:right="266"/>
      </w:pPr>
      <w:r>
        <w:t>В образовательном учреждении «Уральское подворье» воспитательная функция рассредоточенанетолькомеждукаждым изпедагогов-предметников,ноинапедагогических сотрудниках группы сопровождения, которые задействованы во внеурочной деятельности – педагогов-психологов, социальных педагогов, воспитателей. Однако не менее важная роль отводится учителям уроков общественно-гуманитарного цикла. Исходя из обществоведческих, цивилизационных и культурологических оснований эти учителя могут применять в педагогическом и воспитательном процессе ценностный подход, помогая обучающимся осваивать нормы и идеалы, закрепленные в человеческом опыте. [3] В своей педагогической деятельности на учителя уроков общественно-гуманитарного цикла ложится ответственность за сформирование полноценной личности, члена современного общества с учетом вышеуказанных особенностейпоколения «Z», особенностей подростка с девиантным поведением и умственными нарушениями, а также соблюдением исполнения требований, заложенных в основу проекта Историко-культурного стандарта. Именно совмещение традиционных ценностей и подходов к обучению и новых методов и форм работы для оказаниябольшеговлияниянапредставителейновогопоколенияявляетсяпроблемнымполем педагога, его профессиональным вызовом.</w:t>
      </w:r>
    </w:p>
    <w:p w:rsidR="00EC7C65" w:rsidRDefault="00FA0DAB">
      <w:pPr>
        <w:pStyle w:val="a3"/>
        <w:spacing w:line="242" w:lineRule="auto"/>
        <w:ind w:right="263"/>
      </w:pPr>
      <w:r>
        <w:t>В сложившихся условиях воспитательная миссия учителя уроков общественно- гуманитарного цикла требует реализации по следующим направлениям:</w:t>
      </w:r>
    </w:p>
    <w:p w:rsidR="00EC7C65" w:rsidRDefault="00FA0DAB">
      <w:pPr>
        <w:pStyle w:val="a5"/>
        <w:numPr>
          <w:ilvl w:val="0"/>
          <w:numId w:val="22"/>
        </w:numPr>
        <w:tabs>
          <w:tab w:val="left" w:pos="1431"/>
        </w:tabs>
        <w:ind w:right="264" w:firstLine="710"/>
        <w:jc w:val="both"/>
        <w:rPr>
          <w:sz w:val="24"/>
        </w:rPr>
      </w:pPr>
      <w:r>
        <w:rPr>
          <w:sz w:val="24"/>
        </w:rPr>
        <w:t>Межличностная коммуникация. Данное направление позволяет расширять привычноевиртуальноепространство подростков. Затрагиваниевобсуждении злободневных вопросовилитем,которыенаходятотражениевжизниподростка,можетвыявитьпроблемные моменты, поможет взглянуть на ситуацию под другим углом, позволит найти решение или выбратьадекватныйспособреагированиянапроблему.Такимиважнымитемамимогутстать</w:t>
      </w:r>
    </w:p>
    <w:p w:rsidR="00EC7C65" w:rsidRDefault="00FA0DAB">
      <w:pPr>
        <w:pStyle w:val="a3"/>
        <w:ind w:right="270" w:firstLine="0"/>
      </w:pPr>
      <w:r>
        <w:t>«добро и зло», «равнодушие и жестокость», «правда и справедливость», «мужество и самопожертвование», «ложь и несправедливость». Через них происходит и воспитание морально-нравственных качеств и их различия, а также толерантное отношение к окружающим. Эти темы могут быть подняты и в соответствии с изучаемыми историческими событиями, судьбоносными для государства и мира событиями.</w:t>
      </w:r>
    </w:p>
    <w:p w:rsidR="00EC7C65" w:rsidRDefault="00FA0DAB">
      <w:pPr>
        <w:pStyle w:val="a5"/>
        <w:numPr>
          <w:ilvl w:val="0"/>
          <w:numId w:val="22"/>
        </w:numPr>
        <w:tabs>
          <w:tab w:val="left" w:pos="1264"/>
        </w:tabs>
        <w:ind w:right="266" w:firstLine="710"/>
        <w:jc w:val="both"/>
        <w:rPr>
          <w:sz w:val="24"/>
        </w:rPr>
      </w:pPr>
      <w:r>
        <w:rPr>
          <w:sz w:val="24"/>
        </w:rPr>
        <w:t>Групповоевзаимодействие.Врамкахданногонаправленияпроисходитпреодоление риска индивидуализации подростков, нежелания идти на компромисс, разрешать конфликтные ситуации. Групповые работы, достижение результата от совместной деятельности способствует осознанию подростком себя, как части коллектива, какой-либо общности, где для достижения результата требуется вклад каждого его члена.</w:t>
      </w:r>
    </w:p>
    <w:p w:rsidR="00EC7C65" w:rsidRDefault="00FA0DAB">
      <w:pPr>
        <w:pStyle w:val="a5"/>
        <w:numPr>
          <w:ilvl w:val="0"/>
          <w:numId w:val="22"/>
        </w:numPr>
        <w:tabs>
          <w:tab w:val="left" w:pos="1259"/>
        </w:tabs>
        <w:ind w:right="275" w:firstLine="710"/>
        <w:jc w:val="both"/>
        <w:rPr>
          <w:sz w:val="24"/>
        </w:rPr>
      </w:pPr>
      <w:r>
        <w:rPr>
          <w:sz w:val="24"/>
        </w:rPr>
        <w:t>Гражданственностьиразвитиесоциальнойиправовойкультуры.Такчерезизучение дисциплин происходит закладывание социальных норм и правил, признание себя членом российского государства с определеннымиправамииобязанностями, присущими человекуи гражданину, знакомство с возможностями защиты и отстаивания своих прав.</w:t>
      </w:r>
    </w:p>
    <w:p w:rsidR="00EC7C65" w:rsidRDefault="00FA0DAB">
      <w:pPr>
        <w:pStyle w:val="a5"/>
        <w:numPr>
          <w:ilvl w:val="0"/>
          <w:numId w:val="22"/>
        </w:numPr>
        <w:tabs>
          <w:tab w:val="left" w:pos="1254"/>
        </w:tabs>
        <w:ind w:right="263" w:firstLine="710"/>
        <w:jc w:val="both"/>
        <w:rPr>
          <w:sz w:val="24"/>
        </w:rPr>
      </w:pPr>
      <w:r>
        <w:rPr>
          <w:sz w:val="24"/>
        </w:rPr>
        <w:t>Патриотизм.Приреализацииданногонаправленияследуетначинатьсизучениятого, что близко подростку и с чем он может находиться в контакте – семья, своя малая родина. Поэтому тема изучения своего рода, вида деятельности предков, сохранения семейных реликвий и трансляции памяти о членах семьи – участникахВеликой отечественной войны, развития занятий по краеведению – все это может способствовать появлению любви к своей малой родине и России, стране, в которой родился и вырос.</w:t>
      </w:r>
    </w:p>
    <w:p w:rsidR="00EC7C65" w:rsidRDefault="00FA0DAB">
      <w:pPr>
        <w:pStyle w:val="a3"/>
        <w:ind w:right="272"/>
      </w:pPr>
      <w:r>
        <w:t>Таким образом, ориентиром для повышения эффективности и результативности воспитательной функции образовательного процесса на уроках общественно-гуманитарного цикла вусловияхдеятельностиспециальных учебныхзаведениях,вчастности,в</w:t>
      </w:r>
      <w:r>
        <w:rPr>
          <w:spacing w:val="-2"/>
        </w:rPr>
        <w:t>«Уральском</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6" w:firstLine="0"/>
      </w:pPr>
      <w:r>
        <w:lastRenderedPageBreak/>
        <w:t>подворье», является поиск новых методов и форм работы с обучающимися. При этом необходимо учитывать особенности поколения «Z», специфику работы с подростками с девиантным поведением, а также запрос современного общества на полноценно развитую, успешно социализированную личность.</w:t>
      </w:r>
    </w:p>
    <w:p w:rsidR="00EC7C65" w:rsidRDefault="00EC7C65">
      <w:pPr>
        <w:pStyle w:val="a3"/>
        <w:spacing w:before="3"/>
        <w:ind w:left="0" w:firstLine="0"/>
        <w:jc w:val="left"/>
      </w:pPr>
    </w:p>
    <w:p w:rsidR="00EC7C65" w:rsidRDefault="00FA0DAB">
      <w:pPr>
        <w:pStyle w:val="a3"/>
        <w:ind w:left="4048" w:firstLine="0"/>
        <w:jc w:val="left"/>
      </w:pPr>
      <w:r>
        <w:t>Библиографический</w:t>
      </w:r>
      <w:r>
        <w:rPr>
          <w:spacing w:val="-2"/>
        </w:rPr>
        <w:t>список</w:t>
      </w:r>
    </w:p>
    <w:p w:rsidR="00EC7C65" w:rsidRDefault="00EC7C65">
      <w:pPr>
        <w:pStyle w:val="a3"/>
        <w:spacing w:before="2"/>
        <w:ind w:left="0" w:firstLine="0"/>
        <w:jc w:val="left"/>
      </w:pPr>
    </w:p>
    <w:p w:rsidR="00EC7C65" w:rsidRPr="00397714" w:rsidRDefault="00FA0DAB">
      <w:pPr>
        <w:pStyle w:val="a5"/>
        <w:numPr>
          <w:ilvl w:val="0"/>
          <w:numId w:val="21"/>
        </w:numPr>
        <w:tabs>
          <w:tab w:val="left" w:pos="543"/>
        </w:tabs>
        <w:spacing w:before="1" w:line="237" w:lineRule="auto"/>
        <w:ind w:right="296" w:firstLine="0"/>
        <w:jc w:val="both"/>
        <w:rPr>
          <w:sz w:val="24"/>
          <w:lang w:val="en-US"/>
        </w:rPr>
      </w:pPr>
      <w:r>
        <w:rPr>
          <w:sz w:val="24"/>
        </w:rPr>
        <w:t xml:space="preserve">СапаА.В.ПоколениеZ-поколениеэпохиФГОС//Инновационныепроектыипрограммы в образовании, 2014. </w:t>
      </w:r>
      <w:r w:rsidRPr="00397714">
        <w:rPr>
          <w:sz w:val="24"/>
          <w:lang w:val="en-US"/>
        </w:rPr>
        <w:t xml:space="preserve">URL: </w:t>
      </w:r>
      <w:hyperlink r:id="rId145">
        <w:r w:rsidRPr="00397714">
          <w:rPr>
            <w:color w:val="0462C1"/>
            <w:sz w:val="24"/>
            <w:u w:val="single" w:color="0462C1"/>
            <w:lang w:val="en-US"/>
          </w:rPr>
          <w:t>https://cyberleninka.ru/article/n/pokolenie-z-pokolenie-epohi-fgos</w:t>
        </w:r>
      </w:hyperlink>
    </w:p>
    <w:p w:rsidR="00EC7C65" w:rsidRDefault="00FA0DAB">
      <w:pPr>
        <w:pStyle w:val="a5"/>
        <w:numPr>
          <w:ilvl w:val="0"/>
          <w:numId w:val="21"/>
        </w:numPr>
        <w:tabs>
          <w:tab w:val="left" w:pos="658"/>
        </w:tabs>
        <w:spacing w:before="3"/>
        <w:ind w:right="276" w:firstLine="0"/>
        <w:jc w:val="both"/>
        <w:rPr>
          <w:sz w:val="24"/>
        </w:rPr>
      </w:pPr>
      <w:r>
        <w:rPr>
          <w:sz w:val="24"/>
        </w:rPr>
        <w:t>Полякова С.Н.Духовно-нравственное воспитание школьников с интеллектуальными нарушениями на уроках истории Курского края и города Курска // Педагогический поиск. 2018. №10. С. 36-39.- URL:https://elibrary.ru/contents.asp?</w:t>
      </w:r>
    </w:p>
    <w:p w:rsidR="00EC7C65" w:rsidRDefault="00FA0DAB">
      <w:pPr>
        <w:pStyle w:val="a5"/>
        <w:numPr>
          <w:ilvl w:val="0"/>
          <w:numId w:val="21"/>
        </w:numPr>
        <w:tabs>
          <w:tab w:val="left" w:pos="538"/>
        </w:tabs>
        <w:ind w:right="677" w:firstLine="0"/>
        <w:rPr>
          <w:sz w:val="24"/>
        </w:rPr>
      </w:pPr>
      <w:r>
        <w:rPr>
          <w:sz w:val="24"/>
        </w:rPr>
        <w:t>Вяземский Е. Е., Синельников И. Ю., Основы проектирования воспитательного потенциалашкольногосоциально-гуманитарногообразования//Проблемысовременного образования. 2014. №5.</w:t>
      </w:r>
    </w:p>
    <w:p w:rsidR="00EC7C65" w:rsidRDefault="00EC7C65">
      <w:pPr>
        <w:pStyle w:val="a3"/>
        <w:spacing w:before="10"/>
        <w:ind w:left="0" w:firstLine="0"/>
        <w:jc w:val="left"/>
        <w:rPr>
          <w:sz w:val="23"/>
        </w:rPr>
      </w:pPr>
    </w:p>
    <w:p w:rsidR="00EC7C65" w:rsidRDefault="00FA0DAB">
      <w:pPr>
        <w:ind w:left="5642" w:right="265" w:firstLine="2727"/>
        <w:jc w:val="right"/>
        <w:rPr>
          <w:i/>
          <w:sz w:val="24"/>
        </w:rPr>
      </w:pPr>
      <w:r>
        <w:rPr>
          <w:i/>
          <w:sz w:val="24"/>
        </w:rPr>
        <w:t>МоскалеваЕ.А. учительматематикивысшейкатегории, Заслуженный учитель РФ, директор</w:t>
      </w:r>
    </w:p>
    <w:p w:rsidR="00EC7C65" w:rsidRDefault="00FA0DAB">
      <w:pPr>
        <w:spacing w:before="3" w:line="275" w:lineRule="exact"/>
        <w:ind w:right="262"/>
        <w:jc w:val="right"/>
        <w:rPr>
          <w:i/>
          <w:sz w:val="24"/>
        </w:rPr>
      </w:pPr>
      <w:r>
        <w:rPr>
          <w:i/>
          <w:sz w:val="24"/>
        </w:rPr>
        <w:t>МАОУ«Гимназия</w:t>
      </w:r>
      <w:r>
        <w:rPr>
          <w:i/>
          <w:spacing w:val="-5"/>
          <w:sz w:val="24"/>
        </w:rPr>
        <w:t>№5»</w:t>
      </w:r>
    </w:p>
    <w:p w:rsidR="00EC7C65" w:rsidRDefault="00FA0DAB">
      <w:pPr>
        <w:spacing w:line="242" w:lineRule="auto"/>
        <w:ind w:left="8615" w:right="263" w:firstLine="447"/>
        <w:jc w:val="right"/>
        <w:rPr>
          <w:i/>
          <w:sz w:val="24"/>
        </w:rPr>
      </w:pPr>
      <w:r>
        <w:rPr>
          <w:i/>
          <w:sz w:val="24"/>
        </w:rPr>
        <w:t>г.Пермь Грекова</w:t>
      </w:r>
      <w:r>
        <w:rPr>
          <w:i/>
          <w:spacing w:val="-4"/>
          <w:sz w:val="24"/>
        </w:rPr>
        <w:t>О.В.</w:t>
      </w:r>
    </w:p>
    <w:p w:rsidR="00EC7C65" w:rsidRDefault="00FA0DAB">
      <w:pPr>
        <w:spacing w:line="271" w:lineRule="exact"/>
        <w:ind w:right="270"/>
        <w:jc w:val="right"/>
        <w:rPr>
          <w:i/>
          <w:sz w:val="24"/>
        </w:rPr>
      </w:pPr>
      <w:r>
        <w:rPr>
          <w:i/>
          <w:sz w:val="24"/>
        </w:rPr>
        <w:t>учительисториииобществознаниявысшей</w:t>
      </w:r>
      <w:r>
        <w:rPr>
          <w:i/>
          <w:spacing w:val="-2"/>
          <w:sz w:val="24"/>
        </w:rPr>
        <w:t>категории,</w:t>
      </w:r>
    </w:p>
    <w:p w:rsidR="00EC7C65" w:rsidRDefault="00FA0DAB">
      <w:pPr>
        <w:spacing w:before="3" w:line="237" w:lineRule="auto"/>
        <w:ind w:left="7573" w:right="264" w:hanging="648"/>
        <w:jc w:val="right"/>
        <w:rPr>
          <w:i/>
          <w:sz w:val="24"/>
        </w:rPr>
      </w:pPr>
      <w:r>
        <w:rPr>
          <w:i/>
          <w:sz w:val="24"/>
        </w:rPr>
        <w:t>кандидатисторическихнаук МАОУ«Гимназия</w:t>
      </w:r>
      <w:r>
        <w:rPr>
          <w:i/>
          <w:spacing w:val="-5"/>
          <w:sz w:val="24"/>
        </w:rPr>
        <w:t>№5»</w:t>
      </w:r>
    </w:p>
    <w:p w:rsidR="00EC7C65" w:rsidRDefault="00FA0DAB">
      <w:pPr>
        <w:spacing w:before="6" w:line="237" w:lineRule="auto"/>
        <w:ind w:left="7736" w:right="263" w:firstLine="1325"/>
        <w:jc w:val="right"/>
        <w:rPr>
          <w:i/>
          <w:sz w:val="24"/>
        </w:rPr>
      </w:pPr>
      <w:r>
        <w:rPr>
          <w:i/>
          <w:sz w:val="24"/>
        </w:rPr>
        <w:t xml:space="preserve">г.Пермь </w:t>
      </w:r>
      <w:hyperlink r:id="rId146">
        <w:r>
          <w:rPr>
            <w:i/>
            <w:color w:val="0462C1"/>
            <w:spacing w:val="-2"/>
            <w:sz w:val="24"/>
            <w:u w:val="single" w:color="0462C1"/>
          </w:rPr>
          <w:t>grekolesyavit@mail.ru</w:t>
        </w:r>
      </w:hyperlink>
    </w:p>
    <w:p w:rsidR="00EC7C65" w:rsidRDefault="00EC7C65">
      <w:pPr>
        <w:pStyle w:val="a3"/>
        <w:spacing w:before="3"/>
        <w:ind w:left="0" w:firstLine="0"/>
        <w:jc w:val="left"/>
        <w:rPr>
          <w:i/>
          <w:sz w:val="16"/>
        </w:rPr>
      </w:pPr>
    </w:p>
    <w:p w:rsidR="00EC7C65" w:rsidRDefault="00FA0DAB">
      <w:pPr>
        <w:pStyle w:val="3"/>
        <w:spacing w:before="90" w:line="242" w:lineRule="auto"/>
        <w:ind w:left="2540" w:hanging="1662"/>
      </w:pPr>
      <w:r>
        <w:t>ВОСПИТАТЕЛЬНЫЙПОТЕНЦИАЛПЕДАГОГИЧЕСКОЙТЕХНОЛОГИИ ОТКРЫТОЙ ОБРАЗОВАТЕЛЬНОЙ СЕССИИ</w:t>
      </w:r>
    </w:p>
    <w:p w:rsidR="00EC7C65" w:rsidRDefault="00EC7C65">
      <w:pPr>
        <w:pStyle w:val="a3"/>
        <w:spacing w:before="8"/>
        <w:ind w:left="0" w:firstLine="0"/>
        <w:jc w:val="left"/>
        <w:rPr>
          <w:b/>
          <w:sz w:val="23"/>
        </w:rPr>
      </w:pPr>
    </w:p>
    <w:p w:rsidR="00EC7C65" w:rsidRDefault="00FA0DAB">
      <w:pPr>
        <w:spacing w:before="1"/>
        <w:ind w:left="293" w:right="270" w:firstLine="710"/>
        <w:jc w:val="both"/>
        <w:rPr>
          <w:i/>
          <w:sz w:val="24"/>
        </w:rPr>
      </w:pPr>
      <w:r>
        <w:rPr>
          <w:b/>
          <w:i/>
          <w:sz w:val="24"/>
        </w:rPr>
        <w:t xml:space="preserve">Аннотация. </w:t>
      </w:r>
      <w:r>
        <w:rPr>
          <w:i/>
          <w:sz w:val="24"/>
        </w:rPr>
        <w:t>В статье описаны основные принципы построения педагогической технологииоткрытойобразовательнойсессии.Приведенпримерреализациипедагогической технологииввидепроекта-сессии«Мирискусства».Раскрытыэтапыпроведенияоткрытой образовательной сессии и пути достижения воспитательных задач.</w:t>
      </w:r>
    </w:p>
    <w:p w:rsidR="00EC7C65" w:rsidRDefault="00FA0DAB">
      <w:pPr>
        <w:spacing w:before="2" w:line="237" w:lineRule="auto"/>
        <w:ind w:left="293" w:right="275" w:firstLine="710"/>
        <w:jc w:val="both"/>
        <w:rPr>
          <w:i/>
          <w:sz w:val="24"/>
        </w:rPr>
      </w:pPr>
      <w:r>
        <w:rPr>
          <w:b/>
          <w:i/>
          <w:sz w:val="24"/>
        </w:rPr>
        <w:t xml:space="preserve">Ключевые слова. </w:t>
      </w:r>
      <w:r>
        <w:rPr>
          <w:i/>
          <w:sz w:val="24"/>
        </w:rPr>
        <w:t>Открытая образовательная сессия, коммуникация, интеграция, образовательная среда.</w:t>
      </w:r>
    </w:p>
    <w:p w:rsidR="00EC7C65" w:rsidRDefault="00EC7C65">
      <w:pPr>
        <w:pStyle w:val="a3"/>
        <w:spacing w:before="1"/>
        <w:ind w:left="0" w:firstLine="0"/>
        <w:jc w:val="left"/>
        <w:rPr>
          <w:i/>
        </w:rPr>
      </w:pPr>
    </w:p>
    <w:p w:rsidR="00EC7C65" w:rsidRDefault="00FA0DAB">
      <w:pPr>
        <w:pStyle w:val="a3"/>
        <w:ind w:right="270"/>
      </w:pPr>
      <w:r>
        <w:t>Воспитание рассматривается как один из видов педагогической деятельности, имеющейцельюцеленаправленноепреобразованиечеловека(илигруппылюдей),касающееся личностных качеств, нравственно-этических принципов и убеждений, системы жизненных ценностей и идеалов, а также общей культуры и линии поведения.</w:t>
      </w:r>
    </w:p>
    <w:p w:rsidR="00EC7C65" w:rsidRDefault="00FA0DAB">
      <w:pPr>
        <w:pStyle w:val="a3"/>
        <w:spacing w:before="1"/>
        <w:ind w:left="1004" w:firstLine="0"/>
      </w:pPr>
      <w:r>
        <w:t>Основныепринципыпостроенияпедагогической</w:t>
      </w:r>
      <w:r>
        <w:rPr>
          <w:spacing w:val="-2"/>
        </w:rPr>
        <w:t>технологии:</w:t>
      </w:r>
    </w:p>
    <w:p w:rsidR="00EC7C65" w:rsidRDefault="00FA0DAB">
      <w:pPr>
        <w:pStyle w:val="a5"/>
        <w:numPr>
          <w:ilvl w:val="1"/>
          <w:numId w:val="21"/>
        </w:numPr>
        <w:tabs>
          <w:tab w:val="left" w:pos="1288"/>
        </w:tabs>
        <w:spacing w:before="5" w:line="237" w:lineRule="auto"/>
        <w:ind w:right="271" w:firstLine="710"/>
        <w:jc w:val="both"/>
        <w:rPr>
          <w:sz w:val="24"/>
        </w:rPr>
      </w:pPr>
      <w:r>
        <w:rPr>
          <w:sz w:val="24"/>
        </w:rPr>
        <w:t>метод «погружения»по предмету «Мировая художественная культура»– в течение трех рабочих дней освоить программу, рассчитанную на семнадцать часов в год;</w:t>
      </w:r>
    </w:p>
    <w:p w:rsidR="00EC7C65" w:rsidRDefault="00FA0DAB">
      <w:pPr>
        <w:pStyle w:val="a5"/>
        <w:numPr>
          <w:ilvl w:val="1"/>
          <w:numId w:val="21"/>
        </w:numPr>
        <w:tabs>
          <w:tab w:val="left" w:pos="1288"/>
        </w:tabs>
        <w:spacing w:before="3"/>
        <w:ind w:right="272" w:firstLine="710"/>
        <w:jc w:val="both"/>
        <w:rPr>
          <w:sz w:val="24"/>
        </w:rPr>
      </w:pPr>
      <w:r>
        <w:rPr>
          <w:sz w:val="24"/>
        </w:rPr>
        <w:t>интеграцияпредмета«Мироваяхудожественнаякультура»систорией,литературой, географией, музыкой, обществознанием, информатикой;</w:t>
      </w:r>
    </w:p>
    <w:p w:rsidR="00EC7C65" w:rsidRDefault="00FA0DAB">
      <w:pPr>
        <w:pStyle w:val="a5"/>
        <w:numPr>
          <w:ilvl w:val="1"/>
          <w:numId w:val="21"/>
        </w:numPr>
        <w:tabs>
          <w:tab w:val="left" w:pos="1288"/>
        </w:tabs>
        <w:spacing w:before="1" w:line="275" w:lineRule="exact"/>
        <w:ind w:left="1287"/>
        <w:jc w:val="both"/>
        <w:rPr>
          <w:sz w:val="24"/>
        </w:rPr>
      </w:pPr>
      <w:r>
        <w:rPr>
          <w:spacing w:val="-2"/>
          <w:sz w:val="24"/>
        </w:rPr>
        <w:t>активнаядеятельность:экскурсии,мастер-классы,творческие мастерские;</w:t>
      </w:r>
    </w:p>
    <w:p w:rsidR="00EC7C65" w:rsidRDefault="00FA0DAB">
      <w:pPr>
        <w:pStyle w:val="a5"/>
        <w:numPr>
          <w:ilvl w:val="1"/>
          <w:numId w:val="21"/>
        </w:numPr>
        <w:tabs>
          <w:tab w:val="left" w:pos="1288"/>
        </w:tabs>
        <w:ind w:right="269" w:firstLine="710"/>
        <w:jc w:val="both"/>
        <w:rPr>
          <w:sz w:val="24"/>
        </w:rPr>
      </w:pPr>
      <w:r>
        <w:rPr>
          <w:sz w:val="24"/>
        </w:rPr>
        <w:t>изменение места и роли учителя – вместо одного учителя работает коллектив. Учителявыполняютроли:учитель-модератор,учитель-тьютор,учитель-предметник,учитель- навигатор, организатор проектной работы.</w:t>
      </w:r>
    </w:p>
    <w:p w:rsidR="00EC7C65" w:rsidRDefault="00FA0DAB">
      <w:pPr>
        <w:pStyle w:val="a3"/>
        <w:spacing w:before="1" w:line="213" w:lineRule="auto"/>
        <w:ind w:right="266"/>
      </w:pPr>
      <w:r>
        <w:t>Рассмотримреализациюпедагогическойтехнологииоткрытойобразовательнойсессии напримерепроекта-сессии«Мирискусства»дляучащихся5–7-хклассов.Основнойидеей</w:t>
      </w:r>
    </w:p>
    <w:p w:rsidR="00EC7C65" w:rsidRDefault="00EC7C65">
      <w:pPr>
        <w:spacing w:line="213" w:lineRule="auto"/>
        <w:sectPr w:rsidR="00EC7C65">
          <w:pgSz w:w="11910" w:h="16840"/>
          <w:pgMar w:top="1040" w:right="860" w:bottom="920" w:left="840" w:header="0" w:footer="729" w:gutter="0"/>
          <w:cols w:space="720"/>
        </w:sectPr>
      </w:pPr>
    </w:p>
    <w:p w:rsidR="00EC7C65" w:rsidRDefault="00FA0DAB">
      <w:pPr>
        <w:pStyle w:val="a3"/>
        <w:spacing w:before="92" w:line="213" w:lineRule="auto"/>
        <w:ind w:right="272" w:firstLine="0"/>
      </w:pPr>
      <w:r>
        <w:lastRenderedPageBreak/>
        <w:t>открытой образовательной сессии стало становление представлений учащихся о культуре исторической эпохи в концентрированном виде за счет объединения уроков в блоки (программа реализуется за три дня, вместо еженедельных встреч по одному часу в течение семнадцатинедель).Приосуществленииданногопроектаприоритетнымявлялосьвоспитание учащихся через создание оптимальной организационной структуры учебного процесса, сближение обучения с естественными психологическими закономерностями воспитания, а также развитие коммуникативных умений обеспечивающих успешную социализацию обучающихся. Для этого были выделены следующие задачи:</w:t>
      </w:r>
    </w:p>
    <w:p w:rsidR="00EC7C65" w:rsidRDefault="00FA0DAB">
      <w:pPr>
        <w:pStyle w:val="a5"/>
        <w:numPr>
          <w:ilvl w:val="0"/>
          <w:numId w:val="20"/>
        </w:numPr>
        <w:tabs>
          <w:tab w:val="left" w:pos="1139"/>
        </w:tabs>
        <w:spacing w:before="1" w:line="216" w:lineRule="auto"/>
        <w:ind w:right="269" w:firstLine="710"/>
        <w:jc w:val="both"/>
        <w:rPr>
          <w:sz w:val="24"/>
        </w:rPr>
      </w:pPr>
      <w:r>
        <w:rPr>
          <w:sz w:val="24"/>
        </w:rPr>
        <w:t>интегрироватьвсодержаниеучебногопредмета«Мироваяхудожественнаякультура» следующие учебные предметы – литература, история, обществознание, изобразительное искусство, технология посредством включения их содержания в кейс заданий;</w:t>
      </w:r>
    </w:p>
    <w:p w:rsidR="00EC7C65" w:rsidRDefault="00FA0DAB">
      <w:pPr>
        <w:pStyle w:val="a5"/>
        <w:numPr>
          <w:ilvl w:val="0"/>
          <w:numId w:val="20"/>
        </w:numPr>
        <w:tabs>
          <w:tab w:val="left" w:pos="1206"/>
        </w:tabs>
        <w:spacing w:line="213" w:lineRule="auto"/>
        <w:ind w:right="268" w:firstLine="710"/>
        <w:jc w:val="both"/>
        <w:rPr>
          <w:sz w:val="24"/>
        </w:rPr>
      </w:pPr>
      <w:r>
        <w:rPr>
          <w:sz w:val="24"/>
        </w:rPr>
        <w:t>применить технологию концентрированного обучения (метод «погружения») при выполнении программы предмета «Мировая художественная культура» [1] путем замены традиционныхуроковучебнымизанятиями,проводимымисиспользованиемразличныхформ учебной деятельности (экскурсии, мастер-классы, групповое проектирование, диспуты, дебаты, защита проекта);</w:t>
      </w:r>
    </w:p>
    <w:p w:rsidR="00EC7C65" w:rsidRDefault="00FA0DAB">
      <w:pPr>
        <w:pStyle w:val="a5"/>
        <w:numPr>
          <w:ilvl w:val="0"/>
          <w:numId w:val="20"/>
        </w:numPr>
        <w:tabs>
          <w:tab w:val="left" w:pos="1153"/>
        </w:tabs>
        <w:spacing w:before="2" w:line="213" w:lineRule="auto"/>
        <w:ind w:right="264" w:firstLine="710"/>
        <w:jc w:val="both"/>
        <w:rPr>
          <w:sz w:val="24"/>
        </w:rPr>
      </w:pPr>
      <w:r>
        <w:rPr>
          <w:sz w:val="24"/>
        </w:rPr>
        <w:t>создать условия дляорганизации самостоятельныхцелевыхзанятийгрупп учащихся с использованием материальной базы учебного заведения, сетевых партнеров таких как: школаМАОУ«СредняяобщеобразовательнаяшколаМастерград»,Пермскаяхудожественная галерея,Пермскиймузейдревностей,Музейсовременногоискусства PЕRMM,Театроперыи балета им. П.И. Чайковского.</w:t>
      </w:r>
    </w:p>
    <w:p w:rsidR="00EC7C65" w:rsidRDefault="00FA0DAB">
      <w:pPr>
        <w:pStyle w:val="a3"/>
        <w:spacing w:before="2" w:line="213" w:lineRule="auto"/>
        <w:jc w:val="left"/>
      </w:pPr>
      <w:r>
        <w:t>Программасессии«Мирискусства» предметной области«Мироваяхудожественная культура» реализуется в три этапа: подготовительный, основной и рефлексивный.</w:t>
      </w:r>
    </w:p>
    <w:p w:rsidR="00EC7C65" w:rsidRDefault="00FA0DAB">
      <w:pPr>
        <w:pStyle w:val="a3"/>
        <w:tabs>
          <w:tab w:val="left" w:pos="3200"/>
          <w:tab w:val="left" w:pos="3872"/>
          <w:tab w:val="left" w:pos="5071"/>
          <w:tab w:val="left" w:pos="5997"/>
          <w:tab w:val="left" w:pos="6338"/>
          <w:tab w:val="left" w:pos="8213"/>
          <w:tab w:val="left" w:pos="9820"/>
        </w:tabs>
        <w:spacing w:line="216" w:lineRule="auto"/>
        <w:ind w:right="275"/>
        <w:jc w:val="left"/>
      </w:pPr>
      <w:r>
        <w:rPr>
          <w:spacing w:val="-2"/>
        </w:rPr>
        <w:t>Подготовительный</w:t>
      </w:r>
      <w:r>
        <w:tab/>
      </w:r>
      <w:r>
        <w:rPr>
          <w:spacing w:val="-4"/>
        </w:rPr>
        <w:t>этап</w:t>
      </w:r>
      <w:r>
        <w:tab/>
      </w:r>
      <w:r>
        <w:rPr>
          <w:spacing w:val="-2"/>
        </w:rPr>
        <w:t>включает</w:t>
      </w:r>
      <w:r>
        <w:tab/>
      </w:r>
      <w:r>
        <w:rPr>
          <w:spacing w:val="-2"/>
        </w:rPr>
        <w:t>работу</w:t>
      </w:r>
      <w:r>
        <w:tab/>
      </w:r>
      <w:r>
        <w:rPr>
          <w:spacing w:val="-10"/>
        </w:rPr>
        <w:t>с</w:t>
      </w:r>
      <w:r>
        <w:tab/>
      </w:r>
      <w:r>
        <w:rPr>
          <w:spacing w:val="-2"/>
        </w:rPr>
        <w:t>педагогическим</w:t>
      </w:r>
      <w:r>
        <w:tab/>
      </w:r>
      <w:r>
        <w:rPr>
          <w:spacing w:val="-2"/>
        </w:rPr>
        <w:t>коллективом,</w:t>
      </w:r>
      <w:r>
        <w:tab/>
      </w:r>
      <w:r>
        <w:rPr>
          <w:spacing w:val="-10"/>
        </w:rPr>
        <w:t xml:space="preserve">с </w:t>
      </w:r>
      <w:r>
        <w:t>социальными партнерами и введение обучающихся в особенности проектной линии.</w:t>
      </w:r>
    </w:p>
    <w:p w:rsidR="00EC7C65" w:rsidRDefault="00FA0DAB">
      <w:pPr>
        <w:pStyle w:val="a3"/>
        <w:spacing w:line="236" w:lineRule="exact"/>
        <w:ind w:left="1004" w:firstLine="0"/>
        <w:jc w:val="left"/>
      </w:pPr>
      <w:r>
        <w:t>Основнойэтаппредполагаетпроведениеследующих</w:t>
      </w:r>
      <w:r>
        <w:rPr>
          <w:spacing w:val="-2"/>
        </w:rPr>
        <w:t>мероприятий:</w:t>
      </w:r>
    </w:p>
    <w:p w:rsidR="00EC7C65" w:rsidRDefault="00FA0DAB">
      <w:pPr>
        <w:pStyle w:val="a5"/>
        <w:numPr>
          <w:ilvl w:val="0"/>
          <w:numId w:val="19"/>
        </w:numPr>
        <w:tabs>
          <w:tab w:val="left" w:pos="1398"/>
        </w:tabs>
        <w:spacing w:before="5" w:line="213" w:lineRule="auto"/>
        <w:ind w:right="267" w:firstLine="710"/>
        <w:jc w:val="both"/>
        <w:rPr>
          <w:sz w:val="24"/>
        </w:rPr>
      </w:pPr>
      <w:r>
        <w:rPr>
          <w:sz w:val="24"/>
        </w:rPr>
        <w:t>погружение в теоретический материал по эпохам, через театрализованные представления, просмотр фильмов, лекции, экскурсии;</w:t>
      </w:r>
    </w:p>
    <w:p w:rsidR="00EC7C65" w:rsidRDefault="00FA0DAB">
      <w:pPr>
        <w:pStyle w:val="a5"/>
        <w:numPr>
          <w:ilvl w:val="0"/>
          <w:numId w:val="19"/>
        </w:numPr>
        <w:tabs>
          <w:tab w:val="left" w:pos="1374"/>
        </w:tabs>
        <w:spacing w:before="3" w:line="213" w:lineRule="auto"/>
        <w:ind w:right="268" w:firstLine="710"/>
        <w:jc w:val="both"/>
        <w:rPr>
          <w:sz w:val="24"/>
        </w:rPr>
      </w:pPr>
      <w:r>
        <w:rPr>
          <w:sz w:val="24"/>
        </w:rPr>
        <w:t>прохождение мастер-классов, главной задачей которых является применение полученных знаний путем создания продукта в виде макетов, 3D моделей, квест-рума и театральных инсценировок.</w:t>
      </w:r>
    </w:p>
    <w:p w:rsidR="00EC7C65" w:rsidRDefault="00FA0DAB">
      <w:pPr>
        <w:pStyle w:val="a3"/>
        <w:spacing w:before="2" w:line="213" w:lineRule="auto"/>
        <w:ind w:right="268"/>
      </w:pPr>
      <w:r>
        <w:t>Рефлексивныйэтапзаключаетсявпроведенииитоговогомероприятияспрезентациями продуктов проекта-сессии «Мир искусства» и награждением школьников – авторов лучших работ. Одновременно осуществляется рефлексия по направлениям: знания, умения, навыки, коммуникации и результаты деятельности [2].</w:t>
      </w:r>
    </w:p>
    <w:p w:rsidR="00EC7C65" w:rsidRDefault="00FA0DAB">
      <w:pPr>
        <w:pStyle w:val="a3"/>
        <w:spacing w:before="2" w:line="213" w:lineRule="auto"/>
        <w:ind w:right="263"/>
      </w:pPr>
      <w:r>
        <w:t>Таким образом, в результате выполнения программы проекта-сессии достигается удовлетворение творческого и познавательного интереса учеников, развитие навыков коммуникации, креативности, критического мышления, умения работать в команде.</w:t>
      </w:r>
    </w:p>
    <w:p w:rsidR="00EC7C65" w:rsidRDefault="00FA0DAB">
      <w:pPr>
        <w:pStyle w:val="a3"/>
        <w:spacing w:before="224"/>
        <w:ind w:left="296" w:right="274" w:firstLine="0"/>
        <w:jc w:val="center"/>
      </w:pPr>
      <w:r>
        <w:t>Библиографический</w:t>
      </w:r>
      <w:r>
        <w:rPr>
          <w:spacing w:val="-2"/>
        </w:rPr>
        <w:t>список</w:t>
      </w:r>
    </w:p>
    <w:p w:rsidR="00EC7C65" w:rsidRDefault="00EC7C65">
      <w:pPr>
        <w:pStyle w:val="a3"/>
        <w:spacing w:before="8"/>
        <w:ind w:left="0" w:firstLine="0"/>
        <w:jc w:val="left"/>
        <w:rPr>
          <w:sz w:val="20"/>
        </w:rPr>
      </w:pPr>
    </w:p>
    <w:p w:rsidR="00EC7C65" w:rsidRDefault="00FA0DAB">
      <w:pPr>
        <w:pStyle w:val="a5"/>
        <w:numPr>
          <w:ilvl w:val="0"/>
          <w:numId w:val="18"/>
        </w:numPr>
        <w:tabs>
          <w:tab w:val="left" w:pos="1302"/>
        </w:tabs>
        <w:spacing w:line="213" w:lineRule="auto"/>
        <w:ind w:right="278" w:firstLine="710"/>
        <w:jc w:val="both"/>
        <w:rPr>
          <w:sz w:val="24"/>
        </w:rPr>
      </w:pPr>
      <w:r>
        <w:rPr>
          <w:sz w:val="24"/>
        </w:rPr>
        <w:t>Ибрагимов Г.И., Ибрагимова Е.М., Андрианова Т.М. Теория обучения: учебное пособие / под ред. Г.И. Ибрагимова. – М.: Владос, 2012, 234 с.</w:t>
      </w:r>
    </w:p>
    <w:p w:rsidR="00EC7C65" w:rsidRDefault="00FA0DAB">
      <w:pPr>
        <w:pStyle w:val="a5"/>
        <w:numPr>
          <w:ilvl w:val="0"/>
          <w:numId w:val="18"/>
        </w:numPr>
        <w:tabs>
          <w:tab w:val="left" w:pos="1273"/>
        </w:tabs>
        <w:spacing w:before="3" w:line="213" w:lineRule="auto"/>
        <w:ind w:right="272" w:firstLine="710"/>
        <w:jc w:val="both"/>
        <w:rPr>
          <w:sz w:val="24"/>
        </w:rPr>
      </w:pPr>
      <w:r>
        <w:rPr>
          <w:sz w:val="24"/>
        </w:rPr>
        <w:t>Мониторинг метапредметных результатов в основной школе: сб. науч. и методич. материалов / под ред. В.Р. Имакаева. – Пермь, 2014,97 с.</w:t>
      </w:r>
    </w:p>
    <w:p w:rsidR="00EC7C65" w:rsidRDefault="00EC7C65">
      <w:pPr>
        <w:pStyle w:val="a3"/>
        <w:spacing w:before="7"/>
        <w:ind w:left="0" w:firstLine="0"/>
        <w:jc w:val="left"/>
        <w:rPr>
          <w:sz w:val="11"/>
        </w:rPr>
      </w:pPr>
    </w:p>
    <w:p w:rsidR="00EC7C65" w:rsidRDefault="00FA0DAB">
      <w:pPr>
        <w:spacing w:before="115" w:line="213" w:lineRule="auto"/>
        <w:ind w:left="6204" w:right="265" w:firstLine="2261"/>
        <w:jc w:val="right"/>
        <w:rPr>
          <w:i/>
          <w:sz w:val="24"/>
        </w:rPr>
      </w:pPr>
      <w:r>
        <w:rPr>
          <w:i/>
          <w:sz w:val="24"/>
        </w:rPr>
        <w:t>СозиноваС.Н. учительисториии</w:t>
      </w:r>
      <w:r>
        <w:rPr>
          <w:i/>
          <w:spacing w:val="-2"/>
          <w:sz w:val="24"/>
        </w:rPr>
        <w:t>обществознания</w:t>
      </w:r>
    </w:p>
    <w:p w:rsidR="00EC7C65" w:rsidRDefault="00FA0DAB">
      <w:pPr>
        <w:spacing w:line="234" w:lineRule="exact"/>
        <w:ind w:right="263"/>
        <w:jc w:val="right"/>
        <w:rPr>
          <w:i/>
          <w:sz w:val="24"/>
        </w:rPr>
      </w:pPr>
      <w:r>
        <w:rPr>
          <w:i/>
          <w:sz w:val="24"/>
        </w:rPr>
        <w:t>МАОУ«Лицей</w:t>
      </w:r>
      <w:r>
        <w:rPr>
          <w:i/>
          <w:spacing w:val="-5"/>
          <w:sz w:val="24"/>
        </w:rPr>
        <w:t>№4»</w:t>
      </w:r>
    </w:p>
    <w:p w:rsidR="00EC7C65" w:rsidRDefault="00FA0DAB">
      <w:pPr>
        <w:spacing w:before="7" w:line="216" w:lineRule="auto"/>
        <w:ind w:left="7587" w:right="263" w:firstLine="1474"/>
        <w:jc w:val="right"/>
        <w:rPr>
          <w:i/>
          <w:sz w:val="24"/>
        </w:rPr>
      </w:pPr>
      <w:r>
        <w:rPr>
          <w:i/>
          <w:sz w:val="24"/>
        </w:rPr>
        <w:t xml:space="preserve">г.Пермь </w:t>
      </w:r>
      <w:hyperlink r:id="rId147">
        <w:r>
          <w:rPr>
            <w:i/>
            <w:spacing w:val="-2"/>
            <w:sz w:val="24"/>
          </w:rPr>
          <w:t>sozinova.s.n@yandex.ru</w:t>
        </w:r>
      </w:hyperlink>
    </w:p>
    <w:p w:rsidR="00EC7C65" w:rsidRDefault="00EC7C65">
      <w:pPr>
        <w:pStyle w:val="a3"/>
        <w:spacing w:before="4"/>
        <w:ind w:left="0" w:firstLine="0"/>
        <w:jc w:val="left"/>
        <w:rPr>
          <w:i/>
          <w:sz w:val="22"/>
        </w:rPr>
      </w:pPr>
    </w:p>
    <w:p w:rsidR="00EC7C65" w:rsidRDefault="00FA0DAB">
      <w:pPr>
        <w:pStyle w:val="3"/>
        <w:spacing w:line="216" w:lineRule="auto"/>
        <w:ind w:left="3102" w:right="1565" w:hanging="1037"/>
      </w:pPr>
      <w:r>
        <w:t>ЛИЧНОСТНО-РАЗВИВАЮЩИЙКОНТЕНТУРОКОВ ИСТОРИИ И ОБЩЕСТВОЗНАНИЯ</w:t>
      </w:r>
    </w:p>
    <w:p w:rsidR="00EC7C65" w:rsidRDefault="00EC7C65">
      <w:pPr>
        <w:pStyle w:val="a3"/>
        <w:spacing w:before="1"/>
        <w:ind w:left="0" w:firstLine="0"/>
        <w:jc w:val="left"/>
        <w:rPr>
          <w:b/>
          <w:sz w:val="21"/>
        </w:rPr>
      </w:pPr>
    </w:p>
    <w:p w:rsidR="00EC7C65" w:rsidRDefault="00FA0DAB">
      <w:pPr>
        <w:spacing w:line="216" w:lineRule="auto"/>
        <w:ind w:left="293" w:right="265" w:firstLine="710"/>
        <w:jc w:val="both"/>
        <w:rPr>
          <w:i/>
          <w:sz w:val="24"/>
        </w:rPr>
      </w:pPr>
      <w:r>
        <w:rPr>
          <w:b/>
          <w:i/>
          <w:sz w:val="24"/>
        </w:rPr>
        <w:t>Аннотация.</w:t>
      </w:r>
      <w:r>
        <w:rPr>
          <w:i/>
          <w:sz w:val="24"/>
        </w:rPr>
        <w:t>Встатьепредставленопытработыучителяисториипоформированию социально-значимых компетентностей через ролевые и творческие игры. В атмосфере поиска,игрыисоревнованияподросткиразвиваюттворческиеспособности,креативное</w:t>
      </w:r>
    </w:p>
    <w:p w:rsidR="00EC7C65" w:rsidRDefault="00EC7C65">
      <w:pPr>
        <w:spacing w:line="216" w:lineRule="auto"/>
        <w:jc w:val="both"/>
        <w:rPr>
          <w:sz w:val="24"/>
        </w:rPr>
        <w:sectPr w:rsidR="00EC7C65">
          <w:pgSz w:w="11910" w:h="16840"/>
          <w:pgMar w:top="1020" w:right="860" w:bottom="920" w:left="840" w:header="0" w:footer="729" w:gutter="0"/>
          <w:cols w:space="720"/>
        </w:sectPr>
      </w:pPr>
    </w:p>
    <w:p w:rsidR="00EC7C65" w:rsidRDefault="00FA0DAB">
      <w:pPr>
        <w:spacing w:before="90" w:line="216" w:lineRule="auto"/>
        <w:ind w:left="293" w:right="272"/>
        <w:jc w:val="both"/>
        <w:rPr>
          <w:i/>
          <w:sz w:val="24"/>
        </w:rPr>
      </w:pPr>
      <w:r>
        <w:rPr>
          <w:i/>
          <w:sz w:val="24"/>
        </w:rPr>
        <w:lastRenderedPageBreak/>
        <w:t xml:space="preserve">мышление, получают навыки публичного выступления в принятой роли исторического </w:t>
      </w:r>
      <w:r>
        <w:rPr>
          <w:i/>
          <w:spacing w:val="-2"/>
          <w:sz w:val="24"/>
        </w:rPr>
        <w:t>деятеля.</w:t>
      </w:r>
    </w:p>
    <w:p w:rsidR="00EC7C65" w:rsidRDefault="00FA0DAB">
      <w:pPr>
        <w:spacing w:before="1" w:line="237" w:lineRule="auto"/>
        <w:ind w:left="293" w:right="263" w:firstLine="710"/>
        <w:jc w:val="both"/>
        <w:rPr>
          <w:i/>
          <w:sz w:val="24"/>
        </w:rPr>
      </w:pPr>
      <w:r>
        <w:rPr>
          <w:b/>
          <w:i/>
          <w:sz w:val="24"/>
        </w:rPr>
        <w:t xml:space="preserve">Ключевые слова. </w:t>
      </w:r>
      <w:r>
        <w:rPr>
          <w:i/>
          <w:sz w:val="24"/>
        </w:rPr>
        <w:t>Современное образование, личность, компетентность, духовно- нравственное развитие, игропедагогика.</w:t>
      </w:r>
    </w:p>
    <w:p w:rsidR="00EC7C65" w:rsidRDefault="00EC7C65">
      <w:pPr>
        <w:pStyle w:val="a3"/>
        <w:spacing w:before="1"/>
        <w:ind w:left="0" w:firstLine="0"/>
        <w:jc w:val="left"/>
        <w:rPr>
          <w:i/>
        </w:rPr>
      </w:pPr>
    </w:p>
    <w:p w:rsidR="00EC7C65" w:rsidRDefault="00FA0DAB">
      <w:pPr>
        <w:pStyle w:val="a3"/>
        <w:spacing w:before="1"/>
        <w:ind w:right="277"/>
      </w:pPr>
      <w:r>
        <w:t>Современное образование в соответствии с содержанием новых образовательных стандартов нацелено на овладение учащимися такими компетенциями, которые позволят им самореализовываться в дальнейшей жизни, получать удовольствие от процесса образования, достижения результатов. Суть развития ключевых компетентностей: «научиться познавать, научиться делать, научиться жить вместе, научиться жить» (Жак Делор).</w:t>
      </w:r>
    </w:p>
    <w:p w:rsidR="00EC7C65" w:rsidRDefault="00FA0DAB">
      <w:pPr>
        <w:pStyle w:val="a3"/>
        <w:spacing w:before="2"/>
        <w:ind w:right="266"/>
      </w:pPr>
      <w:r>
        <w:t>Тема воспитательного потенциала школьной истории интересна и актуальна, ведь историческоеобразованиевносит весомыйвклад в духовно-нравственноеразвитиебудущего поколения. Именно об этом говорят основные государственные документы: Федеральный государственный стандарт основного общего образования, Историко- культурном стандарт, каксоставнаячастьУМКпоОтечественнойистории,программа«Патриотическоевоспитание граждан Российской Федерации на 2016-2020 годы»,«Концепция духовно-нравственного развития и воспитания личности гражданина России». Во многом отвоспитательной составляющей урока зависит моральный облик завтрашнего выпускника образовательного учреждения. Урок истории в школе несет в себе многоплановой потенциал для развития не только способностей отдельного ученика, но и всего процесса обучения в целом.</w:t>
      </w:r>
    </w:p>
    <w:p w:rsidR="00EC7C65" w:rsidRDefault="00FA0DAB">
      <w:pPr>
        <w:pStyle w:val="a3"/>
        <w:spacing w:before="1"/>
        <w:ind w:right="265"/>
      </w:pPr>
      <w:r>
        <w:t>Современный школьник проводит массу времени не за книгой и в библиотеке, а за компьютером, причем в позиции активного игрока. Способность воображать себя кем-то иным,игратьспреображеннымивещами,наконец,повторятьвиграхвиденноевкино,втеатре илипрочитанноевкнигах-это свойство детства.Нопо даннымамериканскихисследований: впроцессевзросленияспособностьктворчествузатухает.Какжеиспользоватьигрунауроке, чтобывывестидетейизпассивногосостояния,вкоторомониунаснаходятся, ипробудитьих фантазию, воображение, их творчество?</w:t>
      </w:r>
    </w:p>
    <w:p w:rsidR="00EC7C65" w:rsidRDefault="00FA0DAB">
      <w:pPr>
        <w:pStyle w:val="a3"/>
        <w:ind w:right="275"/>
      </w:pPr>
      <w:r>
        <w:t>Задача учителя включить ученика в ход урока. Ведь история является источником информации для разных учебных дисциплин. Специфика урока истории характеризуется многопредметной направленностью. Предмет истории более целенаправленно развивает творческие способности и дарования учеников, используя огромный потенциал детского воображения и разнообразные средства окружающей действительности. У ученика в совместном труде должна зародиться привычка творить, создавать и, главное, искать интересное вокруг.</w:t>
      </w:r>
    </w:p>
    <w:p w:rsidR="00EC7C65" w:rsidRDefault="00FA0DAB">
      <w:pPr>
        <w:pStyle w:val="a3"/>
        <w:spacing w:before="2"/>
        <w:ind w:right="273"/>
      </w:pPr>
      <w:r>
        <w:t>Современные дети, как и всегда, испытывают влечение к игре. В процессе игровой деятельности ребенок активно познает окружающий мир. Какой бы вид игры не был предложен ребенку, каждый из них имеет познавательную, развивающую ценность.</w:t>
      </w:r>
    </w:p>
    <w:p w:rsidR="00EC7C65" w:rsidRDefault="00FA0DAB">
      <w:pPr>
        <w:pStyle w:val="a3"/>
        <w:ind w:right="269"/>
      </w:pPr>
      <w:r>
        <w:t>В ролевых или творческих играх отражаются впечатления от окружающего мира, от действий, поступков и взаимоотношений взрослых. Поэтому от учителя требуется умение создать в игре детей жизненные ситуации, сформировать необходимые умения и навыки. В играх возможно создание таких ситуаций, при которых будут успешно развиваться и совершенствоваться такие психические процессы, как представление, воображение, память, мышление, преодолеваться психическая и физическая пассивность детей и воспитываться активность, уверенность в своих силах. Многие исследователи отмечают, что в игре это происходит легче, так как «ребенок действует в игре по линии наименьшего сопротивления, то есть он делает то, что емубольше всего хочется, так как игра связана с удовольствием».</w:t>
      </w:r>
    </w:p>
    <w:p w:rsidR="00EC7C65" w:rsidRDefault="00FA0DAB">
      <w:pPr>
        <w:pStyle w:val="a3"/>
        <w:spacing w:before="4" w:line="237" w:lineRule="auto"/>
        <w:ind w:right="268"/>
      </w:pPr>
      <w:r>
        <w:t>Игра на уроке истории – активная форма учебного занятия, в ходе которой моделируетсяопределеннаяситуацияпошлогоилинастоящего,вкоторой«оживают»и</w:t>
      </w:r>
    </w:p>
    <w:p w:rsidR="00EC7C65" w:rsidRDefault="00FA0DAB">
      <w:pPr>
        <w:pStyle w:val="a3"/>
        <w:spacing w:before="3"/>
        <w:ind w:right="268" w:firstLine="0"/>
      </w:pPr>
      <w:r>
        <w:t>«действуют» люди – участники исторической драмы. Ученики наполняют «безлюдную» историюперсонажами,которыхонисамииизображают,хотяипо-разномувразличноготипа играх. При этом приобретаемые знания становятся для каждого ученика-игрока личностно значимыми, эмоционально окрашенными, ребенок должен как бы «прочувствовать» свой персонаж изнутри благодаря глубокому познанию всей эпохи.</w:t>
      </w:r>
    </w:p>
    <w:p w:rsidR="00EC7C65" w:rsidRDefault="00EC7C65">
      <w:pPr>
        <w:sectPr w:rsidR="00EC7C65">
          <w:pgSz w:w="11910" w:h="16840"/>
          <w:pgMar w:top="1020" w:right="860" w:bottom="920" w:left="840" w:header="0" w:footer="729" w:gutter="0"/>
          <w:cols w:space="720"/>
        </w:sectPr>
      </w:pPr>
    </w:p>
    <w:p w:rsidR="00EC7C65" w:rsidRDefault="00FA0DAB">
      <w:pPr>
        <w:pStyle w:val="a3"/>
        <w:spacing w:before="76" w:line="268" w:lineRule="auto"/>
        <w:ind w:right="269"/>
        <w:jc w:val="right"/>
      </w:pPr>
      <w:r>
        <w:lastRenderedPageBreak/>
        <w:t>Чемжеотличаетсятеатральныйурокоттрадиционного?Натрадиционномуроке существуютнезыблемыедисциплинарныеправила.Натеатральныхурокахнеобходимаатмосфера поиска, спорта и соревнования. Чтобы творческие задания вызывали активность детей,необходимо:опираться нанепосредственноживой опытучащихся; заданиядолжны проводитьсяватмосферерадости,неожиданности,удачи,сустановкойнаискренний,деловой контакт;стильповеденияпедагогадолженспособствоватьпроявлениютворчества</w:t>
      </w:r>
      <w:r>
        <w:rPr>
          <w:spacing w:val="-2"/>
        </w:rPr>
        <w:t xml:space="preserve"> учащихся.</w:t>
      </w:r>
    </w:p>
    <w:p w:rsidR="00EC7C65" w:rsidRDefault="00FA0DAB">
      <w:pPr>
        <w:pStyle w:val="a3"/>
        <w:spacing w:before="4" w:line="266" w:lineRule="auto"/>
        <w:ind w:right="276"/>
      </w:pPr>
      <w:r>
        <w:t>Театральные уроки можно разделить на три группы: по одной исторической теме;по нескольким историческим темам; использование инсценировки как части урока.</w:t>
      </w:r>
    </w:p>
    <w:p w:rsidR="00EC7C65" w:rsidRDefault="00FA0DAB">
      <w:pPr>
        <w:pStyle w:val="a3"/>
        <w:spacing w:before="6"/>
        <w:ind w:left="1004" w:firstLine="0"/>
      </w:pPr>
      <w:r>
        <w:t>Всвоейдеятельностиавториспользуетразнообразныевиды</w:t>
      </w:r>
      <w:r>
        <w:rPr>
          <w:spacing w:val="-2"/>
        </w:rPr>
        <w:t>заданий:</w:t>
      </w:r>
    </w:p>
    <w:p w:rsidR="00EC7C65" w:rsidRDefault="00FA0DAB">
      <w:pPr>
        <w:pStyle w:val="a5"/>
        <w:numPr>
          <w:ilvl w:val="0"/>
          <w:numId w:val="20"/>
        </w:numPr>
        <w:tabs>
          <w:tab w:val="left" w:pos="1158"/>
        </w:tabs>
        <w:spacing w:before="32" w:line="268" w:lineRule="auto"/>
        <w:ind w:right="268" w:firstLine="710"/>
        <w:jc w:val="both"/>
        <w:rPr>
          <w:sz w:val="24"/>
        </w:rPr>
      </w:pPr>
      <w:r>
        <w:rPr>
          <w:sz w:val="24"/>
        </w:rPr>
        <w:t>инсценировки из жизни первобытных людей, «угадай-ка» – какой вид первобытного человека вы увидели, сценки из жизни египетского общества – текст мини - сценок можно дать учителю, а можно и дать задание самим ребятам;</w:t>
      </w:r>
    </w:p>
    <w:p w:rsidR="00EC7C65" w:rsidRDefault="00FA0DAB">
      <w:pPr>
        <w:pStyle w:val="a5"/>
        <w:numPr>
          <w:ilvl w:val="0"/>
          <w:numId w:val="20"/>
        </w:numPr>
        <w:tabs>
          <w:tab w:val="left" w:pos="1144"/>
        </w:tabs>
        <w:spacing w:before="4"/>
        <w:ind w:left="1143" w:hanging="140"/>
        <w:jc w:val="both"/>
        <w:rPr>
          <w:sz w:val="24"/>
        </w:rPr>
      </w:pPr>
      <w:r>
        <w:rPr>
          <w:sz w:val="24"/>
        </w:rPr>
        <w:t>оченьнравитсяребятамвыступатьвролидревнегреческих</w:t>
      </w:r>
      <w:r>
        <w:rPr>
          <w:spacing w:val="-2"/>
          <w:sz w:val="24"/>
        </w:rPr>
        <w:t>богов;</w:t>
      </w:r>
    </w:p>
    <w:p w:rsidR="00EC7C65" w:rsidRDefault="00FA0DAB">
      <w:pPr>
        <w:pStyle w:val="a5"/>
        <w:numPr>
          <w:ilvl w:val="0"/>
          <w:numId w:val="20"/>
        </w:numPr>
        <w:tabs>
          <w:tab w:val="left" w:pos="1249"/>
        </w:tabs>
        <w:spacing w:before="31" w:line="268" w:lineRule="auto"/>
        <w:ind w:right="274" w:firstLine="710"/>
        <w:jc w:val="both"/>
        <w:rPr>
          <w:sz w:val="24"/>
        </w:rPr>
      </w:pPr>
      <w:r>
        <w:rPr>
          <w:sz w:val="24"/>
        </w:rPr>
        <w:t>традиционными стали уроки рыцарского бала при изучении темы «Культура средневековья». Ребята сами изготавливают костюмы, пробуют ставить танцы, разыгрывают сценки «Принятие вассальной клятвы», «Рыцарский турнир» и др.</w:t>
      </w:r>
    </w:p>
    <w:p w:rsidR="00EC7C65" w:rsidRDefault="00FA0DAB">
      <w:pPr>
        <w:pStyle w:val="a3"/>
        <w:spacing w:line="268" w:lineRule="auto"/>
        <w:ind w:right="269"/>
      </w:pPr>
      <w:r>
        <w:t>Историческиеинсценировкииспользуютсянетольконаурокахистории,ноинауроках обществознания, а также во внеклассной деятельности. Ведь традиционные народные праздники -Рождественские посиделки, Масленица строятся на исторических фактах.</w:t>
      </w:r>
    </w:p>
    <w:p w:rsidR="00EC7C65" w:rsidRDefault="00FA0DAB">
      <w:pPr>
        <w:pStyle w:val="a3"/>
        <w:spacing w:before="4" w:line="268" w:lineRule="auto"/>
        <w:ind w:right="267"/>
      </w:pPr>
      <w:r>
        <w:t>Автор убежден, что игровые технологии (театральный урок) развивают творческие способности, креативное мышление учащихся; обеспечивают подготовку к уроку всех учащихся; помогают углубить интерес учащихся к предмету; совершенствуют коммуникативные навыки.</w:t>
      </w:r>
    </w:p>
    <w:p w:rsidR="00EC7C65" w:rsidRDefault="00FA0DAB">
      <w:pPr>
        <w:pStyle w:val="a3"/>
        <w:spacing w:line="268" w:lineRule="auto"/>
        <w:ind w:right="262"/>
      </w:pPr>
      <w:r>
        <w:t>Формирование ключевых компетенций у учащихся – это длительный процесс. Успешность этой работы зависит от того, какие методы в своей работе применяет учитель, сформирована ли положительная мотивация обучения и воспитания, насколько все это интересует воспитанников. Необходимо, используя все возможности учащихся, развивать у них жизненно необходимые навыки, чтобы, став взрослыми, они могли быть социально адаптированными в обществе.</w:t>
      </w:r>
    </w:p>
    <w:p w:rsidR="00EC7C65" w:rsidRDefault="00FA0DAB">
      <w:pPr>
        <w:pStyle w:val="a3"/>
        <w:tabs>
          <w:tab w:val="left" w:pos="1655"/>
          <w:tab w:val="left" w:pos="2926"/>
          <w:tab w:val="left" w:pos="5209"/>
          <w:tab w:val="left" w:pos="5974"/>
          <w:tab w:val="left" w:pos="6249"/>
          <w:tab w:val="left" w:pos="7975"/>
          <w:tab w:val="left" w:pos="8316"/>
        </w:tabs>
        <w:spacing w:before="1" w:line="268" w:lineRule="auto"/>
        <w:ind w:right="264"/>
        <w:jc w:val="right"/>
      </w:pPr>
      <w:r>
        <w:t xml:space="preserve">Игровыетехнологии(театральные уроки) –этоименно тасреда, котораяспособствует ростуличностикактаковой,анетолькоприобретениюнаборазнанийиусвоениюнекихнорм. Какмывидим,однойизглавныхвоспитательныхзадачурокаисторииявляетсянравственное воспитание. В течение многих лет нравственное воспитание рассматривалось как центральное звено формирования личности человека. Под нравственным воспитанием в </w:t>
      </w:r>
      <w:r>
        <w:rPr>
          <w:spacing w:val="-2"/>
        </w:rPr>
        <w:t>педагогике</w:t>
      </w:r>
      <w:r>
        <w:tab/>
      </w:r>
      <w:r>
        <w:rPr>
          <w:spacing w:val="-2"/>
        </w:rPr>
        <w:t>понимают</w:t>
      </w:r>
      <w:r>
        <w:tab/>
      </w:r>
      <w:r>
        <w:rPr>
          <w:spacing w:val="-2"/>
        </w:rPr>
        <w:t>«целенаправленный</w:t>
      </w:r>
      <w:r>
        <w:tab/>
      </w:r>
      <w:r>
        <w:rPr>
          <w:spacing w:val="-2"/>
        </w:rPr>
        <w:t>процесс</w:t>
      </w:r>
      <w:r>
        <w:tab/>
      </w:r>
      <w:r>
        <w:rPr>
          <w:spacing w:val="-2"/>
        </w:rPr>
        <w:t>формирования</w:t>
      </w:r>
      <w:r>
        <w:tab/>
      </w:r>
      <w:r>
        <w:rPr>
          <w:spacing w:val="-10"/>
        </w:rPr>
        <w:t>у</w:t>
      </w:r>
      <w:r>
        <w:tab/>
      </w:r>
      <w:r>
        <w:rPr>
          <w:spacing w:val="-2"/>
        </w:rPr>
        <w:t xml:space="preserve">подрастающего </w:t>
      </w:r>
      <w:r>
        <w:t>поколениявысокогосознания,нравственныхчувств иповедениявсоответствиисидеаламии принципамиморали».Насовременномэтапенравственноевоспитаниеподрастающего поколения-однаизприоритетныхзадачроссийскогообразования.Спомощьюнравственного воспитания формируетсяполноценная личность,с устоявшимися взглядами и моральными принципами,способнаяреализоватьсвой</w:t>
      </w:r>
      <w:r>
        <w:rPr>
          <w:spacing w:val="-2"/>
        </w:rPr>
        <w:t>потенциал</w:t>
      </w:r>
      <w:r>
        <w:tab/>
        <w:t>вбыстроменяющемсяобществе</w:t>
      </w:r>
      <w:r>
        <w:rPr>
          <w:spacing w:val="-5"/>
        </w:rPr>
        <w:t>XXI</w:t>
      </w:r>
    </w:p>
    <w:p w:rsidR="00EC7C65" w:rsidRDefault="00FA0DAB">
      <w:pPr>
        <w:pStyle w:val="a3"/>
        <w:spacing w:before="4"/>
        <w:ind w:firstLine="0"/>
        <w:jc w:val="left"/>
      </w:pPr>
      <w:r>
        <w:rPr>
          <w:spacing w:val="-2"/>
        </w:rPr>
        <w:t>века.</w:t>
      </w:r>
    </w:p>
    <w:p w:rsidR="00EC7C65" w:rsidRDefault="00FA0DAB">
      <w:pPr>
        <w:pStyle w:val="a3"/>
        <w:spacing w:before="32"/>
        <w:ind w:left="296" w:right="274" w:firstLine="0"/>
        <w:jc w:val="center"/>
      </w:pPr>
      <w:r>
        <w:t>Библиографический</w:t>
      </w:r>
      <w:r>
        <w:rPr>
          <w:spacing w:val="-2"/>
        </w:rPr>
        <w:t>список</w:t>
      </w:r>
    </w:p>
    <w:p w:rsidR="00EC7C65" w:rsidRDefault="00EC7C65">
      <w:pPr>
        <w:pStyle w:val="a3"/>
        <w:spacing w:before="9"/>
        <w:ind w:left="0" w:firstLine="0"/>
        <w:jc w:val="left"/>
        <w:rPr>
          <w:sz w:val="29"/>
        </w:rPr>
      </w:pPr>
    </w:p>
    <w:p w:rsidR="00EC7C65" w:rsidRDefault="00FA0DAB">
      <w:pPr>
        <w:pStyle w:val="a3"/>
        <w:spacing w:line="268" w:lineRule="auto"/>
        <w:ind w:right="266"/>
      </w:pPr>
      <w:r>
        <w:t>1. Федеральный государственный образовательный стандарт основного общего образования.УтвержденприказомМинистерстваобразованияинаукиРоссийскойФедерации от17.12.2010г.№1897[Электронныйресурс].–URL:</w:t>
      </w:r>
      <w:hyperlink r:id="rId148">
        <w:r>
          <w:rPr>
            <w:color w:val="0462C1"/>
            <w:u w:val="single" w:color="0462C1"/>
          </w:rPr>
          <w:t>http://window.edu.ru/resource/768/72768/</w:t>
        </w:r>
      </w:hyperlink>
      <w:r>
        <w:rPr>
          <w:spacing w:val="-2"/>
        </w:rPr>
        <w:t>files/FGOS_OO.pdf</w:t>
      </w:r>
    </w:p>
    <w:p w:rsidR="00EC7C65" w:rsidRDefault="00EC7C65">
      <w:pPr>
        <w:spacing w:line="268" w:lineRule="auto"/>
        <w:sectPr w:rsidR="00EC7C65">
          <w:pgSz w:w="11910" w:h="16840"/>
          <w:pgMar w:top="1040" w:right="860" w:bottom="920" w:left="840" w:header="0" w:footer="729" w:gutter="0"/>
          <w:cols w:space="720"/>
        </w:sectPr>
      </w:pPr>
    </w:p>
    <w:p w:rsidR="00EC7C65" w:rsidRDefault="00FA0DAB">
      <w:pPr>
        <w:spacing w:before="71" w:line="242" w:lineRule="auto"/>
        <w:ind w:left="6204" w:firstLine="1916"/>
        <w:rPr>
          <w:i/>
          <w:sz w:val="24"/>
        </w:rPr>
      </w:pPr>
      <w:r>
        <w:rPr>
          <w:i/>
          <w:sz w:val="24"/>
        </w:rPr>
        <w:lastRenderedPageBreak/>
        <w:t>ХатмуллинаЯ.А., учительисториии</w:t>
      </w:r>
      <w:r>
        <w:rPr>
          <w:i/>
          <w:spacing w:val="-2"/>
          <w:sz w:val="24"/>
        </w:rPr>
        <w:t>обществознания</w:t>
      </w:r>
    </w:p>
    <w:p w:rsidR="00EC7C65" w:rsidRDefault="00FA0DAB">
      <w:pPr>
        <w:spacing w:line="271" w:lineRule="exact"/>
        <w:ind w:right="268"/>
        <w:jc w:val="right"/>
        <w:rPr>
          <w:i/>
          <w:sz w:val="24"/>
        </w:rPr>
      </w:pPr>
      <w:r>
        <w:rPr>
          <w:i/>
          <w:sz w:val="24"/>
        </w:rPr>
        <w:t>МАОУ«СОШ</w:t>
      </w:r>
      <w:r>
        <w:rPr>
          <w:i/>
          <w:spacing w:val="-4"/>
          <w:sz w:val="24"/>
        </w:rPr>
        <w:t>№25»</w:t>
      </w:r>
    </w:p>
    <w:p w:rsidR="00EC7C65" w:rsidRDefault="00FA0DAB">
      <w:pPr>
        <w:spacing w:before="3"/>
        <w:ind w:left="8557" w:right="263" w:firstLine="504"/>
        <w:jc w:val="right"/>
        <w:rPr>
          <w:i/>
          <w:sz w:val="24"/>
        </w:rPr>
      </w:pPr>
      <w:r>
        <w:rPr>
          <w:i/>
          <w:sz w:val="24"/>
        </w:rPr>
        <w:t xml:space="preserve">г.Пермь </w:t>
      </w:r>
      <w:hyperlink r:id="rId149">
        <w:r>
          <w:rPr>
            <w:i/>
            <w:color w:val="0462C1"/>
            <w:spacing w:val="-2"/>
            <w:sz w:val="24"/>
            <w:u w:val="single" w:color="0462C1"/>
          </w:rPr>
          <w:t>jar.a@mail.ru</w:t>
        </w:r>
      </w:hyperlink>
    </w:p>
    <w:p w:rsidR="00EC7C65" w:rsidRDefault="00EC7C65">
      <w:pPr>
        <w:pStyle w:val="a3"/>
        <w:ind w:left="0" w:firstLine="0"/>
        <w:jc w:val="left"/>
        <w:rPr>
          <w:i/>
          <w:sz w:val="16"/>
        </w:rPr>
      </w:pPr>
    </w:p>
    <w:p w:rsidR="00EC7C65" w:rsidRDefault="00FA0DAB">
      <w:pPr>
        <w:pStyle w:val="3"/>
        <w:spacing w:before="90" w:line="242" w:lineRule="auto"/>
        <w:ind w:left="2439" w:right="2129" w:hanging="183"/>
      </w:pPr>
      <w:r>
        <w:t>ПРАВОВОЕВОСПИТАНИЕПЯТИКЛАССНИКОВ В ПРАКТИКЕ КЛАССНОГО РУКОВОДИТЕЛЯ</w:t>
      </w:r>
    </w:p>
    <w:p w:rsidR="00EC7C65" w:rsidRDefault="00EC7C65">
      <w:pPr>
        <w:pStyle w:val="a3"/>
        <w:spacing w:before="8"/>
        <w:ind w:left="0" w:firstLine="0"/>
        <w:jc w:val="left"/>
        <w:rPr>
          <w:b/>
          <w:sz w:val="23"/>
        </w:rPr>
      </w:pPr>
    </w:p>
    <w:p w:rsidR="00EC7C65" w:rsidRDefault="00FA0DAB">
      <w:pPr>
        <w:ind w:left="293" w:right="270" w:firstLine="710"/>
        <w:jc w:val="both"/>
        <w:rPr>
          <w:i/>
          <w:sz w:val="24"/>
        </w:rPr>
      </w:pPr>
      <w:r>
        <w:rPr>
          <w:b/>
          <w:i/>
          <w:sz w:val="24"/>
        </w:rPr>
        <w:t>Аннотация.</w:t>
      </w:r>
      <w:r>
        <w:rPr>
          <w:i/>
          <w:sz w:val="24"/>
        </w:rPr>
        <w:t>В статье рассказывается о практике работы классного руководителя в 5классе,комплексномподходевформированииправовойкультурыподростков,направлениях работы с классом, некоторые формы работы.</w:t>
      </w:r>
    </w:p>
    <w:p w:rsidR="00EC7C65" w:rsidRDefault="00FA0DAB">
      <w:pPr>
        <w:spacing w:line="242" w:lineRule="auto"/>
        <w:ind w:left="293" w:right="267" w:firstLine="710"/>
        <w:jc w:val="both"/>
        <w:rPr>
          <w:i/>
          <w:sz w:val="24"/>
        </w:rPr>
      </w:pPr>
      <w:r>
        <w:rPr>
          <w:b/>
          <w:i/>
          <w:sz w:val="24"/>
        </w:rPr>
        <w:t xml:space="preserve">Ключевые слова. </w:t>
      </w:r>
      <w:r>
        <w:rPr>
          <w:i/>
          <w:sz w:val="24"/>
        </w:rPr>
        <w:t>Правовое воспитание, классный руководитель, воспитательная работа, учебник обществознания</w:t>
      </w:r>
    </w:p>
    <w:p w:rsidR="00EC7C65" w:rsidRDefault="00EC7C65">
      <w:pPr>
        <w:pStyle w:val="a3"/>
        <w:spacing w:before="7"/>
        <w:ind w:left="0" w:firstLine="0"/>
        <w:jc w:val="left"/>
        <w:rPr>
          <w:i/>
          <w:sz w:val="23"/>
        </w:rPr>
      </w:pPr>
    </w:p>
    <w:p w:rsidR="00EC7C65" w:rsidRDefault="00FA0DAB">
      <w:pPr>
        <w:pStyle w:val="a3"/>
        <w:ind w:right="263"/>
      </w:pPr>
      <w:r>
        <w:t>В 2018-2019 учебном годуя стала классным руководителемочередного своего пятого класса. Спереходомвосновнуюшколуподростки приобретаютнетолько новый статус, но и начинают по-новому смотреть на мир. Это сопряжено не только с поиском своего места в жизни и своей идентичности, но и с протестом по поводу общепринятых правил, когда дети совершают поступки «на зло» родителям и учителям.</w:t>
      </w:r>
    </w:p>
    <w:p w:rsidR="00EC7C65" w:rsidRDefault="00FA0DAB">
      <w:pPr>
        <w:pStyle w:val="a3"/>
        <w:ind w:right="271"/>
      </w:pPr>
      <w:r>
        <w:t xml:space="preserve">Зачастую такое поведение приводит не только к конфликтам подростков с окружающими, но и к нарушениям подростками законов, которые влекут за собой наступление негативных последствий, как для детей, их родителей, так и классного </w:t>
      </w:r>
      <w:r>
        <w:rPr>
          <w:spacing w:val="-2"/>
        </w:rPr>
        <w:t>руководителя.</w:t>
      </w:r>
    </w:p>
    <w:p w:rsidR="00EC7C65" w:rsidRDefault="00FA0DAB">
      <w:pPr>
        <w:pStyle w:val="a3"/>
        <w:ind w:right="268"/>
      </w:pPr>
      <w:r>
        <w:t>Проектируя план воспитательной работы в этом учебном году, я учитывала этот фактор. Кроме того, анализируя характеристики детей класса, данные учителем начальной школы,японяла, чтоестьпроблемаимежличностныхотношений,которуютакженадобыло решать конструктивным способом. Так как такие конфликты могут привести к серьезным проблемам, которые будут разбирать уже специалисты (психолог, социальный педагог). Так же я учитывали и то фактор, что я веду и такие учебные предметы как история и обществознание, которые так же обладают огромным воспитательным потециалом.</w:t>
      </w:r>
    </w:p>
    <w:p w:rsidR="00EC7C65" w:rsidRDefault="00FA0DAB">
      <w:pPr>
        <w:pStyle w:val="a3"/>
        <w:spacing w:before="4" w:line="237" w:lineRule="auto"/>
        <w:ind w:right="271"/>
      </w:pPr>
      <w:r>
        <w:t xml:space="preserve">Такимобразом,вмоейработепоправовомувоспитаниюсложилисьтакиенаправления </w:t>
      </w:r>
      <w:r>
        <w:rPr>
          <w:spacing w:val="-2"/>
        </w:rPr>
        <w:t>работы:</w:t>
      </w:r>
    </w:p>
    <w:p w:rsidR="00EC7C65" w:rsidRDefault="00EC7C65">
      <w:pPr>
        <w:pStyle w:val="a3"/>
        <w:ind w:left="0" w:firstLine="0"/>
        <w:jc w:val="left"/>
        <w:rPr>
          <w:sz w:val="20"/>
        </w:rPr>
      </w:pPr>
    </w:p>
    <w:p w:rsidR="00EC7C65" w:rsidRDefault="00506074">
      <w:pPr>
        <w:pStyle w:val="a3"/>
        <w:spacing w:before="9"/>
        <w:ind w:left="0" w:firstLine="0"/>
        <w:jc w:val="left"/>
        <w:rPr>
          <w:sz w:val="20"/>
        </w:rPr>
      </w:pPr>
      <w:r w:rsidRPr="00506074">
        <w:pict>
          <v:group id="docshapegroup43" o:spid="_x0000_s1048" style="position:absolute;margin-left:57.1pt;margin-top:13.2pt;width:473.35pt;height:94.4pt;z-index:-15719936;mso-wrap-distance-left:0;mso-wrap-distance-right:0;mso-position-horizontal-relative:page" coordorigin="1142,264" coordsize="9467,1888">
            <v:shape id="docshape44" o:spid="_x0000_s1058" type="#_x0000_t75" style="position:absolute;left:1149;top:270;width:4730;height:938">
              <v:imagedata r:id="rId150" o:title=""/>
            </v:shape>
            <v:shape id="docshape45" o:spid="_x0000_s1057" type="#_x0000_t75" style="position:absolute;left:5865;top:263;width:4744;height:952">
              <v:imagedata r:id="rId151" o:title=""/>
            </v:shape>
            <v:shape id="docshape46" o:spid="_x0000_s1056" type="#_x0000_t75" style="position:absolute;left:1142;top:1194;width:4744;height:957">
              <v:imagedata r:id="rId152" o:title=""/>
            </v:shape>
            <v:shape id="docshape47" o:spid="_x0000_s1055" type="#_x0000_t75" style="position:absolute;left:5865;top:1194;width:4744;height:957">
              <v:imagedata r:id="rId153" o:title=""/>
            </v:shape>
            <v:shape id="docshape48" o:spid="_x0000_s1054" type="#_x0000_t75" style="position:absolute;left:4440;top:954;width:2877;height:506">
              <v:imagedata r:id="rId154" o:title=""/>
            </v:shape>
            <v:shape id="docshape49" o:spid="_x0000_s1053" type="#_x0000_t202" style="position:absolute;left:1798;top:535;width:3451;height:240" filled="f" stroked="f">
              <v:textbox inset="0,0,0,0">
                <w:txbxContent>
                  <w:p w:rsidR="00EC7C65" w:rsidRDefault="00FA0DAB">
                    <w:pPr>
                      <w:spacing w:line="240" w:lineRule="exact"/>
                      <w:rPr>
                        <w:rFonts w:ascii="Calibri" w:hAnsi="Calibri"/>
                        <w:sz w:val="24"/>
                      </w:rPr>
                    </w:pPr>
                    <w:r>
                      <w:rPr>
                        <w:rFonts w:ascii="Calibri" w:hAnsi="Calibri"/>
                        <w:sz w:val="24"/>
                      </w:rPr>
                      <w:t>урокиисториии</w:t>
                    </w:r>
                    <w:r>
                      <w:rPr>
                        <w:rFonts w:ascii="Calibri" w:hAnsi="Calibri"/>
                        <w:spacing w:val="-2"/>
                        <w:sz w:val="24"/>
                      </w:rPr>
                      <w:t>обществознания</w:t>
                    </w:r>
                  </w:p>
                </w:txbxContent>
              </v:textbox>
            </v:shape>
            <v:shape id="docshape50" o:spid="_x0000_s1052" type="#_x0000_t202" style="position:absolute;left:7475;top:518;width:1524;height:240" filled="f" stroked="f">
              <v:textbox inset="0,0,0,0">
                <w:txbxContent>
                  <w:p w:rsidR="00EC7C65" w:rsidRDefault="00FA0DAB">
                    <w:pPr>
                      <w:spacing w:line="240" w:lineRule="exact"/>
                      <w:rPr>
                        <w:rFonts w:ascii="Calibri" w:hAnsi="Calibri"/>
                        <w:sz w:val="24"/>
                      </w:rPr>
                    </w:pPr>
                    <w:r>
                      <w:rPr>
                        <w:rFonts w:ascii="Calibri" w:hAnsi="Calibri"/>
                        <w:sz w:val="24"/>
                      </w:rPr>
                      <w:t>классные</w:t>
                    </w:r>
                    <w:r>
                      <w:rPr>
                        <w:rFonts w:ascii="Calibri" w:hAnsi="Calibri"/>
                        <w:spacing w:val="-4"/>
                        <w:sz w:val="24"/>
                      </w:rPr>
                      <w:t>часы</w:t>
                    </w:r>
                  </w:p>
                </w:txbxContent>
              </v:textbox>
            </v:shape>
            <v:shape id="docshape51" o:spid="_x0000_s1051" type="#_x0000_t202" style="position:absolute;left:5446;top:1101;width:890;height:240" filled="f" stroked="f">
              <v:textbox inset="0,0,0,0">
                <w:txbxContent>
                  <w:p w:rsidR="00EC7C65" w:rsidRDefault="00FA0DAB">
                    <w:pPr>
                      <w:spacing w:line="240" w:lineRule="exact"/>
                      <w:rPr>
                        <w:rFonts w:ascii="Calibri" w:hAnsi="Calibri"/>
                        <w:sz w:val="24"/>
                      </w:rPr>
                    </w:pPr>
                    <w:r>
                      <w:rPr>
                        <w:rFonts w:ascii="Calibri" w:hAnsi="Calibri"/>
                        <w:sz w:val="24"/>
                      </w:rPr>
                      <w:t>5А</w:t>
                    </w:r>
                    <w:r>
                      <w:rPr>
                        <w:rFonts w:ascii="Calibri" w:hAnsi="Calibri"/>
                        <w:spacing w:val="-2"/>
                        <w:sz w:val="24"/>
                      </w:rPr>
                      <w:t>класс</w:t>
                    </w:r>
                  </w:p>
                </w:txbxContent>
              </v:textbox>
            </v:shape>
            <v:shape id="docshape52" o:spid="_x0000_s1050" type="#_x0000_t202" style="position:absolute;left:1846;top:1685;width:3388;height:240" filled="f" stroked="f">
              <v:textbox inset="0,0,0,0">
                <w:txbxContent>
                  <w:p w:rsidR="00EC7C65" w:rsidRDefault="00FA0DAB">
                    <w:pPr>
                      <w:spacing w:line="240" w:lineRule="exact"/>
                      <w:rPr>
                        <w:rFonts w:ascii="Calibri" w:hAnsi="Calibri"/>
                        <w:sz w:val="24"/>
                      </w:rPr>
                    </w:pPr>
                    <w:r>
                      <w:rPr>
                        <w:rFonts w:ascii="Calibri" w:hAnsi="Calibri"/>
                        <w:sz w:val="24"/>
                      </w:rPr>
                      <w:t>межличностное</w:t>
                    </w:r>
                    <w:r>
                      <w:rPr>
                        <w:rFonts w:ascii="Calibri" w:hAnsi="Calibri"/>
                        <w:spacing w:val="-2"/>
                        <w:sz w:val="24"/>
                      </w:rPr>
                      <w:t>взаимодействие</w:t>
                    </w:r>
                  </w:p>
                </w:txbxContent>
              </v:textbox>
            </v:shape>
            <v:shape id="docshape53" o:spid="_x0000_s1049" type="#_x0000_t202" style="position:absolute;left:6875;top:1668;width:2755;height:240" filled="f" stroked="f">
              <v:textbox inset="0,0,0,0">
                <w:txbxContent>
                  <w:p w:rsidR="00EC7C65" w:rsidRDefault="00FA0DAB">
                    <w:pPr>
                      <w:spacing w:line="240" w:lineRule="exact"/>
                      <w:rPr>
                        <w:rFonts w:ascii="Calibri" w:hAnsi="Calibri"/>
                        <w:sz w:val="24"/>
                      </w:rPr>
                    </w:pPr>
                    <w:r>
                      <w:rPr>
                        <w:rFonts w:ascii="Calibri" w:hAnsi="Calibri"/>
                        <w:sz w:val="24"/>
                      </w:rPr>
                      <w:t>внеклассные</w:t>
                    </w:r>
                    <w:r>
                      <w:rPr>
                        <w:rFonts w:ascii="Calibri" w:hAnsi="Calibri"/>
                        <w:spacing w:val="-2"/>
                        <w:sz w:val="24"/>
                      </w:rPr>
                      <w:t>мероприятия</w:t>
                    </w:r>
                  </w:p>
                </w:txbxContent>
              </v:textbox>
            </v:shape>
            <w10:wrap type="topAndBottom" anchorx="page"/>
          </v:group>
        </w:pict>
      </w:r>
    </w:p>
    <w:p w:rsidR="00EC7C65" w:rsidRDefault="00EC7C65">
      <w:pPr>
        <w:pStyle w:val="a3"/>
        <w:spacing w:before="4"/>
        <w:ind w:left="0" w:firstLine="0"/>
        <w:jc w:val="left"/>
        <w:rPr>
          <w:sz w:val="30"/>
        </w:rPr>
      </w:pPr>
    </w:p>
    <w:p w:rsidR="00EC7C65" w:rsidRDefault="00FA0DAB">
      <w:pPr>
        <w:pStyle w:val="a3"/>
        <w:ind w:right="266"/>
      </w:pPr>
      <w:r>
        <w:t>Осуществлять правовое воспитание можно в первую очередь средствами уроков: историииобществознания.Внашейшколеизучениеобществознанияпроисходитпоучебнику О.Б.Соболевой, О.В.Иванова издательства Вентана-Граф[1]. Учебник построен как описание дня пятиклассника с учетом всехосновныхролей подростка этого возраста. Конечно же, при обсуждении этих тем мы затрагиваем и основы правового статуса подростка: право на образование, права потребителей, права человека, правоотношения детей и родителей, права и обязанности родителей, информационная безопасность и т.п. Кроме того, если есть такая возможность, мы выходим в «реальную жизнь» и демонстрируем свои навыки на практике. Так урок, посвященный поведению на улице, мы там и провели.</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left="1004" w:firstLine="0"/>
      </w:pPr>
      <w:r>
        <w:lastRenderedPageBreak/>
        <w:t>НаурокахисторииДревнегомираформируютсяпонятия«закон»,</w:t>
      </w:r>
      <w:r>
        <w:rPr>
          <w:spacing w:val="-2"/>
        </w:rPr>
        <w:t>«демократия»,</w:t>
      </w:r>
    </w:p>
    <w:p w:rsidR="00EC7C65" w:rsidRDefault="00FA0DAB">
      <w:pPr>
        <w:pStyle w:val="a3"/>
        <w:spacing w:before="3"/>
        <w:ind w:right="275" w:firstLine="0"/>
      </w:pPr>
      <w:r>
        <w:t>«гражданин», «рабство» и т.п. Мы не только обсуждаем эти понятия в историческом контексте, но ипроводимпараллелис современностью. Уверена, что подобную работуведут все учителя истории и обществознания в пятом классе.</w:t>
      </w:r>
    </w:p>
    <w:p w:rsidR="00EC7C65" w:rsidRDefault="00FA0DAB">
      <w:pPr>
        <w:pStyle w:val="a3"/>
        <w:ind w:right="272"/>
      </w:pPr>
      <w:r>
        <w:t>Особое место в работе классного руководителя занимают классные часы. Один раз в неделю(унасесть такаявозможность –вставить классный часв расписание),мы собираемся в классном кабинете и работаем с разными темами. Так, например, наш класс реализует программу «Юные друзья полиции». В пятом классе она включает изучение основ Конституции РФ, Конвенции о правах ребенка, отраслей российского права. Мы читаем конституцию и обсуждаем каждую статью (пока в пределах первой и второй главы). Мы смотрим мультики (в сети много контента на тему правонарушений в мультиках и т.п.) и обсуждаем их, разбираем реальные кейсы по нашей школе.</w:t>
      </w:r>
    </w:p>
    <w:p w:rsidR="00EC7C65" w:rsidRDefault="00FA0DAB">
      <w:pPr>
        <w:pStyle w:val="a3"/>
        <w:ind w:right="274"/>
      </w:pPr>
      <w:r>
        <w:t>Немалую помощь в планировании и проведении таких классных часов мнеоказывают навыки, полученные на семинарах и тренингах Центра Гражданского образования. Так мы играем, делаем упражнения и т.п., направленные на формирование понятия права человека, формировании основ толерантного поведения.</w:t>
      </w:r>
    </w:p>
    <w:p w:rsidR="00EC7C65" w:rsidRDefault="00FA0DAB">
      <w:pPr>
        <w:pStyle w:val="a3"/>
        <w:ind w:right="272"/>
      </w:pPr>
      <w:r>
        <w:t>Во второй четверти вместе со студентами исторического факультета ПГГПУ, которые проходилисоциально-педагогическуюпрактикув5Аклассе,детиразработалиигруназнание основных отраслей российского права. Игровой комплект включает в себя игровые поля (можноигратьдвумяспособами),игровыекарточкисвопросамиивариантамиответов,кубик, фишки. Дети принимали участие в составлении карточек, разработке игрового и художественного дизайна. Часто дети приходят раньше в школу или во время больших перемен приходят в кабинет, достают игру и играют.</w:t>
      </w:r>
    </w:p>
    <w:p w:rsidR="00EC7C65" w:rsidRDefault="00FA0DAB">
      <w:pPr>
        <w:pStyle w:val="a3"/>
        <w:spacing w:before="2"/>
        <w:ind w:right="270"/>
      </w:pPr>
      <w:r>
        <w:t>Кроме того, есть и традиционные классные часы: по правилам дорожного движения, техникебезопасностившколеи вИнтернет,правилам поведения наулицеи вобщественных местах, общениюснезнакомымилюдьми.Здесьмытакжеиспользуемразличныеактивныеи интерактивные методы (дискуссии, просмотр видеоматериалов, ролевые игры).</w:t>
      </w:r>
    </w:p>
    <w:p w:rsidR="00EC7C65" w:rsidRDefault="00FA0DAB">
      <w:pPr>
        <w:pStyle w:val="a3"/>
        <w:ind w:right="269"/>
      </w:pPr>
      <w:r>
        <w:t>Каждый классный руководитель организует и проводит внеклассные мероприятия. В нашем классеэто посещениемузеев, районнойбиблиотеки,театров ит.п.Такиемероприятия позволяютнапрактикеотработать и соблюдение правил дорожного движения, и поведенияв общественных местах, коммуникации со взрослыми, часто незнакомыми людьми. Для детей важнонетолькоузнатьочем-то,ноисразужеприменитьнапрактикесвоизнанияиполучить одобрение или другую обратную связь.</w:t>
      </w:r>
    </w:p>
    <w:p w:rsidR="00EC7C65" w:rsidRDefault="00FA0DAB">
      <w:pPr>
        <w:pStyle w:val="a3"/>
        <w:spacing w:before="1"/>
        <w:ind w:right="268"/>
      </w:pPr>
      <w:r>
        <w:t>Впятомклассеклассномуруководителюприходитьсячасторазбиратьмежличностные отношения своих подопечных. У подростков любая ссора может перерасти в затяжной конфликт. Дляклассного руководителяважнопоказатьконструктивные способыразрешения конфликта. А так же необходимо рассказать негативные последствия необдуманных поступков, показать неотвратимость наказания за проступки и преступления. Наиболее эффективным методом здесь является эвристическая беседа, главное найти место, где никто не помешает и время что бы можно было без прерываний поговорить (главное чтобы с моментапроявленияконфликтапрошлонемноговремени).Здесьважнонеприниматьсторону ни одного из детей, не проявлять эмоций.</w:t>
      </w:r>
    </w:p>
    <w:p w:rsidR="00EC7C65" w:rsidRDefault="00FA0DAB">
      <w:pPr>
        <w:pStyle w:val="a3"/>
        <w:ind w:right="263"/>
      </w:pPr>
      <w:r>
        <w:t>В современном мире для подростков большое значение имеют социальные сети, дети не только общаются в сети со своими друзьями, но и знакомятся с другими людьми. Здесь важно предупредить, что не всегда данные, указанные на странице настоящие, и что за фотографией симпатичной сверстницы можетскрываться не самый хорошийчеловек. Кроме того, необходимо предупредить ио том, что необязательно распространятьвсюинформацию в сети о себе, о планах своей семьи и т.п.</w:t>
      </w:r>
    </w:p>
    <w:p w:rsidR="00EC7C65" w:rsidRDefault="00FA0DAB">
      <w:pPr>
        <w:pStyle w:val="a3"/>
        <w:ind w:right="269"/>
      </w:pPr>
      <w:r>
        <w:t>Важно и самому иметь представление о том, что происходит с детьми в социальных сетях. Ядружусо своим5аклассоввВКонтакте. Явижу, какиефотоонивыкладывают(гдеи с кем), какие статусы и мысли они высказывают. Удобно, что прямо здесь детям можно написатьи,неоткладываявдолгийящик,обсудитьволнующуюихпроблему.Такмы</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line="242" w:lineRule="auto"/>
        <w:ind w:right="272" w:firstLine="0"/>
      </w:pPr>
      <w:r>
        <w:lastRenderedPageBreak/>
        <w:t>обсуждали и несчастную любовь, и предательство в дружеских отношениях, и требования родителей и т.п.</w:t>
      </w:r>
    </w:p>
    <w:p w:rsidR="00EC7C65" w:rsidRDefault="00FA0DAB">
      <w:pPr>
        <w:pStyle w:val="a3"/>
        <w:ind w:right="272"/>
      </w:pPr>
      <w:r>
        <w:t>Таким образом, вся работа классного руководителя должна быть направлена на правовое воспитание и просвещение. Здесь главное реализовать комплексный подход: не только рассказывать о нормах и правилах, но и своим примером показывать как это можно реализовать, так и дать возможность на практике применить полученные знания и получить обратнуюсвязьотклассногоруководителяиокружающихлюдей.Тольковходекомплексной реализациипрограммыправовоговоспитаниябудутформироватьсянетолькознанияоправе, но и стереотипы правовой культуры, и отрабатываться навыки правового поведения.</w:t>
      </w:r>
    </w:p>
    <w:p w:rsidR="00EC7C65" w:rsidRDefault="00EC7C65">
      <w:pPr>
        <w:pStyle w:val="a3"/>
        <w:spacing w:before="7"/>
        <w:ind w:left="0" w:firstLine="0"/>
        <w:jc w:val="left"/>
        <w:rPr>
          <w:sz w:val="23"/>
        </w:rPr>
      </w:pPr>
    </w:p>
    <w:p w:rsidR="00EC7C65" w:rsidRDefault="00FA0DAB">
      <w:pPr>
        <w:pStyle w:val="a3"/>
        <w:ind w:left="4048" w:firstLine="0"/>
        <w:jc w:val="left"/>
      </w:pPr>
      <w:r>
        <w:t>Библиографический</w:t>
      </w:r>
      <w:r>
        <w:rPr>
          <w:spacing w:val="-2"/>
        </w:rPr>
        <w:t>список</w:t>
      </w:r>
    </w:p>
    <w:p w:rsidR="00EC7C65" w:rsidRDefault="00EC7C65">
      <w:pPr>
        <w:pStyle w:val="a3"/>
        <w:ind w:left="0" w:firstLine="0"/>
        <w:jc w:val="left"/>
      </w:pPr>
    </w:p>
    <w:p w:rsidR="00EC7C65" w:rsidRDefault="00FA0DAB">
      <w:pPr>
        <w:pStyle w:val="a3"/>
        <w:ind w:right="268"/>
      </w:pPr>
      <w:r>
        <w:t xml:space="preserve">1.Соболева О.Б., Иванов О.В. Обществознание: введение в обществознание: 5класс: Учебник для общеобразовательных учрежденийпод общ. Ред. Г.А. Бордовского- </w:t>
      </w:r>
      <w:r>
        <w:rPr>
          <w:spacing w:val="-2"/>
        </w:rPr>
        <w:t>М.,Вентана-Граф,2012.</w:t>
      </w:r>
    </w:p>
    <w:p w:rsidR="00EC7C65" w:rsidRDefault="00EC7C65">
      <w:pPr>
        <w:sectPr w:rsidR="00EC7C65">
          <w:pgSz w:w="11910" w:h="16840"/>
          <w:pgMar w:top="1040" w:right="860" w:bottom="920" w:left="840" w:header="0" w:footer="729" w:gutter="0"/>
          <w:cols w:space="720"/>
        </w:sectPr>
      </w:pPr>
    </w:p>
    <w:p w:rsidR="00EC7C65" w:rsidRDefault="00FA0DAB">
      <w:pPr>
        <w:spacing w:before="72" w:line="322" w:lineRule="exact"/>
        <w:ind w:left="301" w:right="274"/>
        <w:jc w:val="center"/>
        <w:rPr>
          <w:b/>
          <w:sz w:val="28"/>
        </w:rPr>
      </w:pPr>
      <w:r>
        <w:rPr>
          <w:b/>
          <w:sz w:val="28"/>
          <w:u w:val="single"/>
        </w:rPr>
        <w:lastRenderedPageBreak/>
        <w:t>РАЗДЕЛ</w:t>
      </w:r>
      <w:r>
        <w:rPr>
          <w:b/>
          <w:spacing w:val="-4"/>
          <w:sz w:val="28"/>
          <w:u w:val="single"/>
        </w:rPr>
        <w:t>XII.</w:t>
      </w:r>
    </w:p>
    <w:p w:rsidR="00EC7C65" w:rsidRDefault="00FA0DAB">
      <w:pPr>
        <w:ind w:left="301" w:right="274"/>
        <w:jc w:val="center"/>
        <w:rPr>
          <w:b/>
          <w:sz w:val="28"/>
        </w:rPr>
      </w:pPr>
      <w:r>
        <w:rPr>
          <w:b/>
          <w:sz w:val="28"/>
        </w:rPr>
        <w:t xml:space="preserve">«БЕЗОПАСНОЕДЕТСТВО»ГЛАЗАМИПОДРАСТАЮЩЕГО </w:t>
      </w:r>
      <w:r>
        <w:rPr>
          <w:b/>
          <w:spacing w:val="-2"/>
          <w:sz w:val="28"/>
        </w:rPr>
        <w:t>ПОКОЛЕНИЯ</w:t>
      </w:r>
    </w:p>
    <w:p w:rsidR="00EC7C65" w:rsidRDefault="00506074">
      <w:pPr>
        <w:pStyle w:val="a3"/>
        <w:ind w:left="0" w:firstLine="0"/>
        <w:jc w:val="left"/>
        <w:rPr>
          <w:b/>
          <w:sz w:val="27"/>
        </w:rPr>
      </w:pPr>
      <w:r w:rsidRPr="00506074">
        <w:pict>
          <v:shape id="docshape54" o:spid="_x0000_s1047" style="position:absolute;margin-left:56.7pt;margin-top:16.75pt;width:468pt;height:4.5pt;z-index:-15719424;mso-wrap-distance-left:0;mso-wrap-distance-right:0;mso-position-horizontal-relative:page" coordorigin="1134,335" coordsize="9360,90" o:spt="100" adj="0,,0" path="m10494,371r-9360,l1134,425r9360,l10494,371xm10494,335r-9360,l1134,353r9360,l10494,335xe" fillcolor="black" stroked="f">
            <v:stroke joinstyle="round"/>
            <v:formulas/>
            <v:path arrowok="t" o:connecttype="segments"/>
            <w10:wrap type="topAndBottom" anchorx="page"/>
          </v:shape>
        </w:pict>
      </w:r>
    </w:p>
    <w:p w:rsidR="00EC7C65" w:rsidRDefault="00EC7C65">
      <w:pPr>
        <w:pStyle w:val="a3"/>
        <w:ind w:left="0" w:firstLine="0"/>
        <w:jc w:val="left"/>
        <w:rPr>
          <w:b/>
          <w:sz w:val="31"/>
        </w:rPr>
      </w:pPr>
    </w:p>
    <w:p w:rsidR="00EC7C65" w:rsidRDefault="00FA0DAB">
      <w:pPr>
        <w:ind w:left="7040" w:right="266" w:firstLine="1517"/>
        <w:jc w:val="right"/>
        <w:rPr>
          <w:i/>
          <w:sz w:val="24"/>
        </w:rPr>
      </w:pPr>
      <w:r>
        <w:rPr>
          <w:i/>
          <w:sz w:val="24"/>
        </w:rPr>
        <w:t>АликинаЕ.А., обучающаяся 9 класса Научные руководители: ЛузгинаО.В.,РязановаИ.И. МАОУ «Гимназия № 8»</w:t>
      </w:r>
    </w:p>
    <w:p w:rsidR="00EC7C65" w:rsidRDefault="00FA0DAB">
      <w:pPr>
        <w:spacing w:line="274" w:lineRule="exact"/>
        <w:ind w:right="263"/>
        <w:jc w:val="right"/>
        <w:rPr>
          <w:i/>
          <w:sz w:val="24"/>
        </w:rPr>
      </w:pPr>
      <w:r>
        <w:rPr>
          <w:i/>
          <w:sz w:val="24"/>
        </w:rPr>
        <w:t>г.</w:t>
      </w:r>
      <w:r>
        <w:rPr>
          <w:i/>
          <w:spacing w:val="-2"/>
          <w:sz w:val="24"/>
        </w:rPr>
        <w:t>Пермь</w:t>
      </w:r>
    </w:p>
    <w:p w:rsidR="00EC7C65" w:rsidRDefault="00EC7C65">
      <w:pPr>
        <w:pStyle w:val="a3"/>
        <w:ind w:left="0" w:firstLine="0"/>
        <w:jc w:val="left"/>
        <w:rPr>
          <w:i/>
        </w:rPr>
      </w:pPr>
    </w:p>
    <w:p w:rsidR="00EC7C65" w:rsidRDefault="00FA0DAB">
      <w:pPr>
        <w:pStyle w:val="3"/>
        <w:spacing w:line="242" w:lineRule="auto"/>
        <w:ind w:left="2041" w:right="1143" w:firstLine="139"/>
      </w:pPr>
      <w:r>
        <w:t>ПРОФИЛАКТИКА НАСИЛИЯ В КИБЕРПРОСТРАНСТВЕ (ИЗОПЫТАРАБОТЫМАОУ«ГИМНАЗИЯ№8»Г.ПЕРМИ)</w:t>
      </w:r>
    </w:p>
    <w:p w:rsidR="00EC7C65" w:rsidRDefault="00EC7C65">
      <w:pPr>
        <w:pStyle w:val="a3"/>
        <w:spacing w:before="9"/>
        <w:ind w:left="0" w:firstLine="0"/>
        <w:jc w:val="left"/>
        <w:rPr>
          <w:b/>
          <w:sz w:val="23"/>
        </w:rPr>
      </w:pPr>
    </w:p>
    <w:p w:rsidR="00EC7C65" w:rsidRDefault="00FA0DAB">
      <w:pPr>
        <w:ind w:left="293" w:right="270" w:firstLine="710"/>
        <w:jc w:val="both"/>
        <w:rPr>
          <w:i/>
          <w:sz w:val="24"/>
        </w:rPr>
      </w:pPr>
      <w:r>
        <w:rPr>
          <w:b/>
          <w:i/>
          <w:sz w:val="24"/>
        </w:rPr>
        <w:t xml:space="preserve">Аннотация. </w:t>
      </w:r>
      <w:r>
        <w:rPr>
          <w:i/>
          <w:sz w:val="24"/>
        </w:rPr>
        <w:t>В статье рассмотрены мероприятия, направленные на обеспечение информационной безопасности детства. Принятие активного участия в мероприятиях, подобно Всероссийскому уроку безопасности школьников в сети Интернет. Обобщение опыта деятельности педагогов и учащихся гимназии в развитии безопасного информационного общества.</w:t>
      </w:r>
    </w:p>
    <w:p w:rsidR="00EC7C65" w:rsidRDefault="00FA0DAB">
      <w:pPr>
        <w:spacing w:line="242" w:lineRule="auto"/>
        <w:ind w:left="293" w:right="266" w:firstLine="710"/>
        <w:jc w:val="both"/>
        <w:rPr>
          <w:i/>
          <w:sz w:val="24"/>
        </w:rPr>
      </w:pPr>
      <w:r>
        <w:rPr>
          <w:b/>
          <w:i/>
          <w:sz w:val="24"/>
        </w:rPr>
        <w:t xml:space="preserve">Ключевые слова. </w:t>
      </w:r>
      <w:r>
        <w:rPr>
          <w:i/>
          <w:sz w:val="24"/>
        </w:rPr>
        <w:t>Киберпространство, информационная безопасность, сеть Интернет, контент.</w:t>
      </w:r>
    </w:p>
    <w:p w:rsidR="00EC7C65" w:rsidRDefault="00EC7C65">
      <w:pPr>
        <w:pStyle w:val="a3"/>
        <w:spacing w:before="7"/>
        <w:ind w:left="0" w:firstLine="0"/>
        <w:jc w:val="left"/>
        <w:rPr>
          <w:i/>
          <w:sz w:val="23"/>
        </w:rPr>
      </w:pPr>
    </w:p>
    <w:p w:rsidR="00EC7C65" w:rsidRDefault="00FA0DAB">
      <w:pPr>
        <w:pStyle w:val="a3"/>
        <w:ind w:right="268"/>
      </w:pPr>
      <w:r>
        <w:t>Современное информационное общество, в котором происходит формирование подростка,нетолькокакбудущегогражданинаипатриота,ноикакличности,«продвинутой» винформационнойсреде,требуетзащитыотвредаегоздоровью,нравственномуидуховному развитию в современном киберпространстве. Набирающий темпы научно-технический прогресстребуетновыхтехнологий,методическихпособий,способовполученияинформации в системе образования, которые позволят безопасно и качественно сформировать современнуюличностьподростка. Вцеляхзащиты детейотинформации, причиняющейвред их здоровью и развитию, Федеральным законом от 29 декабря 2010 года № 436 устанавливаются требования к распространению среди детей информации, в том числе требования к осуществлению классификации информационной продукции, надзора и контроля за соблюдением информационной безопасности детства.</w:t>
      </w:r>
    </w:p>
    <w:p w:rsidR="00EC7C65" w:rsidRDefault="00FA0DAB">
      <w:pPr>
        <w:pStyle w:val="a3"/>
        <w:spacing w:line="242" w:lineRule="auto"/>
        <w:ind w:right="273"/>
      </w:pPr>
      <w:r>
        <w:t>В гимназии №8 проводится систематическая работа по формированию норм безопасной работы в сети Интернет.</w:t>
      </w:r>
    </w:p>
    <w:p w:rsidR="00EC7C65" w:rsidRDefault="00FA0DAB">
      <w:pPr>
        <w:pStyle w:val="a3"/>
        <w:ind w:right="267"/>
      </w:pPr>
      <w:r>
        <w:t>Ежегодно, в рамкахизучения темы «Компьютерные сети»100%учащихся выполняют тематические творческие задания: рисунки и комиксыпо теме «Безопасность в сети Интернет», сказки «Приключения Смайлика в сети Интернет», сочиняют стихи. Ребята принимают активное участие в конкурсах различного уровня: Всероссийский конкурс социальной рекламынатемуинформационнойбезопасности детей;Международныйон-лайн конкурс«Интернешка</w:t>
      </w:r>
      <w:r>
        <w:rPr>
          <w:b/>
        </w:rPr>
        <w:t>»</w:t>
      </w:r>
      <w:r>
        <w:t>, посвященный безопасномуи полезномуиспользованиюинтернетаи мобильной связи и других.</w:t>
      </w:r>
    </w:p>
    <w:p w:rsidR="00EC7C65" w:rsidRDefault="00FA0DAB">
      <w:pPr>
        <w:pStyle w:val="a3"/>
        <w:ind w:right="263"/>
      </w:pPr>
      <w:r>
        <w:t>Ученица 10 класса выполнила проект на тему «Основы безопасной работы в сети» и представила ее учащимся на школьной конференции «Предки. Современники. Потомки». В рамках работы над проектом было проведено исследованиеуровнявовлеченности гимназистов в сетевое пространство,создан видеоролик об опасностях сети Интернет и информационный буклет с правилами безопасной работы в сети.</w:t>
      </w:r>
    </w:p>
    <w:p w:rsidR="00EC7C65" w:rsidRDefault="00FA0DAB">
      <w:pPr>
        <w:pStyle w:val="a3"/>
        <w:ind w:right="274"/>
      </w:pPr>
      <w:r>
        <w:t>УженепервыйгодпедагогииучащиесявсейгимназиипринимаютучастиевЕдином урокебезопасностивсети.ИнициаторомпроведенияЕдиногоурокавыступиласпикерСовета Федерации Федерального Собрания Российской Федерации В.И. Матвиенко.</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9"/>
      </w:pPr>
      <w:r>
        <w:lastRenderedPageBreak/>
        <w:t xml:space="preserve">Единый урок традиционно проходит осенью при активной поддержке Министерства просвещения РФ, Минкомсвязи РФ, Института развития Интернета, федеральных и региональных органов власти, а также представителей интернет-отрасли и общественных </w:t>
      </w:r>
      <w:r>
        <w:rPr>
          <w:spacing w:val="-2"/>
        </w:rPr>
        <w:t>организаций.</w:t>
      </w:r>
    </w:p>
    <w:p w:rsidR="00EC7C65" w:rsidRDefault="00FA0DAB">
      <w:pPr>
        <w:pStyle w:val="a3"/>
        <w:spacing w:before="1"/>
        <w:ind w:right="271"/>
      </w:pPr>
      <w:r>
        <w:t>Единый урок представляет собой цикл мероприятий для детей, направленных на повышение уровня кибербезопасности и цифровой грамотности,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w:t>
      </w:r>
    </w:p>
    <w:p w:rsidR="00EC7C65" w:rsidRDefault="00FA0DAB">
      <w:pPr>
        <w:pStyle w:val="a3"/>
        <w:spacing w:line="242" w:lineRule="auto"/>
        <w:ind w:right="266"/>
      </w:pPr>
      <w:r>
        <w:t>Вобразовательныхучрежденияхпроходяттематическиеуроки,родительскиесобрания и другие мероприятия.</w:t>
      </w:r>
    </w:p>
    <w:p w:rsidR="00EC7C65" w:rsidRDefault="00FA0DAB">
      <w:pPr>
        <w:pStyle w:val="a3"/>
        <w:ind w:right="274"/>
      </w:pPr>
      <w:r>
        <w:t>В ходе Единого урока участники узнают, как защитить свои персональные данные, совершать безопасныепокупки в интернет-магазинах, научатсяанализироватьправдивостьи достоверность информации в сети Интернет и многое другое.</w:t>
      </w:r>
    </w:p>
    <w:p w:rsidR="00EC7C65" w:rsidRDefault="00FA0DAB">
      <w:pPr>
        <w:pStyle w:val="a3"/>
        <w:spacing w:line="237" w:lineRule="auto"/>
        <w:ind w:left="1004" w:right="276" w:firstLine="0"/>
      </w:pPr>
      <w:r>
        <w:t>Дети Пермского края принимают участие в мероприятиях Единого урока с 2014 года Единый урок безопасности в сети Интернет вызывает неизменный интерес у детей. В</w:t>
      </w:r>
    </w:p>
    <w:p w:rsidR="00EC7C65" w:rsidRDefault="00FA0DAB">
      <w:pPr>
        <w:pStyle w:val="a3"/>
        <w:spacing w:before="3"/>
        <w:ind w:right="271" w:firstLine="0"/>
      </w:pPr>
      <w:r>
        <w:t>2017 году 165 тысяч школьников были вовлечены в проведение Единого урока. Родители также не остались в стороне от данной тематики, так как «Интернет» стал неотъемлемой частью нашей жизни.</w:t>
      </w:r>
    </w:p>
    <w:p w:rsidR="00EC7C65" w:rsidRDefault="00FA0DAB">
      <w:pPr>
        <w:pStyle w:val="a3"/>
        <w:spacing w:line="242" w:lineRule="auto"/>
        <w:ind w:right="278"/>
      </w:pPr>
      <w:r>
        <w:t>В данном учебном году ученики выполняли Всероссийскую контрольную работу по информационной безопасности, участвовали вквесте «Сетевичок».</w:t>
      </w:r>
    </w:p>
    <w:p w:rsidR="00EC7C65" w:rsidRDefault="00FA0DAB">
      <w:pPr>
        <w:pStyle w:val="a3"/>
        <w:ind w:right="271"/>
      </w:pPr>
      <w:r>
        <w:t xml:space="preserve">Учителя, в рамках Единого урока, прошли мониторинг информатизации системы образования, мониторинг безопасностиобразовательной среды, Всероссийское тестирование </w:t>
      </w:r>
      <w:r>
        <w:rPr>
          <w:spacing w:val="-2"/>
        </w:rPr>
        <w:t>педагогов.</w:t>
      </w:r>
    </w:p>
    <w:p w:rsidR="00EC7C65" w:rsidRDefault="00FA0DAB">
      <w:pPr>
        <w:pStyle w:val="a3"/>
        <w:ind w:right="270"/>
      </w:pPr>
      <w:r>
        <w:t>Также задачей гимназии и других образовательных учреждений стоит работа с родителями. Если страшно отпускать детей для игры в соседний двор, то сколько же рисков подстерегает современного ребенка в сети Интернет.</w:t>
      </w:r>
    </w:p>
    <w:p w:rsidR="00EC7C65" w:rsidRDefault="00FA0DAB">
      <w:pPr>
        <w:pStyle w:val="a3"/>
        <w:ind w:right="264"/>
      </w:pPr>
      <w:r>
        <w:t>Втечениенесколькихпоследнихлетпроводитсяработапоинформированиюучащихся и родителейо необходимости защиты персональныхданных: демонстрируются видеоролики на экране в фойе гимназии, проводятся тематические классные часы с тестированием учеников, проводятся беседы с родителями.</w:t>
      </w:r>
    </w:p>
    <w:p w:rsidR="00EC7C65" w:rsidRDefault="00FA0DAB">
      <w:pPr>
        <w:pStyle w:val="a3"/>
        <w:spacing w:line="242" w:lineRule="auto"/>
        <w:ind w:right="274"/>
      </w:pPr>
      <w:r>
        <w:t>В гимназии разработана «Политика информационной безопасности», регламентирующая нормы работы в сетивсех участников образовательного процесса.</w:t>
      </w:r>
    </w:p>
    <w:p w:rsidR="00EC7C65" w:rsidRDefault="00FA0DAB">
      <w:pPr>
        <w:pStyle w:val="a3"/>
        <w:ind w:right="271"/>
      </w:pPr>
      <w:r>
        <w:t>Киберпространство содержит множество опасностей, по этому важным является влияние, которое оказывают на своих детей родители, школа, преподаватели, а также открытость доступа к определенному контенту.</w:t>
      </w:r>
    </w:p>
    <w:p w:rsidR="00EC7C65" w:rsidRDefault="00FA0DAB">
      <w:pPr>
        <w:pStyle w:val="a3"/>
        <w:ind w:right="269"/>
      </w:pPr>
      <w:r>
        <w:t>Однако, нельзя не подчеркнуть, это опасное киберпространство принесло в жизнь современных школьников много полезных, интересных, необычных и впечатляющих новшеств, без которых современная жизнь уже не представляется возможной!</w:t>
      </w:r>
    </w:p>
    <w:p w:rsidR="00EC7C65" w:rsidRDefault="00EC7C65">
      <w:pPr>
        <w:pStyle w:val="a3"/>
        <w:spacing w:before="8"/>
        <w:ind w:left="0" w:firstLine="0"/>
        <w:jc w:val="left"/>
        <w:rPr>
          <w:sz w:val="23"/>
        </w:rPr>
      </w:pPr>
    </w:p>
    <w:p w:rsidR="00EC7C65" w:rsidRDefault="00FA0DAB">
      <w:pPr>
        <w:spacing w:line="259" w:lineRule="auto"/>
        <w:ind w:left="7136" w:right="265" w:firstLine="1555"/>
        <w:jc w:val="right"/>
        <w:rPr>
          <w:i/>
          <w:sz w:val="24"/>
        </w:rPr>
      </w:pPr>
      <w:r>
        <w:rPr>
          <w:i/>
          <w:sz w:val="24"/>
        </w:rPr>
        <w:t>БотеваД.А. обучающаяся7«А»класса, Научный руководитель:</w:t>
      </w:r>
    </w:p>
    <w:p w:rsidR="00EC7C65" w:rsidRDefault="00FA0DAB">
      <w:pPr>
        <w:spacing w:line="275" w:lineRule="exact"/>
        <w:ind w:right="269"/>
        <w:jc w:val="right"/>
        <w:rPr>
          <w:i/>
          <w:sz w:val="24"/>
        </w:rPr>
      </w:pPr>
      <w:r>
        <w:rPr>
          <w:i/>
          <w:sz w:val="24"/>
        </w:rPr>
        <w:t>учительисториии</w:t>
      </w:r>
      <w:r>
        <w:rPr>
          <w:i/>
          <w:spacing w:val="-2"/>
          <w:sz w:val="24"/>
        </w:rPr>
        <w:t>обществознания</w:t>
      </w:r>
    </w:p>
    <w:p w:rsidR="00EC7C65" w:rsidRDefault="00FA0DAB">
      <w:pPr>
        <w:spacing w:before="21" w:line="259" w:lineRule="auto"/>
        <w:ind w:left="8082" w:right="266" w:firstLine="547"/>
        <w:jc w:val="right"/>
        <w:rPr>
          <w:i/>
          <w:sz w:val="24"/>
        </w:rPr>
      </w:pPr>
      <w:r>
        <w:rPr>
          <w:i/>
          <w:sz w:val="24"/>
        </w:rPr>
        <w:t>ЕлькинаА.В. МАОУСОШ</w:t>
      </w:r>
      <w:r>
        <w:rPr>
          <w:i/>
          <w:spacing w:val="-5"/>
          <w:sz w:val="24"/>
        </w:rPr>
        <w:t>№14</w:t>
      </w:r>
    </w:p>
    <w:p w:rsidR="00EC7C65" w:rsidRDefault="00FA0DAB">
      <w:pPr>
        <w:spacing w:line="275" w:lineRule="exact"/>
        <w:ind w:right="263"/>
        <w:jc w:val="right"/>
        <w:rPr>
          <w:i/>
          <w:sz w:val="24"/>
        </w:rPr>
      </w:pPr>
      <w:r>
        <w:rPr>
          <w:i/>
          <w:sz w:val="24"/>
        </w:rPr>
        <w:t>г.</w:t>
      </w:r>
      <w:r>
        <w:rPr>
          <w:i/>
          <w:spacing w:val="-2"/>
          <w:sz w:val="24"/>
        </w:rPr>
        <w:t>Пермь</w:t>
      </w:r>
    </w:p>
    <w:p w:rsidR="00EC7C65" w:rsidRDefault="00EC7C65">
      <w:pPr>
        <w:pStyle w:val="a3"/>
        <w:spacing w:before="7"/>
        <w:ind w:left="0" w:firstLine="0"/>
        <w:jc w:val="left"/>
        <w:rPr>
          <w:i/>
          <w:sz w:val="27"/>
        </w:rPr>
      </w:pPr>
    </w:p>
    <w:p w:rsidR="00EC7C65" w:rsidRDefault="00FA0DAB">
      <w:pPr>
        <w:pStyle w:val="3"/>
        <w:spacing w:line="237" w:lineRule="auto"/>
        <w:ind w:left="1940" w:right="1376" w:hanging="524"/>
      </w:pPr>
      <w:r>
        <w:t>АКТУАЛЬНЫЕПРОБЛЕМЫВЗАИМОДЕЙСТВИЯРОДИТЕЛЕЙ И ПЕДАГОГОВ ОБРАЗОВАТЕЛЬНОГО УЧРЕЖДЕНИЯ</w:t>
      </w:r>
    </w:p>
    <w:p w:rsidR="00EC7C65" w:rsidRDefault="00EC7C65">
      <w:pPr>
        <w:pStyle w:val="a3"/>
        <w:spacing w:before="1"/>
        <w:ind w:left="0" w:firstLine="0"/>
        <w:jc w:val="left"/>
        <w:rPr>
          <w:b/>
        </w:rPr>
      </w:pPr>
    </w:p>
    <w:p w:rsidR="00EC7C65" w:rsidRDefault="00FA0DAB">
      <w:pPr>
        <w:spacing w:line="242" w:lineRule="auto"/>
        <w:ind w:left="293" w:right="268" w:firstLine="710"/>
        <w:jc w:val="both"/>
        <w:rPr>
          <w:i/>
          <w:sz w:val="24"/>
        </w:rPr>
      </w:pPr>
      <w:r>
        <w:rPr>
          <w:b/>
          <w:i/>
          <w:sz w:val="24"/>
        </w:rPr>
        <w:t xml:space="preserve">Аннотация. </w:t>
      </w:r>
      <w:r>
        <w:rPr>
          <w:i/>
          <w:sz w:val="24"/>
        </w:rPr>
        <w:t>Школа и дом – это две основные локации, посещаемые современным школьником.Правильноевоспитаниеотразитсянаребенкевегобудущем.Длятогочтобыв</w:t>
      </w:r>
    </w:p>
    <w:p w:rsidR="00EC7C65" w:rsidRDefault="00EC7C65">
      <w:pPr>
        <w:spacing w:line="242" w:lineRule="auto"/>
        <w:jc w:val="both"/>
        <w:rPr>
          <w:sz w:val="24"/>
        </w:rPr>
        <w:sectPr w:rsidR="00EC7C65">
          <w:pgSz w:w="11910" w:h="16840"/>
          <w:pgMar w:top="1040" w:right="860" w:bottom="920" w:left="840" w:header="0" w:footer="729" w:gutter="0"/>
          <w:cols w:space="720"/>
        </w:sectPr>
      </w:pPr>
    </w:p>
    <w:p w:rsidR="00EC7C65" w:rsidRDefault="00FA0DAB">
      <w:pPr>
        <w:spacing w:before="71"/>
        <w:ind w:left="293" w:right="272"/>
        <w:jc w:val="both"/>
        <w:rPr>
          <w:i/>
          <w:sz w:val="24"/>
        </w:rPr>
      </w:pPr>
      <w:r>
        <w:rPr>
          <w:i/>
          <w:sz w:val="24"/>
        </w:rPr>
        <w:lastRenderedPageBreak/>
        <w:t>совершеннолетнемвозрастеневозниклопроблемсзакономилидругихнеприятныхситуаций, должно оказываться соответственное влияние на ребенка как в образовательном учреждении, так и дома. На основании вышеизложенного, следует найти проблемы мешающие взаимодействию школы и дома, а также искоренить их.</w:t>
      </w:r>
    </w:p>
    <w:p w:rsidR="00EC7C65" w:rsidRDefault="00FA0DAB">
      <w:pPr>
        <w:spacing w:before="3" w:line="232" w:lineRule="auto"/>
        <w:ind w:left="293" w:right="266" w:firstLine="710"/>
        <w:jc w:val="both"/>
        <w:rPr>
          <w:i/>
          <w:sz w:val="24"/>
        </w:rPr>
      </w:pPr>
      <w:r>
        <w:rPr>
          <w:b/>
          <w:i/>
          <w:sz w:val="24"/>
        </w:rPr>
        <w:t xml:space="preserve">Ключевые слова. </w:t>
      </w:r>
      <w:r>
        <w:rPr>
          <w:i/>
          <w:sz w:val="24"/>
        </w:rPr>
        <w:t>Семья, образовательное учреждение, проблемы, взаимодействие, воспитание, дети, родители.</w:t>
      </w:r>
    </w:p>
    <w:p w:rsidR="00EC7C65" w:rsidRDefault="00EC7C65">
      <w:pPr>
        <w:pStyle w:val="a3"/>
        <w:spacing w:before="6"/>
        <w:ind w:left="0" w:firstLine="0"/>
        <w:jc w:val="left"/>
        <w:rPr>
          <w:i/>
          <w:sz w:val="23"/>
        </w:rPr>
      </w:pPr>
    </w:p>
    <w:p w:rsidR="00EC7C65" w:rsidRDefault="00FA0DAB">
      <w:pPr>
        <w:pStyle w:val="a3"/>
        <w:tabs>
          <w:tab w:val="left" w:pos="1899"/>
          <w:tab w:val="left" w:pos="3305"/>
          <w:tab w:val="left" w:pos="5012"/>
          <w:tab w:val="left" w:pos="6307"/>
          <w:tab w:val="left" w:pos="7444"/>
          <w:tab w:val="left" w:pos="8901"/>
          <w:tab w:val="left" w:pos="9808"/>
        </w:tabs>
        <w:spacing w:line="232" w:lineRule="auto"/>
        <w:ind w:right="266"/>
        <w:jc w:val="right"/>
      </w:pPr>
      <w:r>
        <w:t xml:space="preserve">Исследования ученых - психологов, социологов, философов, педагогов - показывают, что современныхшкольников,особенно подростков,отличаетпассивноеотношениекжизни, оторванность от социальных проблем, инфантильность, отсутствие готовности и стремления </w:t>
      </w:r>
      <w:r>
        <w:rPr>
          <w:spacing w:val="-2"/>
        </w:rPr>
        <w:t>выстраивать</w:t>
      </w:r>
      <w:r>
        <w:tab/>
      </w:r>
      <w:r>
        <w:rPr>
          <w:spacing w:val="-2"/>
        </w:rPr>
        <w:t>парадигму</w:t>
      </w:r>
      <w:r>
        <w:tab/>
      </w:r>
      <w:r>
        <w:rPr>
          <w:spacing w:val="-2"/>
        </w:rPr>
        <w:t>собственного</w:t>
      </w:r>
      <w:r>
        <w:tab/>
      </w:r>
      <w:r>
        <w:rPr>
          <w:spacing w:val="-2"/>
        </w:rPr>
        <w:t>развития,</w:t>
      </w:r>
      <w:r>
        <w:tab/>
      </w:r>
      <w:r>
        <w:rPr>
          <w:spacing w:val="-2"/>
        </w:rPr>
        <w:t>вносить</w:t>
      </w:r>
      <w:r>
        <w:tab/>
      </w:r>
      <w:r>
        <w:rPr>
          <w:spacing w:val="-2"/>
        </w:rPr>
        <w:t>посильный</w:t>
      </w:r>
      <w:r>
        <w:tab/>
      </w:r>
      <w:r>
        <w:rPr>
          <w:spacing w:val="-2"/>
        </w:rPr>
        <w:t>вклад</w:t>
      </w:r>
      <w:r>
        <w:tab/>
      </w:r>
      <w:r>
        <w:rPr>
          <w:spacing w:val="-10"/>
        </w:rPr>
        <w:t xml:space="preserve">в </w:t>
      </w:r>
      <w:r>
        <w:t>жизнедеятельностьсемьи,школы,обществавцелом.Индифферентноеотношениексоциальнойдействительности,нанашвзгляд,объясняетсярядомпричин,важнейшейиз которыхявляетсянескоординированность действий педагогическихколлективов и семьи [1]. Укаждогоизшкольниковсвояиндивидуальностьисвоиграни,поэтомулюбойшкольникможетвызватьнегативнуюреакциюотдругихиделоможетдоходить</w:t>
      </w:r>
      <w:r>
        <w:rPr>
          <w:spacing w:val="-5"/>
        </w:rPr>
        <w:t>до</w:t>
      </w:r>
    </w:p>
    <w:p w:rsidR="00EC7C65" w:rsidRDefault="00FA0DAB">
      <w:pPr>
        <w:pStyle w:val="a3"/>
        <w:spacing w:line="267" w:lineRule="exact"/>
        <w:ind w:firstLine="0"/>
        <w:jc w:val="left"/>
      </w:pPr>
      <w:r>
        <w:rPr>
          <w:spacing w:val="-2"/>
        </w:rPr>
        <w:t>оскорблений.</w:t>
      </w:r>
    </w:p>
    <w:p w:rsidR="00EC7C65" w:rsidRDefault="00FA0DAB">
      <w:pPr>
        <w:pStyle w:val="a3"/>
        <w:spacing w:before="4" w:line="232" w:lineRule="auto"/>
        <w:ind w:right="272"/>
      </w:pPr>
      <w:r>
        <w:t>Такимобразом,еслидетинеполучаютподдержкуотдрузей,тоихподдержкойдолжны стать родители. А если педагоги видят проблему с одноклассниками, то необходимо им осуществить всю дальнейшую работу с данным ребенком.</w:t>
      </w:r>
    </w:p>
    <w:p w:rsidR="00EC7C65" w:rsidRDefault="00FA0DAB">
      <w:pPr>
        <w:pStyle w:val="a3"/>
        <w:spacing w:line="232" w:lineRule="auto"/>
        <w:ind w:right="272"/>
      </w:pPr>
      <w:r>
        <w:t>Многие задаются вопросом: «Но если дети невсе рассказывают родителям, как же им помочь?» По моему мнению, здесь уже виноваты родители и педагоги, что не смогли в должный момент создать доверительную обстановку около ребенка.</w:t>
      </w:r>
    </w:p>
    <w:p w:rsidR="00EC7C65" w:rsidRDefault="00FA0DAB">
      <w:pPr>
        <w:pStyle w:val="a3"/>
        <w:spacing w:before="2" w:line="232" w:lineRule="auto"/>
        <w:ind w:right="270"/>
      </w:pPr>
      <w:r>
        <w:t>Эффективный процесс воспитания возможен только при объединении усилий со стороны семьи и других социальных институтов. Образовательное учреждение остается одним из важныхинститутов, который создаетреальноевзаимодействие ребенка, родителя и социума. Участие родителей в жизни ребенка в образовательном учреждении следует начинатьсадаптационногопериодавпервомклассе.Полноценноеучастиеродителейвделах школы приведет ребенка к стремлению добиваться успехов и высоких достижений.</w:t>
      </w:r>
    </w:p>
    <w:p w:rsidR="00EC7C65" w:rsidRDefault="00FA0DAB">
      <w:pPr>
        <w:pStyle w:val="a3"/>
        <w:spacing w:before="2" w:line="232" w:lineRule="auto"/>
        <w:ind w:right="260"/>
      </w:pPr>
      <w:r>
        <w:t>Но на самом деле самая главная проблема - это некорректное отношение учителей с учениками. Педагоги должны подбирать тотподход, который может положительно повлиять на психологическое состояние ребенка. Конечно, попадаются те ученики, которые не соблюдают моральные нормы. С такими учениками необходимо проводить воспитательные беседы в присутствии социального педагога и родителя.</w:t>
      </w:r>
    </w:p>
    <w:p w:rsidR="00EC7C65" w:rsidRDefault="00FA0DAB">
      <w:pPr>
        <w:pStyle w:val="a3"/>
        <w:spacing w:before="1" w:line="232" w:lineRule="auto"/>
        <w:ind w:right="270" w:firstLine="773"/>
      </w:pPr>
      <w:r>
        <w:t>Семья представляет собой малую социальную группу, основанную на брачном союзе и кровном родстве, члены которой связаныобщностью быта,взаимнойпомощью,моральной ответственностью.Этотдревнейшийинститутчеловеческогообществапрошелсложныйпуть развития: от родоплеменных форм общежития до современных форм семейных отношений. Семейный уклад, неповторимый микроклимат, стиль внутрисемейных отношений, его нравственнаянаправленностьимеютнеоценимоезначениедлявоспитаниявосприимчивогок различным воздействиям и склонного к подражанию ребенка [1].</w:t>
      </w:r>
    </w:p>
    <w:p w:rsidR="00EC7C65" w:rsidRDefault="00FA0DAB">
      <w:pPr>
        <w:pStyle w:val="a3"/>
        <w:spacing w:line="232" w:lineRule="auto"/>
        <w:ind w:right="277"/>
      </w:pPr>
      <w:r>
        <w:t>Так, дети - это маленькие копии своих родителей, они перенимают все то, что делают или говорят их родители.</w:t>
      </w:r>
    </w:p>
    <w:p w:rsidR="00EC7C65" w:rsidRDefault="00FA0DAB">
      <w:pPr>
        <w:pStyle w:val="a3"/>
        <w:spacing w:before="1" w:line="232" w:lineRule="auto"/>
        <w:ind w:right="269"/>
      </w:pPr>
      <w:r>
        <w:t>Самая актуальная проблема на данный момент – это отсутствие тесного взаимодействия между тремя сторонами: детьми, родителями и учителями.Решение такой проблемы возможно, путем организации каких-либо мероприятий или же созданием отряда, который будет выстраивать координацию между сторонами. Отряд будет передавать информацию от родителей учителям и наоборот (конфиденциально).</w:t>
      </w:r>
    </w:p>
    <w:p w:rsidR="00EC7C65" w:rsidRDefault="00FA0DAB">
      <w:pPr>
        <w:pStyle w:val="a3"/>
        <w:spacing w:before="2" w:line="232" w:lineRule="auto"/>
        <w:ind w:right="272"/>
      </w:pPr>
      <w:r>
        <w:t>В результате социальная цепочка с эпицентром в лице ребенка и рациональная расстановка сил может выстроиться в круг, где все участники смогут реализовать свой творческий потенциал, амбиции и снизить напряженность во взаимоотношениях.</w:t>
      </w:r>
    </w:p>
    <w:p w:rsidR="00EC7C65" w:rsidRDefault="00FA0DAB">
      <w:pPr>
        <w:pStyle w:val="a3"/>
        <w:spacing w:before="3" w:line="232" w:lineRule="auto"/>
        <w:ind w:right="267"/>
      </w:pPr>
      <w:r>
        <w:t>Отряд будет сформирован из учащихся 7-10 классов, так как именно в таком возрасте учащиеся уже знают определенные нормы морали, свои права и осознают актуальные проблемы современного мира.</w:t>
      </w:r>
    </w:p>
    <w:p w:rsidR="00EC7C65" w:rsidRDefault="00EC7C65">
      <w:pPr>
        <w:spacing w:line="232" w:lineRule="auto"/>
        <w:sectPr w:rsidR="00EC7C65">
          <w:pgSz w:w="11910" w:h="16840"/>
          <w:pgMar w:top="1040" w:right="860" w:bottom="920" w:left="840" w:header="0" w:footer="729" w:gutter="0"/>
          <w:cols w:space="720"/>
        </w:sectPr>
      </w:pPr>
    </w:p>
    <w:p w:rsidR="00EC7C65" w:rsidRDefault="00FA0DAB">
      <w:pPr>
        <w:pStyle w:val="a3"/>
        <w:spacing w:before="71"/>
        <w:ind w:left="4048" w:firstLine="0"/>
        <w:jc w:val="left"/>
      </w:pPr>
      <w:r>
        <w:lastRenderedPageBreak/>
        <w:t>Библиографический</w:t>
      </w:r>
      <w:r>
        <w:rPr>
          <w:spacing w:val="-2"/>
        </w:rPr>
        <w:t xml:space="preserve"> список</w:t>
      </w:r>
    </w:p>
    <w:p w:rsidR="00EC7C65" w:rsidRDefault="00EC7C65">
      <w:pPr>
        <w:pStyle w:val="a3"/>
        <w:ind w:left="0" w:firstLine="0"/>
        <w:jc w:val="left"/>
      </w:pPr>
    </w:p>
    <w:p w:rsidR="00EC7C65" w:rsidRPr="00397714" w:rsidRDefault="00FA0DAB">
      <w:pPr>
        <w:pStyle w:val="a5"/>
        <w:numPr>
          <w:ilvl w:val="0"/>
          <w:numId w:val="17"/>
        </w:numPr>
        <w:tabs>
          <w:tab w:val="left" w:pos="1710"/>
        </w:tabs>
        <w:ind w:right="272" w:firstLine="710"/>
        <w:jc w:val="both"/>
        <w:rPr>
          <w:sz w:val="24"/>
          <w:lang w:val="en-US"/>
        </w:rPr>
      </w:pPr>
      <w:r>
        <w:rPr>
          <w:sz w:val="24"/>
        </w:rPr>
        <w:t xml:space="preserve">Керкис С.С. Проблема взаимодействия семьи и школы в формировании социальной активности подростков. </w:t>
      </w:r>
      <w:r w:rsidRPr="00397714">
        <w:rPr>
          <w:sz w:val="24"/>
          <w:lang w:val="en-US"/>
        </w:rPr>
        <w:t xml:space="preserve">URL: https://cyberleninka.ru/article/n/problema- </w:t>
      </w:r>
      <w:r w:rsidRPr="00397714">
        <w:rPr>
          <w:spacing w:val="-2"/>
          <w:sz w:val="24"/>
          <w:lang w:val="en-US"/>
        </w:rPr>
        <w:t>vzaimodeystviya-semi-i-shkoly-v-formirovanii-sotsialnoy-aktivnosti-podrostkov.</w:t>
      </w:r>
    </w:p>
    <w:p w:rsidR="00EC7C65" w:rsidRPr="00397714" w:rsidRDefault="00EC7C65">
      <w:pPr>
        <w:pStyle w:val="a3"/>
        <w:ind w:left="0" w:firstLine="0"/>
        <w:jc w:val="left"/>
        <w:rPr>
          <w:sz w:val="26"/>
          <w:lang w:val="en-US"/>
        </w:rPr>
      </w:pPr>
    </w:p>
    <w:p w:rsidR="00EC7C65" w:rsidRPr="00397714" w:rsidRDefault="00EC7C65">
      <w:pPr>
        <w:pStyle w:val="a3"/>
        <w:spacing w:before="3"/>
        <w:ind w:left="0" w:firstLine="0"/>
        <w:jc w:val="left"/>
        <w:rPr>
          <w:sz w:val="22"/>
          <w:lang w:val="en-US"/>
        </w:rPr>
      </w:pPr>
    </w:p>
    <w:p w:rsidR="00EC7C65" w:rsidRDefault="00FA0DAB">
      <w:pPr>
        <w:ind w:left="7145" w:right="266" w:firstLine="57"/>
        <w:jc w:val="right"/>
        <w:rPr>
          <w:i/>
          <w:sz w:val="24"/>
        </w:rPr>
      </w:pPr>
      <w:r>
        <w:rPr>
          <w:i/>
          <w:sz w:val="24"/>
        </w:rPr>
        <w:t>МиковаА.В.,УсачёваМ.В. обучающиеся8«Б</w:t>
      </w:r>
      <w:proofErr w:type="gramStart"/>
      <w:r>
        <w:rPr>
          <w:i/>
          <w:sz w:val="24"/>
        </w:rPr>
        <w:t>»к</w:t>
      </w:r>
      <w:proofErr w:type="gramEnd"/>
      <w:r>
        <w:rPr>
          <w:i/>
          <w:sz w:val="24"/>
        </w:rPr>
        <w:t>ласса, Научный руководитель:</w:t>
      </w:r>
    </w:p>
    <w:p w:rsidR="00EC7C65" w:rsidRDefault="00FA0DAB">
      <w:pPr>
        <w:spacing w:line="242" w:lineRule="auto"/>
        <w:ind w:left="3381" w:right="268" w:firstLine="2813"/>
        <w:jc w:val="right"/>
        <w:rPr>
          <w:i/>
          <w:sz w:val="24"/>
        </w:rPr>
      </w:pPr>
      <w:r>
        <w:rPr>
          <w:i/>
          <w:sz w:val="24"/>
        </w:rPr>
        <w:t>педагогорганизаторОстанинаА.В. Муниципальноеавтономноеобщеобразовательное</w:t>
      </w:r>
      <w:r>
        <w:rPr>
          <w:i/>
          <w:spacing w:val="-2"/>
          <w:sz w:val="24"/>
        </w:rPr>
        <w:t>учреждение</w:t>
      </w:r>
    </w:p>
    <w:p w:rsidR="00EC7C65" w:rsidRDefault="00FA0DAB">
      <w:pPr>
        <w:spacing w:line="271" w:lineRule="exact"/>
        <w:ind w:right="266"/>
        <w:jc w:val="right"/>
        <w:rPr>
          <w:i/>
          <w:sz w:val="24"/>
        </w:rPr>
      </w:pPr>
      <w:r>
        <w:rPr>
          <w:i/>
          <w:sz w:val="24"/>
        </w:rPr>
        <w:t>«Средняяобщеобразовательнаяшкола</w:t>
      </w:r>
      <w:r>
        <w:rPr>
          <w:i/>
          <w:spacing w:val="-5"/>
          <w:sz w:val="24"/>
        </w:rPr>
        <w:t>№1»</w:t>
      </w:r>
    </w:p>
    <w:p w:rsidR="00EC7C65" w:rsidRDefault="00FA0DAB">
      <w:pPr>
        <w:spacing w:before="1"/>
        <w:ind w:left="7505" w:right="268" w:firstLine="1551"/>
        <w:jc w:val="right"/>
        <w:rPr>
          <w:i/>
          <w:sz w:val="24"/>
        </w:rPr>
      </w:pPr>
      <w:r>
        <w:rPr>
          <w:i/>
          <w:sz w:val="24"/>
        </w:rPr>
        <w:t xml:space="preserve">г.Пермь </w:t>
      </w:r>
      <w:hyperlink r:id="rId155">
        <w:r>
          <w:rPr>
            <w:i/>
            <w:color w:val="0462C1"/>
            <w:spacing w:val="-2"/>
            <w:sz w:val="24"/>
            <w:u w:val="single" w:color="0462C1"/>
          </w:rPr>
          <w:t>taschkinova807@mail.ru</w:t>
        </w:r>
      </w:hyperlink>
      <w:hyperlink r:id="rId156">
        <w:r>
          <w:rPr>
            <w:i/>
            <w:color w:val="0462C1"/>
            <w:spacing w:val="-2"/>
            <w:sz w:val="24"/>
            <w:u w:val="single" w:color="0462C1"/>
          </w:rPr>
          <w:t>usachva04@bk.ru</w:t>
        </w:r>
      </w:hyperlink>
    </w:p>
    <w:p w:rsidR="00EC7C65" w:rsidRDefault="00EC7C65">
      <w:pPr>
        <w:pStyle w:val="a3"/>
        <w:ind w:left="0" w:firstLine="0"/>
        <w:jc w:val="left"/>
        <w:rPr>
          <w:i/>
          <w:sz w:val="20"/>
        </w:rPr>
      </w:pPr>
    </w:p>
    <w:p w:rsidR="00EC7C65" w:rsidRDefault="00FA0DAB">
      <w:pPr>
        <w:pStyle w:val="3"/>
        <w:spacing w:before="205" w:line="242" w:lineRule="auto"/>
        <w:ind w:left="2478" w:hanging="898"/>
      </w:pPr>
      <w:r>
        <w:t>ЭКСТРЕМИЗМНЕСОВЕРШЕННОЛЕТНИХКАКПРОБЛЕМА СОВРЕМЕННОСТИ.НЕКОТОРЫЕ АСПЕКТЫ</w:t>
      </w:r>
    </w:p>
    <w:p w:rsidR="00EC7C65" w:rsidRDefault="00EC7C65">
      <w:pPr>
        <w:pStyle w:val="a3"/>
        <w:spacing w:before="4"/>
        <w:ind w:left="0" w:firstLine="0"/>
        <w:jc w:val="left"/>
        <w:rPr>
          <w:b/>
          <w:sz w:val="20"/>
        </w:rPr>
      </w:pPr>
    </w:p>
    <w:p w:rsidR="00EC7C65" w:rsidRDefault="00FA0DAB">
      <w:pPr>
        <w:spacing w:before="1"/>
        <w:ind w:left="293" w:right="271" w:firstLine="710"/>
        <w:jc w:val="both"/>
        <w:rPr>
          <w:i/>
          <w:sz w:val="24"/>
        </w:rPr>
      </w:pPr>
      <w:r>
        <w:rPr>
          <w:b/>
          <w:i/>
          <w:sz w:val="24"/>
        </w:rPr>
        <w:t xml:space="preserve">Аннотация. </w:t>
      </w:r>
      <w:r>
        <w:rPr>
          <w:i/>
          <w:sz w:val="24"/>
        </w:rPr>
        <w:t>В данной статье рассматривается такая острая общественная проблема, как экстремизм несовершеннолетних. Обозначаются особенности личности несовершеннолетних, Характеризующие повышенные риски вовлечения в экстремистскую деятельность, отражается актуальная обстановка, относительно преступлений экстремисткой направленности в Пермском крае и стране.</w:t>
      </w:r>
    </w:p>
    <w:p w:rsidR="00EC7C65" w:rsidRDefault="00FA0DAB">
      <w:pPr>
        <w:spacing w:line="242" w:lineRule="auto"/>
        <w:ind w:left="293" w:right="269" w:firstLine="710"/>
        <w:jc w:val="both"/>
        <w:rPr>
          <w:i/>
          <w:sz w:val="24"/>
        </w:rPr>
      </w:pPr>
      <w:r>
        <w:rPr>
          <w:b/>
          <w:i/>
          <w:sz w:val="24"/>
        </w:rPr>
        <w:t xml:space="preserve">Ключевые слова. </w:t>
      </w:r>
      <w:r>
        <w:rPr>
          <w:i/>
          <w:sz w:val="24"/>
        </w:rPr>
        <w:t xml:space="preserve">экстремизм, молодежный экстремизм, несовершеннолетние, </w:t>
      </w:r>
      <w:r>
        <w:rPr>
          <w:i/>
          <w:spacing w:val="-2"/>
          <w:sz w:val="24"/>
        </w:rPr>
        <w:t>преступления.</w:t>
      </w:r>
    </w:p>
    <w:p w:rsidR="00EC7C65" w:rsidRDefault="00EC7C65">
      <w:pPr>
        <w:pStyle w:val="a3"/>
        <w:spacing w:before="6"/>
        <w:ind w:left="0" w:firstLine="0"/>
        <w:jc w:val="left"/>
        <w:rPr>
          <w:i/>
          <w:sz w:val="23"/>
        </w:rPr>
      </w:pPr>
    </w:p>
    <w:p w:rsidR="00EC7C65" w:rsidRDefault="00FA0DAB">
      <w:pPr>
        <w:pStyle w:val="a3"/>
        <w:ind w:right="273"/>
      </w:pPr>
      <w:r>
        <w:t>На сегодняшний день современное общество столкнулось с множеством глобальных проблем, которые требуют незамедлительного решения путем совместных усилий как социальных групп, так и различных государств. Одной из них является экстремизм.</w:t>
      </w:r>
    </w:p>
    <w:p w:rsidR="00EC7C65" w:rsidRDefault="00FA0DAB">
      <w:pPr>
        <w:pStyle w:val="a3"/>
        <w:ind w:right="270"/>
      </w:pPr>
      <w:r>
        <w:t>Все чаще мы слышим новости о происшествиях, связанных с экстремистской деятельностью. Имногие из нихсовершаютсянесовершеннолетними. Как нипечально такие события уносят жизни их сверстников и взрослых.</w:t>
      </w:r>
    </w:p>
    <w:p w:rsidR="00EC7C65" w:rsidRDefault="00FA0DAB">
      <w:pPr>
        <w:pStyle w:val="a3"/>
        <w:spacing w:before="1"/>
        <w:ind w:right="261"/>
      </w:pPr>
      <w:r>
        <w:t>Так в пример можно привести случай вовлечения несовершеннолетней в экстремистскую деятельность, произошедший в 2017 г. с Нижегородской 16-летней школьницей, которая хорошо училась и по мнению родителей ничего странного в своем проведении не проявляла. Девочка, на протяжении 5 месяцев в Интернете общалась с незнакомцем и обучалась алгоритму действий, направленных на подготовку к совершению преступлений экстремисткой направленности, не понимая истинных мотивов собеседника, послечего решиласьнапобегвДагестан,гдеоказалась впленусвоего «друга», радикального экстремиста. Девочку готовили стать террористкой смертницей.</w:t>
      </w:r>
    </w:p>
    <w:p w:rsidR="00EC7C65" w:rsidRDefault="00FA0DAB">
      <w:pPr>
        <w:pStyle w:val="a3"/>
        <w:spacing w:before="1"/>
        <w:ind w:right="268"/>
      </w:pPr>
      <w:r>
        <w:t>Или же аналогичный случай, произошедший в 2018 г. с 14-летней девочкой из города Златоуст, которуютакжев социальной сетивербовалмолодойчеловекприятныйвобщении, представляющий запрещенную в России организацию «ИГИЛ». К счастью, родители успели вовремя принять меры и предотвратить трагедию.</w:t>
      </w:r>
    </w:p>
    <w:p w:rsidR="00EC7C65" w:rsidRDefault="00FA0DAB">
      <w:pPr>
        <w:pStyle w:val="a3"/>
        <w:spacing w:before="1"/>
        <w:ind w:right="270"/>
      </w:pPr>
      <w:r>
        <w:t>Так же было установлено, что 2018 г. в Чердынской школе Пермского края ученики имели свободный доступ к интернет ресурсам, официально признанным экстремистскими и запрещенными на территории нашего государства.</w:t>
      </w:r>
    </w:p>
    <w:p w:rsidR="00EC7C65" w:rsidRDefault="00FA0DAB">
      <w:pPr>
        <w:pStyle w:val="a3"/>
        <w:ind w:right="274"/>
      </w:pPr>
      <w:r>
        <w:t>В приведенных выше случаях, дело не дошло до совершения несовершеннолетними преступлений, но есть и другие исходы, когда несовершеннолетние, становятся непосредственно организаторами и исполнителями преступлений.</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1"/>
        <w:ind w:right="266"/>
      </w:pPr>
      <w:r>
        <w:lastRenderedPageBreak/>
        <w:t xml:space="preserve">Здесьможноговоритьобуголовномделе2017г.возбужденномСледственнымотделом Управления Федеральной службы безопасности России по Волгоградской области в отношении юноши 2000 г. рождения, который в городе Волгограде из экстремистских побуждений совершил поджог киоска по ремонту обуви и изготовлению ключей, принадлежащего выходцу из Северо-Кавказского региона, и в социальной сети «Вконтакте» разместил видео с данным действием и призывами к осуществлению экстремистской </w:t>
      </w:r>
      <w:r>
        <w:rPr>
          <w:spacing w:val="-2"/>
        </w:rPr>
        <w:t>деятельности.</w:t>
      </w:r>
    </w:p>
    <w:p w:rsidR="00EC7C65" w:rsidRDefault="00FA0DAB">
      <w:pPr>
        <w:pStyle w:val="a3"/>
        <w:spacing w:before="3"/>
        <w:ind w:right="274"/>
      </w:pPr>
      <w:r>
        <w:t>Следующим примеромтак же может послужить уголовное дело, возбужденное в 2017 году Следственным управлением Следственного Комитета России по Республике Коми в отношении юноши 2000г рождения, который на своей странице в «ВКонтакте» разместил материалы, направленные на возбуждение ненависти либо вражды, а также на унижение достоинства человека либо группы лиц по признакам национальности, языка и отношения к религии. [1]</w:t>
      </w:r>
    </w:p>
    <w:p w:rsidR="00EC7C65" w:rsidRDefault="00FA0DAB">
      <w:pPr>
        <w:pStyle w:val="a3"/>
        <w:spacing w:before="1"/>
        <w:ind w:right="275"/>
      </w:pPr>
      <w:r>
        <w:t>Чтобы разобраться в том, как предотвратить такую остросоциальную проблему, создающую реальную угрозу общественной безопасности, и найти способы бороться с ней, необходимо разобраться в сущности явления.</w:t>
      </w:r>
    </w:p>
    <w:p w:rsidR="00EC7C65" w:rsidRDefault="00FA0DAB">
      <w:pPr>
        <w:pStyle w:val="a3"/>
        <w:ind w:right="263" w:firstLine="773"/>
      </w:pPr>
      <w:r>
        <w:t>Под экстремизмом принято понимать – приверженность к крайним, радикальным взглядам, которые приводят к действиям, наносящим серьёзный вред обществу. К таким действиям относятся: разжигание розни по расовой, национальной принадлежности, религиозным и иным основаниям, приводящие к нарушению прав, свобод и законных интересов людей, публичные призывы к таким действиям или распространение информации экстремистского характера, осуществление действий по подготовке, подстрекательству и финансированию экстремисткой деятельности и т.д.</w:t>
      </w:r>
    </w:p>
    <w:p w:rsidR="00EC7C65" w:rsidRDefault="00FA0DAB">
      <w:pPr>
        <w:pStyle w:val="a3"/>
        <w:spacing w:before="1" w:line="275" w:lineRule="exact"/>
        <w:ind w:left="1004" w:firstLine="0"/>
      </w:pPr>
      <w:r>
        <w:t>Можновыделитьследующиевиды</w:t>
      </w:r>
      <w:r>
        <w:rPr>
          <w:spacing w:val="-2"/>
        </w:rPr>
        <w:t>экстремизма:</w:t>
      </w:r>
    </w:p>
    <w:p w:rsidR="00EC7C65" w:rsidRDefault="00FA0DAB">
      <w:pPr>
        <w:pStyle w:val="a5"/>
        <w:numPr>
          <w:ilvl w:val="1"/>
          <w:numId w:val="17"/>
        </w:numPr>
        <w:tabs>
          <w:tab w:val="left" w:pos="2415"/>
          <w:tab w:val="left" w:pos="2416"/>
        </w:tabs>
        <w:spacing w:line="275" w:lineRule="exact"/>
        <w:rPr>
          <w:sz w:val="24"/>
        </w:rPr>
      </w:pPr>
      <w:r>
        <w:rPr>
          <w:spacing w:val="-2"/>
          <w:sz w:val="24"/>
        </w:rPr>
        <w:t>Политический</w:t>
      </w:r>
    </w:p>
    <w:p w:rsidR="00EC7C65" w:rsidRDefault="00FA0DAB">
      <w:pPr>
        <w:pStyle w:val="a5"/>
        <w:numPr>
          <w:ilvl w:val="1"/>
          <w:numId w:val="17"/>
        </w:numPr>
        <w:tabs>
          <w:tab w:val="left" w:pos="2415"/>
          <w:tab w:val="left" w:pos="2416"/>
        </w:tabs>
        <w:spacing w:before="3" w:line="275" w:lineRule="exact"/>
        <w:rPr>
          <w:sz w:val="24"/>
        </w:rPr>
      </w:pPr>
      <w:r>
        <w:rPr>
          <w:spacing w:val="-2"/>
          <w:sz w:val="24"/>
        </w:rPr>
        <w:t>Националистический</w:t>
      </w:r>
    </w:p>
    <w:p w:rsidR="00EC7C65" w:rsidRDefault="00FA0DAB">
      <w:pPr>
        <w:pStyle w:val="a5"/>
        <w:numPr>
          <w:ilvl w:val="1"/>
          <w:numId w:val="17"/>
        </w:numPr>
        <w:tabs>
          <w:tab w:val="left" w:pos="2415"/>
          <w:tab w:val="left" w:pos="2416"/>
        </w:tabs>
        <w:spacing w:line="275" w:lineRule="exact"/>
        <w:rPr>
          <w:sz w:val="24"/>
        </w:rPr>
      </w:pPr>
      <w:r>
        <w:rPr>
          <w:spacing w:val="-2"/>
          <w:sz w:val="24"/>
        </w:rPr>
        <w:t>Религиозный</w:t>
      </w:r>
    </w:p>
    <w:p w:rsidR="00EC7C65" w:rsidRDefault="00FA0DAB">
      <w:pPr>
        <w:pStyle w:val="a5"/>
        <w:numPr>
          <w:ilvl w:val="1"/>
          <w:numId w:val="17"/>
        </w:numPr>
        <w:tabs>
          <w:tab w:val="left" w:pos="2415"/>
          <w:tab w:val="left" w:pos="2416"/>
        </w:tabs>
        <w:spacing w:before="2" w:line="275" w:lineRule="exact"/>
        <w:rPr>
          <w:sz w:val="24"/>
        </w:rPr>
      </w:pPr>
      <w:r>
        <w:rPr>
          <w:spacing w:val="-2"/>
          <w:sz w:val="24"/>
        </w:rPr>
        <w:t>Социальный</w:t>
      </w:r>
    </w:p>
    <w:p w:rsidR="00EC7C65" w:rsidRDefault="00FA0DAB">
      <w:pPr>
        <w:pStyle w:val="a5"/>
        <w:numPr>
          <w:ilvl w:val="1"/>
          <w:numId w:val="17"/>
        </w:numPr>
        <w:tabs>
          <w:tab w:val="left" w:pos="2415"/>
          <w:tab w:val="left" w:pos="2416"/>
        </w:tabs>
        <w:spacing w:line="275" w:lineRule="exact"/>
        <w:rPr>
          <w:sz w:val="24"/>
        </w:rPr>
      </w:pPr>
      <w:r>
        <w:rPr>
          <w:spacing w:val="-2"/>
          <w:sz w:val="24"/>
        </w:rPr>
        <w:t>Молодежный</w:t>
      </w:r>
    </w:p>
    <w:p w:rsidR="00EC7C65" w:rsidRDefault="00FA0DAB">
      <w:pPr>
        <w:pStyle w:val="a5"/>
        <w:numPr>
          <w:ilvl w:val="1"/>
          <w:numId w:val="17"/>
        </w:numPr>
        <w:tabs>
          <w:tab w:val="left" w:pos="2415"/>
          <w:tab w:val="left" w:pos="2416"/>
        </w:tabs>
        <w:spacing w:before="2" w:line="275" w:lineRule="exact"/>
        <w:rPr>
          <w:sz w:val="24"/>
        </w:rPr>
      </w:pPr>
      <w:r>
        <w:rPr>
          <w:spacing w:val="-2"/>
          <w:sz w:val="24"/>
        </w:rPr>
        <w:t>Терроризм</w:t>
      </w:r>
    </w:p>
    <w:p w:rsidR="00EC7C65" w:rsidRDefault="00FA0DAB">
      <w:pPr>
        <w:pStyle w:val="a3"/>
        <w:spacing w:line="242" w:lineRule="auto"/>
        <w:ind w:right="272"/>
      </w:pPr>
      <w:r>
        <w:t>Рассмотрим подробнее именно молодежный экстремизм, ведь несовершеннолетние являются именно той социальной группой, которая наиболее подвержена влиянию извне.</w:t>
      </w:r>
    </w:p>
    <w:p w:rsidR="00EC7C65" w:rsidRDefault="00FA0DAB">
      <w:pPr>
        <w:pStyle w:val="a3"/>
        <w:spacing w:line="235" w:lineRule="auto"/>
        <w:ind w:right="266"/>
      </w:pPr>
      <w:r>
        <w:t>Если основываться на понятиях, приведенных в Федеральном законе N 114-ФЗ «О противодействии экстремистской деятельности» то молодежный экстремизм можно определить, как взгляды и тип поведения молодых людей, основанные на культивировании принципа силы, агрессии в отношении окружающих, вплоть до насилия и убийства; непримиримость к инакомыслящим, стремление к созданию сообщества, основанного на подчинении. [2]</w:t>
      </w:r>
    </w:p>
    <w:p w:rsidR="00EC7C65" w:rsidRDefault="00FA0DAB">
      <w:pPr>
        <w:pStyle w:val="a3"/>
        <w:tabs>
          <w:tab w:val="left" w:pos="1458"/>
          <w:tab w:val="left" w:pos="1492"/>
          <w:tab w:val="left" w:pos="1722"/>
          <w:tab w:val="left" w:pos="3002"/>
          <w:tab w:val="left" w:pos="3161"/>
          <w:tab w:val="left" w:pos="3722"/>
          <w:tab w:val="left" w:pos="3952"/>
          <w:tab w:val="left" w:pos="4369"/>
          <w:tab w:val="left" w:pos="5296"/>
          <w:tab w:val="left" w:pos="5467"/>
          <w:tab w:val="left" w:pos="5894"/>
          <w:tab w:val="left" w:pos="6935"/>
          <w:tab w:val="left" w:pos="7097"/>
          <w:tab w:val="left" w:pos="8061"/>
          <w:tab w:val="left" w:pos="8106"/>
          <w:tab w:val="left" w:pos="8981"/>
          <w:tab w:val="left" w:pos="9798"/>
        </w:tabs>
        <w:spacing w:line="235" w:lineRule="auto"/>
        <w:ind w:right="267"/>
        <w:jc w:val="right"/>
      </w:pPr>
      <w:r>
        <w:t xml:space="preserve">Всегозапрошедшийгод(январь-декабрь2018года)натерриторииРоссийской Федерациизарегистрировано1265(чтона16,8%нижепоказателейпрошлогогода) преступленийэкстремисткойнаправленности,изних48(чтона23,1%вышепоказателей прошлогогода)преступленийвПермскомкрае,чтоявляетсявысокимпоказателем.Изобщего числапо Россиинераскрыто 123преступления и 3вПермском краезауказанный период.[3] Наиболееопаснонанашвзгляд,именното,чтонесовершеннолетние,являясь </w:t>
      </w:r>
      <w:r>
        <w:rPr>
          <w:spacing w:val="-2"/>
        </w:rPr>
        <w:t>объектом</w:t>
      </w:r>
      <w:r>
        <w:tab/>
      </w:r>
      <w:r>
        <w:tab/>
      </w:r>
      <w:r>
        <w:rPr>
          <w:spacing w:val="-2"/>
        </w:rPr>
        <w:t>манипуляций,</w:t>
      </w:r>
      <w:r>
        <w:tab/>
      </w:r>
      <w:r>
        <w:tab/>
      </w:r>
      <w:r>
        <w:rPr>
          <w:spacing w:val="-4"/>
        </w:rPr>
        <w:t>часто</w:t>
      </w:r>
      <w:r>
        <w:tab/>
      </w:r>
      <w:r>
        <w:tab/>
      </w:r>
      <w:r>
        <w:rPr>
          <w:spacing w:val="-2"/>
        </w:rPr>
        <w:t>становятся</w:t>
      </w:r>
      <w:r>
        <w:tab/>
      </w:r>
      <w:r>
        <w:rPr>
          <w:spacing w:val="-2"/>
        </w:rPr>
        <w:t>исполнителями</w:t>
      </w:r>
      <w:r>
        <w:tab/>
      </w:r>
      <w:r>
        <w:tab/>
        <w:t>данных</w:t>
      </w:r>
      <w:r>
        <w:tab/>
      </w:r>
      <w:r>
        <w:tab/>
      </w:r>
      <w:r>
        <w:rPr>
          <w:spacing w:val="-2"/>
        </w:rPr>
        <w:t>преступлений,</w:t>
      </w:r>
      <w:r>
        <w:tab/>
        <w:t xml:space="preserve">а организаторы остаются в тени, не попадая под ответственность. Попадание подростков под </w:t>
      </w:r>
      <w:r>
        <w:rPr>
          <w:spacing w:val="-2"/>
        </w:rPr>
        <w:t>влияние</w:t>
      </w:r>
      <w:r>
        <w:tab/>
      </w:r>
      <w:r>
        <w:rPr>
          <w:spacing w:val="-2"/>
        </w:rPr>
        <w:t>совершеннолетних</w:t>
      </w:r>
      <w:r>
        <w:tab/>
      </w:r>
      <w:r>
        <w:rPr>
          <w:spacing w:val="-2"/>
        </w:rPr>
        <w:t>преступников</w:t>
      </w:r>
      <w:r>
        <w:tab/>
      </w:r>
      <w:r>
        <w:tab/>
      </w:r>
      <w:r>
        <w:rPr>
          <w:spacing w:val="-2"/>
        </w:rPr>
        <w:t>обусловлено</w:t>
      </w:r>
      <w:r>
        <w:tab/>
      </w:r>
      <w:r>
        <w:tab/>
      </w:r>
      <w:r>
        <w:rPr>
          <w:spacing w:val="-2"/>
        </w:rPr>
        <w:t>особенностями</w:t>
      </w:r>
      <w:r>
        <w:tab/>
      </w:r>
      <w:r>
        <w:rPr>
          <w:spacing w:val="-2"/>
        </w:rPr>
        <w:t xml:space="preserve">личности </w:t>
      </w:r>
      <w:r>
        <w:t xml:space="preserve">несовершеннолетних,такимикак:неустойчивыйхарактерпсихики;несформированность правосознания;низкаяправоваякультура;несформированностьсистемыценностейидуховныхидеалов;недостатокжизненногоопыта,позволяющегоразрешитьвозникающие </w:t>
      </w:r>
      <w:r>
        <w:rPr>
          <w:spacing w:val="-2"/>
        </w:rPr>
        <w:t>трудности,</w:t>
      </w:r>
      <w:r>
        <w:tab/>
      </w:r>
      <w:r>
        <w:tab/>
      </w:r>
      <w:r>
        <w:tab/>
      </w:r>
      <w:r>
        <w:rPr>
          <w:spacing w:val="-2"/>
        </w:rPr>
        <w:t>неумение</w:t>
      </w:r>
      <w:r>
        <w:tab/>
      </w:r>
      <w:r>
        <w:rPr>
          <w:spacing w:val="-2"/>
        </w:rPr>
        <w:t>разрешать</w:t>
      </w:r>
      <w:r>
        <w:tab/>
      </w:r>
      <w:r>
        <w:rPr>
          <w:spacing w:val="-2"/>
        </w:rPr>
        <w:t>конфликты;</w:t>
      </w:r>
      <w:r>
        <w:tab/>
      </w:r>
      <w:r>
        <w:rPr>
          <w:spacing w:val="-2"/>
        </w:rPr>
        <w:t>низкий</w:t>
      </w:r>
      <w:r>
        <w:tab/>
      </w:r>
      <w:r>
        <w:rPr>
          <w:spacing w:val="-2"/>
        </w:rPr>
        <w:t>уровень</w:t>
      </w:r>
      <w:r>
        <w:tab/>
      </w:r>
      <w:r>
        <w:rPr>
          <w:spacing w:val="-2"/>
        </w:rPr>
        <w:t>самоконтроля</w:t>
      </w:r>
      <w:r>
        <w:tab/>
      </w:r>
      <w:r>
        <w:rPr>
          <w:spacing w:val="-10"/>
        </w:rPr>
        <w:t xml:space="preserve">и </w:t>
      </w:r>
      <w:r>
        <w:t>дисциплинированности;негативныеустановкипоотношениюкдействительностив</w:t>
      </w:r>
      <w:r>
        <w:rPr>
          <w:spacing w:val="-2"/>
        </w:rPr>
        <w:t>России;</w:t>
      </w:r>
    </w:p>
    <w:p w:rsidR="00EC7C65" w:rsidRDefault="00FA0DAB">
      <w:pPr>
        <w:pStyle w:val="a3"/>
        <w:spacing w:line="268" w:lineRule="exact"/>
        <w:ind w:firstLine="0"/>
        <w:jc w:val="left"/>
      </w:pPr>
      <w:r>
        <w:t>подростковый</w:t>
      </w:r>
      <w:r>
        <w:rPr>
          <w:spacing w:val="-2"/>
        </w:rPr>
        <w:t xml:space="preserve"> максимализм.</w:t>
      </w:r>
    </w:p>
    <w:p w:rsidR="00EC7C65" w:rsidRDefault="00EC7C65">
      <w:pPr>
        <w:spacing w:line="268" w:lineRule="exact"/>
        <w:sectPr w:rsidR="00EC7C65">
          <w:pgSz w:w="11910" w:h="16840"/>
          <w:pgMar w:top="1040" w:right="860" w:bottom="920" w:left="840" w:header="0" w:footer="729" w:gutter="0"/>
          <w:cols w:space="720"/>
        </w:sectPr>
      </w:pPr>
    </w:p>
    <w:p w:rsidR="00EC7C65" w:rsidRDefault="00FA0DAB">
      <w:pPr>
        <w:pStyle w:val="a3"/>
        <w:spacing w:before="71"/>
        <w:ind w:right="269"/>
      </w:pPr>
      <w:r>
        <w:lastRenderedPageBreak/>
        <w:t>Если рассматривать материалы судебной практики и правовую литературу, то можно выделить несколько групп преступлений экстремисткой направленности, чаще всего совершаемых несовершеннолетними:</w:t>
      </w:r>
    </w:p>
    <w:p w:rsidR="00EC7C65" w:rsidRDefault="00FA0DAB">
      <w:pPr>
        <w:pStyle w:val="a3"/>
        <w:spacing w:before="3" w:line="275" w:lineRule="exact"/>
        <w:ind w:left="1004" w:firstLine="0"/>
        <w:jc w:val="left"/>
      </w:pPr>
      <w:r>
        <w:t>1.Преступлениянасильственного</w:t>
      </w:r>
      <w:r>
        <w:rPr>
          <w:spacing w:val="-2"/>
        </w:rPr>
        <w:t>характера:</w:t>
      </w:r>
    </w:p>
    <w:p w:rsidR="00EC7C65" w:rsidRDefault="00FA0DAB">
      <w:pPr>
        <w:pStyle w:val="a3"/>
        <w:spacing w:line="275" w:lineRule="exact"/>
        <w:ind w:left="1004" w:firstLine="0"/>
        <w:jc w:val="left"/>
      </w:pPr>
      <w:r>
        <w:t>А) повлекшиесмерть</w:t>
      </w:r>
      <w:r>
        <w:rPr>
          <w:spacing w:val="-2"/>
        </w:rPr>
        <w:t>пострадавших;</w:t>
      </w:r>
    </w:p>
    <w:p w:rsidR="00EC7C65" w:rsidRDefault="00FA0DAB">
      <w:pPr>
        <w:pStyle w:val="a3"/>
        <w:spacing w:before="2" w:line="275" w:lineRule="exact"/>
        <w:ind w:left="1004" w:firstLine="0"/>
        <w:jc w:val="left"/>
      </w:pPr>
      <w:r>
        <w:t>Б)повлекшиевредздоровью</w:t>
      </w:r>
      <w:r>
        <w:rPr>
          <w:spacing w:val="-2"/>
        </w:rPr>
        <w:t>пострадавших;</w:t>
      </w:r>
    </w:p>
    <w:p w:rsidR="00EC7C65" w:rsidRDefault="00FA0DAB">
      <w:pPr>
        <w:pStyle w:val="a3"/>
        <w:spacing w:line="242" w:lineRule="auto"/>
        <w:ind w:left="1004" w:right="4214" w:firstLine="0"/>
        <w:jc w:val="left"/>
      </w:pPr>
      <w:r>
        <w:t>В)неповлекшиевредаздоровьюпострадавших 2.Преступления, связанные с вандализмом</w:t>
      </w:r>
    </w:p>
    <w:p w:rsidR="00EC7C65" w:rsidRDefault="00FA0DAB">
      <w:pPr>
        <w:pStyle w:val="a5"/>
        <w:numPr>
          <w:ilvl w:val="0"/>
          <w:numId w:val="16"/>
        </w:numPr>
        <w:tabs>
          <w:tab w:val="left" w:pos="1244"/>
        </w:tabs>
        <w:spacing w:line="242" w:lineRule="auto"/>
        <w:ind w:right="278" w:firstLine="710"/>
        <w:rPr>
          <w:sz w:val="24"/>
        </w:rPr>
      </w:pPr>
      <w:r>
        <w:rPr>
          <w:sz w:val="24"/>
        </w:rPr>
        <w:t>Преступлениясвязанныесраспространениемидеологииэкстремизмаиинформации об экстремистской деятельности.</w:t>
      </w:r>
    </w:p>
    <w:p w:rsidR="00EC7C65" w:rsidRDefault="00FA0DAB">
      <w:pPr>
        <w:pStyle w:val="a5"/>
        <w:numPr>
          <w:ilvl w:val="0"/>
          <w:numId w:val="16"/>
        </w:numPr>
        <w:tabs>
          <w:tab w:val="left" w:pos="1176"/>
        </w:tabs>
        <w:spacing w:line="242" w:lineRule="auto"/>
        <w:ind w:left="1004" w:right="265" w:firstLine="0"/>
        <w:rPr>
          <w:sz w:val="24"/>
        </w:rPr>
      </w:pPr>
      <w:r>
        <w:rPr>
          <w:spacing w:val="-8"/>
          <w:sz w:val="24"/>
        </w:rPr>
        <w:t xml:space="preserve">Преступления,связанныесорганизацией экстремисткойдеятельностиивовлечениемвнее. </w:t>
      </w:r>
      <w:r>
        <w:rPr>
          <w:sz w:val="24"/>
        </w:rPr>
        <w:t>А) Совершенные по средствам сети Интернет</w:t>
      </w:r>
    </w:p>
    <w:p w:rsidR="00EC7C65" w:rsidRDefault="00FA0DAB">
      <w:pPr>
        <w:pStyle w:val="a3"/>
        <w:spacing w:line="271" w:lineRule="exact"/>
        <w:ind w:left="1004" w:firstLine="0"/>
        <w:jc w:val="left"/>
      </w:pPr>
      <w:r>
        <w:t xml:space="preserve">Б)Совершенныебез использованиясети </w:t>
      </w:r>
      <w:r>
        <w:rPr>
          <w:spacing w:val="-2"/>
        </w:rPr>
        <w:t>Интернет.</w:t>
      </w:r>
    </w:p>
    <w:p w:rsidR="00EC7C65" w:rsidRDefault="00FA0DAB">
      <w:pPr>
        <w:pStyle w:val="a3"/>
        <w:ind w:right="263"/>
      </w:pPr>
      <w:r>
        <w:t>На наш взгляд сократить риски попадания несовершеннолетних в экстремистские движения можно с помощью усиленного внимания общественности к этой проблеме. Необходимо проводить в образовательных учреждениях мероприятия информационно- просветительского характера, а также тренинги, подготовленные учителями, психологами и обучающимися совместно, нацеленные на отработку навыков противостояния действиям по вовлечению в экстремистскую деятельность, а также разбору реальных ситуаций, для того чтобы сформировать представление о том, как нужно было действовать, работать над тем, чтобы отношения детей и родителей были более доверительными.</w:t>
      </w:r>
    </w:p>
    <w:p w:rsidR="00EC7C65" w:rsidRDefault="00EC7C65">
      <w:pPr>
        <w:pStyle w:val="a3"/>
        <w:spacing w:before="1"/>
        <w:ind w:left="0" w:firstLine="0"/>
        <w:jc w:val="left"/>
        <w:rPr>
          <w:sz w:val="23"/>
        </w:rPr>
      </w:pPr>
    </w:p>
    <w:p w:rsidR="00EC7C65" w:rsidRDefault="00FA0DAB">
      <w:pPr>
        <w:pStyle w:val="a3"/>
        <w:ind w:left="4048" w:firstLine="0"/>
        <w:jc w:val="left"/>
      </w:pPr>
      <w:r>
        <w:t>Библиографический</w:t>
      </w:r>
      <w:r>
        <w:rPr>
          <w:spacing w:val="-2"/>
        </w:rPr>
        <w:t xml:space="preserve"> список</w:t>
      </w:r>
    </w:p>
    <w:p w:rsidR="00EC7C65" w:rsidRDefault="00EC7C65">
      <w:pPr>
        <w:pStyle w:val="a3"/>
        <w:ind w:left="0" w:firstLine="0"/>
        <w:jc w:val="left"/>
      </w:pPr>
    </w:p>
    <w:p w:rsidR="00EC7C65" w:rsidRDefault="00FA0DAB">
      <w:pPr>
        <w:pStyle w:val="a5"/>
        <w:numPr>
          <w:ilvl w:val="0"/>
          <w:numId w:val="15"/>
        </w:numPr>
        <w:tabs>
          <w:tab w:val="left" w:pos="1440"/>
          <w:tab w:val="left" w:pos="1441"/>
          <w:tab w:val="left" w:pos="2677"/>
          <w:tab w:val="left" w:pos="3186"/>
          <w:tab w:val="left" w:pos="5052"/>
          <w:tab w:val="left" w:pos="5401"/>
          <w:tab w:val="left" w:pos="6514"/>
          <w:tab w:val="left" w:pos="6798"/>
          <w:tab w:val="left" w:pos="6898"/>
          <w:tab w:val="left" w:pos="8025"/>
          <w:tab w:val="left" w:pos="8524"/>
        </w:tabs>
        <w:ind w:right="272" w:firstLine="710"/>
        <w:rPr>
          <w:sz w:val="24"/>
        </w:rPr>
      </w:pPr>
      <w:r>
        <w:rPr>
          <w:spacing w:val="-2"/>
          <w:sz w:val="24"/>
        </w:rPr>
        <w:t>Профилактика</w:t>
      </w:r>
      <w:r>
        <w:rPr>
          <w:sz w:val="24"/>
        </w:rPr>
        <w:tab/>
      </w:r>
      <w:r>
        <w:rPr>
          <w:spacing w:val="-2"/>
          <w:sz w:val="24"/>
        </w:rPr>
        <w:t>экстремистских</w:t>
      </w:r>
      <w:r>
        <w:rPr>
          <w:sz w:val="24"/>
        </w:rPr>
        <w:tab/>
      </w:r>
      <w:r>
        <w:rPr>
          <w:spacing w:val="-2"/>
          <w:sz w:val="24"/>
        </w:rPr>
        <w:t>проявлений</w:t>
      </w:r>
      <w:r>
        <w:rPr>
          <w:sz w:val="24"/>
        </w:rPr>
        <w:tab/>
      </w:r>
      <w:r>
        <w:rPr>
          <w:spacing w:val="-6"/>
          <w:sz w:val="24"/>
        </w:rPr>
        <w:t>//</w:t>
      </w:r>
      <w:r>
        <w:rPr>
          <w:sz w:val="24"/>
        </w:rPr>
        <w:tab/>
      </w:r>
      <w:r>
        <w:rPr>
          <w:sz w:val="24"/>
        </w:rPr>
        <w:tab/>
      </w:r>
      <w:r>
        <w:rPr>
          <w:spacing w:val="-2"/>
          <w:sz w:val="24"/>
        </w:rPr>
        <w:t>Комитет</w:t>
      </w:r>
      <w:r>
        <w:rPr>
          <w:sz w:val="24"/>
        </w:rPr>
        <w:tab/>
      </w:r>
      <w:r>
        <w:rPr>
          <w:spacing w:val="-6"/>
          <w:sz w:val="24"/>
        </w:rPr>
        <w:t>по</w:t>
      </w:r>
      <w:r>
        <w:rPr>
          <w:sz w:val="24"/>
        </w:rPr>
        <w:tab/>
      </w:r>
      <w:r>
        <w:rPr>
          <w:spacing w:val="-2"/>
          <w:sz w:val="24"/>
        </w:rPr>
        <w:t>образованию. Правительство</w:t>
      </w:r>
      <w:r>
        <w:rPr>
          <w:sz w:val="24"/>
        </w:rPr>
        <w:tab/>
      </w:r>
      <w:r>
        <w:rPr>
          <w:spacing w:val="-2"/>
          <w:sz w:val="24"/>
        </w:rPr>
        <w:t>Санкт-Петербурга</w:t>
      </w:r>
      <w:r>
        <w:rPr>
          <w:sz w:val="24"/>
        </w:rPr>
        <w:tab/>
      </w:r>
      <w:r>
        <w:rPr>
          <w:sz w:val="24"/>
        </w:rPr>
        <w:tab/>
      </w:r>
      <w:r>
        <w:rPr>
          <w:spacing w:val="-4"/>
          <w:sz w:val="24"/>
        </w:rPr>
        <w:t>URL:</w:t>
      </w:r>
      <w:r>
        <w:rPr>
          <w:sz w:val="24"/>
        </w:rPr>
        <w:tab/>
      </w:r>
      <w:r>
        <w:rPr>
          <w:sz w:val="24"/>
        </w:rPr>
        <w:tab/>
      </w:r>
      <w:hyperlink r:id="rId157">
        <w:r>
          <w:rPr>
            <w:spacing w:val="-2"/>
            <w:sz w:val="24"/>
          </w:rPr>
          <w:t>http://k-obr.spb.ru/napravleniya-</w:t>
        </w:r>
      </w:hyperlink>
      <w:r>
        <w:rPr>
          <w:spacing w:val="-2"/>
          <w:sz w:val="24"/>
        </w:rPr>
        <w:t xml:space="preserve"> deyatelnosti/profilaktika-negativnyh-yavlenij-sredi-sovershennoletnih/profilaktika-ekstremistskih- </w:t>
      </w:r>
      <w:r>
        <w:rPr>
          <w:sz w:val="24"/>
        </w:rPr>
        <w:t>proyavlenij/ (дата обращения: 08.04.2019).</w:t>
      </w:r>
    </w:p>
    <w:p w:rsidR="00EC7C65" w:rsidRDefault="00FA0DAB">
      <w:pPr>
        <w:pStyle w:val="a5"/>
        <w:numPr>
          <w:ilvl w:val="0"/>
          <w:numId w:val="15"/>
        </w:numPr>
        <w:tabs>
          <w:tab w:val="left" w:pos="1249"/>
        </w:tabs>
        <w:spacing w:before="1" w:line="242" w:lineRule="auto"/>
        <w:ind w:right="272" w:firstLine="710"/>
        <w:rPr>
          <w:sz w:val="24"/>
        </w:rPr>
      </w:pPr>
      <w:r>
        <w:rPr>
          <w:sz w:val="24"/>
        </w:rPr>
        <w:t>ЗаконРоссийскойФедерации"Опротиводействииэкстремистскойдеятельности"от 25 июля 2002 г. № 114 ФЗ // Российская газета. 30.07.2002 г. № 138-139 (3006-3007).</w:t>
      </w:r>
    </w:p>
    <w:p w:rsidR="00EC7C65" w:rsidRDefault="00FA0DAB">
      <w:pPr>
        <w:pStyle w:val="a5"/>
        <w:numPr>
          <w:ilvl w:val="0"/>
          <w:numId w:val="15"/>
        </w:numPr>
        <w:tabs>
          <w:tab w:val="left" w:pos="1244"/>
        </w:tabs>
        <w:spacing w:line="242" w:lineRule="auto"/>
        <w:ind w:right="265" w:firstLine="710"/>
        <w:rPr>
          <w:sz w:val="24"/>
        </w:rPr>
      </w:pPr>
      <w:r>
        <w:rPr>
          <w:sz w:val="24"/>
        </w:rPr>
        <w:t xml:space="preserve">Зарегистрированопреступленийэкстремистскойнаправленности//Порталправовой статистики URL: </w:t>
      </w:r>
      <w:hyperlink r:id="rId158">
        <w:r>
          <w:rPr>
            <w:sz w:val="24"/>
          </w:rPr>
          <w:t xml:space="preserve">http://crimestat.ru/regions_chart_total </w:t>
        </w:r>
      </w:hyperlink>
      <w:r>
        <w:rPr>
          <w:sz w:val="24"/>
        </w:rPr>
        <w:t>(дата обращения: 08.04.2019).</w:t>
      </w:r>
    </w:p>
    <w:p w:rsidR="00EC7C65" w:rsidRDefault="00EC7C65">
      <w:pPr>
        <w:pStyle w:val="a3"/>
        <w:spacing w:before="8"/>
        <w:ind w:left="0" w:firstLine="0"/>
        <w:jc w:val="left"/>
        <w:rPr>
          <w:sz w:val="38"/>
        </w:rPr>
      </w:pPr>
    </w:p>
    <w:p w:rsidR="00EC7C65" w:rsidRDefault="00FA0DAB">
      <w:pPr>
        <w:ind w:left="8312" w:right="265" w:firstLine="28"/>
        <w:jc w:val="right"/>
        <w:rPr>
          <w:i/>
          <w:sz w:val="24"/>
        </w:rPr>
      </w:pPr>
      <w:r>
        <w:rPr>
          <w:i/>
          <w:sz w:val="24"/>
        </w:rPr>
        <w:t>КудымоваЯ.А., НикитинаА.О., Фаткулин В.Д., Хохряков М.А., Щукин И.О.,</w:t>
      </w:r>
    </w:p>
    <w:p w:rsidR="00EC7C65" w:rsidRDefault="00FA0DAB">
      <w:pPr>
        <w:spacing w:before="5" w:line="237" w:lineRule="auto"/>
        <w:ind w:left="7462" w:right="270" w:firstLine="4"/>
        <w:jc w:val="right"/>
        <w:rPr>
          <w:i/>
          <w:sz w:val="24"/>
        </w:rPr>
      </w:pPr>
      <w:r>
        <w:rPr>
          <w:i/>
          <w:sz w:val="24"/>
        </w:rPr>
        <w:t>обучающиеся10класса, Научные</w:t>
      </w:r>
      <w:r>
        <w:rPr>
          <w:i/>
          <w:spacing w:val="-2"/>
          <w:sz w:val="24"/>
        </w:rPr>
        <w:t>руководители:</w:t>
      </w:r>
    </w:p>
    <w:p w:rsidR="00EC7C65" w:rsidRDefault="00FA0DAB">
      <w:pPr>
        <w:spacing w:before="6" w:line="237" w:lineRule="auto"/>
        <w:ind w:left="8255" w:right="270" w:firstLine="144"/>
        <w:jc w:val="right"/>
        <w:rPr>
          <w:i/>
          <w:sz w:val="24"/>
        </w:rPr>
      </w:pPr>
      <w:r>
        <w:rPr>
          <w:i/>
          <w:sz w:val="24"/>
        </w:rPr>
        <w:t>ПутинаЮ.О., Воронцова</w:t>
      </w:r>
      <w:r>
        <w:rPr>
          <w:i/>
          <w:spacing w:val="-4"/>
          <w:sz w:val="24"/>
        </w:rPr>
        <w:t>И.И.,</w:t>
      </w:r>
    </w:p>
    <w:p w:rsidR="00EC7C65" w:rsidRDefault="00FA0DAB">
      <w:pPr>
        <w:spacing w:before="6" w:line="237" w:lineRule="auto"/>
        <w:ind w:left="3381" w:right="269" w:firstLine="2938"/>
        <w:jc w:val="right"/>
        <w:rPr>
          <w:i/>
          <w:sz w:val="24"/>
        </w:rPr>
      </w:pPr>
      <w:r>
        <w:rPr>
          <w:i/>
          <w:sz w:val="24"/>
        </w:rPr>
        <w:t>учителяистории,обществознания Муниципальноеавтономноеобщеобразовательное</w:t>
      </w:r>
      <w:r>
        <w:rPr>
          <w:i/>
          <w:spacing w:val="-2"/>
          <w:sz w:val="24"/>
        </w:rPr>
        <w:t>учреждение</w:t>
      </w:r>
    </w:p>
    <w:p w:rsidR="00EC7C65" w:rsidRDefault="00FA0DAB">
      <w:pPr>
        <w:spacing w:before="3" w:line="275" w:lineRule="exact"/>
        <w:ind w:right="271"/>
        <w:jc w:val="right"/>
        <w:rPr>
          <w:i/>
          <w:sz w:val="24"/>
        </w:rPr>
      </w:pPr>
      <w:r>
        <w:rPr>
          <w:i/>
          <w:sz w:val="24"/>
        </w:rPr>
        <w:t>«Средняяобщеобразовательнаяшкола№</w:t>
      </w:r>
      <w:r>
        <w:rPr>
          <w:i/>
          <w:spacing w:val="-5"/>
          <w:sz w:val="24"/>
        </w:rPr>
        <w:t>63»</w:t>
      </w:r>
    </w:p>
    <w:p w:rsidR="00EC7C65" w:rsidRDefault="00FA0DAB">
      <w:pPr>
        <w:spacing w:line="242" w:lineRule="auto"/>
        <w:ind w:left="7520" w:right="268" w:firstLine="1537"/>
        <w:jc w:val="right"/>
        <w:rPr>
          <w:i/>
          <w:sz w:val="24"/>
        </w:rPr>
      </w:pPr>
      <w:r>
        <w:rPr>
          <w:i/>
          <w:sz w:val="24"/>
        </w:rPr>
        <w:t xml:space="preserve">г.Пермь </w:t>
      </w:r>
      <w:hyperlink r:id="rId159">
        <w:r>
          <w:rPr>
            <w:i/>
            <w:color w:val="0462C1"/>
            <w:spacing w:val="-2"/>
            <w:sz w:val="24"/>
            <w:u w:val="single" w:color="0462C1"/>
          </w:rPr>
          <w:t>Joislinn2911@yandex.ru</w:t>
        </w:r>
      </w:hyperlink>
    </w:p>
    <w:p w:rsidR="00EC7C65" w:rsidRDefault="00EC7C65">
      <w:pPr>
        <w:pStyle w:val="a3"/>
        <w:spacing w:before="10"/>
        <w:ind w:left="0" w:firstLine="0"/>
        <w:jc w:val="left"/>
        <w:rPr>
          <w:i/>
          <w:sz w:val="15"/>
        </w:rPr>
      </w:pPr>
    </w:p>
    <w:p w:rsidR="00EC7C65" w:rsidRDefault="00FA0DAB">
      <w:pPr>
        <w:pStyle w:val="3"/>
        <w:spacing w:before="90"/>
        <w:ind w:left="289" w:right="274"/>
        <w:jc w:val="center"/>
      </w:pPr>
      <w:r>
        <w:t>ПРОЕКТ«ТВОРИ.РАЗВИВАЙ.</w:t>
      </w:r>
      <w:r>
        <w:rPr>
          <w:spacing w:val="-2"/>
        </w:rPr>
        <w:t>ИГРАЙ»</w:t>
      </w:r>
    </w:p>
    <w:p w:rsidR="00EC7C65" w:rsidRDefault="00EC7C65">
      <w:pPr>
        <w:pStyle w:val="a3"/>
        <w:spacing w:before="2"/>
        <w:ind w:left="0" w:firstLine="0"/>
        <w:jc w:val="left"/>
        <w:rPr>
          <w:b/>
        </w:rPr>
      </w:pPr>
    </w:p>
    <w:p w:rsidR="00EC7C65" w:rsidRDefault="00FA0DAB">
      <w:pPr>
        <w:tabs>
          <w:tab w:val="left" w:pos="1712"/>
          <w:tab w:val="left" w:pos="2521"/>
          <w:tab w:val="left" w:pos="3281"/>
          <w:tab w:val="left" w:pos="3518"/>
          <w:tab w:val="left" w:pos="4478"/>
          <w:tab w:val="left" w:pos="5391"/>
          <w:tab w:val="left" w:pos="5480"/>
          <w:tab w:val="left" w:pos="5926"/>
          <w:tab w:val="left" w:pos="6965"/>
          <w:tab w:val="left" w:pos="8205"/>
          <w:tab w:val="left" w:pos="8802"/>
        </w:tabs>
        <w:spacing w:line="237" w:lineRule="auto"/>
        <w:ind w:left="293" w:right="269" w:firstLine="710"/>
        <w:rPr>
          <w:i/>
          <w:sz w:val="24"/>
        </w:rPr>
      </w:pPr>
      <w:r>
        <w:rPr>
          <w:b/>
          <w:i/>
          <w:spacing w:val="-2"/>
          <w:sz w:val="24"/>
        </w:rPr>
        <w:t>Аннотация.</w:t>
      </w:r>
      <w:r>
        <w:rPr>
          <w:b/>
          <w:i/>
          <w:sz w:val="24"/>
        </w:rPr>
        <w:tab/>
      </w:r>
      <w:r>
        <w:rPr>
          <w:i/>
          <w:spacing w:val="-2"/>
          <w:sz w:val="24"/>
        </w:rPr>
        <w:t>Данный</w:t>
      </w:r>
      <w:r>
        <w:rPr>
          <w:i/>
          <w:sz w:val="24"/>
        </w:rPr>
        <w:tab/>
      </w:r>
      <w:r>
        <w:rPr>
          <w:i/>
          <w:spacing w:val="-2"/>
          <w:sz w:val="24"/>
        </w:rPr>
        <w:t>проект</w:t>
      </w:r>
      <w:r>
        <w:rPr>
          <w:i/>
          <w:sz w:val="24"/>
        </w:rPr>
        <w:tab/>
      </w:r>
      <w:r>
        <w:rPr>
          <w:i/>
          <w:spacing w:val="-2"/>
          <w:sz w:val="24"/>
        </w:rPr>
        <w:t>нацелен</w:t>
      </w:r>
      <w:r>
        <w:rPr>
          <w:i/>
          <w:sz w:val="24"/>
        </w:rPr>
        <w:tab/>
      </w:r>
      <w:r>
        <w:rPr>
          <w:i/>
          <w:sz w:val="24"/>
        </w:rPr>
        <w:tab/>
      </w:r>
      <w:r>
        <w:rPr>
          <w:i/>
          <w:spacing w:val="-6"/>
          <w:sz w:val="24"/>
        </w:rPr>
        <w:t>на</w:t>
      </w:r>
      <w:r>
        <w:rPr>
          <w:i/>
          <w:sz w:val="24"/>
        </w:rPr>
        <w:tab/>
      </w:r>
      <w:r>
        <w:rPr>
          <w:i/>
          <w:spacing w:val="-2"/>
          <w:sz w:val="24"/>
        </w:rPr>
        <w:t>решение</w:t>
      </w:r>
      <w:r>
        <w:rPr>
          <w:i/>
          <w:sz w:val="24"/>
        </w:rPr>
        <w:tab/>
        <w:t>проблемы</w:t>
      </w:r>
      <w:r>
        <w:rPr>
          <w:i/>
          <w:sz w:val="24"/>
        </w:rPr>
        <w:tab/>
      </w:r>
      <w:r>
        <w:rPr>
          <w:i/>
          <w:spacing w:val="-2"/>
          <w:sz w:val="24"/>
        </w:rPr>
        <w:t>недостаточного оснащения</w:t>
      </w:r>
      <w:r>
        <w:rPr>
          <w:i/>
          <w:sz w:val="24"/>
        </w:rPr>
        <w:tab/>
      </w:r>
      <w:r>
        <w:rPr>
          <w:i/>
          <w:spacing w:val="-2"/>
          <w:sz w:val="24"/>
        </w:rPr>
        <w:t>дошкольных</w:t>
      </w:r>
      <w:r>
        <w:rPr>
          <w:i/>
          <w:sz w:val="24"/>
        </w:rPr>
        <w:tab/>
      </w:r>
      <w:r>
        <w:rPr>
          <w:i/>
          <w:spacing w:val="-2"/>
          <w:sz w:val="24"/>
        </w:rPr>
        <w:t>образовательных</w:t>
      </w:r>
      <w:r>
        <w:rPr>
          <w:i/>
          <w:sz w:val="24"/>
        </w:rPr>
        <w:tab/>
      </w:r>
      <w:r>
        <w:rPr>
          <w:i/>
          <w:spacing w:val="-2"/>
          <w:sz w:val="24"/>
        </w:rPr>
        <w:t>учреждений</w:t>
      </w:r>
      <w:r>
        <w:rPr>
          <w:i/>
          <w:sz w:val="24"/>
        </w:rPr>
        <w:tab/>
      </w:r>
      <w:r>
        <w:rPr>
          <w:i/>
          <w:spacing w:val="-2"/>
          <w:sz w:val="24"/>
        </w:rPr>
        <w:t>развивающими</w:t>
      </w:r>
      <w:r>
        <w:rPr>
          <w:i/>
          <w:sz w:val="24"/>
        </w:rPr>
        <w:tab/>
      </w:r>
      <w:r>
        <w:rPr>
          <w:i/>
          <w:spacing w:val="-2"/>
          <w:sz w:val="24"/>
        </w:rPr>
        <w:t>игрушками</w:t>
      </w:r>
    </w:p>
    <w:p w:rsidR="00EC7C65" w:rsidRDefault="00EC7C65">
      <w:pPr>
        <w:spacing w:line="237" w:lineRule="auto"/>
        <w:rPr>
          <w:sz w:val="24"/>
        </w:rPr>
        <w:sectPr w:rsidR="00EC7C65">
          <w:pgSz w:w="11910" w:h="16840"/>
          <w:pgMar w:top="1040" w:right="860" w:bottom="920" w:left="840" w:header="0" w:footer="729" w:gutter="0"/>
          <w:cols w:space="720"/>
        </w:sectPr>
      </w:pPr>
    </w:p>
    <w:p w:rsidR="00EC7C65" w:rsidRDefault="00FA0DAB">
      <w:pPr>
        <w:tabs>
          <w:tab w:val="left" w:pos="1862"/>
          <w:tab w:val="left" w:pos="3344"/>
          <w:tab w:val="left" w:pos="5239"/>
          <w:tab w:val="left" w:pos="5575"/>
          <w:tab w:val="left" w:pos="6606"/>
          <w:tab w:val="left" w:pos="8425"/>
          <w:tab w:val="left" w:pos="9811"/>
        </w:tabs>
        <w:spacing w:before="71" w:line="242" w:lineRule="auto"/>
        <w:ind w:left="293" w:right="270"/>
        <w:rPr>
          <w:i/>
          <w:sz w:val="24"/>
        </w:rPr>
      </w:pPr>
      <w:r>
        <w:rPr>
          <w:i/>
          <w:spacing w:val="-2"/>
          <w:sz w:val="24"/>
        </w:rPr>
        <w:lastRenderedPageBreak/>
        <w:t>посредством</w:t>
      </w:r>
      <w:r>
        <w:rPr>
          <w:i/>
          <w:sz w:val="24"/>
        </w:rPr>
        <w:tab/>
      </w:r>
      <w:r>
        <w:rPr>
          <w:i/>
          <w:spacing w:val="-2"/>
          <w:sz w:val="24"/>
        </w:rPr>
        <w:t>организации</w:t>
      </w:r>
      <w:r>
        <w:rPr>
          <w:i/>
          <w:sz w:val="24"/>
        </w:rPr>
        <w:tab/>
      </w:r>
      <w:r>
        <w:rPr>
          <w:i/>
          <w:spacing w:val="-2"/>
          <w:sz w:val="24"/>
        </w:rPr>
        <w:t>взаимодействия</w:t>
      </w:r>
      <w:r>
        <w:rPr>
          <w:i/>
          <w:sz w:val="24"/>
        </w:rPr>
        <w:tab/>
      </w:r>
      <w:r>
        <w:rPr>
          <w:i/>
          <w:spacing w:val="-10"/>
          <w:sz w:val="24"/>
        </w:rPr>
        <w:t>и</w:t>
      </w:r>
      <w:r>
        <w:rPr>
          <w:i/>
          <w:sz w:val="24"/>
        </w:rPr>
        <w:tab/>
      </w:r>
      <w:r>
        <w:rPr>
          <w:i/>
          <w:spacing w:val="-2"/>
          <w:sz w:val="24"/>
        </w:rPr>
        <w:t>помощи</w:t>
      </w:r>
      <w:r>
        <w:rPr>
          <w:i/>
          <w:sz w:val="24"/>
        </w:rPr>
        <w:tab/>
      </w:r>
      <w:r>
        <w:rPr>
          <w:i/>
          <w:spacing w:val="-2"/>
          <w:sz w:val="24"/>
        </w:rPr>
        <w:t>обучающимися,</w:t>
      </w:r>
      <w:r>
        <w:rPr>
          <w:i/>
          <w:sz w:val="24"/>
        </w:rPr>
        <w:tab/>
      </w:r>
      <w:r>
        <w:rPr>
          <w:i/>
          <w:spacing w:val="-2"/>
          <w:sz w:val="24"/>
        </w:rPr>
        <w:t>педагогами</w:t>
      </w:r>
      <w:r>
        <w:rPr>
          <w:i/>
          <w:sz w:val="24"/>
        </w:rPr>
        <w:tab/>
      </w:r>
      <w:r>
        <w:rPr>
          <w:i/>
          <w:spacing w:val="-10"/>
          <w:sz w:val="24"/>
        </w:rPr>
        <w:t xml:space="preserve">и </w:t>
      </w:r>
      <w:r>
        <w:rPr>
          <w:i/>
          <w:sz w:val="24"/>
        </w:rPr>
        <w:t>родителями средних общеобразовательных школ на примере МАОУ «СОШ № 63» г. Перми.</w:t>
      </w:r>
    </w:p>
    <w:p w:rsidR="00EC7C65" w:rsidRDefault="00FA0DAB">
      <w:pPr>
        <w:spacing w:line="242" w:lineRule="auto"/>
        <w:ind w:left="293" w:right="273" w:firstLine="710"/>
        <w:jc w:val="both"/>
        <w:rPr>
          <w:i/>
          <w:sz w:val="24"/>
        </w:rPr>
      </w:pPr>
      <w:r>
        <w:rPr>
          <w:b/>
          <w:i/>
          <w:sz w:val="24"/>
        </w:rPr>
        <w:t xml:space="preserve">Ключевые слова: </w:t>
      </w:r>
      <w:r>
        <w:rPr>
          <w:i/>
          <w:sz w:val="24"/>
        </w:rPr>
        <w:t>развивающие игрушки, социальный проект, Конвенция о правах ребенка, развитие детей.</w:t>
      </w:r>
    </w:p>
    <w:p w:rsidR="00EC7C65" w:rsidRDefault="00EC7C65">
      <w:pPr>
        <w:pStyle w:val="a3"/>
        <w:spacing w:before="4"/>
        <w:ind w:left="0" w:firstLine="0"/>
        <w:jc w:val="left"/>
        <w:rPr>
          <w:i/>
          <w:sz w:val="23"/>
        </w:rPr>
      </w:pPr>
    </w:p>
    <w:p w:rsidR="00EC7C65" w:rsidRDefault="00FA0DAB">
      <w:pPr>
        <w:pStyle w:val="a3"/>
        <w:ind w:right="266"/>
      </w:pPr>
      <w:r>
        <w:t>Микрорайон Крым, расположенный в Кировском районе города Перми, достаточно небольшойпосвоейтерриториисостаткамипроизводственнойинфраструктурыпредприятий химической промышленности. Население м-на Крым составляет около 8 тыс. человек. На сегодняшний день м-р Крым располагает следующими образовательными учреждениями: общеобразовательная школа №63, три ДОУ, ДК «Урал», стадион «Спутник». Это все учреждения развивающей направленности. Несмотря на такое количество жителей развлекательно-развивающих учреждений (досуговых центров, парков развлечений, комнат раннего развития) нет. До ближайших таких учреждений развивающей направленности необходим выезд, но не все родители располагают временем и средствами, чтобы организоватьпосещениедетьмиразвивающихцентров.Этонедолжностатьпрепятствиемдля развития детей, право на которое закреплено в Конвенции о правах ребенка, которая в ст. 2 признает за каждым ребенком, независимо от расы, цвета кожи, пола, языка, религии, политических или иных убеждений, национального, этнического и социального происхождения, юридическое право на: воспитание, развитие &lt;…&gt;</w:t>
      </w:r>
    </w:p>
    <w:p w:rsidR="00EC7C65" w:rsidRDefault="00FA0DAB">
      <w:pPr>
        <w:pStyle w:val="a3"/>
        <w:spacing w:before="1"/>
        <w:ind w:right="266"/>
      </w:pPr>
      <w:r>
        <w:t>Мониторинг ситуации относительно оснащенности развивающими игрушками ДОУ показал их нехватку для гармоничного развития малышей 2-5 лет. Конечно, необходимый объем игрушек предоставлен (машинки, домики, куклы, кубики, книжки и т.д.), но остается актуальнойпотребностьвсредствах,направленныхнаразвитиемелкоймоторики,тактильных ощущений, цветоразличения, памяти и мышления.</w:t>
      </w:r>
    </w:p>
    <w:p w:rsidR="00EC7C65" w:rsidRDefault="00FA0DAB">
      <w:pPr>
        <w:pStyle w:val="a3"/>
        <w:ind w:right="267"/>
      </w:pPr>
      <w:r>
        <w:t>Цель настоящего проекта видится в проведении МАОУ «СОШ № 63» г. Перми посредством воркшопа по созданию развивающих игрушек, а также организации помощи ДОУ № 261 в комплектовании игровыми материалами.</w:t>
      </w:r>
    </w:p>
    <w:p w:rsidR="00EC7C65" w:rsidRDefault="00FA0DAB">
      <w:pPr>
        <w:pStyle w:val="5"/>
        <w:spacing w:before="1" w:line="275" w:lineRule="exact"/>
      </w:pPr>
      <w:r>
        <w:rPr>
          <w:spacing w:val="-2"/>
        </w:rPr>
        <w:t>Задачи:</w:t>
      </w:r>
    </w:p>
    <w:p w:rsidR="00EC7C65" w:rsidRDefault="00FA0DAB">
      <w:pPr>
        <w:pStyle w:val="a5"/>
        <w:numPr>
          <w:ilvl w:val="0"/>
          <w:numId w:val="14"/>
        </w:numPr>
        <w:tabs>
          <w:tab w:val="left" w:pos="1709"/>
          <w:tab w:val="left" w:pos="1710"/>
        </w:tabs>
        <w:spacing w:line="275" w:lineRule="exact"/>
        <w:rPr>
          <w:sz w:val="24"/>
        </w:rPr>
      </w:pPr>
      <w:r>
        <w:rPr>
          <w:sz w:val="24"/>
        </w:rPr>
        <w:t>Определить запросДОУ№261наразвивающие</w:t>
      </w:r>
      <w:r>
        <w:rPr>
          <w:spacing w:val="-2"/>
          <w:sz w:val="24"/>
        </w:rPr>
        <w:t>игрушки.</w:t>
      </w:r>
    </w:p>
    <w:p w:rsidR="00EC7C65" w:rsidRDefault="00FA0DAB">
      <w:pPr>
        <w:pStyle w:val="a5"/>
        <w:numPr>
          <w:ilvl w:val="0"/>
          <w:numId w:val="14"/>
        </w:numPr>
        <w:tabs>
          <w:tab w:val="left" w:pos="1709"/>
          <w:tab w:val="left" w:pos="1710"/>
        </w:tabs>
        <w:spacing w:before="2" w:line="275" w:lineRule="exact"/>
        <w:rPr>
          <w:sz w:val="24"/>
        </w:rPr>
      </w:pPr>
      <w:r>
        <w:rPr>
          <w:sz w:val="24"/>
        </w:rPr>
        <w:t>Организоватьакциюпосборуматериаловдляизготовления</w:t>
      </w:r>
      <w:r>
        <w:rPr>
          <w:spacing w:val="-2"/>
          <w:sz w:val="24"/>
        </w:rPr>
        <w:t>игрушек.</w:t>
      </w:r>
    </w:p>
    <w:p w:rsidR="00EC7C65" w:rsidRDefault="00FA0DAB">
      <w:pPr>
        <w:pStyle w:val="a5"/>
        <w:numPr>
          <w:ilvl w:val="0"/>
          <w:numId w:val="14"/>
        </w:numPr>
        <w:tabs>
          <w:tab w:val="left" w:pos="1709"/>
          <w:tab w:val="left" w:pos="1710"/>
        </w:tabs>
        <w:spacing w:line="275" w:lineRule="exact"/>
        <w:rPr>
          <w:sz w:val="24"/>
        </w:rPr>
      </w:pPr>
      <w:r>
        <w:rPr>
          <w:sz w:val="24"/>
        </w:rPr>
        <w:t>Привлечьспикеровизчислапедагогов,родителейиобучающихсяМАОУ</w:t>
      </w:r>
      <w:r>
        <w:rPr>
          <w:spacing w:val="-5"/>
          <w:sz w:val="24"/>
        </w:rPr>
        <w:t>СОШ</w:t>
      </w:r>
    </w:p>
    <w:p w:rsidR="00EC7C65" w:rsidRDefault="00FA0DAB">
      <w:pPr>
        <w:pStyle w:val="a3"/>
        <w:spacing w:before="3" w:line="275" w:lineRule="exact"/>
        <w:ind w:firstLine="0"/>
        <w:jc w:val="left"/>
      </w:pPr>
      <w:r>
        <w:t>№63дляпроведения</w:t>
      </w:r>
      <w:r>
        <w:rPr>
          <w:spacing w:val="-2"/>
        </w:rPr>
        <w:t xml:space="preserve"> мастерских.</w:t>
      </w:r>
    </w:p>
    <w:p w:rsidR="00EC7C65" w:rsidRDefault="00FA0DAB">
      <w:pPr>
        <w:pStyle w:val="a5"/>
        <w:numPr>
          <w:ilvl w:val="0"/>
          <w:numId w:val="14"/>
        </w:numPr>
        <w:tabs>
          <w:tab w:val="left" w:pos="1709"/>
          <w:tab w:val="left" w:pos="1710"/>
        </w:tabs>
        <w:spacing w:line="242" w:lineRule="auto"/>
        <w:ind w:left="293" w:right="283" w:firstLine="710"/>
        <w:rPr>
          <w:sz w:val="24"/>
        </w:rPr>
      </w:pPr>
      <w:r>
        <w:rPr>
          <w:sz w:val="24"/>
        </w:rPr>
        <w:t>Организоватьработумастерскихпоизготовлениюразвивающихигрушекв следующих направлениях:</w:t>
      </w:r>
    </w:p>
    <w:p w:rsidR="00EC7C65" w:rsidRDefault="00FA0DAB">
      <w:pPr>
        <w:pStyle w:val="a5"/>
        <w:numPr>
          <w:ilvl w:val="0"/>
          <w:numId w:val="13"/>
        </w:numPr>
        <w:tabs>
          <w:tab w:val="left" w:pos="1709"/>
          <w:tab w:val="left" w:pos="1710"/>
        </w:tabs>
        <w:spacing w:line="291" w:lineRule="exact"/>
        <w:rPr>
          <w:sz w:val="24"/>
        </w:rPr>
      </w:pPr>
      <w:r>
        <w:rPr>
          <w:spacing w:val="-2"/>
          <w:sz w:val="24"/>
        </w:rPr>
        <w:t>Шнуровки;</w:t>
      </w:r>
    </w:p>
    <w:p w:rsidR="00EC7C65" w:rsidRDefault="00FA0DAB">
      <w:pPr>
        <w:pStyle w:val="a5"/>
        <w:numPr>
          <w:ilvl w:val="0"/>
          <w:numId w:val="13"/>
        </w:numPr>
        <w:tabs>
          <w:tab w:val="left" w:pos="1709"/>
          <w:tab w:val="left" w:pos="1710"/>
        </w:tabs>
        <w:spacing w:line="293" w:lineRule="exact"/>
        <w:rPr>
          <w:sz w:val="24"/>
        </w:rPr>
      </w:pPr>
      <w:r>
        <w:rPr>
          <w:spacing w:val="-2"/>
          <w:sz w:val="24"/>
        </w:rPr>
        <w:t>Лото;</w:t>
      </w:r>
    </w:p>
    <w:p w:rsidR="00EC7C65" w:rsidRDefault="00FA0DAB">
      <w:pPr>
        <w:pStyle w:val="a5"/>
        <w:numPr>
          <w:ilvl w:val="0"/>
          <w:numId w:val="13"/>
        </w:numPr>
        <w:tabs>
          <w:tab w:val="left" w:pos="1709"/>
          <w:tab w:val="left" w:pos="1710"/>
        </w:tabs>
        <w:spacing w:line="293" w:lineRule="exact"/>
        <w:rPr>
          <w:sz w:val="24"/>
        </w:rPr>
      </w:pPr>
      <w:r>
        <w:rPr>
          <w:sz w:val="24"/>
        </w:rPr>
        <w:t>Игрушкииз ленти</w:t>
      </w:r>
      <w:r>
        <w:rPr>
          <w:spacing w:val="-4"/>
          <w:sz w:val="24"/>
        </w:rPr>
        <w:t xml:space="preserve"> кос;</w:t>
      </w:r>
    </w:p>
    <w:p w:rsidR="00EC7C65" w:rsidRDefault="00FA0DAB">
      <w:pPr>
        <w:pStyle w:val="a5"/>
        <w:numPr>
          <w:ilvl w:val="0"/>
          <w:numId w:val="13"/>
        </w:numPr>
        <w:tabs>
          <w:tab w:val="left" w:pos="1709"/>
          <w:tab w:val="left" w:pos="1710"/>
        </w:tabs>
        <w:spacing w:line="293" w:lineRule="exact"/>
        <w:rPr>
          <w:sz w:val="24"/>
        </w:rPr>
      </w:pPr>
      <w:r>
        <w:rPr>
          <w:spacing w:val="-2"/>
          <w:sz w:val="24"/>
        </w:rPr>
        <w:t>Бутылка-бильбоке;</w:t>
      </w:r>
    </w:p>
    <w:p w:rsidR="00EC7C65" w:rsidRDefault="00FA0DAB">
      <w:pPr>
        <w:pStyle w:val="a5"/>
        <w:numPr>
          <w:ilvl w:val="0"/>
          <w:numId w:val="13"/>
        </w:numPr>
        <w:tabs>
          <w:tab w:val="left" w:pos="1709"/>
          <w:tab w:val="left" w:pos="1710"/>
        </w:tabs>
        <w:spacing w:line="293" w:lineRule="exact"/>
        <w:rPr>
          <w:sz w:val="24"/>
        </w:rPr>
      </w:pPr>
      <w:r>
        <w:rPr>
          <w:sz w:val="24"/>
        </w:rPr>
        <w:t xml:space="preserve">Фетровые </w:t>
      </w:r>
      <w:r>
        <w:rPr>
          <w:spacing w:val="-2"/>
          <w:sz w:val="24"/>
        </w:rPr>
        <w:t>игрушки.</w:t>
      </w:r>
    </w:p>
    <w:p w:rsidR="00EC7C65" w:rsidRDefault="00FA0DAB">
      <w:pPr>
        <w:pStyle w:val="a5"/>
        <w:numPr>
          <w:ilvl w:val="0"/>
          <w:numId w:val="14"/>
        </w:numPr>
        <w:tabs>
          <w:tab w:val="left" w:pos="1709"/>
          <w:tab w:val="left" w:pos="1710"/>
        </w:tabs>
        <w:spacing w:line="275" w:lineRule="exact"/>
        <w:rPr>
          <w:sz w:val="24"/>
        </w:rPr>
      </w:pPr>
      <w:r>
        <w:rPr>
          <w:sz w:val="24"/>
        </w:rPr>
        <w:t xml:space="preserve">ОрганизоватьпередачуразвивающихигрушекДОУ№ </w:t>
      </w:r>
      <w:r>
        <w:rPr>
          <w:spacing w:val="-4"/>
          <w:sz w:val="24"/>
        </w:rPr>
        <w:t>261.</w:t>
      </w:r>
    </w:p>
    <w:p w:rsidR="00EC7C65" w:rsidRDefault="00FA0DAB">
      <w:pPr>
        <w:pStyle w:val="5"/>
        <w:spacing w:line="274" w:lineRule="exact"/>
      </w:pPr>
      <w:r>
        <w:t>Краткоеописание</w:t>
      </w:r>
      <w:r>
        <w:rPr>
          <w:spacing w:val="-2"/>
        </w:rPr>
        <w:t>проекта:</w:t>
      </w:r>
    </w:p>
    <w:p w:rsidR="00EC7C65" w:rsidRDefault="00FA0DAB">
      <w:pPr>
        <w:pStyle w:val="a3"/>
        <w:ind w:right="267" w:firstLine="1416"/>
      </w:pPr>
      <w:r>
        <w:t>В начале нашего проекта нами была поставлена задача: организовать воркшоп. Для реализации этой задачи мы провели опрос педагогов ДОУ №261 на потребность в развивающих игрушках.</w:t>
      </w:r>
    </w:p>
    <w:p w:rsidR="00EC7C65" w:rsidRDefault="00FA0DAB">
      <w:pPr>
        <w:pStyle w:val="a3"/>
        <w:spacing w:before="1"/>
        <w:ind w:right="265"/>
      </w:pPr>
      <w:r>
        <w:t>Далеемприступиликорганизацииворкшопа.Воркшоп–учебнаягруппа,помогающая всем участникамстатьпоокончанииобучения болеекомпетентными, чемвначале. Учебный процесс,вкоторомкаждыйпринимаетактивное участие. Дляегоосуществления мынабрали командуспикеровизчислаучащихся,педагоговиродителей.Спикерамибылинабранылюди (учащиеся, педагоги МАОУ «СОШ №63» и родители) которые организовали 5 мастерских.</w:t>
      </w:r>
    </w:p>
    <w:p w:rsidR="00EC7C65" w:rsidRDefault="00FA0DAB">
      <w:pPr>
        <w:pStyle w:val="a3"/>
        <w:spacing w:line="274" w:lineRule="exact"/>
        <w:ind w:left="1066" w:firstLine="0"/>
      </w:pPr>
      <w:r>
        <w:t>Задачейкаждогоспикера</w:t>
      </w:r>
      <w:r>
        <w:rPr>
          <w:spacing w:val="-4"/>
        </w:rPr>
        <w:t xml:space="preserve"> была:</w:t>
      </w:r>
    </w:p>
    <w:p w:rsidR="00EC7C65" w:rsidRDefault="00FA0DAB">
      <w:pPr>
        <w:pStyle w:val="a5"/>
        <w:numPr>
          <w:ilvl w:val="0"/>
          <w:numId w:val="13"/>
        </w:numPr>
        <w:tabs>
          <w:tab w:val="left" w:pos="1710"/>
        </w:tabs>
        <w:spacing w:before="5" w:line="293" w:lineRule="exact"/>
        <w:jc w:val="both"/>
        <w:rPr>
          <w:sz w:val="24"/>
        </w:rPr>
      </w:pPr>
      <w:r>
        <w:rPr>
          <w:sz w:val="24"/>
        </w:rPr>
        <w:t>Организациясборанеобходимогоматериаладляизготовления</w:t>
      </w:r>
      <w:r>
        <w:rPr>
          <w:spacing w:val="-2"/>
          <w:sz w:val="24"/>
        </w:rPr>
        <w:t>игрушек;</w:t>
      </w:r>
    </w:p>
    <w:p w:rsidR="00EC7C65" w:rsidRDefault="00FA0DAB">
      <w:pPr>
        <w:pStyle w:val="a5"/>
        <w:numPr>
          <w:ilvl w:val="0"/>
          <w:numId w:val="13"/>
        </w:numPr>
        <w:tabs>
          <w:tab w:val="left" w:pos="1710"/>
        </w:tabs>
        <w:spacing w:line="293" w:lineRule="exact"/>
        <w:jc w:val="both"/>
        <w:rPr>
          <w:sz w:val="24"/>
        </w:rPr>
      </w:pPr>
      <w:r>
        <w:rPr>
          <w:sz w:val="24"/>
        </w:rPr>
        <w:t>Наборгруппыдобровольцевдляучастияв</w:t>
      </w:r>
      <w:r>
        <w:rPr>
          <w:spacing w:val="-2"/>
          <w:sz w:val="24"/>
        </w:rPr>
        <w:t>воркшопе;</w:t>
      </w:r>
    </w:p>
    <w:p w:rsidR="00EC7C65" w:rsidRDefault="00EC7C65">
      <w:pPr>
        <w:spacing w:line="293" w:lineRule="exact"/>
        <w:jc w:val="both"/>
        <w:rPr>
          <w:sz w:val="24"/>
        </w:rPr>
        <w:sectPr w:rsidR="00EC7C65">
          <w:pgSz w:w="11910" w:h="16840"/>
          <w:pgMar w:top="1040" w:right="860" w:bottom="920" w:left="840" w:header="0" w:footer="729" w:gutter="0"/>
          <w:cols w:space="720"/>
        </w:sectPr>
      </w:pPr>
    </w:p>
    <w:p w:rsidR="00EC7C65" w:rsidRDefault="00FA0DAB">
      <w:pPr>
        <w:pStyle w:val="a5"/>
        <w:numPr>
          <w:ilvl w:val="0"/>
          <w:numId w:val="13"/>
        </w:numPr>
        <w:tabs>
          <w:tab w:val="left" w:pos="1709"/>
          <w:tab w:val="left" w:pos="1710"/>
        </w:tabs>
        <w:spacing w:before="73" w:line="292" w:lineRule="exact"/>
        <w:rPr>
          <w:sz w:val="24"/>
        </w:rPr>
      </w:pPr>
      <w:r>
        <w:rPr>
          <w:sz w:val="24"/>
        </w:rPr>
        <w:lastRenderedPageBreak/>
        <w:t>Организацияработы</w:t>
      </w:r>
      <w:r>
        <w:rPr>
          <w:spacing w:val="-2"/>
          <w:sz w:val="24"/>
        </w:rPr>
        <w:t>группы.</w:t>
      </w:r>
    </w:p>
    <w:p w:rsidR="00EC7C65" w:rsidRDefault="00FA0DAB">
      <w:pPr>
        <w:pStyle w:val="a3"/>
        <w:spacing w:line="242" w:lineRule="auto"/>
        <w:ind w:left="1004" w:right="1143" w:firstLine="0"/>
        <w:jc w:val="left"/>
      </w:pPr>
      <w:r>
        <w:t>Каждаямастерскаябыланаправленанаизготовлениеопределенныхигрушек. 1 мастерская – руководитель Вальсьева Н.С. (цветовое лото);</w:t>
      </w:r>
    </w:p>
    <w:p w:rsidR="00EC7C65" w:rsidRDefault="00FA0DAB">
      <w:pPr>
        <w:pStyle w:val="a3"/>
        <w:spacing w:line="242" w:lineRule="auto"/>
        <w:ind w:left="1004" w:right="472" w:firstLine="0"/>
        <w:jc w:val="left"/>
      </w:pPr>
      <w:r>
        <w:t>2мастерская–руководительМикрюковаЕ.А. (изготовлениеигрушекизлентикос); 3 мастерская – руководитель Петрушев В.Н. (изготовление игрушек из шнуровок);</w:t>
      </w:r>
    </w:p>
    <w:p w:rsidR="00EC7C65" w:rsidRDefault="00FA0DAB">
      <w:pPr>
        <w:pStyle w:val="a3"/>
        <w:spacing w:line="242" w:lineRule="auto"/>
        <w:ind w:left="1004" w:right="1888" w:firstLine="0"/>
        <w:jc w:val="left"/>
      </w:pPr>
      <w:r>
        <w:t>4мастерская–руководительХохряковМ.А.(играбутылка-бильбоке); 5 мастерская – руководитель Кудымова Я.А. (фетровые игрушки).</w:t>
      </w:r>
    </w:p>
    <w:p w:rsidR="00EC7C65" w:rsidRDefault="00FA0DAB">
      <w:pPr>
        <w:pStyle w:val="a3"/>
        <w:spacing w:line="242" w:lineRule="auto"/>
        <w:jc w:val="left"/>
      </w:pPr>
      <w:r>
        <w:t>Проделаввсюработу,мыизготовилинеменее10развивающихигрушек,которыебыли переданы в ДОУ № 261 в группу №1.</w:t>
      </w:r>
    </w:p>
    <w:p w:rsidR="00EC7C65" w:rsidRDefault="00FA0DAB">
      <w:pPr>
        <w:pStyle w:val="5"/>
        <w:spacing w:line="271" w:lineRule="exact"/>
      </w:pPr>
      <w:r>
        <w:t xml:space="preserve">Конкретныеожидаемые </w:t>
      </w:r>
      <w:r>
        <w:rPr>
          <w:spacing w:val="-2"/>
        </w:rPr>
        <w:t>результаты:</w:t>
      </w:r>
    </w:p>
    <w:p w:rsidR="00EC7C65" w:rsidRDefault="00FA0DAB">
      <w:pPr>
        <w:pStyle w:val="a5"/>
        <w:numPr>
          <w:ilvl w:val="0"/>
          <w:numId w:val="12"/>
        </w:numPr>
        <w:tabs>
          <w:tab w:val="left" w:pos="1709"/>
          <w:tab w:val="left" w:pos="1710"/>
        </w:tabs>
        <w:spacing w:line="237" w:lineRule="auto"/>
        <w:ind w:right="271" w:firstLine="710"/>
        <w:rPr>
          <w:sz w:val="24"/>
        </w:rPr>
      </w:pPr>
      <w:r>
        <w:rPr>
          <w:sz w:val="24"/>
        </w:rPr>
        <w:t>Вовлечение в совместную деятельность не менее 40 человек, обучающихся 7-9 классов, педагогов школы и родителей;</w:t>
      </w:r>
    </w:p>
    <w:p w:rsidR="00EC7C65" w:rsidRDefault="00FA0DAB">
      <w:pPr>
        <w:pStyle w:val="a5"/>
        <w:numPr>
          <w:ilvl w:val="0"/>
          <w:numId w:val="12"/>
        </w:numPr>
        <w:tabs>
          <w:tab w:val="left" w:pos="1709"/>
          <w:tab w:val="left" w:pos="1710"/>
        </w:tabs>
        <w:spacing w:line="275" w:lineRule="exact"/>
        <w:ind w:left="1709"/>
        <w:rPr>
          <w:sz w:val="24"/>
        </w:rPr>
      </w:pPr>
      <w:r>
        <w:rPr>
          <w:sz w:val="24"/>
        </w:rPr>
        <w:t>Организованаработанеменеепятинаправлений</w:t>
      </w:r>
      <w:r>
        <w:rPr>
          <w:spacing w:val="-2"/>
          <w:sz w:val="24"/>
        </w:rPr>
        <w:t>мастерских;</w:t>
      </w:r>
    </w:p>
    <w:p w:rsidR="00EC7C65" w:rsidRDefault="00FA0DAB">
      <w:pPr>
        <w:pStyle w:val="a5"/>
        <w:numPr>
          <w:ilvl w:val="0"/>
          <w:numId w:val="12"/>
        </w:numPr>
        <w:tabs>
          <w:tab w:val="left" w:pos="1709"/>
          <w:tab w:val="left" w:pos="1710"/>
        </w:tabs>
        <w:spacing w:line="275" w:lineRule="exact"/>
        <w:ind w:left="1709"/>
        <w:rPr>
          <w:sz w:val="24"/>
        </w:rPr>
      </w:pPr>
      <w:r>
        <w:rPr>
          <w:sz w:val="24"/>
        </w:rPr>
        <w:t>Созданонеменее20-и развивающих</w:t>
      </w:r>
      <w:r>
        <w:rPr>
          <w:spacing w:val="-2"/>
          <w:sz w:val="24"/>
        </w:rPr>
        <w:t>игрушек;</w:t>
      </w:r>
    </w:p>
    <w:p w:rsidR="00EC7C65" w:rsidRDefault="00FA0DAB">
      <w:pPr>
        <w:pStyle w:val="a5"/>
        <w:numPr>
          <w:ilvl w:val="0"/>
          <w:numId w:val="12"/>
        </w:numPr>
        <w:tabs>
          <w:tab w:val="left" w:pos="1709"/>
          <w:tab w:val="left" w:pos="1710"/>
        </w:tabs>
        <w:spacing w:line="275" w:lineRule="exact"/>
        <w:ind w:left="1709"/>
        <w:rPr>
          <w:sz w:val="24"/>
        </w:rPr>
      </w:pPr>
      <w:r>
        <w:rPr>
          <w:sz w:val="24"/>
        </w:rPr>
        <w:t>Положительныеотзывыучастников</w:t>
      </w:r>
      <w:r>
        <w:rPr>
          <w:spacing w:val="-2"/>
          <w:sz w:val="24"/>
        </w:rPr>
        <w:t>воркшоп.</w:t>
      </w:r>
    </w:p>
    <w:p w:rsidR="00EC7C65" w:rsidRDefault="00FA0DAB">
      <w:pPr>
        <w:pStyle w:val="5"/>
        <w:spacing w:line="242" w:lineRule="auto"/>
        <w:ind w:left="293" w:firstLine="710"/>
      </w:pPr>
      <w:r>
        <w:t>Организации–партнеры,участвующиевпроекте(суказаниемпокаждой организации полного названия, вклада организации – партнера в проект):</w:t>
      </w:r>
    </w:p>
    <w:p w:rsidR="00EC7C65" w:rsidRDefault="00FA0DAB">
      <w:pPr>
        <w:pStyle w:val="a3"/>
        <w:tabs>
          <w:tab w:val="left" w:pos="3036"/>
          <w:tab w:val="left" w:pos="4671"/>
          <w:tab w:val="left" w:pos="7314"/>
          <w:tab w:val="left" w:pos="8950"/>
        </w:tabs>
        <w:spacing w:line="242" w:lineRule="auto"/>
        <w:ind w:right="277"/>
        <w:jc w:val="left"/>
      </w:pPr>
      <w:r>
        <w:rPr>
          <w:spacing w:val="-2"/>
        </w:rPr>
        <w:t>Муниципальное</w:t>
      </w:r>
      <w:r>
        <w:tab/>
      </w:r>
      <w:r>
        <w:rPr>
          <w:spacing w:val="-2"/>
        </w:rPr>
        <w:t>Автономное</w:t>
      </w:r>
      <w:r>
        <w:tab/>
      </w:r>
      <w:r>
        <w:rPr>
          <w:spacing w:val="-2"/>
        </w:rPr>
        <w:t>Общеобразовательное</w:t>
      </w:r>
      <w:r>
        <w:tab/>
      </w:r>
      <w:r>
        <w:rPr>
          <w:spacing w:val="-2"/>
        </w:rPr>
        <w:t>Учреждение</w:t>
      </w:r>
      <w:r>
        <w:tab/>
      </w:r>
      <w:r>
        <w:rPr>
          <w:spacing w:val="-2"/>
        </w:rPr>
        <w:t xml:space="preserve">«Средняя </w:t>
      </w:r>
      <w:r>
        <w:t>Общеобразовательная школа № 63» г. Перми –</w:t>
      </w:r>
    </w:p>
    <w:p w:rsidR="00EC7C65" w:rsidRDefault="00FA0DAB">
      <w:pPr>
        <w:pStyle w:val="a3"/>
        <w:spacing w:line="271" w:lineRule="exact"/>
        <w:ind w:left="1004" w:firstLine="0"/>
        <w:jc w:val="left"/>
      </w:pPr>
      <w:r>
        <w:t>ДошкольноеОбщеобразовательноеучреждение№261г.</w:t>
      </w:r>
      <w:r>
        <w:rPr>
          <w:spacing w:val="-2"/>
        </w:rPr>
        <w:t>Перми.</w:t>
      </w:r>
    </w:p>
    <w:p w:rsidR="00EC7C65" w:rsidRDefault="00FA0DAB">
      <w:pPr>
        <w:spacing w:line="275" w:lineRule="exact"/>
        <w:ind w:left="1004"/>
        <w:rPr>
          <w:sz w:val="24"/>
        </w:rPr>
      </w:pPr>
      <w:r>
        <w:rPr>
          <w:b/>
          <w:i/>
          <w:sz w:val="24"/>
        </w:rPr>
        <w:t>Срокиреализациипроекта:</w:t>
      </w:r>
      <w:r>
        <w:rPr>
          <w:sz w:val="24"/>
        </w:rPr>
        <w:t>март 2019-апрель</w:t>
      </w:r>
      <w:r>
        <w:rPr>
          <w:spacing w:val="-2"/>
          <w:sz w:val="24"/>
        </w:rPr>
        <w:t>2019.</w:t>
      </w:r>
    </w:p>
    <w:p w:rsidR="00EC7C65" w:rsidRDefault="00FA0DAB">
      <w:pPr>
        <w:spacing w:line="275" w:lineRule="exact"/>
        <w:ind w:left="1004"/>
        <w:rPr>
          <w:sz w:val="24"/>
        </w:rPr>
      </w:pPr>
      <w:r>
        <w:rPr>
          <w:b/>
          <w:i/>
          <w:sz w:val="24"/>
        </w:rPr>
        <w:t>Общийбюджетпроекта:</w:t>
      </w:r>
      <w:r>
        <w:rPr>
          <w:sz w:val="24"/>
        </w:rPr>
        <w:t xml:space="preserve">денежныесредстване </w:t>
      </w:r>
      <w:r>
        <w:rPr>
          <w:spacing w:val="-2"/>
          <w:sz w:val="24"/>
        </w:rPr>
        <w:t>задействованы.</w:t>
      </w:r>
    </w:p>
    <w:p w:rsidR="00EC7C65" w:rsidRDefault="00EC7C65">
      <w:pPr>
        <w:pStyle w:val="a3"/>
        <w:spacing w:before="2"/>
        <w:ind w:left="0" w:firstLine="0"/>
        <w:jc w:val="left"/>
        <w:rPr>
          <w:sz w:val="23"/>
        </w:rPr>
      </w:pPr>
    </w:p>
    <w:p w:rsidR="00EC7C65" w:rsidRDefault="00FA0DAB">
      <w:pPr>
        <w:spacing w:line="242" w:lineRule="auto"/>
        <w:ind w:left="4168" w:right="1045" w:hanging="1671"/>
        <w:rPr>
          <w:b/>
          <w:i/>
          <w:sz w:val="24"/>
        </w:rPr>
      </w:pPr>
      <w:r>
        <w:rPr>
          <w:b/>
          <w:i/>
          <w:sz w:val="24"/>
        </w:rPr>
        <w:t>Анализнеобходимыхресурсовиспособовихполучения: образец схемы-таблицы</w:t>
      </w:r>
    </w:p>
    <w:p w:rsidR="00EC7C65" w:rsidRDefault="00EC7C65">
      <w:pPr>
        <w:pStyle w:val="a3"/>
        <w:spacing w:before="10"/>
        <w:ind w:left="0" w:firstLine="0"/>
        <w:jc w:val="left"/>
        <w:rPr>
          <w:b/>
          <w:i/>
          <w:sz w:val="11"/>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439"/>
        <w:gridCol w:w="2439"/>
        <w:gridCol w:w="2439"/>
      </w:tblGrid>
      <w:tr w:rsidR="00EC7C65">
        <w:trPr>
          <w:trHeight w:val="690"/>
        </w:trPr>
        <w:tc>
          <w:tcPr>
            <w:tcW w:w="2439" w:type="dxa"/>
          </w:tcPr>
          <w:p w:rsidR="00EC7C65" w:rsidRDefault="00EC7C65">
            <w:pPr>
              <w:pStyle w:val="TableParagraph"/>
              <w:rPr>
                <w:b/>
                <w:i/>
                <w:sz w:val="20"/>
              </w:rPr>
            </w:pPr>
          </w:p>
          <w:p w:rsidR="00EC7C65" w:rsidRDefault="00FA0DAB">
            <w:pPr>
              <w:pStyle w:val="TableParagraph"/>
              <w:ind w:left="103" w:right="95"/>
              <w:jc w:val="center"/>
              <w:rPr>
                <w:b/>
                <w:sz w:val="20"/>
              </w:rPr>
            </w:pPr>
            <w:r>
              <w:rPr>
                <w:b/>
                <w:spacing w:val="-2"/>
                <w:sz w:val="20"/>
              </w:rPr>
              <w:t>Ресурсы</w:t>
            </w:r>
          </w:p>
        </w:tc>
        <w:tc>
          <w:tcPr>
            <w:tcW w:w="2439" w:type="dxa"/>
          </w:tcPr>
          <w:p w:rsidR="00EC7C65" w:rsidRDefault="00EC7C65">
            <w:pPr>
              <w:pStyle w:val="TableParagraph"/>
              <w:rPr>
                <w:b/>
                <w:i/>
                <w:sz w:val="20"/>
              </w:rPr>
            </w:pPr>
          </w:p>
          <w:p w:rsidR="00EC7C65" w:rsidRDefault="00FA0DAB">
            <w:pPr>
              <w:pStyle w:val="TableParagraph"/>
              <w:ind w:left="103" w:right="101"/>
              <w:jc w:val="center"/>
              <w:rPr>
                <w:b/>
                <w:sz w:val="20"/>
              </w:rPr>
            </w:pPr>
            <w:r>
              <w:rPr>
                <w:b/>
                <w:sz w:val="20"/>
              </w:rPr>
              <w:t>Наличие/</w:t>
            </w:r>
            <w:r>
              <w:rPr>
                <w:b/>
                <w:spacing w:val="-2"/>
                <w:sz w:val="20"/>
              </w:rPr>
              <w:t>отсутствие</w:t>
            </w:r>
          </w:p>
        </w:tc>
        <w:tc>
          <w:tcPr>
            <w:tcW w:w="2439" w:type="dxa"/>
          </w:tcPr>
          <w:p w:rsidR="00EC7C65" w:rsidRDefault="00FA0DAB">
            <w:pPr>
              <w:pStyle w:val="TableParagraph"/>
              <w:spacing w:line="230" w:lineRule="atLeast"/>
              <w:ind w:left="471" w:right="464" w:firstLine="5"/>
              <w:jc w:val="center"/>
              <w:rPr>
                <w:b/>
                <w:sz w:val="20"/>
              </w:rPr>
            </w:pPr>
            <w:r>
              <w:rPr>
                <w:b/>
                <w:spacing w:val="-2"/>
                <w:sz w:val="20"/>
              </w:rPr>
              <w:t xml:space="preserve">Партнеры </w:t>
            </w:r>
            <w:r>
              <w:rPr>
                <w:b/>
                <w:sz w:val="20"/>
              </w:rPr>
              <w:t xml:space="preserve">(реальные и </w:t>
            </w:r>
            <w:r>
              <w:rPr>
                <w:b/>
                <w:spacing w:val="-2"/>
                <w:sz w:val="20"/>
              </w:rPr>
              <w:t>потенциальные)</w:t>
            </w:r>
          </w:p>
        </w:tc>
        <w:tc>
          <w:tcPr>
            <w:tcW w:w="2439" w:type="dxa"/>
          </w:tcPr>
          <w:p w:rsidR="00EC7C65" w:rsidRDefault="00FA0DAB">
            <w:pPr>
              <w:pStyle w:val="TableParagraph"/>
              <w:spacing w:before="115"/>
              <w:ind w:left="874" w:right="371" w:hanging="490"/>
              <w:rPr>
                <w:b/>
                <w:sz w:val="20"/>
              </w:rPr>
            </w:pPr>
            <w:r>
              <w:rPr>
                <w:b/>
                <w:sz w:val="20"/>
              </w:rPr>
              <w:t xml:space="preserve">Способполучения </w:t>
            </w:r>
            <w:r>
              <w:rPr>
                <w:b/>
                <w:spacing w:val="-2"/>
                <w:sz w:val="20"/>
              </w:rPr>
              <w:t>ресурса</w:t>
            </w:r>
          </w:p>
        </w:tc>
      </w:tr>
      <w:tr w:rsidR="00EC7C65">
        <w:trPr>
          <w:trHeight w:val="691"/>
        </w:trPr>
        <w:tc>
          <w:tcPr>
            <w:tcW w:w="2439" w:type="dxa"/>
          </w:tcPr>
          <w:p w:rsidR="00EC7C65" w:rsidRDefault="00FA0DAB">
            <w:pPr>
              <w:pStyle w:val="TableParagraph"/>
              <w:spacing w:line="230" w:lineRule="atLeast"/>
              <w:ind w:left="239" w:right="240" w:firstLine="2"/>
              <w:jc w:val="center"/>
              <w:rPr>
                <w:b/>
                <w:sz w:val="20"/>
              </w:rPr>
            </w:pPr>
            <w:r>
              <w:rPr>
                <w:b/>
                <w:spacing w:val="-2"/>
                <w:sz w:val="20"/>
              </w:rPr>
              <w:t xml:space="preserve">1.Материально- техническое </w:t>
            </w:r>
            <w:r>
              <w:rPr>
                <w:b/>
                <w:sz w:val="20"/>
              </w:rPr>
              <w:t>обеспечениепроекта:</w:t>
            </w:r>
          </w:p>
        </w:tc>
        <w:tc>
          <w:tcPr>
            <w:tcW w:w="2439" w:type="dxa"/>
          </w:tcPr>
          <w:p w:rsidR="00EC7C65" w:rsidRDefault="00FA0DAB">
            <w:pPr>
              <w:pStyle w:val="TableParagraph"/>
              <w:spacing w:before="116"/>
              <w:ind w:left="103" w:right="93"/>
              <w:jc w:val="center"/>
              <w:rPr>
                <w:sz w:val="20"/>
              </w:rPr>
            </w:pPr>
            <w:r>
              <w:rPr>
                <w:spacing w:val="-5"/>
                <w:sz w:val="20"/>
              </w:rPr>
              <w:t>(+)</w:t>
            </w:r>
          </w:p>
        </w:tc>
        <w:tc>
          <w:tcPr>
            <w:tcW w:w="2439" w:type="dxa"/>
          </w:tcPr>
          <w:p w:rsidR="00EC7C65" w:rsidRDefault="00FA0DAB">
            <w:pPr>
              <w:pStyle w:val="TableParagraph"/>
              <w:spacing w:before="116"/>
              <w:ind w:left="821" w:right="183" w:hanging="625"/>
              <w:rPr>
                <w:sz w:val="20"/>
              </w:rPr>
            </w:pPr>
            <w:r>
              <w:rPr>
                <w:sz w:val="20"/>
              </w:rPr>
              <w:t xml:space="preserve">Обучающиеся,учителя, </w:t>
            </w:r>
            <w:r>
              <w:rPr>
                <w:spacing w:val="-2"/>
                <w:sz w:val="20"/>
              </w:rPr>
              <w:t>родители</w:t>
            </w:r>
          </w:p>
        </w:tc>
        <w:tc>
          <w:tcPr>
            <w:tcW w:w="2439" w:type="dxa"/>
          </w:tcPr>
          <w:p w:rsidR="00EC7C65" w:rsidRDefault="00FA0DAB">
            <w:pPr>
              <w:pStyle w:val="TableParagraph"/>
              <w:ind w:left="510" w:right="222" w:hanging="279"/>
              <w:rPr>
                <w:sz w:val="20"/>
              </w:rPr>
            </w:pPr>
            <w:r>
              <w:rPr>
                <w:sz w:val="20"/>
              </w:rPr>
              <w:t>Безвозмезднаяпомощь Личный интерес</w:t>
            </w:r>
          </w:p>
        </w:tc>
      </w:tr>
      <w:tr w:rsidR="00EC7C65">
        <w:trPr>
          <w:trHeight w:val="685"/>
        </w:trPr>
        <w:tc>
          <w:tcPr>
            <w:tcW w:w="2439" w:type="dxa"/>
          </w:tcPr>
          <w:p w:rsidR="00EC7C65" w:rsidRDefault="00EC7C65">
            <w:pPr>
              <w:pStyle w:val="TableParagraph"/>
              <w:rPr>
                <w:b/>
                <w:i/>
                <w:sz w:val="20"/>
              </w:rPr>
            </w:pPr>
          </w:p>
          <w:p w:rsidR="00EC7C65" w:rsidRDefault="00FA0DAB">
            <w:pPr>
              <w:pStyle w:val="TableParagraph"/>
              <w:ind w:left="103" w:right="100"/>
              <w:jc w:val="center"/>
              <w:rPr>
                <w:b/>
                <w:sz w:val="20"/>
              </w:rPr>
            </w:pPr>
            <w:r>
              <w:rPr>
                <w:b/>
                <w:sz w:val="20"/>
              </w:rPr>
              <w:t>2.Трудовые</w:t>
            </w:r>
            <w:r>
              <w:rPr>
                <w:b/>
                <w:spacing w:val="-2"/>
                <w:sz w:val="20"/>
              </w:rPr>
              <w:t>ресурсы:</w:t>
            </w:r>
          </w:p>
        </w:tc>
        <w:tc>
          <w:tcPr>
            <w:tcW w:w="2439" w:type="dxa"/>
          </w:tcPr>
          <w:p w:rsidR="00EC7C65" w:rsidRDefault="00EC7C65">
            <w:pPr>
              <w:pStyle w:val="TableParagraph"/>
            </w:pPr>
          </w:p>
        </w:tc>
        <w:tc>
          <w:tcPr>
            <w:tcW w:w="2439" w:type="dxa"/>
          </w:tcPr>
          <w:p w:rsidR="00EC7C65" w:rsidRDefault="00EC7C65">
            <w:pPr>
              <w:pStyle w:val="TableParagraph"/>
            </w:pPr>
          </w:p>
        </w:tc>
        <w:tc>
          <w:tcPr>
            <w:tcW w:w="2439" w:type="dxa"/>
          </w:tcPr>
          <w:p w:rsidR="00EC7C65" w:rsidRDefault="00FA0DAB">
            <w:pPr>
              <w:pStyle w:val="TableParagraph"/>
              <w:ind w:left="337" w:hanging="15"/>
              <w:rPr>
                <w:sz w:val="20"/>
              </w:rPr>
            </w:pPr>
            <w:r>
              <w:rPr>
                <w:sz w:val="20"/>
              </w:rPr>
              <w:t>Спикеры</w:t>
            </w:r>
            <w:r>
              <w:rPr>
                <w:spacing w:val="-2"/>
                <w:sz w:val="20"/>
              </w:rPr>
              <w:t>мастерских</w:t>
            </w:r>
          </w:p>
          <w:p w:rsidR="00EC7C65" w:rsidRDefault="00FA0DAB">
            <w:pPr>
              <w:pStyle w:val="TableParagraph"/>
              <w:spacing w:line="226" w:lineRule="exact"/>
              <w:ind w:left="990" w:hanging="653"/>
              <w:rPr>
                <w:sz w:val="20"/>
              </w:rPr>
            </w:pPr>
            <w:r>
              <w:rPr>
                <w:spacing w:val="-2"/>
                <w:sz w:val="20"/>
              </w:rPr>
              <w:t>(педагоги,родители, дети)</w:t>
            </w:r>
          </w:p>
        </w:tc>
      </w:tr>
      <w:tr w:rsidR="00EC7C65">
        <w:trPr>
          <w:trHeight w:val="229"/>
        </w:trPr>
        <w:tc>
          <w:tcPr>
            <w:tcW w:w="2439" w:type="dxa"/>
            <w:tcBorders>
              <w:bottom w:val="nil"/>
            </w:tcBorders>
          </w:tcPr>
          <w:p w:rsidR="00EC7C65" w:rsidRDefault="00FA0DAB">
            <w:pPr>
              <w:pStyle w:val="TableParagraph"/>
              <w:spacing w:line="209" w:lineRule="exact"/>
              <w:ind w:left="103" w:right="104"/>
              <w:jc w:val="center"/>
              <w:rPr>
                <w:sz w:val="20"/>
              </w:rPr>
            </w:pPr>
            <w:r>
              <w:rPr>
                <w:spacing w:val="-2"/>
                <w:sz w:val="20"/>
              </w:rPr>
              <w:t>Руководителипроекта</w:t>
            </w:r>
          </w:p>
        </w:tc>
        <w:tc>
          <w:tcPr>
            <w:tcW w:w="2439" w:type="dxa"/>
            <w:tcBorders>
              <w:bottom w:val="nil"/>
            </w:tcBorders>
          </w:tcPr>
          <w:p w:rsidR="00EC7C65" w:rsidRDefault="00FA0DAB">
            <w:pPr>
              <w:pStyle w:val="TableParagraph"/>
              <w:spacing w:line="209" w:lineRule="exact"/>
              <w:ind w:left="103" w:right="93"/>
              <w:jc w:val="center"/>
              <w:rPr>
                <w:sz w:val="20"/>
              </w:rPr>
            </w:pPr>
            <w:r>
              <w:rPr>
                <w:spacing w:val="-5"/>
                <w:sz w:val="20"/>
              </w:rPr>
              <w:t>(+)</w:t>
            </w:r>
          </w:p>
        </w:tc>
        <w:tc>
          <w:tcPr>
            <w:tcW w:w="2439" w:type="dxa"/>
            <w:vMerge w:val="restart"/>
          </w:tcPr>
          <w:p w:rsidR="00EC7C65" w:rsidRDefault="00EC7C65">
            <w:pPr>
              <w:pStyle w:val="TableParagraph"/>
            </w:pPr>
          </w:p>
        </w:tc>
        <w:tc>
          <w:tcPr>
            <w:tcW w:w="2439" w:type="dxa"/>
            <w:vMerge w:val="restart"/>
          </w:tcPr>
          <w:p w:rsidR="00EC7C65" w:rsidRDefault="00EC7C65">
            <w:pPr>
              <w:pStyle w:val="TableParagraph"/>
            </w:pPr>
          </w:p>
        </w:tc>
      </w:tr>
      <w:tr w:rsidR="00EC7C65">
        <w:trPr>
          <w:trHeight w:val="220"/>
        </w:trPr>
        <w:tc>
          <w:tcPr>
            <w:tcW w:w="2439" w:type="dxa"/>
            <w:tcBorders>
              <w:top w:val="nil"/>
              <w:bottom w:val="nil"/>
            </w:tcBorders>
          </w:tcPr>
          <w:p w:rsidR="00EC7C65" w:rsidRDefault="00FA0DAB">
            <w:pPr>
              <w:pStyle w:val="TableParagraph"/>
              <w:spacing w:line="201" w:lineRule="exact"/>
              <w:ind w:left="103" w:right="103"/>
              <w:jc w:val="center"/>
              <w:rPr>
                <w:sz w:val="20"/>
              </w:rPr>
            </w:pPr>
            <w:r>
              <w:rPr>
                <w:spacing w:val="-2"/>
                <w:sz w:val="20"/>
              </w:rPr>
              <w:t>Исполнителипроекта</w:t>
            </w:r>
          </w:p>
        </w:tc>
        <w:tc>
          <w:tcPr>
            <w:tcW w:w="2439" w:type="dxa"/>
            <w:tcBorders>
              <w:top w:val="nil"/>
              <w:bottom w:val="nil"/>
            </w:tcBorders>
          </w:tcPr>
          <w:p w:rsidR="00EC7C65" w:rsidRDefault="00FA0DAB">
            <w:pPr>
              <w:pStyle w:val="TableParagraph"/>
              <w:spacing w:line="201" w:lineRule="exact"/>
              <w:ind w:left="103" w:right="93"/>
              <w:jc w:val="center"/>
              <w:rPr>
                <w:sz w:val="20"/>
              </w:rPr>
            </w:pPr>
            <w:r>
              <w:rPr>
                <w:spacing w:val="-5"/>
                <w:sz w:val="20"/>
              </w:rPr>
              <w:t>(+)</w:t>
            </w:r>
          </w:p>
        </w:tc>
        <w:tc>
          <w:tcPr>
            <w:tcW w:w="2439" w:type="dxa"/>
            <w:vMerge/>
            <w:tcBorders>
              <w:top w:val="nil"/>
            </w:tcBorders>
          </w:tcPr>
          <w:p w:rsidR="00EC7C65" w:rsidRDefault="00EC7C65">
            <w:pPr>
              <w:rPr>
                <w:sz w:val="2"/>
                <w:szCs w:val="2"/>
              </w:rPr>
            </w:pPr>
          </w:p>
        </w:tc>
        <w:tc>
          <w:tcPr>
            <w:tcW w:w="2439" w:type="dxa"/>
            <w:vMerge/>
            <w:tcBorders>
              <w:top w:val="nil"/>
            </w:tcBorders>
          </w:tcPr>
          <w:p w:rsidR="00EC7C65" w:rsidRDefault="00EC7C65">
            <w:pPr>
              <w:rPr>
                <w:sz w:val="2"/>
                <w:szCs w:val="2"/>
              </w:rPr>
            </w:pPr>
          </w:p>
        </w:tc>
      </w:tr>
      <w:tr w:rsidR="00EC7C65">
        <w:trPr>
          <w:trHeight w:val="220"/>
        </w:trPr>
        <w:tc>
          <w:tcPr>
            <w:tcW w:w="2439" w:type="dxa"/>
            <w:tcBorders>
              <w:top w:val="nil"/>
              <w:bottom w:val="nil"/>
            </w:tcBorders>
          </w:tcPr>
          <w:p w:rsidR="00EC7C65" w:rsidRDefault="00FA0DAB">
            <w:pPr>
              <w:pStyle w:val="TableParagraph"/>
              <w:spacing w:line="200" w:lineRule="exact"/>
              <w:ind w:left="103" w:right="103"/>
              <w:jc w:val="center"/>
              <w:rPr>
                <w:sz w:val="20"/>
              </w:rPr>
            </w:pPr>
            <w:r>
              <w:rPr>
                <w:spacing w:val="-2"/>
                <w:sz w:val="20"/>
              </w:rPr>
              <w:t>Привлекаемыеэксперты</w:t>
            </w:r>
          </w:p>
        </w:tc>
        <w:tc>
          <w:tcPr>
            <w:tcW w:w="2439" w:type="dxa"/>
            <w:tcBorders>
              <w:top w:val="nil"/>
              <w:bottom w:val="nil"/>
            </w:tcBorders>
          </w:tcPr>
          <w:p w:rsidR="00EC7C65" w:rsidRDefault="00FA0DAB">
            <w:pPr>
              <w:pStyle w:val="TableParagraph"/>
              <w:spacing w:line="200" w:lineRule="exact"/>
              <w:ind w:left="103" w:right="102"/>
              <w:jc w:val="center"/>
              <w:rPr>
                <w:sz w:val="20"/>
              </w:rPr>
            </w:pPr>
            <w:r>
              <w:rPr>
                <w:sz w:val="20"/>
              </w:rPr>
              <w:t>(-</w:t>
            </w:r>
            <w:r>
              <w:rPr>
                <w:spacing w:val="-10"/>
                <w:sz w:val="20"/>
              </w:rPr>
              <w:t>)</w:t>
            </w:r>
          </w:p>
        </w:tc>
        <w:tc>
          <w:tcPr>
            <w:tcW w:w="2439" w:type="dxa"/>
            <w:vMerge/>
            <w:tcBorders>
              <w:top w:val="nil"/>
            </w:tcBorders>
          </w:tcPr>
          <w:p w:rsidR="00EC7C65" w:rsidRDefault="00EC7C65">
            <w:pPr>
              <w:rPr>
                <w:sz w:val="2"/>
                <w:szCs w:val="2"/>
              </w:rPr>
            </w:pPr>
          </w:p>
        </w:tc>
        <w:tc>
          <w:tcPr>
            <w:tcW w:w="2439" w:type="dxa"/>
            <w:vMerge/>
            <w:tcBorders>
              <w:top w:val="nil"/>
            </w:tcBorders>
          </w:tcPr>
          <w:p w:rsidR="00EC7C65" w:rsidRDefault="00EC7C65">
            <w:pPr>
              <w:rPr>
                <w:sz w:val="2"/>
                <w:szCs w:val="2"/>
              </w:rPr>
            </w:pPr>
          </w:p>
        </w:tc>
      </w:tr>
      <w:tr w:rsidR="00EC7C65">
        <w:trPr>
          <w:trHeight w:val="220"/>
        </w:trPr>
        <w:tc>
          <w:tcPr>
            <w:tcW w:w="2439" w:type="dxa"/>
            <w:tcBorders>
              <w:top w:val="nil"/>
              <w:bottom w:val="nil"/>
            </w:tcBorders>
          </w:tcPr>
          <w:p w:rsidR="00EC7C65" w:rsidRDefault="00FA0DAB">
            <w:pPr>
              <w:pStyle w:val="TableParagraph"/>
              <w:spacing w:line="200" w:lineRule="exact"/>
              <w:ind w:left="103" w:right="102"/>
              <w:jc w:val="center"/>
              <w:rPr>
                <w:sz w:val="20"/>
              </w:rPr>
            </w:pPr>
            <w:r>
              <w:rPr>
                <w:spacing w:val="-2"/>
                <w:sz w:val="20"/>
              </w:rPr>
              <w:t>Привлекаемые</w:t>
            </w:r>
          </w:p>
        </w:tc>
        <w:tc>
          <w:tcPr>
            <w:tcW w:w="2439" w:type="dxa"/>
            <w:tcBorders>
              <w:top w:val="nil"/>
              <w:bottom w:val="nil"/>
            </w:tcBorders>
          </w:tcPr>
          <w:p w:rsidR="00EC7C65" w:rsidRDefault="00FA0DAB">
            <w:pPr>
              <w:pStyle w:val="TableParagraph"/>
              <w:spacing w:line="200" w:lineRule="exact"/>
              <w:ind w:left="103" w:right="93"/>
              <w:jc w:val="center"/>
              <w:rPr>
                <w:sz w:val="20"/>
              </w:rPr>
            </w:pPr>
            <w:r>
              <w:rPr>
                <w:spacing w:val="-5"/>
                <w:sz w:val="20"/>
              </w:rPr>
              <w:t>(+)</w:t>
            </w:r>
          </w:p>
        </w:tc>
        <w:tc>
          <w:tcPr>
            <w:tcW w:w="2439" w:type="dxa"/>
            <w:vMerge/>
            <w:tcBorders>
              <w:top w:val="nil"/>
            </w:tcBorders>
          </w:tcPr>
          <w:p w:rsidR="00EC7C65" w:rsidRDefault="00EC7C65">
            <w:pPr>
              <w:rPr>
                <w:sz w:val="2"/>
                <w:szCs w:val="2"/>
              </w:rPr>
            </w:pPr>
          </w:p>
        </w:tc>
        <w:tc>
          <w:tcPr>
            <w:tcW w:w="2439" w:type="dxa"/>
            <w:vMerge/>
            <w:tcBorders>
              <w:top w:val="nil"/>
            </w:tcBorders>
          </w:tcPr>
          <w:p w:rsidR="00EC7C65" w:rsidRDefault="00EC7C65">
            <w:pPr>
              <w:rPr>
                <w:sz w:val="2"/>
                <w:szCs w:val="2"/>
              </w:rPr>
            </w:pPr>
          </w:p>
        </w:tc>
      </w:tr>
      <w:tr w:rsidR="00EC7C65">
        <w:trPr>
          <w:trHeight w:val="220"/>
        </w:trPr>
        <w:tc>
          <w:tcPr>
            <w:tcW w:w="2439" w:type="dxa"/>
            <w:tcBorders>
              <w:top w:val="nil"/>
              <w:bottom w:val="nil"/>
            </w:tcBorders>
          </w:tcPr>
          <w:p w:rsidR="00EC7C65" w:rsidRDefault="00FA0DAB">
            <w:pPr>
              <w:pStyle w:val="TableParagraph"/>
              <w:spacing w:line="200" w:lineRule="exact"/>
              <w:ind w:left="103" w:right="105"/>
              <w:jc w:val="center"/>
              <w:rPr>
                <w:sz w:val="20"/>
              </w:rPr>
            </w:pPr>
            <w:r>
              <w:rPr>
                <w:spacing w:val="-2"/>
                <w:sz w:val="20"/>
              </w:rPr>
              <w:t>техническиеспециалисты</w:t>
            </w:r>
          </w:p>
        </w:tc>
        <w:tc>
          <w:tcPr>
            <w:tcW w:w="2439" w:type="dxa"/>
            <w:tcBorders>
              <w:top w:val="nil"/>
              <w:bottom w:val="nil"/>
            </w:tcBorders>
          </w:tcPr>
          <w:p w:rsidR="00EC7C65" w:rsidRDefault="00EC7C65">
            <w:pPr>
              <w:pStyle w:val="TableParagraph"/>
              <w:rPr>
                <w:sz w:val="14"/>
              </w:rPr>
            </w:pPr>
          </w:p>
        </w:tc>
        <w:tc>
          <w:tcPr>
            <w:tcW w:w="2439" w:type="dxa"/>
            <w:vMerge/>
            <w:tcBorders>
              <w:top w:val="nil"/>
            </w:tcBorders>
          </w:tcPr>
          <w:p w:rsidR="00EC7C65" w:rsidRDefault="00EC7C65">
            <w:pPr>
              <w:rPr>
                <w:sz w:val="2"/>
                <w:szCs w:val="2"/>
              </w:rPr>
            </w:pPr>
          </w:p>
        </w:tc>
        <w:tc>
          <w:tcPr>
            <w:tcW w:w="2439" w:type="dxa"/>
            <w:vMerge/>
            <w:tcBorders>
              <w:top w:val="nil"/>
            </w:tcBorders>
          </w:tcPr>
          <w:p w:rsidR="00EC7C65" w:rsidRDefault="00EC7C65">
            <w:pPr>
              <w:rPr>
                <w:sz w:val="2"/>
                <w:szCs w:val="2"/>
              </w:rPr>
            </w:pPr>
          </w:p>
        </w:tc>
      </w:tr>
      <w:tr w:rsidR="00EC7C65">
        <w:trPr>
          <w:trHeight w:val="220"/>
        </w:trPr>
        <w:tc>
          <w:tcPr>
            <w:tcW w:w="2439" w:type="dxa"/>
            <w:tcBorders>
              <w:top w:val="nil"/>
              <w:bottom w:val="nil"/>
            </w:tcBorders>
          </w:tcPr>
          <w:p w:rsidR="00EC7C65" w:rsidRDefault="00FA0DAB">
            <w:pPr>
              <w:pStyle w:val="TableParagraph"/>
              <w:spacing w:line="200" w:lineRule="exact"/>
              <w:ind w:left="103" w:right="104"/>
              <w:jc w:val="center"/>
              <w:rPr>
                <w:sz w:val="20"/>
              </w:rPr>
            </w:pPr>
            <w:r>
              <w:rPr>
                <w:spacing w:val="-2"/>
                <w:sz w:val="20"/>
              </w:rPr>
              <w:t>Волонтеры</w:t>
            </w:r>
          </w:p>
        </w:tc>
        <w:tc>
          <w:tcPr>
            <w:tcW w:w="2439" w:type="dxa"/>
            <w:tcBorders>
              <w:top w:val="nil"/>
              <w:bottom w:val="nil"/>
            </w:tcBorders>
          </w:tcPr>
          <w:p w:rsidR="00EC7C65" w:rsidRDefault="00FA0DAB">
            <w:pPr>
              <w:pStyle w:val="TableParagraph"/>
              <w:spacing w:line="200" w:lineRule="exact"/>
              <w:ind w:left="103" w:right="93"/>
              <w:jc w:val="center"/>
              <w:rPr>
                <w:sz w:val="20"/>
              </w:rPr>
            </w:pPr>
            <w:r>
              <w:rPr>
                <w:spacing w:val="-5"/>
                <w:sz w:val="20"/>
              </w:rPr>
              <w:t>(+)</w:t>
            </w:r>
          </w:p>
        </w:tc>
        <w:tc>
          <w:tcPr>
            <w:tcW w:w="2439" w:type="dxa"/>
            <w:vMerge/>
            <w:tcBorders>
              <w:top w:val="nil"/>
            </w:tcBorders>
          </w:tcPr>
          <w:p w:rsidR="00EC7C65" w:rsidRDefault="00EC7C65">
            <w:pPr>
              <w:rPr>
                <w:sz w:val="2"/>
                <w:szCs w:val="2"/>
              </w:rPr>
            </w:pPr>
          </w:p>
        </w:tc>
        <w:tc>
          <w:tcPr>
            <w:tcW w:w="2439" w:type="dxa"/>
            <w:vMerge/>
            <w:tcBorders>
              <w:top w:val="nil"/>
            </w:tcBorders>
          </w:tcPr>
          <w:p w:rsidR="00EC7C65" w:rsidRDefault="00EC7C65">
            <w:pPr>
              <w:rPr>
                <w:sz w:val="2"/>
                <w:szCs w:val="2"/>
              </w:rPr>
            </w:pPr>
          </w:p>
        </w:tc>
      </w:tr>
      <w:tr w:rsidR="00EC7C65">
        <w:trPr>
          <w:trHeight w:val="221"/>
        </w:trPr>
        <w:tc>
          <w:tcPr>
            <w:tcW w:w="2439" w:type="dxa"/>
            <w:tcBorders>
              <w:top w:val="nil"/>
            </w:tcBorders>
          </w:tcPr>
          <w:p w:rsidR="00EC7C65" w:rsidRDefault="00FA0DAB">
            <w:pPr>
              <w:pStyle w:val="TableParagraph"/>
              <w:spacing w:line="201" w:lineRule="exact"/>
              <w:ind w:left="103" w:right="100"/>
              <w:jc w:val="center"/>
              <w:rPr>
                <w:sz w:val="20"/>
              </w:rPr>
            </w:pPr>
            <w:r>
              <w:rPr>
                <w:spacing w:val="-2"/>
                <w:sz w:val="20"/>
              </w:rPr>
              <w:t>Рабочие</w:t>
            </w:r>
          </w:p>
        </w:tc>
        <w:tc>
          <w:tcPr>
            <w:tcW w:w="2439" w:type="dxa"/>
            <w:tcBorders>
              <w:top w:val="nil"/>
            </w:tcBorders>
          </w:tcPr>
          <w:p w:rsidR="00EC7C65" w:rsidRDefault="00FA0DAB">
            <w:pPr>
              <w:pStyle w:val="TableParagraph"/>
              <w:spacing w:line="201" w:lineRule="exact"/>
              <w:ind w:left="103" w:right="102"/>
              <w:jc w:val="center"/>
              <w:rPr>
                <w:sz w:val="20"/>
              </w:rPr>
            </w:pPr>
            <w:r>
              <w:rPr>
                <w:sz w:val="20"/>
              </w:rPr>
              <w:t>(-</w:t>
            </w:r>
            <w:r>
              <w:rPr>
                <w:spacing w:val="-10"/>
                <w:sz w:val="20"/>
              </w:rPr>
              <w:t>)</w:t>
            </w:r>
          </w:p>
        </w:tc>
        <w:tc>
          <w:tcPr>
            <w:tcW w:w="2439" w:type="dxa"/>
            <w:vMerge/>
            <w:tcBorders>
              <w:top w:val="nil"/>
            </w:tcBorders>
          </w:tcPr>
          <w:p w:rsidR="00EC7C65" w:rsidRDefault="00EC7C65">
            <w:pPr>
              <w:rPr>
                <w:sz w:val="2"/>
                <w:szCs w:val="2"/>
              </w:rPr>
            </w:pPr>
          </w:p>
        </w:tc>
        <w:tc>
          <w:tcPr>
            <w:tcW w:w="2439" w:type="dxa"/>
            <w:vMerge/>
            <w:tcBorders>
              <w:top w:val="nil"/>
            </w:tcBorders>
          </w:tcPr>
          <w:p w:rsidR="00EC7C65" w:rsidRDefault="00EC7C65">
            <w:pPr>
              <w:rPr>
                <w:sz w:val="2"/>
                <w:szCs w:val="2"/>
              </w:rPr>
            </w:pPr>
          </w:p>
        </w:tc>
      </w:tr>
      <w:tr w:rsidR="00EC7C65">
        <w:trPr>
          <w:trHeight w:val="460"/>
        </w:trPr>
        <w:tc>
          <w:tcPr>
            <w:tcW w:w="2439" w:type="dxa"/>
          </w:tcPr>
          <w:p w:rsidR="00EC7C65" w:rsidRDefault="00FA0DAB">
            <w:pPr>
              <w:pStyle w:val="TableParagraph"/>
              <w:spacing w:line="230" w:lineRule="exact"/>
              <w:ind w:left="811" w:right="183" w:hanging="452"/>
              <w:rPr>
                <w:b/>
                <w:sz w:val="20"/>
              </w:rPr>
            </w:pPr>
            <w:r>
              <w:rPr>
                <w:b/>
                <w:spacing w:val="-2"/>
                <w:sz w:val="20"/>
              </w:rPr>
              <w:t>3.Информционные ресурсы:</w:t>
            </w:r>
          </w:p>
        </w:tc>
        <w:tc>
          <w:tcPr>
            <w:tcW w:w="2439" w:type="dxa"/>
          </w:tcPr>
          <w:p w:rsidR="00EC7C65" w:rsidRDefault="00EC7C65">
            <w:pPr>
              <w:pStyle w:val="TableParagraph"/>
            </w:pPr>
          </w:p>
        </w:tc>
        <w:tc>
          <w:tcPr>
            <w:tcW w:w="2439" w:type="dxa"/>
          </w:tcPr>
          <w:p w:rsidR="00EC7C65" w:rsidRDefault="00EC7C65">
            <w:pPr>
              <w:pStyle w:val="TableParagraph"/>
            </w:pPr>
          </w:p>
        </w:tc>
        <w:tc>
          <w:tcPr>
            <w:tcW w:w="2439" w:type="dxa"/>
          </w:tcPr>
          <w:p w:rsidR="00EC7C65" w:rsidRDefault="00EC7C65">
            <w:pPr>
              <w:pStyle w:val="TableParagraph"/>
            </w:pPr>
          </w:p>
        </w:tc>
      </w:tr>
      <w:tr w:rsidR="00EC7C65">
        <w:trPr>
          <w:trHeight w:val="690"/>
        </w:trPr>
        <w:tc>
          <w:tcPr>
            <w:tcW w:w="2439" w:type="dxa"/>
          </w:tcPr>
          <w:p w:rsidR="00EC7C65" w:rsidRDefault="00FA0DAB">
            <w:pPr>
              <w:pStyle w:val="TableParagraph"/>
              <w:spacing w:line="230" w:lineRule="atLeast"/>
              <w:ind w:left="103" w:right="101"/>
              <w:jc w:val="center"/>
              <w:rPr>
                <w:sz w:val="20"/>
              </w:rPr>
            </w:pPr>
            <w:r>
              <w:rPr>
                <w:sz w:val="20"/>
              </w:rPr>
              <w:t>Доступ в интернет, сотовая и базовая телефоннаясвязьит.п.</w:t>
            </w:r>
          </w:p>
        </w:tc>
        <w:tc>
          <w:tcPr>
            <w:tcW w:w="2439" w:type="dxa"/>
          </w:tcPr>
          <w:p w:rsidR="00EC7C65" w:rsidRDefault="00EC7C65">
            <w:pPr>
              <w:pStyle w:val="TableParagraph"/>
              <w:rPr>
                <w:b/>
                <w:i/>
                <w:sz w:val="20"/>
              </w:rPr>
            </w:pPr>
          </w:p>
          <w:p w:rsidR="00EC7C65" w:rsidRDefault="00FA0DAB">
            <w:pPr>
              <w:pStyle w:val="TableParagraph"/>
              <w:ind w:left="103" w:right="93"/>
              <w:jc w:val="center"/>
              <w:rPr>
                <w:sz w:val="20"/>
              </w:rPr>
            </w:pPr>
            <w:r>
              <w:rPr>
                <w:spacing w:val="-5"/>
                <w:sz w:val="20"/>
              </w:rPr>
              <w:t>(+)</w:t>
            </w:r>
          </w:p>
        </w:tc>
        <w:tc>
          <w:tcPr>
            <w:tcW w:w="2439" w:type="dxa"/>
          </w:tcPr>
          <w:p w:rsidR="00EC7C65" w:rsidRDefault="00EC7C65">
            <w:pPr>
              <w:pStyle w:val="TableParagraph"/>
            </w:pPr>
          </w:p>
        </w:tc>
        <w:tc>
          <w:tcPr>
            <w:tcW w:w="2439" w:type="dxa"/>
          </w:tcPr>
          <w:p w:rsidR="00EC7C65" w:rsidRDefault="00FA0DAB">
            <w:pPr>
              <w:pStyle w:val="TableParagraph"/>
              <w:spacing w:line="230" w:lineRule="atLeast"/>
              <w:ind w:left="103" w:right="97"/>
              <w:jc w:val="center"/>
              <w:rPr>
                <w:sz w:val="20"/>
              </w:rPr>
            </w:pPr>
            <w:r>
              <w:rPr>
                <w:sz w:val="20"/>
              </w:rPr>
              <w:t xml:space="preserve">Изучениетехнологийи созданиеразвивающих </w:t>
            </w:r>
            <w:r>
              <w:rPr>
                <w:spacing w:val="-2"/>
                <w:sz w:val="20"/>
              </w:rPr>
              <w:t>игрушек</w:t>
            </w:r>
          </w:p>
        </w:tc>
      </w:tr>
      <w:tr w:rsidR="00EC7C65">
        <w:trPr>
          <w:trHeight w:val="1147"/>
        </w:trPr>
        <w:tc>
          <w:tcPr>
            <w:tcW w:w="2439" w:type="dxa"/>
          </w:tcPr>
          <w:p w:rsidR="00EC7C65" w:rsidRDefault="00FA0DAB">
            <w:pPr>
              <w:pStyle w:val="TableParagraph"/>
              <w:spacing w:before="2" w:line="237" w:lineRule="auto"/>
              <w:ind w:left="103" w:right="101"/>
              <w:jc w:val="center"/>
              <w:rPr>
                <w:sz w:val="20"/>
              </w:rPr>
            </w:pPr>
            <w:r>
              <w:rPr>
                <w:sz w:val="20"/>
              </w:rPr>
              <w:t xml:space="preserve">Доступкбазамданныхи другим источникам </w:t>
            </w:r>
            <w:r>
              <w:rPr>
                <w:spacing w:val="-2"/>
                <w:sz w:val="20"/>
              </w:rPr>
              <w:t xml:space="preserve">информации, </w:t>
            </w:r>
            <w:r>
              <w:rPr>
                <w:sz w:val="20"/>
              </w:rPr>
              <w:t>необходимым для</w:t>
            </w:r>
          </w:p>
          <w:p w:rsidR="00EC7C65" w:rsidRDefault="00FA0DAB">
            <w:pPr>
              <w:pStyle w:val="TableParagraph"/>
              <w:spacing w:before="5" w:line="210" w:lineRule="exact"/>
              <w:ind w:left="103" w:right="103"/>
              <w:jc w:val="center"/>
              <w:rPr>
                <w:sz w:val="20"/>
              </w:rPr>
            </w:pPr>
            <w:r>
              <w:rPr>
                <w:sz w:val="20"/>
              </w:rPr>
              <w:t>реализации</w:t>
            </w:r>
            <w:r>
              <w:rPr>
                <w:spacing w:val="-2"/>
                <w:sz w:val="20"/>
              </w:rPr>
              <w:t>проекта</w:t>
            </w:r>
          </w:p>
        </w:tc>
        <w:tc>
          <w:tcPr>
            <w:tcW w:w="2439" w:type="dxa"/>
          </w:tcPr>
          <w:p w:rsidR="00EC7C65" w:rsidRDefault="00EC7C65">
            <w:pPr>
              <w:pStyle w:val="TableParagraph"/>
              <w:rPr>
                <w:b/>
                <w:i/>
              </w:rPr>
            </w:pPr>
          </w:p>
          <w:p w:rsidR="00EC7C65" w:rsidRDefault="00EC7C65">
            <w:pPr>
              <w:pStyle w:val="TableParagraph"/>
              <w:spacing w:before="7"/>
              <w:rPr>
                <w:b/>
                <w:i/>
                <w:sz w:val="17"/>
              </w:rPr>
            </w:pPr>
          </w:p>
          <w:p w:rsidR="00EC7C65" w:rsidRDefault="00FA0DAB">
            <w:pPr>
              <w:pStyle w:val="TableParagraph"/>
              <w:spacing w:before="1"/>
              <w:ind w:left="103" w:right="93"/>
              <w:jc w:val="center"/>
              <w:rPr>
                <w:sz w:val="20"/>
              </w:rPr>
            </w:pPr>
            <w:r>
              <w:rPr>
                <w:spacing w:val="-5"/>
                <w:sz w:val="20"/>
              </w:rPr>
              <w:t>(+)</w:t>
            </w:r>
          </w:p>
        </w:tc>
        <w:tc>
          <w:tcPr>
            <w:tcW w:w="2439" w:type="dxa"/>
          </w:tcPr>
          <w:p w:rsidR="00EC7C65" w:rsidRDefault="00EC7C65">
            <w:pPr>
              <w:pStyle w:val="TableParagraph"/>
            </w:pPr>
          </w:p>
        </w:tc>
        <w:tc>
          <w:tcPr>
            <w:tcW w:w="2439" w:type="dxa"/>
          </w:tcPr>
          <w:p w:rsidR="00EC7C65" w:rsidRDefault="00EC7C65">
            <w:pPr>
              <w:pStyle w:val="TableParagraph"/>
            </w:pPr>
          </w:p>
        </w:tc>
      </w:tr>
      <w:tr w:rsidR="00EC7C65">
        <w:trPr>
          <w:trHeight w:val="1151"/>
        </w:trPr>
        <w:tc>
          <w:tcPr>
            <w:tcW w:w="2439" w:type="dxa"/>
          </w:tcPr>
          <w:p w:rsidR="00EC7C65" w:rsidRDefault="00FA0DAB">
            <w:pPr>
              <w:pStyle w:val="TableParagraph"/>
              <w:spacing w:line="230" w:lineRule="atLeast"/>
              <w:ind w:left="148" w:right="144" w:firstLine="2"/>
              <w:jc w:val="center"/>
              <w:rPr>
                <w:sz w:val="20"/>
              </w:rPr>
            </w:pPr>
            <w:r>
              <w:rPr>
                <w:spacing w:val="-2"/>
                <w:sz w:val="20"/>
              </w:rPr>
              <w:t xml:space="preserve">Возможность опубликовать </w:t>
            </w:r>
            <w:r>
              <w:rPr>
                <w:sz w:val="20"/>
              </w:rPr>
              <w:t xml:space="preserve">информациюопроектев СМИивдругихканалах </w:t>
            </w:r>
            <w:r>
              <w:rPr>
                <w:spacing w:val="-2"/>
                <w:sz w:val="20"/>
              </w:rPr>
              <w:t>коммуникации</w:t>
            </w:r>
          </w:p>
        </w:tc>
        <w:tc>
          <w:tcPr>
            <w:tcW w:w="2439" w:type="dxa"/>
          </w:tcPr>
          <w:p w:rsidR="00EC7C65" w:rsidRDefault="00EC7C65">
            <w:pPr>
              <w:pStyle w:val="TableParagraph"/>
              <w:rPr>
                <w:b/>
                <w:i/>
              </w:rPr>
            </w:pPr>
          </w:p>
          <w:p w:rsidR="00EC7C65" w:rsidRDefault="00EC7C65">
            <w:pPr>
              <w:pStyle w:val="TableParagraph"/>
              <w:spacing w:before="1"/>
              <w:rPr>
                <w:b/>
                <w:i/>
                <w:sz w:val="18"/>
              </w:rPr>
            </w:pPr>
          </w:p>
          <w:p w:rsidR="00EC7C65" w:rsidRDefault="00FA0DAB">
            <w:pPr>
              <w:pStyle w:val="TableParagraph"/>
              <w:ind w:left="103" w:right="93"/>
              <w:jc w:val="center"/>
              <w:rPr>
                <w:sz w:val="20"/>
              </w:rPr>
            </w:pPr>
            <w:r>
              <w:rPr>
                <w:spacing w:val="-5"/>
                <w:sz w:val="20"/>
              </w:rPr>
              <w:t>(+)</w:t>
            </w:r>
          </w:p>
        </w:tc>
        <w:tc>
          <w:tcPr>
            <w:tcW w:w="2439" w:type="dxa"/>
          </w:tcPr>
          <w:p w:rsidR="00EC7C65" w:rsidRDefault="00EC7C65">
            <w:pPr>
              <w:pStyle w:val="TableParagraph"/>
            </w:pPr>
          </w:p>
        </w:tc>
        <w:tc>
          <w:tcPr>
            <w:tcW w:w="2439" w:type="dxa"/>
          </w:tcPr>
          <w:p w:rsidR="00EC7C65" w:rsidRDefault="00EC7C65">
            <w:pPr>
              <w:pStyle w:val="TableParagraph"/>
              <w:rPr>
                <w:b/>
                <w:i/>
                <w:sz w:val="30"/>
              </w:rPr>
            </w:pPr>
          </w:p>
          <w:p w:rsidR="00EC7C65" w:rsidRDefault="00FA0DAB">
            <w:pPr>
              <w:pStyle w:val="TableParagraph"/>
              <w:spacing w:before="1"/>
              <w:ind w:left="226" w:right="183" w:firstLine="19"/>
              <w:rPr>
                <w:sz w:val="20"/>
              </w:rPr>
            </w:pPr>
            <w:r>
              <w:rPr>
                <w:sz w:val="20"/>
              </w:rPr>
              <w:t xml:space="preserve">Разработкапамятокпо </w:t>
            </w:r>
            <w:r>
              <w:rPr>
                <w:spacing w:val="-2"/>
                <w:sz w:val="20"/>
              </w:rPr>
              <w:t>изготовлениюигрушек</w:t>
            </w:r>
          </w:p>
        </w:tc>
      </w:tr>
    </w:tbl>
    <w:p w:rsidR="00EC7C65" w:rsidRDefault="00EC7C65">
      <w:pPr>
        <w:rPr>
          <w:sz w:val="20"/>
        </w:rPr>
        <w:sectPr w:rsidR="00EC7C65">
          <w:pgSz w:w="11910" w:h="16840"/>
          <w:pgMar w:top="1040" w:right="860" w:bottom="1223" w:left="840" w:header="0" w:footer="729"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439"/>
        <w:gridCol w:w="2439"/>
        <w:gridCol w:w="2439"/>
      </w:tblGrid>
      <w:tr w:rsidR="00EC7C65">
        <w:trPr>
          <w:trHeight w:val="460"/>
        </w:trPr>
        <w:tc>
          <w:tcPr>
            <w:tcW w:w="2439" w:type="dxa"/>
          </w:tcPr>
          <w:p w:rsidR="00EC7C65" w:rsidRDefault="00FA0DAB">
            <w:pPr>
              <w:pStyle w:val="TableParagraph"/>
              <w:spacing w:line="225" w:lineRule="exact"/>
              <w:ind w:left="103" w:right="98"/>
              <w:jc w:val="center"/>
              <w:rPr>
                <w:b/>
                <w:sz w:val="20"/>
              </w:rPr>
            </w:pPr>
            <w:r>
              <w:rPr>
                <w:b/>
                <w:spacing w:val="-2"/>
                <w:sz w:val="20"/>
              </w:rPr>
              <w:lastRenderedPageBreak/>
              <w:t>4.Аминистративные</w:t>
            </w:r>
          </w:p>
          <w:p w:rsidR="00EC7C65" w:rsidRDefault="00FA0DAB">
            <w:pPr>
              <w:pStyle w:val="TableParagraph"/>
              <w:spacing w:line="215" w:lineRule="exact"/>
              <w:ind w:left="103" w:right="94"/>
              <w:jc w:val="center"/>
              <w:rPr>
                <w:b/>
                <w:sz w:val="20"/>
              </w:rPr>
            </w:pPr>
            <w:r>
              <w:rPr>
                <w:b/>
                <w:spacing w:val="-2"/>
                <w:sz w:val="20"/>
              </w:rPr>
              <w:t>ресурсы:</w:t>
            </w:r>
          </w:p>
        </w:tc>
        <w:tc>
          <w:tcPr>
            <w:tcW w:w="2439" w:type="dxa"/>
          </w:tcPr>
          <w:p w:rsidR="00EC7C65" w:rsidRDefault="00EC7C65">
            <w:pPr>
              <w:pStyle w:val="TableParagraph"/>
              <w:rPr>
                <w:sz w:val="20"/>
              </w:rPr>
            </w:pPr>
          </w:p>
        </w:tc>
        <w:tc>
          <w:tcPr>
            <w:tcW w:w="2439" w:type="dxa"/>
          </w:tcPr>
          <w:p w:rsidR="00EC7C65" w:rsidRDefault="00EC7C65">
            <w:pPr>
              <w:pStyle w:val="TableParagraph"/>
              <w:rPr>
                <w:sz w:val="20"/>
              </w:rPr>
            </w:pPr>
          </w:p>
        </w:tc>
        <w:tc>
          <w:tcPr>
            <w:tcW w:w="2439" w:type="dxa"/>
          </w:tcPr>
          <w:p w:rsidR="00EC7C65" w:rsidRDefault="00EC7C65">
            <w:pPr>
              <w:pStyle w:val="TableParagraph"/>
              <w:rPr>
                <w:sz w:val="20"/>
              </w:rPr>
            </w:pPr>
          </w:p>
        </w:tc>
      </w:tr>
      <w:tr w:rsidR="00EC7C65">
        <w:trPr>
          <w:trHeight w:val="1152"/>
        </w:trPr>
        <w:tc>
          <w:tcPr>
            <w:tcW w:w="2439" w:type="dxa"/>
          </w:tcPr>
          <w:p w:rsidR="00EC7C65" w:rsidRDefault="00FA0DAB">
            <w:pPr>
              <w:pStyle w:val="TableParagraph"/>
              <w:ind w:left="103" w:right="99"/>
              <w:jc w:val="center"/>
              <w:rPr>
                <w:sz w:val="20"/>
              </w:rPr>
            </w:pPr>
            <w:r>
              <w:rPr>
                <w:sz w:val="20"/>
              </w:rPr>
              <w:t xml:space="preserve">Бухгалтерские услуги; </w:t>
            </w:r>
            <w:r>
              <w:rPr>
                <w:spacing w:val="-2"/>
                <w:sz w:val="20"/>
              </w:rPr>
              <w:t xml:space="preserve">Юридическое </w:t>
            </w:r>
            <w:r>
              <w:rPr>
                <w:sz w:val="20"/>
              </w:rPr>
              <w:t xml:space="preserve">сопровождениепроекта </w:t>
            </w:r>
            <w:r>
              <w:rPr>
                <w:spacing w:val="-2"/>
                <w:sz w:val="20"/>
              </w:rPr>
              <w:t>Банковское</w:t>
            </w:r>
          </w:p>
          <w:p w:rsidR="00EC7C65" w:rsidRDefault="00FA0DAB">
            <w:pPr>
              <w:pStyle w:val="TableParagraph"/>
              <w:spacing w:line="215" w:lineRule="exact"/>
              <w:ind w:left="103" w:right="104"/>
              <w:jc w:val="center"/>
              <w:rPr>
                <w:sz w:val="20"/>
              </w:rPr>
            </w:pPr>
            <w:r>
              <w:rPr>
                <w:spacing w:val="-2"/>
                <w:sz w:val="20"/>
              </w:rPr>
              <w:t>обслуживание</w:t>
            </w:r>
          </w:p>
        </w:tc>
        <w:tc>
          <w:tcPr>
            <w:tcW w:w="2439" w:type="dxa"/>
          </w:tcPr>
          <w:p w:rsidR="00EC7C65" w:rsidRDefault="00FA0DAB">
            <w:pPr>
              <w:pStyle w:val="TableParagraph"/>
              <w:spacing w:before="110"/>
              <w:ind w:left="103" w:right="102"/>
              <w:jc w:val="center"/>
              <w:rPr>
                <w:sz w:val="20"/>
              </w:rPr>
            </w:pPr>
            <w:r>
              <w:rPr>
                <w:sz w:val="20"/>
              </w:rPr>
              <w:t>(-</w:t>
            </w:r>
            <w:r>
              <w:rPr>
                <w:spacing w:val="-10"/>
                <w:sz w:val="20"/>
              </w:rPr>
              <w:t>)</w:t>
            </w:r>
          </w:p>
          <w:p w:rsidR="00EC7C65" w:rsidRDefault="00EC7C65">
            <w:pPr>
              <w:pStyle w:val="TableParagraph"/>
              <w:spacing w:before="1"/>
              <w:rPr>
                <w:b/>
                <w:i/>
                <w:sz w:val="20"/>
              </w:rPr>
            </w:pPr>
          </w:p>
          <w:p w:rsidR="00EC7C65" w:rsidRDefault="00FA0DAB">
            <w:pPr>
              <w:pStyle w:val="TableParagraph"/>
              <w:ind w:left="103" w:right="102"/>
              <w:jc w:val="center"/>
              <w:rPr>
                <w:sz w:val="20"/>
              </w:rPr>
            </w:pPr>
            <w:r>
              <w:rPr>
                <w:sz w:val="20"/>
              </w:rPr>
              <w:t>(-</w:t>
            </w:r>
            <w:r>
              <w:rPr>
                <w:spacing w:val="-10"/>
                <w:sz w:val="20"/>
              </w:rPr>
              <w:t>)</w:t>
            </w:r>
          </w:p>
          <w:p w:rsidR="00EC7C65" w:rsidRDefault="00FA0DAB">
            <w:pPr>
              <w:pStyle w:val="TableParagraph"/>
              <w:spacing w:before="1"/>
              <w:ind w:left="103" w:right="102"/>
              <w:jc w:val="center"/>
              <w:rPr>
                <w:sz w:val="20"/>
              </w:rPr>
            </w:pPr>
            <w:r>
              <w:rPr>
                <w:sz w:val="20"/>
              </w:rPr>
              <w:t>(-</w:t>
            </w:r>
            <w:r>
              <w:rPr>
                <w:spacing w:val="-10"/>
                <w:sz w:val="20"/>
              </w:rPr>
              <w:t>)</w:t>
            </w:r>
          </w:p>
        </w:tc>
        <w:tc>
          <w:tcPr>
            <w:tcW w:w="2439" w:type="dxa"/>
          </w:tcPr>
          <w:p w:rsidR="00EC7C65" w:rsidRDefault="00EC7C65">
            <w:pPr>
              <w:pStyle w:val="TableParagraph"/>
              <w:rPr>
                <w:sz w:val="20"/>
              </w:rPr>
            </w:pPr>
          </w:p>
        </w:tc>
        <w:tc>
          <w:tcPr>
            <w:tcW w:w="2439" w:type="dxa"/>
          </w:tcPr>
          <w:p w:rsidR="00EC7C65" w:rsidRDefault="00EC7C65">
            <w:pPr>
              <w:pStyle w:val="TableParagraph"/>
              <w:rPr>
                <w:sz w:val="20"/>
              </w:rPr>
            </w:pPr>
          </w:p>
        </w:tc>
      </w:tr>
    </w:tbl>
    <w:p w:rsidR="00EC7C65" w:rsidRDefault="00EC7C65">
      <w:pPr>
        <w:pStyle w:val="a3"/>
        <w:spacing w:before="3"/>
        <w:ind w:left="0" w:firstLine="0"/>
        <w:jc w:val="left"/>
        <w:rPr>
          <w:b/>
          <w:i/>
          <w:sz w:val="15"/>
        </w:rPr>
      </w:pPr>
    </w:p>
    <w:p w:rsidR="00EC7C65" w:rsidRDefault="00FA0DAB">
      <w:pPr>
        <w:spacing w:before="90" w:line="242" w:lineRule="auto"/>
        <w:ind w:left="3031" w:right="2296"/>
        <w:jc w:val="center"/>
        <w:rPr>
          <w:b/>
          <w:i/>
          <w:sz w:val="24"/>
        </w:rPr>
      </w:pPr>
      <w:r>
        <w:rPr>
          <w:b/>
          <w:i/>
          <w:sz w:val="24"/>
        </w:rPr>
        <w:t>Анализрисковипутейихпреодоления: образец схемы-таблицы</w:t>
      </w:r>
    </w:p>
    <w:p w:rsidR="00EC7C65" w:rsidRDefault="00EC7C65">
      <w:pPr>
        <w:pStyle w:val="a3"/>
        <w:ind w:left="0" w:firstLine="0"/>
        <w:jc w:val="left"/>
        <w:rPr>
          <w:b/>
          <w:i/>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4254"/>
        <w:gridCol w:w="4307"/>
      </w:tblGrid>
      <w:tr w:rsidR="00EC7C65">
        <w:trPr>
          <w:trHeight w:val="230"/>
        </w:trPr>
        <w:tc>
          <w:tcPr>
            <w:tcW w:w="1138" w:type="dxa"/>
          </w:tcPr>
          <w:p w:rsidR="00EC7C65" w:rsidRDefault="00FA0DAB">
            <w:pPr>
              <w:pStyle w:val="TableParagraph"/>
              <w:spacing w:line="210" w:lineRule="exact"/>
              <w:ind w:left="465"/>
              <w:rPr>
                <w:b/>
                <w:sz w:val="20"/>
              </w:rPr>
            </w:pPr>
            <w:r>
              <w:rPr>
                <w:b/>
                <w:sz w:val="20"/>
              </w:rPr>
              <w:t>№</w:t>
            </w:r>
          </w:p>
        </w:tc>
        <w:tc>
          <w:tcPr>
            <w:tcW w:w="4254" w:type="dxa"/>
          </w:tcPr>
          <w:p w:rsidR="00EC7C65" w:rsidRDefault="00FA0DAB">
            <w:pPr>
              <w:pStyle w:val="TableParagraph"/>
              <w:spacing w:line="210" w:lineRule="exact"/>
              <w:ind w:left="392" w:right="379"/>
              <w:jc w:val="center"/>
              <w:rPr>
                <w:b/>
                <w:sz w:val="20"/>
              </w:rPr>
            </w:pPr>
            <w:r>
              <w:rPr>
                <w:b/>
                <w:spacing w:val="-2"/>
                <w:sz w:val="20"/>
              </w:rPr>
              <w:t>Планируемый</w:t>
            </w:r>
            <w:r>
              <w:rPr>
                <w:b/>
                <w:spacing w:val="-4"/>
                <w:sz w:val="20"/>
              </w:rPr>
              <w:t>риск</w:t>
            </w:r>
          </w:p>
        </w:tc>
        <w:tc>
          <w:tcPr>
            <w:tcW w:w="4307" w:type="dxa"/>
          </w:tcPr>
          <w:p w:rsidR="00EC7C65" w:rsidRDefault="00FA0DAB">
            <w:pPr>
              <w:pStyle w:val="TableParagraph"/>
              <w:spacing w:line="210" w:lineRule="exact"/>
              <w:ind w:left="312" w:right="307"/>
              <w:jc w:val="center"/>
              <w:rPr>
                <w:b/>
                <w:sz w:val="20"/>
              </w:rPr>
            </w:pPr>
            <w:r>
              <w:rPr>
                <w:b/>
                <w:spacing w:val="-2"/>
                <w:sz w:val="20"/>
              </w:rPr>
              <w:t>Возможныйспособпреодоления</w:t>
            </w:r>
          </w:p>
        </w:tc>
      </w:tr>
      <w:tr w:rsidR="00EC7C65">
        <w:trPr>
          <w:trHeight w:val="230"/>
        </w:trPr>
        <w:tc>
          <w:tcPr>
            <w:tcW w:w="1138" w:type="dxa"/>
          </w:tcPr>
          <w:p w:rsidR="00EC7C65" w:rsidRDefault="00FA0DAB">
            <w:pPr>
              <w:pStyle w:val="TableParagraph"/>
              <w:spacing w:line="210" w:lineRule="exact"/>
              <w:ind w:left="494"/>
              <w:rPr>
                <w:sz w:val="20"/>
              </w:rPr>
            </w:pPr>
            <w:r>
              <w:rPr>
                <w:spacing w:val="-5"/>
                <w:sz w:val="20"/>
              </w:rPr>
              <w:t>1.</w:t>
            </w:r>
          </w:p>
        </w:tc>
        <w:tc>
          <w:tcPr>
            <w:tcW w:w="4254" w:type="dxa"/>
          </w:tcPr>
          <w:p w:rsidR="00EC7C65" w:rsidRDefault="00FA0DAB">
            <w:pPr>
              <w:pStyle w:val="TableParagraph"/>
              <w:spacing w:line="210" w:lineRule="exact"/>
              <w:ind w:left="392" w:right="386"/>
              <w:jc w:val="center"/>
              <w:rPr>
                <w:sz w:val="20"/>
              </w:rPr>
            </w:pPr>
            <w:r>
              <w:rPr>
                <w:sz w:val="20"/>
              </w:rPr>
              <w:t>ОтказДОУ№261отпомощив</w:t>
            </w:r>
            <w:r>
              <w:rPr>
                <w:spacing w:val="-2"/>
                <w:sz w:val="20"/>
              </w:rPr>
              <w:t>игрушках</w:t>
            </w:r>
          </w:p>
        </w:tc>
        <w:tc>
          <w:tcPr>
            <w:tcW w:w="4307" w:type="dxa"/>
          </w:tcPr>
          <w:p w:rsidR="00EC7C65" w:rsidRDefault="00FA0DAB">
            <w:pPr>
              <w:pStyle w:val="TableParagraph"/>
              <w:spacing w:line="210" w:lineRule="exact"/>
              <w:ind w:left="314" w:right="307"/>
              <w:jc w:val="center"/>
              <w:rPr>
                <w:sz w:val="20"/>
              </w:rPr>
            </w:pPr>
            <w:r>
              <w:rPr>
                <w:sz w:val="20"/>
              </w:rPr>
              <w:t>ВыходвдругиеДОУм-раКрым,г.</w:t>
            </w:r>
            <w:r>
              <w:rPr>
                <w:spacing w:val="-2"/>
                <w:sz w:val="20"/>
              </w:rPr>
              <w:t>Пермь.</w:t>
            </w:r>
          </w:p>
        </w:tc>
      </w:tr>
      <w:tr w:rsidR="00EC7C65">
        <w:trPr>
          <w:trHeight w:val="460"/>
        </w:trPr>
        <w:tc>
          <w:tcPr>
            <w:tcW w:w="1138" w:type="dxa"/>
          </w:tcPr>
          <w:p w:rsidR="00EC7C65" w:rsidRDefault="00FA0DAB">
            <w:pPr>
              <w:pStyle w:val="TableParagraph"/>
              <w:spacing w:before="115"/>
              <w:ind w:left="494"/>
              <w:rPr>
                <w:sz w:val="20"/>
              </w:rPr>
            </w:pPr>
            <w:r>
              <w:rPr>
                <w:spacing w:val="-5"/>
                <w:sz w:val="20"/>
              </w:rPr>
              <w:t>2.</w:t>
            </w:r>
          </w:p>
        </w:tc>
        <w:tc>
          <w:tcPr>
            <w:tcW w:w="4254" w:type="dxa"/>
          </w:tcPr>
          <w:p w:rsidR="00EC7C65" w:rsidRDefault="00FA0DAB">
            <w:pPr>
              <w:pStyle w:val="TableParagraph"/>
              <w:spacing w:line="230" w:lineRule="atLeast"/>
              <w:ind w:left="1637" w:hanging="1148"/>
              <w:rPr>
                <w:sz w:val="20"/>
              </w:rPr>
            </w:pPr>
            <w:r>
              <w:rPr>
                <w:sz w:val="20"/>
              </w:rPr>
              <w:t xml:space="preserve">Недостаточноеколичествособранных </w:t>
            </w:r>
            <w:r>
              <w:rPr>
                <w:spacing w:val="-2"/>
                <w:sz w:val="20"/>
              </w:rPr>
              <w:t>материалов</w:t>
            </w:r>
          </w:p>
        </w:tc>
        <w:tc>
          <w:tcPr>
            <w:tcW w:w="4307" w:type="dxa"/>
          </w:tcPr>
          <w:p w:rsidR="00EC7C65" w:rsidRDefault="00FA0DAB">
            <w:pPr>
              <w:pStyle w:val="TableParagraph"/>
              <w:spacing w:line="230" w:lineRule="atLeast"/>
              <w:ind w:left="1594" w:hanging="1148"/>
              <w:rPr>
                <w:sz w:val="20"/>
              </w:rPr>
            </w:pPr>
            <w:r>
              <w:rPr>
                <w:sz w:val="20"/>
              </w:rPr>
              <w:t xml:space="preserve">Поисксоциальныхпартнеровнаоснове </w:t>
            </w:r>
            <w:r>
              <w:rPr>
                <w:spacing w:val="-2"/>
                <w:sz w:val="20"/>
              </w:rPr>
              <w:t>нетворкинга.</w:t>
            </w:r>
          </w:p>
        </w:tc>
      </w:tr>
      <w:tr w:rsidR="00EC7C65">
        <w:trPr>
          <w:trHeight w:val="460"/>
        </w:trPr>
        <w:tc>
          <w:tcPr>
            <w:tcW w:w="1138" w:type="dxa"/>
          </w:tcPr>
          <w:p w:rsidR="00EC7C65" w:rsidRDefault="00FA0DAB">
            <w:pPr>
              <w:pStyle w:val="TableParagraph"/>
              <w:spacing w:before="115"/>
              <w:ind w:left="494"/>
              <w:rPr>
                <w:sz w:val="20"/>
              </w:rPr>
            </w:pPr>
            <w:r>
              <w:rPr>
                <w:spacing w:val="-5"/>
                <w:sz w:val="20"/>
              </w:rPr>
              <w:t>3.</w:t>
            </w:r>
          </w:p>
        </w:tc>
        <w:tc>
          <w:tcPr>
            <w:tcW w:w="4254" w:type="dxa"/>
          </w:tcPr>
          <w:p w:rsidR="00EC7C65" w:rsidRDefault="00FA0DAB">
            <w:pPr>
              <w:pStyle w:val="TableParagraph"/>
              <w:spacing w:line="230" w:lineRule="atLeast"/>
              <w:ind w:left="1646" w:hanging="1206"/>
              <w:rPr>
                <w:sz w:val="20"/>
              </w:rPr>
            </w:pPr>
            <w:r>
              <w:rPr>
                <w:sz w:val="20"/>
              </w:rPr>
              <w:t xml:space="preserve">Недостаточноеколичествоспикеровна </w:t>
            </w:r>
            <w:r>
              <w:rPr>
                <w:spacing w:val="-2"/>
                <w:sz w:val="20"/>
              </w:rPr>
              <w:t>мастерские</w:t>
            </w:r>
          </w:p>
        </w:tc>
        <w:tc>
          <w:tcPr>
            <w:tcW w:w="4307" w:type="dxa"/>
          </w:tcPr>
          <w:p w:rsidR="00EC7C65" w:rsidRDefault="00FA0DAB">
            <w:pPr>
              <w:pStyle w:val="TableParagraph"/>
              <w:spacing w:line="230" w:lineRule="atLeast"/>
              <w:ind w:left="1109" w:hanging="980"/>
              <w:rPr>
                <w:sz w:val="20"/>
              </w:rPr>
            </w:pPr>
            <w:r>
              <w:rPr>
                <w:sz w:val="20"/>
              </w:rPr>
              <w:t>Заменанаправлениямастерскойнановое,либо поиск через нетворкинг.</w:t>
            </w:r>
          </w:p>
        </w:tc>
      </w:tr>
      <w:tr w:rsidR="00EC7C65">
        <w:trPr>
          <w:trHeight w:val="460"/>
        </w:trPr>
        <w:tc>
          <w:tcPr>
            <w:tcW w:w="1138" w:type="dxa"/>
          </w:tcPr>
          <w:p w:rsidR="00EC7C65" w:rsidRDefault="00FA0DAB">
            <w:pPr>
              <w:pStyle w:val="TableParagraph"/>
              <w:spacing w:before="115"/>
              <w:ind w:left="494"/>
              <w:rPr>
                <w:sz w:val="20"/>
              </w:rPr>
            </w:pPr>
            <w:r>
              <w:rPr>
                <w:spacing w:val="-5"/>
                <w:sz w:val="20"/>
              </w:rPr>
              <w:t>4.</w:t>
            </w:r>
          </w:p>
        </w:tc>
        <w:tc>
          <w:tcPr>
            <w:tcW w:w="4254" w:type="dxa"/>
          </w:tcPr>
          <w:p w:rsidR="00EC7C65" w:rsidRDefault="00FA0DAB">
            <w:pPr>
              <w:pStyle w:val="TableParagraph"/>
              <w:spacing w:line="230" w:lineRule="atLeast"/>
              <w:ind w:left="259" w:firstLine="168"/>
              <w:rPr>
                <w:sz w:val="20"/>
              </w:rPr>
            </w:pPr>
            <w:r>
              <w:rPr>
                <w:sz w:val="20"/>
              </w:rPr>
              <w:t>Нехватка запланированного времени на изготовлениеигрушекврамкахмастерских</w:t>
            </w:r>
          </w:p>
        </w:tc>
        <w:tc>
          <w:tcPr>
            <w:tcW w:w="4307" w:type="dxa"/>
          </w:tcPr>
          <w:p w:rsidR="00EC7C65" w:rsidRDefault="00FA0DAB">
            <w:pPr>
              <w:pStyle w:val="TableParagraph"/>
              <w:spacing w:before="115"/>
              <w:ind w:left="307" w:right="307"/>
              <w:jc w:val="center"/>
              <w:rPr>
                <w:sz w:val="20"/>
              </w:rPr>
            </w:pPr>
            <w:r>
              <w:rPr>
                <w:spacing w:val="-2"/>
                <w:sz w:val="20"/>
              </w:rPr>
              <w:t>Завершениеработыиндивидуально</w:t>
            </w:r>
            <w:r>
              <w:rPr>
                <w:spacing w:val="-4"/>
                <w:sz w:val="20"/>
              </w:rPr>
              <w:t>дома.</w:t>
            </w:r>
          </w:p>
        </w:tc>
      </w:tr>
    </w:tbl>
    <w:p w:rsidR="00EC7C65" w:rsidRDefault="00EC7C65">
      <w:pPr>
        <w:pStyle w:val="a3"/>
        <w:spacing w:before="7"/>
        <w:ind w:left="0" w:firstLine="0"/>
        <w:jc w:val="left"/>
        <w:rPr>
          <w:b/>
          <w:i/>
          <w:sz w:val="23"/>
        </w:rPr>
      </w:pPr>
    </w:p>
    <w:p w:rsidR="00EC7C65" w:rsidRDefault="00FA0DAB">
      <w:pPr>
        <w:spacing w:line="242" w:lineRule="auto"/>
        <w:ind w:left="1696" w:right="965"/>
        <w:jc w:val="center"/>
        <w:rPr>
          <w:b/>
          <w:i/>
          <w:sz w:val="24"/>
        </w:rPr>
      </w:pPr>
      <w:r>
        <w:rPr>
          <w:b/>
          <w:i/>
          <w:sz w:val="24"/>
        </w:rPr>
        <w:t>Ожидаемыерезультаты,способыоценкидостигнутыхрезультатов: образец схемы-таблицы</w:t>
      </w:r>
    </w:p>
    <w:p w:rsidR="00EC7C65" w:rsidRDefault="00EC7C65">
      <w:pPr>
        <w:pStyle w:val="a3"/>
        <w:spacing w:after="1"/>
        <w:ind w:left="0" w:firstLine="0"/>
        <w:jc w:val="left"/>
        <w:rPr>
          <w:b/>
          <w:i/>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439"/>
        <w:gridCol w:w="2439"/>
        <w:gridCol w:w="2439"/>
      </w:tblGrid>
      <w:tr w:rsidR="00EC7C65">
        <w:trPr>
          <w:trHeight w:val="916"/>
        </w:trPr>
        <w:tc>
          <w:tcPr>
            <w:tcW w:w="2439" w:type="dxa"/>
          </w:tcPr>
          <w:p w:rsidR="00EC7C65" w:rsidRDefault="00FA0DAB">
            <w:pPr>
              <w:pStyle w:val="TableParagraph"/>
              <w:ind w:left="460" w:right="444"/>
              <w:jc w:val="center"/>
              <w:rPr>
                <w:b/>
                <w:sz w:val="20"/>
              </w:rPr>
            </w:pPr>
            <w:r>
              <w:rPr>
                <w:b/>
                <w:spacing w:val="-2"/>
                <w:sz w:val="20"/>
              </w:rPr>
              <w:t>Ожидаемый результат</w:t>
            </w:r>
          </w:p>
          <w:p w:rsidR="00EC7C65" w:rsidRDefault="00FA0DAB">
            <w:pPr>
              <w:pStyle w:val="TableParagraph"/>
              <w:spacing w:line="226" w:lineRule="exact"/>
              <w:ind w:left="103" w:right="86"/>
              <w:jc w:val="center"/>
              <w:rPr>
                <w:b/>
                <w:sz w:val="20"/>
              </w:rPr>
            </w:pPr>
            <w:r>
              <w:rPr>
                <w:b/>
                <w:spacing w:val="-2"/>
                <w:sz w:val="20"/>
              </w:rPr>
              <w:t>(количественный</w:t>
            </w:r>
            <w:r>
              <w:rPr>
                <w:b/>
                <w:spacing w:val="-10"/>
                <w:sz w:val="20"/>
              </w:rPr>
              <w:t>и</w:t>
            </w:r>
          </w:p>
          <w:p w:rsidR="00EC7C65" w:rsidRDefault="00FA0DAB">
            <w:pPr>
              <w:pStyle w:val="TableParagraph"/>
              <w:spacing w:line="210" w:lineRule="exact"/>
              <w:ind w:left="103" w:right="86"/>
              <w:jc w:val="center"/>
              <w:rPr>
                <w:b/>
                <w:sz w:val="20"/>
              </w:rPr>
            </w:pPr>
            <w:r>
              <w:rPr>
                <w:b/>
                <w:spacing w:val="-2"/>
                <w:sz w:val="20"/>
              </w:rPr>
              <w:t>качественный)</w:t>
            </w:r>
          </w:p>
        </w:tc>
        <w:tc>
          <w:tcPr>
            <w:tcW w:w="2439" w:type="dxa"/>
          </w:tcPr>
          <w:p w:rsidR="00EC7C65" w:rsidRDefault="00FA0DAB">
            <w:pPr>
              <w:pStyle w:val="TableParagraph"/>
              <w:spacing w:before="115"/>
              <w:ind w:left="547" w:right="535"/>
              <w:jc w:val="center"/>
              <w:rPr>
                <w:b/>
                <w:sz w:val="20"/>
              </w:rPr>
            </w:pPr>
            <w:r>
              <w:rPr>
                <w:b/>
                <w:sz w:val="20"/>
              </w:rPr>
              <w:t xml:space="preserve">Способоценки </w:t>
            </w:r>
            <w:r>
              <w:rPr>
                <w:b/>
                <w:spacing w:val="-2"/>
                <w:sz w:val="20"/>
              </w:rPr>
              <w:t>достигнутого</w:t>
            </w:r>
          </w:p>
          <w:p w:rsidR="00EC7C65" w:rsidRDefault="00FA0DAB">
            <w:pPr>
              <w:pStyle w:val="TableParagraph"/>
              <w:spacing w:line="226" w:lineRule="exact"/>
              <w:ind w:left="103" w:right="100"/>
              <w:jc w:val="center"/>
              <w:rPr>
                <w:b/>
                <w:sz w:val="20"/>
              </w:rPr>
            </w:pPr>
            <w:r>
              <w:rPr>
                <w:b/>
                <w:sz w:val="20"/>
              </w:rPr>
              <w:t>результата</w:t>
            </w:r>
            <w:r>
              <w:rPr>
                <w:b/>
                <w:spacing w:val="-2"/>
                <w:sz w:val="20"/>
              </w:rPr>
              <w:t>(технология)</w:t>
            </w:r>
          </w:p>
        </w:tc>
        <w:tc>
          <w:tcPr>
            <w:tcW w:w="2439" w:type="dxa"/>
          </w:tcPr>
          <w:p w:rsidR="00EC7C65" w:rsidRDefault="00FA0DAB">
            <w:pPr>
              <w:pStyle w:val="TableParagraph"/>
              <w:spacing w:before="115"/>
              <w:ind w:left="103" w:right="91"/>
              <w:jc w:val="center"/>
              <w:rPr>
                <w:b/>
                <w:sz w:val="20"/>
              </w:rPr>
            </w:pPr>
            <w:r>
              <w:rPr>
                <w:b/>
                <w:spacing w:val="-2"/>
                <w:sz w:val="20"/>
              </w:rPr>
              <w:t>Параметр</w:t>
            </w:r>
          </w:p>
          <w:p w:rsidR="00EC7C65" w:rsidRDefault="00FA0DAB">
            <w:pPr>
              <w:pStyle w:val="TableParagraph"/>
              <w:spacing w:before="5" w:line="235" w:lineRule="auto"/>
              <w:ind w:left="103" w:right="83"/>
              <w:jc w:val="center"/>
              <w:rPr>
                <w:b/>
                <w:sz w:val="20"/>
              </w:rPr>
            </w:pPr>
            <w:r>
              <w:rPr>
                <w:b/>
                <w:sz w:val="20"/>
              </w:rPr>
              <w:t xml:space="preserve">(вчемизмеряется </w:t>
            </w:r>
            <w:r>
              <w:rPr>
                <w:b/>
                <w:spacing w:val="-2"/>
                <w:sz w:val="20"/>
              </w:rPr>
              <w:t>результат)</w:t>
            </w:r>
          </w:p>
        </w:tc>
        <w:tc>
          <w:tcPr>
            <w:tcW w:w="2439" w:type="dxa"/>
          </w:tcPr>
          <w:p w:rsidR="00EC7C65" w:rsidRDefault="00EC7C65">
            <w:pPr>
              <w:pStyle w:val="TableParagraph"/>
              <w:spacing w:before="4"/>
              <w:rPr>
                <w:b/>
                <w:i/>
                <w:sz w:val="20"/>
              </w:rPr>
            </w:pPr>
          </w:p>
          <w:p w:rsidR="00EC7C65" w:rsidRDefault="00FA0DAB">
            <w:pPr>
              <w:pStyle w:val="TableParagraph"/>
              <w:spacing w:line="235" w:lineRule="auto"/>
              <w:ind w:left="711" w:right="371" w:firstLine="124"/>
              <w:rPr>
                <w:b/>
                <w:sz w:val="20"/>
              </w:rPr>
            </w:pPr>
            <w:r>
              <w:rPr>
                <w:b/>
                <w:spacing w:val="-2"/>
                <w:sz w:val="20"/>
              </w:rPr>
              <w:t>Целевой показатель</w:t>
            </w:r>
          </w:p>
        </w:tc>
      </w:tr>
      <w:tr w:rsidR="00EC7C65">
        <w:trPr>
          <w:trHeight w:val="1382"/>
        </w:trPr>
        <w:tc>
          <w:tcPr>
            <w:tcW w:w="2439" w:type="dxa"/>
          </w:tcPr>
          <w:p w:rsidR="00EC7C65" w:rsidRDefault="00FA0DAB">
            <w:pPr>
              <w:pStyle w:val="TableParagraph"/>
              <w:ind w:left="119" w:right="109" w:hanging="1"/>
              <w:jc w:val="center"/>
              <w:rPr>
                <w:sz w:val="20"/>
              </w:rPr>
            </w:pPr>
            <w:r>
              <w:rPr>
                <w:sz w:val="20"/>
              </w:rPr>
              <w:t>Вовлечение в</w:t>
            </w:r>
            <w:r>
              <w:rPr>
                <w:spacing w:val="-2"/>
                <w:sz w:val="20"/>
              </w:rPr>
              <w:t xml:space="preserve">совместную деятельность </w:t>
            </w:r>
            <w:r>
              <w:rPr>
                <w:sz w:val="20"/>
              </w:rPr>
              <w:t>не менее 40 человек, обучающихся 7-9 классов, педагогов</w:t>
            </w:r>
          </w:p>
          <w:p w:rsidR="00EC7C65" w:rsidRDefault="00FA0DAB">
            <w:pPr>
              <w:pStyle w:val="TableParagraph"/>
              <w:spacing w:before="2" w:line="210" w:lineRule="exact"/>
              <w:ind w:left="103" w:right="98"/>
              <w:jc w:val="center"/>
              <w:rPr>
                <w:sz w:val="20"/>
              </w:rPr>
            </w:pPr>
            <w:r>
              <w:rPr>
                <w:sz w:val="20"/>
              </w:rPr>
              <w:t>школыи</w:t>
            </w:r>
            <w:r>
              <w:rPr>
                <w:spacing w:val="-2"/>
                <w:sz w:val="20"/>
              </w:rPr>
              <w:t>родителей</w:t>
            </w:r>
          </w:p>
        </w:tc>
        <w:tc>
          <w:tcPr>
            <w:tcW w:w="2439" w:type="dxa"/>
          </w:tcPr>
          <w:p w:rsidR="00EC7C65" w:rsidRDefault="00EC7C65">
            <w:pPr>
              <w:pStyle w:val="TableParagraph"/>
              <w:rPr>
                <w:b/>
                <w:i/>
                <w:sz w:val="30"/>
              </w:rPr>
            </w:pPr>
          </w:p>
          <w:p w:rsidR="00EC7C65" w:rsidRDefault="00FA0DAB">
            <w:pPr>
              <w:pStyle w:val="TableParagraph"/>
              <w:spacing w:before="1"/>
              <w:ind w:left="484" w:right="475" w:firstLine="5"/>
              <w:jc w:val="center"/>
              <w:rPr>
                <w:sz w:val="20"/>
              </w:rPr>
            </w:pPr>
            <w:r>
              <w:rPr>
                <w:sz w:val="20"/>
              </w:rPr>
              <w:t xml:space="preserve">Подсчетреально </w:t>
            </w:r>
            <w:r>
              <w:rPr>
                <w:spacing w:val="-2"/>
                <w:sz w:val="20"/>
              </w:rPr>
              <w:t>присутствующих участников</w:t>
            </w:r>
          </w:p>
        </w:tc>
        <w:tc>
          <w:tcPr>
            <w:tcW w:w="2439" w:type="dxa"/>
          </w:tcPr>
          <w:p w:rsidR="00EC7C65" w:rsidRDefault="00EC7C65">
            <w:pPr>
              <w:pStyle w:val="TableParagraph"/>
              <w:rPr>
                <w:b/>
                <w:i/>
              </w:rPr>
            </w:pPr>
          </w:p>
          <w:p w:rsidR="00EC7C65" w:rsidRDefault="00EC7C65">
            <w:pPr>
              <w:pStyle w:val="TableParagraph"/>
              <w:spacing w:before="1"/>
              <w:rPr>
                <w:b/>
                <w:i/>
                <w:sz w:val="28"/>
              </w:rPr>
            </w:pPr>
          </w:p>
          <w:p w:rsidR="00EC7C65" w:rsidRDefault="00FA0DAB">
            <w:pPr>
              <w:pStyle w:val="TableParagraph"/>
              <w:ind w:left="103" w:right="96"/>
              <w:jc w:val="center"/>
              <w:rPr>
                <w:sz w:val="20"/>
              </w:rPr>
            </w:pPr>
            <w:r>
              <w:rPr>
                <w:spacing w:val="-2"/>
                <w:sz w:val="20"/>
              </w:rPr>
              <w:t>Количествочеловек</w:t>
            </w:r>
          </w:p>
        </w:tc>
        <w:tc>
          <w:tcPr>
            <w:tcW w:w="2439" w:type="dxa"/>
          </w:tcPr>
          <w:p w:rsidR="00EC7C65" w:rsidRDefault="00EC7C65">
            <w:pPr>
              <w:pStyle w:val="TableParagraph"/>
              <w:rPr>
                <w:b/>
                <w:i/>
              </w:rPr>
            </w:pPr>
          </w:p>
          <w:p w:rsidR="00EC7C65" w:rsidRDefault="00EC7C65">
            <w:pPr>
              <w:pStyle w:val="TableParagraph"/>
              <w:spacing w:before="1"/>
              <w:rPr>
                <w:b/>
                <w:i/>
                <w:sz w:val="18"/>
              </w:rPr>
            </w:pPr>
          </w:p>
          <w:p w:rsidR="00EC7C65" w:rsidRDefault="00FA0DAB">
            <w:pPr>
              <w:pStyle w:val="TableParagraph"/>
              <w:ind w:left="625" w:right="435" w:hanging="168"/>
              <w:rPr>
                <w:sz w:val="20"/>
              </w:rPr>
            </w:pPr>
            <w:r>
              <w:rPr>
                <w:sz w:val="20"/>
              </w:rPr>
              <w:t xml:space="preserve">Развитиенавыков </w:t>
            </w:r>
            <w:r>
              <w:rPr>
                <w:spacing w:val="-2"/>
                <w:sz w:val="20"/>
              </w:rPr>
              <w:t>коллаборации</w:t>
            </w:r>
          </w:p>
        </w:tc>
      </w:tr>
      <w:tr w:rsidR="00EC7C65">
        <w:trPr>
          <w:trHeight w:val="690"/>
        </w:trPr>
        <w:tc>
          <w:tcPr>
            <w:tcW w:w="2439" w:type="dxa"/>
          </w:tcPr>
          <w:p w:rsidR="00EC7C65" w:rsidRDefault="00FA0DAB">
            <w:pPr>
              <w:pStyle w:val="TableParagraph"/>
              <w:spacing w:line="230" w:lineRule="atLeast"/>
              <w:ind w:left="177" w:right="160" w:hanging="1"/>
              <w:jc w:val="center"/>
              <w:rPr>
                <w:sz w:val="20"/>
              </w:rPr>
            </w:pPr>
            <w:r>
              <w:rPr>
                <w:sz w:val="20"/>
              </w:rPr>
              <w:t xml:space="preserve">Организована работа не менеепятинаправлений </w:t>
            </w:r>
            <w:r>
              <w:rPr>
                <w:spacing w:val="-2"/>
                <w:sz w:val="20"/>
              </w:rPr>
              <w:t>мастерских</w:t>
            </w:r>
          </w:p>
        </w:tc>
        <w:tc>
          <w:tcPr>
            <w:tcW w:w="2439" w:type="dxa"/>
          </w:tcPr>
          <w:p w:rsidR="00EC7C65" w:rsidRDefault="00FA0DAB">
            <w:pPr>
              <w:pStyle w:val="TableParagraph"/>
              <w:spacing w:before="115"/>
              <w:ind w:left="735" w:hanging="539"/>
              <w:rPr>
                <w:sz w:val="20"/>
              </w:rPr>
            </w:pPr>
            <w:r>
              <w:rPr>
                <w:sz w:val="20"/>
              </w:rPr>
              <w:t xml:space="preserve">Работает5направлений </w:t>
            </w:r>
            <w:r>
              <w:rPr>
                <w:spacing w:val="-2"/>
                <w:sz w:val="20"/>
              </w:rPr>
              <w:t>мастерских</w:t>
            </w:r>
          </w:p>
        </w:tc>
        <w:tc>
          <w:tcPr>
            <w:tcW w:w="2439" w:type="dxa"/>
          </w:tcPr>
          <w:p w:rsidR="00EC7C65" w:rsidRDefault="00FA0DAB">
            <w:pPr>
              <w:pStyle w:val="TableParagraph"/>
              <w:spacing w:before="115"/>
              <w:ind w:left="644" w:right="333" w:hanging="294"/>
              <w:rPr>
                <w:sz w:val="20"/>
              </w:rPr>
            </w:pPr>
            <w:r>
              <w:rPr>
                <w:sz w:val="20"/>
              </w:rPr>
              <w:t>Количествозанятых кабинетов (5)</w:t>
            </w:r>
          </w:p>
        </w:tc>
        <w:tc>
          <w:tcPr>
            <w:tcW w:w="2439" w:type="dxa"/>
          </w:tcPr>
          <w:p w:rsidR="00EC7C65" w:rsidRDefault="00FA0DAB">
            <w:pPr>
              <w:pStyle w:val="TableParagraph"/>
              <w:spacing w:before="115"/>
              <w:ind w:left="198" w:right="176" w:firstLine="48"/>
              <w:rPr>
                <w:sz w:val="20"/>
              </w:rPr>
            </w:pPr>
            <w:r>
              <w:rPr>
                <w:sz w:val="20"/>
              </w:rPr>
              <w:t>Внести разнообразие в ассортиментпродукции</w:t>
            </w:r>
          </w:p>
        </w:tc>
      </w:tr>
      <w:tr w:rsidR="00EC7C65">
        <w:trPr>
          <w:trHeight w:val="917"/>
        </w:trPr>
        <w:tc>
          <w:tcPr>
            <w:tcW w:w="2439" w:type="dxa"/>
          </w:tcPr>
          <w:p w:rsidR="00EC7C65" w:rsidRDefault="00FA0DAB">
            <w:pPr>
              <w:pStyle w:val="TableParagraph"/>
              <w:spacing w:before="115"/>
              <w:ind w:left="220" w:right="215" w:firstLine="33"/>
              <w:rPr>
                <w:sz w:val="20"/>
              </w:rPr>
            </w:pPr>
            <w:r>
              <w:rPr>
                <w:sz w:val="20"/>
              </w:rPr>
              <w:t>Созданонеменее10-и развивающих</w:t>
            </w:r>
            <w:r>
              <w:rPr>
                <w:spacing w:val="-2"/>
                <w:sz w:val="20"/>
              </w:rPr>
              <w:t>игрушек;</w:t>
            </w:r>
          </w:p>
        </w:tc>
        <w:tc>
          <w:tcPr>
            <w:tcW w:w="2439" w:type="dxa"/>
          </w:tcPr>
          <w:p w:rsidR="00EC7C65" w:rsidRDefault="00EC7C65">
            <w:pPr>
              <w:pStyle w:val="TableParagraph"/>
              <w:rPr>
                <w:b/>
                <w:i/>
                <w:sz w:val="20"/>
              </w:rPr>
            </w:pPr>
          </w:p>
          <w:p w:rsidR="00EC7C65" w:rsidRDefault="00FA0DAB">
            <w:pPr>
              <w:pStyle w:val="TableParagraph"/>
              <w:ind w:left="855" w:right="177" w:hanging="659"/>
              <w:rPr>
                <w:sz w:val="20"/>
              </w:rPr>
            </w:pPr>
            <w:r>
              <w:rPr>
                <w:sz w:val="20"/>
              </w:rPr>
              <w:t xml:space="preserve">Подсчетизготовленных </w:t>
            </w:r>
            <w:r>
              <w:rPr>
                <w:spacing w:val="-2"/>
                <w:sz w:val="20"/>
              </w:rPr>
              <w:t>игрушек</w:t>
            </w:r>
          </w:p>
        </w:tc>
        <w:tc>
          <w:tcPr>
            <w:tcW w:w="2439" w:type="dxa"/>
          </w:tcPr>
          <w:p w:rsidR="00EC7C65" w:rsidRDefault="00EC7C65">
            <w:pPr>
              <w:pStyle w:val="TableParagraph"/>
              <w:rPr>
                <w:b/>
                <w:i/>
                <w:sz w:val="20"/>
              </w:rPr>
            </w:pPr>
          </w:p>
          <w:p w:rsidR="00EC7C65" w:rsidRDefault="00FA0DAB">
            <w:pPr>
              <w:pStyle w:val="TableParagraph"/>
              <w:ind w:left="936" w:right="312" w:hanging="606"/>
              <w:rPr>
                <w:sz w:val="20"/>
              </w:rPr>
            </w:pPr>
            <w:r>
              <w:rPr>
                <w:sz w:val="20"/>
              </w:rPr>
              <w:t xml:space="preserve">Количествоигрушек </w:t>
            </w:r>
            <w:r>
              <w:rPr>
                <w:spacing w:val="-2"/>
                <w:sz w:val="20"/>
              </w:rPr>
              <w:t>(штук)</w:t>
            </w:r>
          </w:p>
        </w:tc>
        <w:tc>
          <w:tcPr>
            <w:tcW w:w="2439" w:type="dxa"/>
          </w:tcPr>
          <w:p w:rsidR="00EC7C65" w:rsidRDefault="00FA0DAB">
            <w:pPr>
              <w:pStyle w:val="TableParagraph"/>
              <w:ind w:left="394" w:right="374" w:hanging="7"/>
              <w:jc w:val="center"/>
              <w:rPr>
                <w:sz w:val="20"/>
              </w:rPr>
            </w:pPr>
            <w:r>
              <w:rPr>
                <w:spacing w:val="-2"/>
                <w:sz w:val="20"/>
              </w:rPr>
              <w:t xml:space="preserve">Разнообразить </w:t>
            </w:r>
            <w:r>
              <w:rPr>
                <w:sz w:val="20"/>
              </w:rPr>
              <w:t>ассортимент по</w:t>
            </w:r>
          </w:p>
          <w:p w:rsidR="00EC7C65" w:rsidRDefault="00FA0DAB">
            <w:pPr>
              <w:pStyle w:val="TableParagraph"/>
              <w:spacing w:line="226" w:lineRule="exact"/>
              <w:ind w:left="103" w:right="83"/>
              <w:jc w:val="center"/>
              <w:rPr>
                <w:sz w:val="20"/>
              </w:rPr>
            </w:pPr>
            <w:r>
              <w:rPr>
                <w:sz w:val="20"/>
              </w:rPr>
              <w:t xml:space="preserve">интересам,формам </w:t>
            </w:r>
            <w:r>
              <w:rPr>
                <w:spacing w:val="-2"/>
                <w:sz w:val="20"/>
              </w:rPr>
              <w:t>применения</w:t>
            </w:r>
          </w:p>
        </w:tc>
      </w:tr>
      <w:tr w:rsidR="00EC7C65">
        <w:trPr>
          <w:trHeight w:val="1151"/>
        </w:trPr>
        <w:tc>
          <w:tcPr>
            <w:tcW w:w="2439" w:type="dxa"/>
          </w:tcPr>
          <w:p w:rsidR="00EC7C65" w:rsidRDefault="00EC7C65">
            <w:pPr>
              <w:pStyle w:val="TableParagraph"/>
              <w:rPr>
                <w:b/>
                <w:i/>
                <w:sz w:val="30"/>
              </w:rPr>
            </w:pPr>
          </w:p>
          <w:p w:rsidR="00EC7C65" w:rsidRDefault="00FA0DAB">
            <w:pPr>
              <w:pStyle w:val="TableParagraph"/>
              <w:spacing w:before="1"/>
              <w:ind w:left="287" w:right="169" w:hanging="101"/>
              <w:rPr>
                <w:sz w:val="20"/>
              </w:rPr>
            </w:pPr>
            <w:r>
              <w:rPr>
                <w:sz w:val="20"/>
              </w:rPr>
              <w:t>Положительныеотзывы участников воркшопа</w:t>
            </w:r>
          </w:p>
        </w:tc>
        <w:tc>
          <w:tcPr>
            <w:tcW w:w="2439" w:type="dxa"/>
          </w:tcPr>
          <w:p w:rsidR="00EC7C65" w:rsidRDefault="00EC7C65">
            <w:pPr>
              <w:pStyle w:val="TableParagraph"/>
              <w:rPr>
                <w:b/>
                <w:i/>
                <w:sz w:val="20"/>
              </w:rPr>
            </w:pPr>
          </w:p>
          <w:p w:rsidR="00EC7C65" w:rsidRDefault="00FA0DAB">
            <w:pPr>
              <w:pStyle w:val="TableParagraph"/>
              <w:ind w:left="216" w:right="203" w:firstLine="2"/>
              <w:jc w:val="center"/>
              <w:rPr>
                <w:sz w:val="20"/>
              </w:rPr>
            </w:pPr>
            <w:r>
              <w:rPr>
                <w:spacing w:val="-2"/>
                <w:sz w:val="20"/>
              </w:rPr>
              <w:t xml:space="preserve">Анкетирование </w:t>
            </w:r>
            <w:r>
              <w:rPr>
                <w:sz w:val="20"/>
              </w:rPr>
              <w:t>участников и принимающейстороны</w:t>
            </w:r>
          </w:p>
        </w:tc>
        <w:tc>
          <w:tcPr>
            <w:tcW w:w="2439" w:type="dxa"/>
          </w:tcPr>
          <w:p w:rsidR="00EC7C65" w:rsidRDefault="00EC7C65">
            <w:pPr>
              <w:pStyle w:val="TableParagraph"/>
              <w:rPr>
                <w:b/>
                <w:i/>
              </w:rPr>
            </w:pPr>
          </w:p>
          <w:p w:rsidR="00EC7C65" w:rsidRDefault="00EC7C65">
            <w:pPr>
              <w:pStyle w:val="TableParagraph"/>
              <w:spacing w:before="1"/>
              <w:rPr>
                <w:b/>
                <w:i/>
                <w:sz w:val="18"/>
              </w:rPr>
            </w:pPr>
          </w:p>
          <w:p w:rsidR="00EC7C65" w:rsidRDefault="00FA0DAB">
            <w:pPr>
              <w:pStyle w:val="TableParagraph"/>
              <w:ind w:left="103" w:right="95"/>
              <w:jc w:val="center"/>
              <w:rPr>
                <w:sz w:val="20"/>
              </w:rPr>
            </w:pPr>
            <w:r>
              <w:rPr>
                <w:sz w:val="20"/>
              </w:rPr>
              <w:t>Количество+</w:t>
            </w:r>
            <w:r>
              <w:rPr>
                <w:spacing w:val="-2"/>
                <w:sz w:val="20"/>
              </w:rPr>
              <w:t>отзывов</w:t>
            </w:r>
          </w:p>
        </w:tc>
        <w:tc>
          <w:tcPr>
            <w:tcW w:w="2439" w:type="dxa"/>
          </w:tcPr>
          <w:p w:rsidR="00EC7C65" w:rsidRDefault="00FA0DAB">
            <w:pPr>
              <w:pStyle w:val="TableParagraph"/>
              <w:spacing w:line="230" w:lineRule="atLeast"/>
              <w:ind w:left="337" w:right="322" w:firstLine="1"/>
              <w:jc w:val="center"/>
              <w:rPr>
                <w:sz w:val="20"/>
              </w:rPr>
            </w:pPr>
            <w:r>
              <w:rPr>
                <w:spacing w:val="-2"/>
                <w:sz w:val="20"/>
              </w:rPr>
              <w:t xml:space="preserve">Стимулирование дальнейшей </w:t>
            </w:r>
            <w:r>
              <w:rPr>
                <w:sz w:val="20"/>
              </w:rPr>
              <w:t>деятельности и удовлетворение от проделаннойработы</w:t>
            </w:r>
          </w:p>
        </w:tc>
      </w:tr>
    </w:tbl>
    <w:p w:rsidR="00EC7C65" w:rsidRDefault="00EC7C65">
      <w:pPr>
        <w:pStyle w:val="a3"/>
        <w:spacing w:before="4"/>
        <w:ind w:left="0" w:firstLine="0"/>
        <w:jc w:val="left"/>
        <w:rPr>
          <w:b/>
          <w:i/>
        </w:rPr>
      </w:pPr>
    </w:p>
    <w:p w:rsidR="00EC7C65" w:rsidRDefault="00FA0DAB">
      <w:pPr>
        <w:spacing w:line="237" w:lineRule="auto"/>
        <w:ind w:left="4168" w:right="2116" w:hanging="562"/>
        <w:rPr>
          <w:b/>
          <w:i/>
          <w:sz w:val="24"/>
        </w:rPr>
      </w:pPr>
      <w:r>
        <w:rPr>
          <w:b/>
          <w:i/>
          <w:sz w:val="24"/>
        </w:rPr>
        <w:t>План-графикреализациипроекта: образец схемы-таблицы</w:t>
      </w:r>
    </w:p>
    <w:p w:rsidR="00EC7C65" w:rsidRDefault="00EC7C65">
      <w:pPr>
        <w:pStyle w:val="a3"/>
        <w:spacing w:before="4"/>
        <w:ind w:left="0" w:firstLine="0"/>
        <w:jc w:val="left"/>
        <w:rPr>
          <w:b/>
          <w:i/>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1734"/>
        <w:gridCol w:w="2152"/>
        <w:gridCol w:w="1787"/>
        <w:gridCol w:w="1840"/>
        <w:gridCol w:w="1504"/>
      </w:tblGrid>
      <w:tr w:rsidR="00EC7C65">
        <w:trPr>
          <w:trHeight w:val="460"/>
        </w:trPr>
        <w:tc>
          <w:tcPr>
            <w:tcW w:w="466" w:type="dxa"/>
          </w:tcPr>
          <w:p w:rsidR="00EC7C65" w:rsidRDefault="00FA0DAB">
            <w:pPr>
              <w:pStyle w:val="TableParagraph"/>
              <w:spacing w:before="115"/>
              <w:ind w:left="14"/>
              <w:jc w:val="center"/>
              <w:rPr>
                <w:b/>
                <w:sz w:val="20"/>
              </w:rPr>
            </w:pPr>
            <w:r>
              <w:rPr>
                <w:b/>
                <w:sz w:val="20"/>
              </w:rPr>
              <w:t>№</w:t>
            </w:r>
          </w:p>
        </w:tc>
        <w:tc>
          <w:tcPr>
            <w:tcW w:w="1734" w:type="dxa"/>
          </w:tcPr>
          <w:p w:rsidR="00EC7C65" w:rsidRDefault="00FA0DAB">
            <w:pPr>
              <w:pStyle w:val="TableParagraph"/>
              <w:spacing w:line="230" w:lineRule="atLeast"/>
              <w:ind w:left="619" w:hanging="423"/>
              <w:rPr>
                <w:b/>
                <w:sz w:val="20"/>
              </w:rPr>
            </w:pPr>
            <w:r>
              <w:rPr>
                <w:b/>
                <w:spacing w:val="-2"/>
                <w:sz w:val="20"/>
              </w:rPr>
              <w:t>Наименование этапа</w:t>
            </w:r>
          </w:p>
        </w:tc>
        <w:tc>
          <w:tcPr>
            <w:tcW w:w="2152" w:type="dxa"/>
          </w:tcPr>
          <w:p w:rsidR="00EC7C65" w:rsidRDefault="00FA0DAB">
            <w:pPr>
              <w:pStyle w:val="TableParagraph"/>
              <w:spacing w:line="230" w:lineRule="atLeast"/>
              <w:ind w:left="469" w:hanging="34"/>
              <w:rPr>
                <w:b/>
                <w:sz w:val="20"/>
              </w:rPr>
            </w:pPr>
            <w:r>
              <w:rPr>
                <w:b/>
                <w:spacing w:val="-2"/>
                <w:sz w:val="20"/>
              </w:rPr>
              <w:t>Планируемые мероприятия</w:t>
            </w:r>
          </w:p>
        </w:tc>
        <w:tc>
          <w:tcPr>
            <w:tcW w:w="1787" w:type="dxa"/>
          </w:tcPr>
          <w:p w:rsidR="00EC7C65" w:rsidRDefault="00FA0DAB">
            <w:pPr>
              <w:pStyle w:val="TableParagraph"/>
              <w:spacing w:before="115"/>
              <w:ind w:left="440"/>
              <w:rPr>
                <w:b/>
                <w:sz w:val="20"/>
              </w:rPr>
            </w:pPr>
            <w:r>
              <w:rPr>
                <w:b/>
                <w:spacing w:val="-2"/>
                <w:sz w:val="20"/>
              </w:rPr>
              <w:t>Результат</w:t>
            </w:r>
          </w:p>
        </w:tc>
        <w:tc>
          <w:tcPr>
            <w:tcW w:w="1840" w:type="dxa"/>
          </w:tcPr>
          <w:p w:rsidR="00EC7C65" w:rsidRDefault="00FA0DAB">
            <w:pPr>
              <w:pStyle w:val="TableParagraph"/>
              <w:spacing w:before="115"/>
              <w:ind w:left="146" w:right="139"/>
              <w:jc w:val="center"/>
              <w:rPr>
                <w:b/>
                <w:sz w:val="20"/>
              </w:rPr>
            </w:pPr>
            <w:r>
              <w:rPr>
                <w:b/>
                <w:spacing w:val="-2"/>
                <w:sz w:val="20"/>
              </w:rPr>
              <w:t>Ответственный</w:t>
            </w:r>
          </w:p>
        </w:tc>
        <w:tc>
          <w:tcPr>
            <w:tcW w:w="1504" w:type="dxa"/>
          </w:tcPr>
          <w:p w:rsidR="00EC7C65" w:rsidRDefault="00FA0DAB">
            <w:pPr>
              <w:pStyle w:val="TableParagraph"/>
              <w:spacing w:line="230" w:lineRule="atLeast"/>
              <w:ind w:left="184" w:right="83" w:firstLine="273"/>
              <w:rPr>
                <w:b/>
                <w:sz w:val="20"/>
              </w:rPr>
            </w:pPr>
            <w:r>
              <w:rPr>
                <w:b/>
                <w:spacing w:val="-2"/>
                <w:sz w:val="20"/>
              </w:rPr>
              <w:t>Сроки выполнения</w:t>
            </w:r>
          </w:p>
        </w:tc>
      </w:tr>
      <w:tr w:rsidR="00EC7C65">
        <w:trPr>
          <w:trHeight w:val="921"/>
        </w:trPr>
        <w:tc>
          <w:tcPr>
            <w:tcW w:w="466" w:type="dxa"/>
          </w:tcPr>
          <w:p w:rsidR="00EC7C65" w:rsidRDefault="00EC7C65">
            <w:pPr>
              <w:pStyle w:val="TableParagraph"/>
              <w:spacing w:before="1"/>
              <w:rPr>
                <w:b/>
                <w:i/>
                <w:sz w:val="30"/>
              </w:rPr>
            </w:pPr>
          </w:p>
          <w:p w:rsidR="00EC7C65" w:rsidRDefault="00FA0DAB">
            <w:pPr>
              <w:pStyle w:val="TableParagraph"/>
              <w:ind w:left="143" w:right="132"/>
              <w:jc w:val="center"/>
              <w:rPr>
                <w:sz w:val="20"/>
              </w:rPr>
            </w:pPr>
            <w:r>
              <w:rPr>
                <w:spacing w:val="-5"/>
                <w:sz w:val="20"/>
              </w:rPr>
              <w:t>1.</w:t>
            </w:r>
          </w:p>
        </w:tc>
        <w:tc>
          <w:tcPr>
            <w:tcW w:w="1734" w:type="dxa"/>
          </w:tcPr>
          <w:p w:rsidR="00EC7C65" w:rsidRDefault="00EC7C65">
            <w:pPr>
              <w:pStyle w:val="TableParagraph"/>
              <w:spacing w:before="1"/>
              <w:rPr>
                <w:b/>
                <w:i/>
                <w:sz w:val="20"/>
              </w:rPr>
            </w:pPr>
          </w:p>
          <w:p w:rsidR="00EC7C65" w:rsidRDefault="00FA0DAB">
            <w:pPr>
              <w:pStyle w:val="TableParagraph"/>
              <w:ind w:left="719" w:hanging="567"/>
              <w:rPr>
                <w:sz w:val="20"/>
              </w:rPr>
            </w:pPr>
            <w:r>
              <w:rPr>
                <w:sz w:val="20"/>
              </w:rPr>
              <w:t xml:space="preserve">ВыходвДОУ№ </w:t>
            </w:r>
            <w:r>
              <w:rPr>
                <w:spacing w:val="-4"/>
                <w:sz w:val="20"/>
              </w:rPr>
              <w:t>261</w:t>
            </w:r>
          </w:p>
        </w:tc>
        <w:tc>
          <w:tcPr>
            <w:tcW w:w="2152" w:type="dxa"/>
          </w:tcPr>
          <w:p w:rsidR="00EC7C65" w:rsidRDefault="00FA0DAB">
            <w:pPr>
              <w:pStyle w:val="TableParagraph"/>
              <w:ind w:left="147" w:right="136" w:firstLine="4"/>
              <w:jc w:val="center"/>
              <w:rPr>
                <w:sz w:val="20"/>
              </w:rPr>
            </w:pPr>
            <w:r>
              <w:rPr>
                <w:spacing w:val="-2"/>
                <w:sz w:val="20"/>
              </w:rPr>
              <w:t>Определение заинтересованности</w:t>
            </w:r>
            <w:r>
              <w:rPr>
                <w:spacing w:val="-10"/>
                <w:sz w:val="20"/>
              </w:rPr>
              <w:t>в</w:t>
            </w:r>
          </w:p>
          <w:p w:rsidR="00EC7C65" w:rsidRDefault="00FA0DAB">
            <w:pPr>
              <w:pStyle w:val="TableParagraph"/>
              <w:spacing w:line="230" w:lineRule="atLeast"/>
              <w:ind w:left="135" w:right="127"/>
              <w:jc w:val="center"/>
              <w:rPr>
                <w:sz w:val="20"/>
              </w:rPr>
            </w:pPr>
            <w:r>
              <w:rPr>
                <w:sz w:val="20"/>
              </w:rPr>
              <w:t xml:space="preserve">приемеразвивающих </w:t>
            </w:r>
            <w:r>
              <w:rPr>
                <w:spacing w:val="-2"/>
                <w:sz w:val="20"/>
              </w:rPr>
              <w:t>игрушек</w:t>
            </w:r>
          </w:p>
        </w:tc>
        <w:tc>
          <w:tcPr>
            <w:tcW w:w="1787" w:type="dxa"/>
          </w:tcPr>
          <w:p w:rsidR="00EC7C65" w:rsidRDefault="00FA0DAB">
            <w:pPr>
              <w:pStyle w:val="TableParagraph"/>
              <w:spacing w:before="115"/>
              <w:ind w:left="243"/>
              <w:rPr>
                <w:sz w:val="20"/>
              </w:rPr>
            </w:pPr>
            <w:r>
              <w:rPr>
                <w:spacing w:val="-2"/>
                <w:sz w:val="20"/>
              </w:rPr>
              <w:t>Посетили</w:t>
            </w:r>
            <w:r>
              <w:rPr>
                <w:spacing w:val="-5"/>
                <w:sz w:val="20"/>
              </w:rPr>
              <w:t>ДОУ</w:t>
            </w:r>
          </w:p>
          <w:p w:rsidR="00EC7C65" w:rsidRDefault="00FA0DAB">
            <w:pPr>
              <w:pStyle w:val="TableParagraph"/>
              <w:spacing w:before="1"/>
              <w:ind w:left="353" w:hanging="120"/>
              <w:rPr>
                <w:sz w:val="20"/>
              </w:rPr>
            </w:pPr>
            <w:r>
              <w:rPr>
                <w:sz w:val="20"/>
              </w:rPr>
              <w:t xml:space="preserve">№261,выявили </w:t>
            </w:r>
            <w:r>
              <w:rPr>
                <w:spacing w:val="-2"/>
                <w:sz w:val="20"/>
              </w:rPr>
              <w:t>потребности</w:t>
            </w:r>
          </w:p>
        </w:tc>
        <w:tc>
          <w:tcPr>
            <w:tcW w:w="1840" w:type="dxa"/>
          </w:tcPr>
          <w:p w:rsidR="00EC7C65" w:rsidRDefault="00EC7C65">
            <w:pPr>
              <w:pStyle w:val="TableParagraph"/>
              <w:spacing w:before="1"/>
              <w:rPr>
                <w:b/>
                <w:i/>
                <w:sz w:val="30"/>
              </w:rPr>
            </w:pPr>
          </w:p>
          <w:p w:rsidR="00EC7C65" w:rsidRDefault="00FA0DAB">
            <w:pPr>
              <w:pStyle w:val="TableParagraph"/>
              <w:ind w:left="146" w:right="141"/>
              <w:jc w:val="center"/>
              <w:rPr>
                <w:sz w:val="20"/>
              </w:rPr>
            </w:pPr>
            <w:r>
              <w:rPr>
                <w:sz w:val="20"/>
              </w:rPr>
              <w:t>Щукин</w:t>
            </w:r>
            <w:r>
              <w:rPr>
                <w:spacing w:val="-4"/>
                <w:sz w:val="20"/>
              </w:rPr>
              <w:t>Иван</w:t>
            </w:r>
          </w:p>
        </w:tc>
        <w:tc>
          <w:tcPr>
            <w:tcW w:w="1504" w:type="dxa"/>
          </w:tcPr>
          <w:p w:rsidR="00EC7C65" w:rsidRDefault="00EC7C65">
            <w:pPr>
              <w:pStyle w:val="TableParagraph"/>
              <w:spacing w:before="1"/>
              <w:rPr>
                <w:b/>
                <w:i/>
                <w:sz w:val="20"/>
              </w:rPr>
            </w:pPr>
          </w:p>
          <w:p w:rsidR="00EC7C65" w:rsidRDefault="00FA0DAB">
            <w:pPr>
              <w:pStyle w:val="TableParagraph"/>
              <w:ind w:left="683" w:right="77" w:hanging="533"/>
              <w:rPr>
                <w:sz w:val="20"/>
              </w:rPr>
            </w:pPr>
            <w:r>
              <w:rPr>
                <w:sz w:val="20"/>
              </w:rPr>
              <w:t xml:space="preserve">18марта2019 </w:t>
            </w:r>
            <w:r>
              <w:rPr>
                <w:spacing w:val="-6"/>
                <w:sz w:val="20"/>
              </w:rPr>
              <w:t>г.</w:t>
            </w:r>
          </w:p>
        </w:tc>
      </w:tr>
      <w:tr w:rsidR="00EC7C65">
        <w:trPr>
          <w:trHeight w:val="921"/>
        </w:trPr>
        <w:tc>
          <w:tcPr>
            <w:tcW w:w="466" w:type="dxa"/>
          </w:tcPr>
          <w:p w:rsidR="00EC7C65" w:rsidRDefault="00EC7C65">
            <w:pPr>
              <w:pStyle w:val="TableParagraph"/>
              <w:rPr>
                <w:b/>
                <w:i/>
                <w:sz w:val="30"/>
              </w:rPr>
            </w:pPr>
          </w:p>
          <w:p w:rsidR="00EC7C65" w:rsidRDefault="00FA0DAB">
            <w:pPr>
              <w:pStyle w:val="TableParagraph"/>
              <w:spacing w:before="1"/>
              <w:ind w:left="143" w:right="132"/>
              <w:jc w:val="center"/>
              <w:rPr>
                <w:sz w:val="20"/>
              </w:rPr>
            </w:pPr>
            <w:r>
              <w:rPr>
                <w:spacing w:val="-5"/>
                <w:sz w:val="20"/>
              </w:rPr>
              <w:t>2.</w:t>
            </w:r>
          </w:p>
        </w:tc>
        <w:tc>
          <w:tcPr>
            <w:tcW w:w="1734" w:type="dxa"/>
          </w:tcPr>
          <w:p w:rsidR="00EC7C65" w:rsidRDefault="00FA0DAB">
            <w:pPr>
              <w:pStyle w:val="TableParagraph"/>
              <w:spacing w:line="230" w:lineRule="atLeast"/>
              <w:ind w:left="196" w:right="177"/>
              <w:jc w:val="center"/>
              <w:rPr>
                <w:sz w:val="20"/>
              </w:rPr>
            </w:pPr>
            <w:r>
              <w:rPr>
                <w:sz w:val="20"/>
              </w:rPr>
              <w:t xml:space="preserve">Акцияпосбору материаловдля </w:t>
            </w:r>
            <w:r>
              <w:rPr>
                <w:spacing w:val="-2"/>
                <w:sz w:val="20"/>
              </w:rPr>
              <w:t>развивающих игрушек</w:t>
            </w:r>
          </w:p>
        </w:tc>
        <w:tc>
          <w:tcPr>
            <w:tcW w:w="2152" w:type="dxa"/>
          </w:tcPr>
          <w:p w:rsidR="00EC7C65" w:rsidRDefault="00FA0DAB">
            <w:pPr>
              <w:pStyle w:val="TableParagraph"/>
              <w:spacing w:before="115"/>
              <w:ind w:left="229" w:right="223" w:firstLine="4"/>
              <w:jc w:val="center"/>
              <w:rPr>
                <w:sz w:val="20"/>
              </w:rPr>
            </w:pPr>
            <w:r>
              <w:rPr>
                <w:sz w:val="20"/>
              </w:rPr>
              <w:t>Организациисбора материалов для реализациипроекта</w:t>
            </w:r>
          </w:p>
        </w:tc>
        <w:tc>
          <w:tcPr>
            <w:tcW w:w="1787" w:type="dxa"/>
          </w:tcPr>
          <w:p w:rsidR="00EC7C65" w:rsidRDefault="00FA0DAB">
            <w:pPr>
              <w:pStyle w:val="TableParagraph"/>
              <w:spacing w:line="230" w:lineRule="atLeast"/>
              <w:ind w:left="368" w:right="357" w:firstLine="6"/>
              <w:jc w:val="center"/>
              <w:rPr>
                <w:sz w:val="20"/>
              </w:rPr>
            </w:pPr>
            <w:r>
              <w:rPr>
                <w:spacing w:val="-2"/>
                <w:sz w:val="20"/>
              </w:rPr>
              <w:t>Собрано достаточное количество материала</w:t>
            </w:r>
          </w:p>
        </w:tc>
        <w:tc>
          <w:tcPr>
            <w:tcW w:w="1840" w:type="dxa"/>
          </w:tcPr>
          <w:p w:rsidR="00EC7C65" w:rsidRDefault="00EC7C65">
            <w:pPr>
              <w:pStyle w:val="TableParagraph"/>
              <w:rPr>
                <w:b/>
                <w:i/>
                <w:sz w:val="20"/>
              </w:rPr>
            </w:pPr>
          </w:p>
          <w:p w:rsidR="00EC7C65" w:rsidRDefault="00FA0DAB">
            <w:pPr>
              <w:pStyle w:val="TableParagraph"/>
              <w:ind w:left="473" w:right="462" w:firstLine="24"/>
              <w:rPr>
                <w:sz w:val="20"/>
              </w:rPr>
            </w:pPr>
            <w:r>
              <w:rPr>
                <w:spacing w:val="-2"/>
                <w:sz w:val="20"/>
              </w:rPr>
              <w:t>Никитина Анастасия</w:t>
            </w:r>
          </w:p>
        </w:tc>
        <w:tc>
          <w:tcPr>
            <w:tcW w:w="1504" w:type="dxa"/>
          </w:tcPr>
          <w:p w:rsidR="00EC7C65" w:rsidRDefault="00EC7C65">
            <w:pPr>
              <w:pStyle w:val="TableParagraph"/>
              <w:rPr>
                <w:b/>
                <w:i/>
                <w:sz w:val="20"/>
              </w:rPr>
            </w:pPr>
          </w:p>
          <w:p w:rsidR="00EC7C65" w:rsidRDefault="00FA0DAB">
            <w:pPr>
              <w:pStyle w:val="TableParagraph"/>
              <w:ind w:left="234" w:right="225"/>
              <w:jc w:val="center"/>
              <w:rPr>
                <w:sz w:val="20"/>
              </w:rPr>
            </w:pPr>
            <w:r>
              <w:rPr>
                <w:sz w:val="20"/>
              </w:rPr>
              <w:t>19-21</w:t>
            </w:r>
            <w:r>
              <w:rPr>
                <w:spacing w:val="-2"/>
                <w:sz w:val="20"/>
              </w:rPr>
              <w:t>марта</w:t>
            </w:r>
          </w:p>
          <w:p w:rsidR="00EC7C65" w:rsidRDefault="00FA0DAB">
            <w:pPr>
              <w:pStyle w:val="TableParagraph"/>
              <w:spacing w:before="1"/>
              <w:ind w:left="229" w:right="225"/>
              <w:jc w:val="center"/>
              <w:rPr>
                <w:sz w:val="20"/>
              </w:rPr>
            </w:pPr>
            <w:r>
              <w:rPr>
                <w:sz w:val="20"/>
              </w:rPr>
              <w:t>2019</w:t>
            </w:r>
            <w:r>
              <w:rPr>
                <w:spacing w:val="-5"/>
                <w:sz w:val="20"/>
              </w:rPr>
              <w:t>г.</w:t>
            </w:r>
          </w:p>
        </w:tc>
      </w:tr>
    </w:tbl>
    <w:p w:rsidR="00EC7C65" w:rsidRDefault="00EC7C65">
      <w:pPr>
        <w:jc w:val="center"/>
        <w:rPr>
          <w:sz w:val="20"/>
        </w:rPr>
        <w:sectPr w:rsidR="00EC7C65">
          <w:type w:val="continuous"/>
          <w:pgSz w:w="11910" w:h="16840"/>
          <w:pgMar w:top="1120" w:right="860" w:bottom="920" w:left="840" w:header="0" w:footer="729"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1734"/>
        <w:gridCol w:w="2152"/>
        <w:gridCol w:w="1787"/>
        <w:gridCol w:w="1840"/>
        <w:gridCol w:w="1504"/>
      </w:tblGrid>
      <w:tr w:rsidR="00EC7C65">
        <w:trPr>
          <w:trHeight w:val="1151"/>
        </w:trPr>
        <w:tc>
          <w:tcPr>
            <w:tcW w:w="466" w:type="dxa"/>
          </w:tcPr>
          <w:p w:rsidR="00EC7C65" w:rsidRDefault="00EC7C65">
            <w:pPr>
              <w:pStyle w:val="TableParagraph"/>
              <w:rPr>
                <w:b/>
                <w:i/>
              </w:rPr>
            </w:pPr>
          </w:p>
          <w:p w:rsidR="00EC7C65" w:rsidRDefault="00EC7C65">
            <w:pPr>
              <w:pStyle w:val="TableParagraph"/>
              <w:spacing w:before="7"/>
              <w:rPr>
                <w:b/>
                <w:i/>
                <w:sz w:val="17"/>
              </w:rPr>
            </w:pPr>
          </w:p>
          <w:p w:rsidR="00EC7C65" w:rsidRDefault="00FA0DAB">
            <w:pPr>
              <w:pStyle w:val="TableParagraph"/>
              <w:ind w:left="143" w:right="132"/>
              <w:jc w:val="center"/>
              <w:rPr>
                <w:sz w:val="20"/>
              </w:rPr>
            </w:pPr>
            <w:r>
              <w:rPr>
                <w:spacing w:val="-5"/>
                <w:sz w:val="20"/>
              </w:rPr>
              <w:t>3.</w:t>
            </w:r>
          </w:p>
        </w:tc>
        <w:tc>
          <w:tcPr>
            <w:tcW w:w="1734" w:type="dxa"/>
          </w:tcPr>
          <w:p w:rsidR="00EC7C65" w:rsidRDefault="00FA0DAB">
            <w:pPr>
              <w:pStyle w:val="TableParagraph"/>
              <w:ind w:left="196" w:right="177"/>
              <w:jc w:val="center"/>
              <w:rPr>
                <w:sz w:val="20"/>
              </w:rPr>
            </w:pPr>
            <w:r>
              <w:rPr>
                <w:spacing w:val="-2"/>
                <w:sz w:val="20"/>
              </w:rPr>
              <w:t>Привлечение спикеров (родители, учащиеся,</w:t>
            </w:r>
          </w:p>
          <w:p w:rsidR="00EC7C65" w:rsidRDefault="00FA0DAB">
            <w:pPr>
              <w:pStyle w:val="TableParagraph"/>
              <w:spacing w:line="215" w:lineRule="exact"/>
              <w:ind w:left="185" w:right="177"/>
              <w:jc w:val="center"/>
              <w:rPr>
                <w:sz w:val="20"/>
              </w:rPr>
            </w:pPr>
            <w:r>
              <w:rPr>
                <w:spacing w:val="-2"/>
                <w:sz w:val="20"/>
              </w:rPr>
              <w:t>педагоги)</w:t>
            </w:r>
          </w:p>
        </w:tc>
        <w:tc>
          <w:tcPr>
            <w:tcW w:w="2152" w:type="dxa"/>
          </w:tcPr>
          <w:p w:rsidR="00EC7C65" w:rsidRDefault="00EC7C65">
            <w:pPr>
              <w:pStyle w:val="TableParagraph"/>
              <w:spacing w:before="7"/>
              <w:rPr>
                <w:b/>
                <w:i/>
                <w:sz w:val="19"/>
              </w:rPr>
            </w:pPr>
          </w:p>
          <w:p w:rsidR="00EC7C65" w:rsidRDefault="00FA0DAB">
            <w:pPr>
              <w:pStyle w:val="TableParagraph"/>
              <w:ind w:left="138" w:right="127"/>
              <w:jc w:val="center"/>
              <w:rPr>
                <w:sz w:val="20"/>
              </w:rPr>
            </w:pPr>
            <w:r>
              <w:rPr>
                <w:sz w:val="20"/>
              </w:rPr>
              <w:t xml:space="preserve">Поискспикеровчерез </w:t>
            </w:r>
            <w:r>
              <w:rPr>
                <w:spacing w:val="-2"/>
                <w:sz w:val="20"/>
              </w:rPr>
              <w:t>классных руководителей</w:t>
            </w:r>
          </w:p>
        </w:tc>
        <w:tc>
          <w:tcPr>
            <w:tcW w:w="1787" w:type="dxa"/>
          </w:tcPr>
          <w:p w:rsidR="00EC7C65" w:rsidRDefault="00FA0DAB">
            <w:pPr>
              <w:pStyle w:val="TableParagraph"/>
              <w:ind w:left="228" w:right="222" w:firstLine="8"/>
              <w:jc w:val="center"/>
              <w:rPr>
                <w:sz w:val="20"/>
              </w:rPr>
            </w:pPr>
            <w:r>
              <w:rPr>
                <w:spacing w:val="-2"/>
                <w:sz w:val="20"/>
              </w:rPr>
              <w:t xml:space="preserve">Формирование </w:t>
            </w:r>
            <w:r>
              <w:rPr>
                <w:sz w:val="20"/>
              </w:rPr>
              <w:t xml:space="preserve">группспикеров дляреализации </w:t>
            </w:r>
            <w:r>
              <w:rPr>
                <w:spacing w:val="-2"/>
                <w:sz w:val="20"/>
              </w:rPr>
              <w:t>работы</w:t>
            </w:r>
          </w:p>
          <w:p w:rsidR="00EC7C65" w:rsidRDefault="00FA0DAB">
            <w:pPr>
              <w:pStyle w:val="TableParagraph"/>
              <w:spacing w:line="215" w:lineRule="exact"/>
              <w:ind w:left="194" w:right="189"/>
              <w:jc w:val="center"/>
              <w:rPr>
                <w:sz w:val="20"/>
              </w:rPr>
            </w:pPr>
            <w:r>
              <w:rPr>
                <w:spacing w:val="-2"/>
                <w:sz w:val="20"/>
              </w:rPr>
              <w:t>мастерских</w:t>
            </w:r>
          </w:p>
        </w:tc>
        <w:tc>
          <w:tcPr>
            <w:tcW w:w="1840" w:type="dxa"/>
          </w:tcPr>
          <w:p w:rsidR="00EC7C65" w:rsidRDefault="00EC7C65">
            <w:pPr>
              <w:pStyle w:val="TableParagraph"/>
              <w:spacing w:before="7"/>
              <w:rPr>
                <w:b/>
                <w:i/>
                <w:sz w:val="29"/>
              </w:rPr>
            </w:pPr>
          </w:p>
          <w:p w:rsidR="00EC7C65" w:rsidRDefault="00FA0DAB">
            <w:pPr>
              <w:pStyle w:val="TableParagraph"/>
              <w:ind w:left="526" w:right="483" w:hanging="29"/>
              <w:rPr>
                <w:sz w:val="20"/>
              </w:rPr>
            </w:pPr>
            <w:r>
              <w:rPr>
                <w:spacing w:val="-2"/>
                <w:sz w:val="20"/>
              </w:rPr>
              <w:t>Фаткулин Вячеслав</w:t>
            </w:r>
          </w:p>
        </w:tc>
        <w:tc>
          <w:tcPr>
            <w:tcW w:w="1504" w:type="dxa"/>
          </w:tcPr>
          <w:p w:rsidR="00EC7C65" w:rsidRDefault="00EC7C65">
            <w:pPr>
              <w:pStyle w:val="TableParagraph"/>
              <w:spacing w:before="7"/>
              <w:rPr>
                <w:b/>
                <w:i/>
                <w:sz w:val="29"/>
              </w:rPr>
            </w:pPr>
          </w:p>
          <w:p w:rsidR="00EC7C65" w:rsidRDefault="00FA0DAB">
            <w:pPr>
              <w:pStyle w:val="TableParagraph"/>
              <w:ind w:left="234" w:right="225"/>
              <w:jc w:val="center"/>
              <w:rPr>
                <w:sz w:val="20"/>
              </w:rPr>
            </w:pPr>
            <w:r>
              <w:rPr>
                <w:sz w:val="20"/>
              </w:rPr>
              <w:t>19-21</w:t>
            </w:r>
            <w:r>
              <w:rPr>
                <w:spacing w:val="-2"/>
                <w:sz w:val="20"/>
              </w:rPr>
              <w:t>марта</w:t>
            </w:r>
          </w:p>
          <w:p w:rsidR="00EC7C65" w:rsidRDefault="00FA0DAB">
            <w:pPr>
              <w:pStyle w:val="TableParagraph"/>
              <w:ind w:left="229" w:right="225"/>
              <w:jc w:val="center"/>
              <w:rPr>
                <w:sz w:val="20"/>
              </w:rPr>
            </w:pPr>
            <w:r>
              <w:rPr>
                <w:sz w:val="20"/>
              </w:rPr>
              <w:t>2019</w:t>
            </w:r>
            <w:r>
              <w:rPr>
                <w:spacing w:val="-5"/>
                <w:sz w:val="20"/>
              </w:rPr>
              <w:t>г.</w:t>
            </w:r>
          </w:p>
        </w:tc>
      </w:tr>
      <w:tr w:rsidR="00EC7C65">
        <w:trPr>
          <w:trHeight w:val="1608"/>
        </w:trPr>
        <w:tc>
          <w:tcPr>
            <w:tcW w:w="466" w:type="dxa"/>
          </w:tcPr>
          <w:p w:rsidR="00EC7C65" w:rsidRDefault="00EC7C65">
            <w:pPr>
              <w:pStyle w:val="TableParagraph"/>
              <w:rPr>
                <w:b/>
                <w:i/>
              </w:rPr>
            </w:pPr>
          </w:p>
          <w:p w:rsidR="00EC7C65" w:rsidRDefault="00EC7C65">
            <w:pPr>
              <w:pStyle w:val="TableParagraph"/>
              <w:rPr>
                <w:b/>
                <w:i/>
              </w:rPr>
            </w:pPr>
          </w:p>
          <w:p w:rsidR="00EC7C65" w:rsidRDefault="00FA0DAB">
            <w:pPr>
              <w:pStyle w:val="TableParagraph"/>
              <w:spacing w:before="181"/>
              <w:ind w:left="143" w:right="132"/>
              <w:jc w:val="center"/>
              <w:rPr>
                <w:sz w:val="20"/>
              </w:rPr>
            </w:pPr>
            <w:r>
              <w:rPr>
                <w:spacing w:val="-5"/>
                <w:sz w:val="20"/>
              </w:rPr>
              <w:t>4.</w:t>
            </w:r>
          </w:p>
        </w:tc>
        <w:tc>
          <w:tcPr>
            <w:tcW w:w="1734" w:type="dxa"/>
          </w:tcPr>
          <w:p w:rsidR="00EC7C65" w:rsidRDefault="00EC7C65">
            <w:pPr>
              <w:pStyle w:val="TableParagraph"/>
              <w:rPr>
                <w:b/>
                <w:i/>
              </w:rPr>
            </w:pPr>
          </w:p>
          <w:p w:rsidR="00EC7C65" w:rsidRDefault="00EC7C65">
            <w:pPr>
              <w:pStyle w:val="TableParagraph"/>
              <w:spacing w:before="8"/>
              <w:rPr>
                <w:b/>
                <w:i/>
                <w:sz w:val="27"/>
              </w:rPr>
            </w:pPr>
          </w:p>
          <w:p w:rsidR="00EC7C65" w:rsidRDefault="00FA0DAB">
            <w:pPr>
              <w:pStyle w:val="TableParagraph"/>
              <w:ind w:left="379" w:right="371" w:firstLine="201"/>
              <w:rPr>
                <w:sz w:val="20"/>
              </w:rPr>
            </w:pPr>
            <w:r>
              <w:rPr>
                <w:spacing w:val="-2"/>
                <w:sz w:val="20"/>
              </w:rPr>
              <w:t>Работа мастерских</w:t>
            </w:r>
          </w:p>
        </w:tc>
        <w:tc>
          <w:tcPr>
            <w:tcW w:w="2152" w:type="dxa"/>
          </w:tcPr>
          <w:p w:rsidR="00EC7C65" w:rsidRDefault="00EC7C65">
            <w:pPr>
              <w:pStyle w:val="TableParagraph"/>
              <w:spacing w:before="7"/>
              <w:rPr>
                <w:b/>
                <w:i/>
                <w:sz w:val="19"/>
              </w:rPr>
            </w:pPr>
          </w:p>
          <w:p w:rsidR="00EC7C65" w:rsidRDefault="00FA0DAB">
            <w:pPr>
              <w:pStyle w:val="TableParagraph"/>
              <w:ind w:left="191" w:right="182"/>
              <w:jc w:val="center"/>
              <w:rPr>
                <w:sz w:val="20"/>
              </w:rPr>
            </w:pPr>
            <w:r>
              <w:rPr>
                <w:sz w:val="20"/>
              </w:rPr>
              <w:t xml:space="preserve">Организацияработы мастерских по </w:t>
            </w:r>
            <w:r>
              <w:rPr>
                <w:spacing w:val="-2"/>
                <w:sz w:val="20"/>
              </w:rPr>
              <w:t>изготовлению развивающих игрушек</w:t>
            </w:r>
          </w:p>
        </w:tc>
        <w:tc>
          <w:tcPr>
            <w:tcW w:w="1787" w:type="dxa"/>
          </w:tcPr>
          <w:p w:rsidR="00EC7C65" w:rsidRDefault="00FA0DAB">
            <w:pPr>
              <w:pStyle w:val="TableParagraph"/>
              <w:ind w:left="185" w:right="172" w:hanging="7"/>
              <w:jc w:val="center"/>
              <w:rPr>
                <w:sz w:val="20"/>
              </w:rPr>
            </w:pPr>
            <w:r>
              <w:rPr>
                <w:sz w:val="20"/>
              </w:rPr>
              <w:t xml:space="preserve">Было создано 5 </w:t>
            </w:r>
            <w:r>
              <w:rPr>
                <w:spacing w:val="-2"/>
                <w:sz w:val="20"/>
              </w:rPr>
              <w:t xml:space="preserve">мастерских: шнуровки, фетровые </w:t>
            </w:r>
            <w:r>
              <w:rPr>
                <w:sz w:val="20"/>
              </w:rPr>
              <w:t>игрушки, лото, игрушкиизлент</w:t>
            </w:r>
          </w:p>
          <w:p w:rsidR="00EC7C65" w:rsidRDefault="00FA0DAB">
            <w:pPr>
              <w:pStyle w:val="TableParagraph"/>
              <w:spacing w:line="213" w:lineRule="exact"/>
              <w:ind w:left="198" w:right="189"/>
              <w:jc w:val="center"/>
              <w:rPr>
                <w:sz w:val="20"/>
              </w:rPr>
            </w:pPr>
            <w:r>
              <w:rPr>
                <w:sz w:val="20"/>
              </w:rPr>
              <w:t>икос,</w:t>
            </w:r>
            <w:r>
              <w:rPr>
                <w:spacing w:val="-2"/>
                <w:sz w:val="20"/>
              </w:rPr>
              <w:t>паззл</w:t>
            </w:r>
          </w:p>
        </w:tc>
        <w:tc>
          <w:tcPr>
            <w:tcW w:w="1840" w:type="dxa"/>
          </w:tcPr>
          <w:p w:rsidR="00EC7C65" w:rsidRDefault="00EC7C65">
            <w:pPr>
              <w:pStyle w:val="TableParagraph"/>
              <w:rPr>
                <w:b/>
                <w:i/>
              </w:rPr>
            </w:pPr>
          </w:p>
          <w:p w:rsidR="00EC7C65" w:rsidRDefault="00EC7C65">
            <w:pPr>
              <w:pStyle w:val="TableParagraph"/>
              <w:spacing w:before="8"/>
              <w:rPr>
                <w:b/>
                <w:i/>
                <w:sz w:val="27"/>
              </w:rPr>
            </w:pPr>
          </w:p>
          <w:p w:rsidR="00EC7C65" w:rsidRDefault="00FA0DAB">
            <w:pPr>
              <w:pStyle w:val="TableParagraph"/>
              <w:ind w:left="155" w:right="145" w:firstLine="105"/>
              <w:rPr>
                <w:sz w:val="20"/>
              </w:rPr>
            </w:pPr>
            <w:r>
              <w:rPr>
                <w:sz w:val="20"/>
              </w:rPr>
              <w:t>Кудымова Яна, ХохряковМатвей</w:t>
            </w:r>
          </w:p>
        </w:tc>
        <w:tc>
          <w:tcPr>
            <w:tcW w:w="1504" w:type="dxa"/>
          </w:tcPr>
          <w:p w:rsidR="00EC7C65" w:rsidRDefault="00EC7C65">
            <w:pPr>
              <w:pStyle w:val="TableParagraph"/>
              <w:rPr>
                <w:b/>
                <w:i/>
              </w:rPr>
            </w:pPr>
          </w:p>
          <w:p w:rsidR="00EC7C65" w:rsidRDefault="00EC7C65">
            <w:pPr>
              <w:pStyle w:val="TableParagraph"/>
              <w:spacing w:before="8"/>
              <w:rPr>
                <w:b/>
                <w:i/>
                <w:sz w:val="27"/>
              </w:rPr>
            </w:pPr>
          </w:p>
          <w:p w:rsidR="00EC7C65" w:rsidRDefault="00FA0DAB">
            <w:pPr>
              <w:pStyle w:val="TableParagraph"/>
              <w:ind w:left="481" w:right="370" w:hanging="106"/>
              <w:rPr>
                <w:sz w:val="20"/>
              </w:rPr>
            </w:pPr>
            <w:r>
              <w:rPr>
                <w:sz w:val="20"/>
              </w:rPr>
              <w:t xml:space="preserve">22марта </w:t>
            </w:r>
            <w:r>
              <w:rPr>
                <w:spacing w:val="-2"/>
                <w:sz w:val="20"/>
              </w:rPr>
              <w:t>2019г.</w:t>
            </w:r>
          </w:p>
        </w:tc>
      </w:tr>
      <w:tr w:rsidR="00EC7C65">
        <w:trPr>
          <w:trHeight w:val="1612"/>
        </w:trPr>
        <w:tc>
          <w:tcPr>
            <w:tcW w:w="466" w:type="dxa"/>
          </w:tcPr>
          <w:p w:rsidR="00EC7C65" w:rsidRDefault="00EC7C65">
            <w:pPr>
              <w:pStyle w:val="TableParagraph"/>
              <w:rPr>
                <w:b/>
                <w:i/>
              </w:rPr>
            </w:pPr>
          </w:p>
          <w:p w:rsidR="00EC7C65" w:rsidRDefault="00EC7C65">
            <w:pPr>
              <w:pStyle w:val="TableParagraph"/>
              <w:rPr>
                <w:b/>
                <w:i/>
              </w:rPr>
            </w:pPr>
          </w:p>
          <w:p w:rsidR="00EC7C65" w:rsidRDefault="00FA0DAB">
            <w:pPr>
              <w:pStyle w:val="TableParagraph"/>
              <w:spacing w:before="180"/>
              <w:ind w:left="143" w:right="132"/>
              <w:jc w:val="center"/>
              <w:rPr>
                <w:sz w:val="20"/>
              </w:rPr>
            </w:pPr>
            <w:r>
              <w:rPr>
                <w:spacing w:val="-5"/>
                <w:sz w:val="20"/>
              </w:rPr>
              <w:t>5.</w:t>
            </w:r>
          </w:p>
        </w:tc>
        <w:tc>
          <w:tcPr>
            <w:tcW w:w="1734" w:type="dxa"/>
          </w:tcPr>
          <w:p w:rsidR="00EC7C65" w:rsidRDefault="00EC7C65">
            <w:pPr>
              <w:pStyle w:val="TableParagraph"/>
              <w:rPr>
                <w:b/>
                <w:i/>
              </w:rPr>
            </w:pPr>
          </w:p>
          <w:p w:rsidR="00EC7C65" w:rsidRDefault="00EC7C65">
            <w:pPr>
              <w:pStyle w:val="TableParagraph"/>
              <w:spacing w:before="7"/>
              <w:rPr>
                <w:b/>
                <w:i/>
                <w:sz w:val="17"/>
              </w:rPr>
            </w:pPr>
          </w:p>
          <w:p w:rsidR="00EC7C65" w:rsidRDefault="00FA0DAB">
            <w:pPr>
              <w:pStyle w:val="TableParagraph"/>
              <w:spacing w:before="1"/>
              <w:ind w:left="191" w:right="184" w:firstLine="1"/>
              <w:jc w:val="center"/>
              <w:rPr>
                <w:sz w:val="20"/>
              </w:rPr>
            </w:pPr>
            <w:r>
              <w:rPr>
                <w:spacing w:val="-2"/>
                <w:sz w:val="20"/>
              </w:rPr>
              <w:t xml:space="preserve">Передача </w:t>
            </w:r>
            <w:r>
              <w:rPr>
                <w:sz w:val="20"/>
              </w:rPr>
              <w:t>игрушеквДОУ</w:t>
            </w:r>
          </w:p>
          <w:p w:rsidR="00EC7C65" w:rsidRDefault="00FA0DAB">
            <w:pPr>
              <w:pStyle w:val="TableParagraph"/>
              <w:ind w:left="190" w:right="177"/>
              <w:jc w:val="center"/>
              <w:rPr>
                <w:sz w:val="20"/>
              </w:rPr>
            </w:pPr>
            <w:r>
              <w:rPr>
                <w:sz w:val="20"/>
              </w:rPr>
              <w:t>№</w:t>
            </w:r>
            <w:r>
              <w:rPr>
                <w:spacing w:val="-5"/>
                <w:sz w:val="20"/>
              </w:rPr>
              <w:t>261</w:t>
            </w:r>
          </w:p>
        </w:tc>
        <w:tc>
          <w:tcPr>
            <w:tcW w:w="2152" w:type="dxa"/>
          </w:tcPr>
          <w:p w:rsidR="00EC7C65" w:rsidRDefault="00EC7C65">
            <w:pPr>
              <w:pStyle w:val="TableParagraph"/>
              <w:spacing w:before="7"/>
              <w:rPr>
                <w:b/>
                <w:i/>
                <w:sz w:val="29"/>
              </w:rPr>
            </w:pPr>
          </w:p>
          <w:p w:rsidR="00EC7C65" w:rsidRDefault="00FA0DAB">
            <w:pPr>
              <w:pStyle w:val="TableParagraph"/>
              <w:ind w:left="191" w:right="178"/>
              <w:jc w:val="center"/>
              <w:rPr>
                <w:sz w:val="20"/>
              </w:rPr>
            </w:pPr>
            <w:r>
              <w:rPr>
                <w:sz w:val="20"/>
              </w:rPr>
              <w:t xml:space="preserve">ПосещениеДОУ№ 261 и передача </w:t>
            </w:r>
            <w:r>
              <w:rPr>
                <w:spacing w:val="-2"/>
                <w:sz w:val="20"/>
              </w:rPr>
              <w:t>развивающих игрушек</w:t>
            </w:r>
          </w:p>
        </w:tc>
        <w:tc>
          <w:tcPr>
            <w:tcW w:w="1787" w:type="dxa"/>
          </w:tcPr>
          <w:p w:rsidR="00EC7C65" w:rsidRDefault="00EC7C65">
            <w:pPr>
              <w:pStyle w:val="TableParagraph"/>
              <w:spacing w:before="7"/>
              <w:rPr>
                <w:b/>
                <w:i/>
                <w:sz w:val="29"/>
              </w:rPr>
            </w:pPr>
          </w:p>
          <w:p w:rsidR="00EC7C65" w:rsidRDefault="00FA0DAB">
            <w:pPr>
              <w:pStyle w:val="TableParagraph"/>
              <w:ind w:left="200" w:right="189"/>
              <w:jc w:val="center"/>
              <w:rPr>
                <w:sz w:val="20"/>
              </w:rPr>
            </w:pPr>
            <w:r>
              <w:rPr>
                <w:spacing w:val="-2"/>
                <w:sz w:val="20"/>
              </w:rPr>
              <w:t>Положительные отзывы участников воркшопа</w:t>
            </w:r>
          </w:p>
        </w:tc>
        <w:tc>
          <w:tcPr>
            <w:tcW w:w="1840" w:type="dxa"/>
          </w:tcPr>
          <w:p w:rsidR="00EC7C65" w:rsidRDefault="00FA0DAB">
            <w:pPr>
              <w:pStyle w:val="TableParagraph"/>
              <w:ind w:left="261" w:right="255" w:firstLine="1"/>
              <w:jc w:val="center"/>
              <w:rPr>
                <w:sz w:val="20"/>
              </w:rPr>
            </w:pPr>
            <w:r>
              <w:rPr>
                <w:sz w:val="20"/>
              </w:rPr>
              <w:t xml:space="preserve">Щукин Иван, </w:t>
            </w:r>
            <w:r>
              <w:rPr>
                <w:spacing w:val="-2"/>
                <w:sz w:val="20"/>
              </w:rPr>
              <w:t xml:space="preserve">Никитина Анастасия, Фаткулин Вячеслав, </w:t>
            </w:r>
            <w:r>
              <w:rPr>
                <w:sz w:val="20"/>
              </w:rPr>
              <w:t>КудымоваЯна,</w:t>
            </w:r>
          </w:p>
          <w:p w:rsidR="00EC7C65" w:rsidRDefault="00FA0DAB">
            <w:pPr>
              <w:pStyle w:val="TableParagraph"/>
              <w:spacing w:line="215" w:lineRule="exact"/>
              <w:ind w:left="146" w:right="142"/>
              <w:jc w:val="center"/>
              <w:rPr>
                <w:sz w:val="20"/>
              </w:rPr>
            </w:pPr>
            <w:r>
              <w:rPr>
                <w:sz w:val="20"/>
              </w:rPr>
              <w:t>Хохряков</w:t>
            </w:r>
            <w:r>
              <w:rPr>
                <w:spacing w:val="-2"/>
                <w:sz w:val="20"/>
              </w:rPr>
              <w:t>Матвей</w:t>
            </w:r>
          </w:p>
        </w:tc>
        <w:tc>
          <w:tcPr>
            <w:tcW w:w="1504" w:type="dxa"/>
          </w:tcPr>
          <w:p w:rsidR="00EC7C65" w:rsidRDefault="00EC7C65">
            <w:pPr>
              <w:pStyle w:val="TableParagraph"/>
              <w:rPr>
                <w:b/>
                <w:i/>
              </w:rPr>
            </w:pPr>
          </w:p>
          <w:p w:rsidR="00EC7C65" w:rsidRDefault="00EC7C65">
            <w:pPr>
              <w:pStyle w:val="TableParagraph"/>
              <w:spacing w:before="8"/>
              <w:rPr>
                <w:b/>
                <w:i/>
                <w:sz w:val="27"/>
              </w:rPr>
            </w:pPr>
          </w:p>
          <w:p w:rsidR="00EC7C65" w:rsidRDefault="00FA0DAB">
            <w:pPr>
              <w:pStyle w:val="TableParagraph"/>
              <w:ind w:left="683" w:right="83" w:hanging="524"/>
              <w:rPr>
                <w:sz w:val="20"/>
              </w:rPr>
            </w:pPr>
            <w:r>
              <w:rPr>
                <w:sz w:val="20"/>
              </w:rPr>
              <w:t xml:space="preserve">2апреля2019 </w:t>
            </w:r>
            <w:r>
              <w:rPr>
                <w:spacing w:val="-6"/>
                <w:sz w:val="20"/>
              </w:rPr>
              <w:t>г.</w:t>
            </w:r>
          </w:p>
        </w:tc>
      </w:tr>
    </w:tbl>
    <w:p w:rsidR="00EC7C65" w:rsidRDefault="00EC7C65">
      <w:pPr>
        <w:pStyle w:val="a3"/>
        <w:spacing w:before="4"/>
        <w:ind w:left="0" w:firstLine="0"/>
        <w:jc w:val="left"/>
        <w:rPr>
          <w:b/>
          <w:i/>
          <w:sz w:val="15"/>
        </w:rPr>
      </w:pPr>
    </w:p>
    <w:p w:rsidR="00EC7C65" w:rsidRDefault="00FA0DAB">
      <w:pPr>
        <w:pStyle w:val="a3"/>
        <w:spacing w:before="90"/>
        <w:ind w:left="296" w:right="274" w:firstLine="0"/>
        <w:jc w:val="center"/>
      </w:pPr>
      <w:r>
        <w:t>Библиографический</w:t>
      </w:r>
      <w:r>
        <w:rPr>
          <w:spacing w:val="-2"/>
        </w:rPr>
        <w:t>список</w:t>
      </w:r>
    </w:p>
    <w:p w:rsidR="00EC7C65" w:rsidRDefault="00EC7C65">
      <w:pPr>
        <w:pStyle w:val="a3"/>
        <w:ind w:left="0" w:firstLine="0"/>
        <w:jc w:val="left"/>
      </w:pPr>
    </w:p>
    <w:p w:rsidR="00EC7C65" w:rsidRDefault="00FA0DAB">
      <w:pPr>
        <w:pStyle w:val="a5"/>
        <w:numPr>
          <w:ilvl w:val="0"/>
          <w:numId w:val="11"/>
        </w:numPr>
        <w:tabs>
          <w:tab w:val="left" w:pos="1273"/>
        </w:tabs>
        <w:ind w:right="273" w:firstLine="710"/>
        <w:jc w:val="both"/>
        <w:rPr>
          <w:sz w:val="24"/>
        </w:rPr>
      </w:pPr>
      <w:r>
        <w:rPr>
          <w:sz w:val="24"/>
        </w:rPr>
        <w:t xml:space="preserve">Конвенция о правах ребенка (одобрена Генеральной Ассамблеей ООН 20.11.1989) (вступилав силудляСССР15.09.1990) //СборникмеждународныхдоговоровСССР. 1993.№ </w:t>
      </w:r>
      <w:r>
        <w:rPr>
          <w:spacing w:val="-2"/>
          <w:sz w:val="24"/>
        </w:rPr>
        <w:t>XLVI.</w:t>
      </w:r>
    </w:p>
    <w:p w:rsidR="00EC7C65" w:rsidRDefault="00FA0DAB">
      <w:pPr>
        <w:pStyle w:val="a5"/>
        <w:numPr>
          <w:ilvl w:val="0"/>
          <w:numId w:val="11"/>
        </w:numPr>
        <w:tabs>
          <w:tab w:val="left" w:pos="1278"/>
        </w:tabs>
        <w:spacing w:before="5" w:line="237" w:lineRule="auto"/>
        <w:ind w:right="283" w:firstLine="710"/>
        <w:rPr>
          <w:sz w:val="24"/>
        </w:rPr>
      </w:pPr>
      <w:r>
        <w:rPr>
          <w:sz w:val="24"/>
        </w:rPr>
        <w:t xml:space="preserve">Творческий проект «Игрушка Бильбоке» [Электронный ресурс] // Режим доступа: </w:t>
      </w:r>
      <w:hyperlink r:id="rId160">
        <w:r>
          <w:rPr>
            <w:color w:val="0462C1"/>
            <w:spacing w:val="-2"/>
            <w:sz w:val="24"/>
            <w:u w:val="single" w:color="0462C1"/>
          </w:rPr>
          <w:t>https://infourok.ru/tvorcheskiy-proekt-igrushka-bilboke-3565249.html</w:t>
        </w:r>
      </w:hyperlink>
    </w:p>
    <w:p w:rsidR="00EC7C65" w:rsidRDefault="00EC7C65">
      <w:pPr>
        <w:pStyle w:val="a3"/>
        <w:spacing w:before="3"/>
        <w:ind w:left="0" w:firstLine="0"/>
        <w:jc w:val="left"/>
        <w:rPr>
          <w:sz w:val="16"/>
        </w:rPr>
      </w:pPr>
    </w:p>
    <w:p w:rsidR="00EC7C65" w:rsidRDefault="00FA0DAB">
      <w:pPr>
        <w:spacing w:before="90"/>
        <w:ind w:left="7040" w:right="265" w:firstLine="1344"/>
        <w:jc w:val="right"/>
        <w:rPr>
          <w:i/>
          <w:sz w:val="24"/>
        </w:rPr>
      </w:pPr>
      <w:r>
        <w:rPr>
          <w:i/>
          <w:sz w:val="24"/>
        </w:rPr>
        <w:t>РомановаД.Д., обучающаяся 9 класса Научные руководители: ЛузгинаО.В.,РязановаИ.И. МАОУ «Гимназия № 8»</w:t>
      </w:r>
    </w:p>
    <w:p w:rsidR="00EC7C65" w:rsidRDefault="00FA0DAB">
      <w:pPr>
        <w:spacing w:before="3"/>
        <w:ind w:right="263"/>
        <w:jc w:val="right"/>
        <w:rPr>
          <w:i/>
          <w:sz w:val="24"/>
        </w:rPr>
      </w:pPr>
      <w:r>
        <w:rPr>
          <w:i/>
          <w:sz w:val="24"/>
        </w:rPr>
        <w:t>г.</w:t>
      </w:r>
      <w:r>
        <w:rPr>
          <w:i/>
          <w:spacing w:val="-2"/>
          <w:sz w:val="24"/>
        </w:rPr>
        <w:t>Пермь</w:t>
      </w:r>
    </w:p>
    <w:p w:rsidR="00EC7C65" w:rsidRDefault="00EC7C65">
      <w:pPr>
        <w:pStyle w:val="a3"/>
        <w:ind w:left="0" w:firstLine="0"/>
        <w:jc w:val="left"/>
        <w:rPr>
          <w:i/>
        </w:rPr>
      </w:pPr>
    </w:p>
    <w:p w:rsidR="00EC7C65" w:rsidRDefault="00FA0DAB">
      <w:pPr>
        <w:pStyle w:val="3"/>
        <w:ind w:left="1968"/>
      </w:pPr>
      <w:r>
        <w:t>КИБЕРПРОСТРАНСТВО–ТЕРРИТОРИЯ</w:t>
      </w:r>
      <w:r>
        <w:rPr>
          <w:spacing w:val="-2"/>
        </w:rPr>
        <w:t>БЕЗОПАСНОСТИ?</w:t>
      </w:r>
    </w:p>
    <w:p w:rsidR="00EC7C65" w:rsidRDefault="00EC7C65">
      <w:pPr>
        <w:pStyle w:val="a3"/>
        <w:spacing w:before="1"/>
        <w:ind w:left="0" w:firstLine="0"/>
        <w:jc w:val="left"/>
        <w:rPr>
          <w:b/>
        </w:rPr>
      </w:pPr>
    </w:p>
    <w:p w:rsidR="00EC7C65" w:rsidRDefault="00FA0DAB">
      <w:pPr>
        <w:ind w:left="293" w:right="265" w:firstLine="710"/>
        <w:jc w:val="both"/>
        <w:rPr>
          <w:i/>
          <w:sz w:val="24"/>
        </w:rPr>
      </w:pPr>
      <w:r>
        <w:rPr>
          <w:b/>
          <w:i/>
          <w:sz w:val="24"/>
        </w:rPr>
        <w:t>Аннотация.</w:t>
      </w:r>
      <w:r>
        <w:rPr>
          <w:i/>
          <w:sz w:val="24"/>
        </w:rPr>
        <w:t>Встатьерассмотреныключевыевопросынаучно-практическойработы, разъясняющей проблему интернет-зависимости, основанную на изучении литературы и социологического опроса.</w:t>
      </w:r>
    </w:p>
    <w:p w:rsidR="00EC7C65" w:rsidRDefault="00FA0DAB">
      <w:pPr>
        <w:spacing w:line="242" w:lineRule="auto"/>
        <w:ind w:left="293" w:right="265" w:firstLine="710"/>
        <w:jc w:val="both"/>
        <w:rPr>
          <w:i/>
          <w:sz w:val="24"/>
        </w:rPr>
      </w:pPr>
      <w:r>
        <w:rPr>
          <w:b/>
          <w:i/>
          <w:sz w:val="24"/>
        </w:rPr>
        <w:t xml:space="preserve">Ключевые слова. </w:t>
      </w:r>
      <w:r>
        <w:rPr>
          <w:i/>
          <w:sz w:val="24"/>
        </w:rPr>
        <w:t>Интернет-зависимость, информационная безопасность, стадии зависимости, массовая компьютеризация.</w:t>
      </w:r>
    </w:p>
    <w:p w:rsidR="00EC7C65" w:rsidRDefault="00EC7C65">
      <w:pPr>
        <w:pStyle w:val="a3"/>
        <w:spacing w:before="6"/>
        <w:ind w:left="0" w:firstLine="0"/>
        <w:jc w:val="left"/>
        <w:rPr>
          <w:i/>
          <w:sz w:val="23"/>
        </w:rPr>
      </w:pPr>
    </w:p>
    <w:p w:rsidR="00EC7C65" w:rsidRDefault="00FA0DAB">
      <w:pPr>
        <w:pStyle w:val="a3"/>
        <w:ind w:right="267"/>
      </w:pPr>
      <w:r>
        <w:t>В последние годы наблюдается компьютеризация всех сфер общественной жизни. Компьютеры становятся необходимой принадлежностью офисов, медицинских учреждений, школ, прочно входят в наш быт. Быстрое распространение новых информационных технологий становится одним из атрибутов современности. Рост количествапользователей компьютерных технологий,распространение компьютерных сетей, типа Интернет, различного рода программ –факторы,так или иначе влияющие на каждого.Врезультате компьютеризациичеловечество столкнулось с проблемой «интернет-зависимость».Оее актуальностиговориттотфакт,чтов1996годувамериканскойофициальнойклассификации психических болезней (DSM) появилсяновыйраздел«кибернетические расстройства», которые вызываются переутомлением и стрессами в результате продолжительного пребыванияввиртуальной реальности. Некоторые специалисты ведут речьопоявлении такназываемогосиндрома«Интернет–зависимости»,когдачеловек</w:t>
      </w:r>
      <w:r>
        <w:rPr>
          <w:spacing w:val="-2"/>
        </w:rPr>
        <w:t>«поглощается»</w:t>
      </w:r>
    </w:p>
    <w:p w:rsidR="00EC7C65" w:rsidRDefault="00EC7C65">
      <w:pPr>
        <w:sectPr w:rsidR="00EC7C65">
          <w:type w:val="continuous"/>
          <w:pgSz w:w="11910" w:h="16840"/>
          <w:pgMar w:top="1120" w:right="860" w:bottom="920" w:left="840" w:header="0" w:footer="729" w:gutter="0"/>
          <w:cols w:space="720"/>
        </w:sectPr>
      </w:pPr>
    </w:p>
    <w:p w:rsidR="00EC7C65" w:rsidRDefault="00FA0DAB">
      <w:pPr>
        <w:pStyle w:val="a3"/>
        <w:spacing w:before="71"/>
        <w:ind w:left="0" w:right="265" w:firstLine="0"/>
        <w:jc w:val="right"/>
      </w:pPr>
      <w:r>
        <w:lastRenderedPageBreak/>
        <w:t>информационными,игровымииинымивидамикомпьютернойдеятельности,теряетчувство реальноговремени,зачастуюуходявмирвиртуальнойреальностиотнастоящейреальности. Знакомясьсинформациейпоэтойпроблеме,которуюячерпалапреимущественноизсредств массовойинформации,исследованийипечатныхизданий, я узнавала все большеи больше интересногоиполезногодлясебяороли,влиянии,значенияИнтернетанаегопользователей. Интернет прочно вошелв нашужизнь. При помощи него люди получают информацию, знакомятся, общаются, играют, смотрят кино, слушают музыку, делают покупки… В итогепоявиласьноваяформазависимости–интернет-зависимость,которая,несмотрянасвою актуальностьещеневнесенавпереченьзаболеванийипоэтомуее,какдиагноза,пока</w:t>
      </w:r>
      <w:r>
        <w:rPr>
          <w:spacing w:val="-5"/>
        </w:rPr>
        <w:t>не</w:t>
      </w:r>
    </w:p>
    <w:p w:rsidR="00EC7C65" w:rsidRDefault="00FA0DAB">
      <w:pPr>
        <w:pStyle w:val="a3"/>
        <w:spacing w:before="3" w:line="275" w:lineRule="exact"/>
        <w:ind w:firstLine="0"/>
      </w:pPr>
      <w:r>
        <w:t>существует. Темнеменее,мнезахотелосьнаписатьработуобэтой загадочной</w:t>
      </w:r>
      <w:r>
        <w:rPr>
          <w:spacing w:val="-2"/>
        </w:rPr>
        <w:t>зависимости.</w:t>
      </w:r>
    </w:p>
    <w:p w:rsidR="00EC7C65" w:rsidRDefault="00FA0DAB">
      <w:pPr>
        <w:pStyle w:val="a3"/>
        <w:ind w:right="263"/>
      </w:pPr>
      <w:r>
        <w:t xml:space="preserve">Многие люди периодически употребляют алкоголь, но не все они алкоголики. Редко встретишь человека, который не любит вкусно покушать, но лишь единицы из них страдают пищевой зависимостью. Аналогично обстоят дела и с Интернетом – многие, особенно молодые пользователи любят «зависать в инете» часами, но все ли они страдают интернет - </w:t>
      </w:r>
      <w:r>
        <w:rPr>
          <w:spacing w:val="-2"/>
        </w:rPr>
        <w:t>зависимостью?</w:t>
      </w:r>
    </w:p>
    <w:p w:rsidR="00EC7C65" w:rsidRDefault="00FA0DAB">
      <w:pPr>
        <w:pStyle w:val="a3"/>
        <w:spacing w:before="2"/>
        <w:ind w:right="270"/>
      </w:pPr>
      <w:r>
        <w:rPr>
          <w:b/>
        </w:rPr>
        <w:t>"Интернет-зависимость"</w:t>
      </w:r>
      <w:r>
        <w:t>- это широкий термин, обозначающий большое количество проблем поведения и контроля над влечениями.</w:t>
      </w:r>
    </w:p>
    <w:p w:rsidR="00EC7C65" w:rsidRDefault="00FA0DAB">
      <w:pPr>
        <w:spacing w:before="1" w:line="275" w:lineRule="exact"/>
        <w:ind w:left="1004"/>
        <w:jc w:val="both"/>
        <w:rPr>
          <w:sz w:val="24"/>
        </w:rPr>
      </w:pPr>
      <w:r>
        <w:rPr>
          <w:b/>
          <w:sz w:val="24"/>
        </w:rPr>
        <w:t>Симптомыинтернет-зависимости</w:t>
      </w:r>
      <w:r>
        <w:rPr>
          <w:sz w:val="24"/>
        </w:rPr>
        <w:t>(впорядкенарастания</w:t>
      </w:r>
      <w:r>
        <w:rPr>
          <w:spacing w:val="-2"/>
          <w:sz w:val="24"/>
        </w:rPr>
        <w:t>серьезности):</w:t>
      </w:r>
    </w:p>
    <w:p w:rsidR="00EC7C65" w:rsidRDefault="00FA0DAB">
      <w:pPr>
        <w:pStyle w:val="a5"/>
        <w:numPr>
          <w:ilvl w:val="0"/>
          <w:numId w:val="10"/>
        </w:numPr>
        <w:tabs>
          <w:tab w:val="left" w:pos="1709"/>
          <w:tab w:val="left" w:pos="1710"/>
        </w:tabs>
        <w:spacing w:line="275" w:lineRule="exact"/>
        <w:rPr>
          <w:sz w:val="24"/>
        </w:rPr>
      </w:pPr>
      <w:r>
        <w:rPr>
          <w:sz w:val="24"/>
        </w:rPr>
        <w:t>слишкомчастаяпроверка</w:t>
      </w:r>
      <w:r>
        <w:rPr>
          <w:spacing w:val="-2"/>
          <w:sz w:val="24"/>
        </w:rPr>
        <w:t xml:space="preserve"> почты;</w:t>
      </w:r>
    </w:p>
    <w:p w:rsidR="00EC7C65" w:rsidRDefault="00FA0DAB">
      <w:pPr>
        <w:pStyle w:val="a5"/>
        <w:numPr>
          <w:ilvl w:val="0"/>
          <w:numId w:val="10"/>
        </w:numPr>
        <w:tabs>
          <w:tab w:val="left" w:pos="1709"/>
          <w:tab w:val="left" w:pos="1710"/>
        </w:tabs>
        <w:spacing w:before="2" w:line="275" w:lineRule="exact"/>
        <w:rPr>
          <w:sz w:val="24"/>
        </w:rPr>
      </w:pPr>
      <w:r>
        <w:rPr>
          <w:sz w:val="24"/>
        </w:rPr>
        <w:t>сокращениевременинаприемпищина работеидома,еда перед</w:t>
      </w:r>
      <w:r>
        <w:rPr>
          <w:spacing w:val="-2"/>
          <w:sz w:val="24"/>
        </w:rPr>
        <w:t>монитором;</w:t>
      </w:r>
    </w:p>
    <w:p w:rsidR="00EC7C65" w:rsidRDefault="00FA0DAB">
      <w:pPr>
        <w:pStyle w:val="a5"/>
        <w:numPr>
          <w:ilvl w:val="0"/>
          <w:numId w:val="10"/>
        </w:numPr>
        <w:tabs>
          <w:tab w:val="left" w:pos="1709"/>
          <w:tab w:val="left" w:pos="1710"/>
        </w:tabs>
        <w:spacing w:line="275" w:lineRule="exact"/>
        <w:rPr>
          <w:sz w:val="24"/>
        </w:rPr>
      </w:pPr>
      <w:r>
        <w:rPr>
          <w:sz w:val="24"/>
        </w:rPr>
        <w:t>входвИнтернетвпроцессенесвязаннойсним</w:t>
      </w:r>
      <w:r>
        <w:rPr>
          <w:spacing w:val="-2"/>
          <w:sz w:val="24"/>
        </w:rPr>
        <w:t>работы;</w:t>
      </w:r>
    </w:p>
    <w:p w:rsidR="00EC7C65" w:rsidRDefault="00FA0DAB">
      <w:pPr>
        <w:pStyle w:val="a5"/>
        <w:numPr>
          <w:ilvl w:val="0"/>
          <w:numId w:val="10"/>
        </w:numPr>
        <w:tabs>
          <w:tab w:val="left" w:pos="1709"/>
          <w:tab w:val="left" w:pos="1710"/>
        </w:tabs>
        <w:spacing w:before="2" w:line="275" w:lineRule="exact"/>
        <w:rPr>
          <w:sz w:val="24"/>
        </w:rPr>
      </w:pPr>
      <w:r>
        <w:rPr>
          <w:sz w:val="24"/>
        </w:rPr>
        <w:t xml:space="preserve">жалобыокружающихнаваше чрезмерноедолгоесидениеза </w:t>
      </w:r>
      <w:r>
        <w:rPr>
          <w:spacing w:val="-2"/>
          <w:sz w:val="24"/>
        </w:rPr>
        <w:t>компьютером;</w:t>
      </w:r>
    </w:p>
    <w:p w:rsidR="00EC7C65" w:rsidRDefault="00FA0DAB">
      <w:pPr>
        <w:pStyle w:val="a5"/>
        <w:numPr>
          <w:ilvl w:val="0"/>
          <w:numId w:val="10"/>
        </w:numPr>
        <w:tabs>
          <w:tab w:val="left" w:pos="1709"/>
          <w:tab w:val="left" w:pos="1710"/>
        </w:tabs>
        <w:spacing w:line="275" w:lineRule="exact"/>
        <w:rPr>
          <w:sz w:val="24"/>
        </w:rPr>
      </w:pPr>
      <w:r>
        <w:rPr>
          <w:sz w:val="24"/>
        </w:rPr>
        <w:t>потеряощущениявремени</w:t>
      </w:r>
      <w:r>
        <w:rPr>
          <w:spacing w:val="-2"/>
          <w:sz w:val="24"/>
        </w:rPr>
        <w:t>online;</w:t>
      </w:r>
    </w:p>
    <w:p w:rsidR="00EC7C65" w:rsidRDefault="00FA0DAB">
      <w:pPr>
        <w:pStyle w:val="a5"/>
        <w:numPr>
          <w:ilvl w:val="0"/>
          <w:numId w:val="10"/>
        </w:numPr>
        <w:tabs>
          <w:tab w:val="left" w:pos="1709"/>
          <w:tab w:val="left" w:pos="1710"/>
        </w:tabs>
        <w:spacing w:before="3" w:line="275" w:lineRule="exact"/>
        <w:rPr>
          <w:sz w:val="24"/>
        </w:rPr>
      </w:pPr>
      <w:r>
        <w:rPr>
          <w:sz w:val="24"/>
        </w:rPr>
        <w:t xml:space="preserve">болеечастаякоммуникацияслюдьмиonline,чемприличной </w:t>
      </w:r>
      <w:r>
        <w:rPr>
          <w:spacing w:val="-2"/>
          <w:sz w:val="24"/>
        </w:rPr>
        <w:t>встрече;</w:t>
      </w:r>
    </w:p>
    <w:p w:rsidR="00EC7C65" w:rsidRDefault="00FA0DAB">
      <w:pPr>
        <w:pStyle w:val="a5"/>
        <w:numPr>
          <w:ilvl w:val="0"/>
          <w:numId w:val="10"/>
        </w:numPr>
        <w:tabs>
          <w:tab w:val="left" w:pos="1709"/>
          <w:tab w:val="left" w:pos="1710"/>
        </w:tabs>
        <w:spacing w:line="242" w:lineRule="auto"/>
        <w:ind w:left="293" w:right="271" w:firstLine="710"/>
        <w:rPr>
          <w:sz w:val="24"/>
        </w:rPr>
      </w:pPr>
      <w:r>
        <w:rPr>
          <w:sz w:val="24"/>
        </w:rPr>
        <w:t>постоянноепредвкушениеочереднойonlineсессиииливоспоминанияо</w:t>
      </w:r>
      <w:r>
        <w:rPr>
          <w:spacing w:val="-2"/>
          <w:sz w:val="24"/>
        </w:rPr>
        <w:t>предыдущей;</w:t>
      </w:r>
    </w:p>
    <w:p w:rsidR="00EC7C65" w:rsidRDefault="00FA0DAB">
      <w:pPr>
        <w:pStyle w:val="a5"/>
        <w:numPr>
          <w:ilvl w:val="0"/>
          <w:numId w:val="10"/>
        </w:numPr>
        <w:tabs>
          <w:tab w:val="left" w:pos="1709"/>
          <w:tab w:val="left" w:pos="1710"/>
        </w:tabs>
        <w:spacing w:line="242" w:lineRule="auto"/>
        <w:ind w:left="293" w:right="276" w:firstLine="710"/>
        <w:rPr>
          <w:sz w:val="24"/>
        </w:rPr>
      </w:pPr>
      <w:r>
        <w:rPr>
          <w:sz w:val="24"/>
        </w:rPr>
        <w:t>игнорированиесемейныхирабочихобязанностей,общественнойжизни, научной деятельности или состояния своего здоровья в связи с углубленностью в Интернет;</w:t>
      </w:r>
    </w:p>
    <w:p w:rsidR="00EC7C65" w:rsidRDefault="00FA0DAB">
      <w:pPr>
        <w:pStyle w:val="a5"/>
        <w:numPr>
          <w:ilvl w:val="0"/>
          <w:numId w:val="10"/>
        </w:numPr>
        <w:tabs>
          <w:tab w:val="left" w:pos="1709"/>
          <w:tab w:val="left" w:pos="1710"/>
        </w:tabs>
        <w:spacing w:line="271" w:lineRule="exact"/>
        <w:rPr>
          <w:sz w:val="24"/>
        </w:rPr>
      </w:pPr>
      <w:r>
        <w:rPr>
          <w:sz w:val="24"/>
        </w:rPr>
        <w:t>невозможностьсократитьвремяпребыванияв</w:t>
      </w:r>
      <w:r>
        <w:rPr>
          <w:spacing w:val="-2"/>
          <w:sz w:val="24"/>
        </w:rPr>
        <w:t>Интернете;</w:t>
      </w:r>
    </w:p>
    <w:p w:rsidR="00EC7C65" w:rsidRDefault="00FA0DAB">
      <w:pPr>
        <w:pStyle w:val="a5"/>
        <w:numPr>
          <w:ilvl w:val="0"/>
          <w:numId w:val="10"/>
        </w:numPr>
        <w:tabs>
          <w:tab w:val="left" w:pos="1709"/>
          <w:tab w:val="left" w:pos="1710"/>
          <w:tab w:val="left" w:pos="3403"/>
          <w:tab w:val="left" w:pos="6410"/>
          <w:tab w:val="left" w:pos="8476"/>
          <w:tab w:val="left" w:pos="8908"/>
          <w:tab w:val="left" w:pos="9450"/>
        </w:tabs>
        <w:spacing w:line="237" w:lineRule="auto"/>
        <w:ind w:left="293" w:right="277" w:firstLine="710"/>
        <w:rPr>
          <w:sz w:val="24"/>
        </w:rPr>
      </w:pPr>
      <w:r>
        <w:rPr>
          <w:sz w:val="24"/>
        </w:rPr>
        <w:t>пропускеды,</w:t>
      </w:r>
      <w:r>
        <w:rPr>
          <w:sz w:val="24"/>
        </w:rPr>
        <w:tab/>
        <w:t>учебныхзанятий,встреч</w:t>
      </w:r>
      <w:r>
        <w:rPr>
          <w:sz w:val="24"/>
        </w:rPr>
        <w:tab/>
        <w:t>илиограничение</w:t>
      </w:r>
      <w:r>
        <w:rPr>
          <w:sz w:val="24"/>
        </w:rPr>
        <w:tab/>
      </w:r>
      <w:r>
        <w:rPr>
          <w:spacing w:val="-6"/>
          <w:sz w:val="24"/>
        </w:rPr>
        <w:t>во</w:t>
      </w:r>
      <w:r>
        <w:rPr>
          <w:sz w:val="24"/>
        </w:rPr>
        <w:tab/>
      </w:r>
      <w:r>
        <w:rPr>
          <w:spacing w:val="-4"/>
          <w:sz w:val="24"/>
        </w:rPr>
        <w:t>сне</w:t>
      </w:r>
      <w:r>
        <w:rPr>
          <w:sz w:val="24"/>
        </w:rPr>
        <w:tab/>
      </w:r>
      <w:r>
        <w:rPr>
          <w:spacing w:val="-4"/>
          <w:sz w:val="24"/>
        </w:rPr>
        <w:t xml:space="preserve">ради </w:t>
      </w:r>
      <w:r>
        <w:rPr>
          <w:sz w:val="24"/>
        </w:rPr>
        <w:t>возможности быть в Интернете;</w:t>
      </w:r>
    </w:p>
    <w:p w:rsidR="00EC7C65" w:rsidRDefault="00FA0DAB">
      <w:pPr>
        <w:pStyle w:val="a5"/>
        <w:numPr>
          <w:ilvl w:val="0"/>
          <w:numId w:val="10"/>
        </w:numPr>
        <w:tabs>
          <w:tab w:val="left" w:pos="1709"/>
          <w:tab w:val="left" w:pos="1710"/>
          <w:tab w:val="left" w:pos="2395"/>
          <w:tab w:val="left" w:pos="2721"/>
          <w:tab w:val="left" w:pos="3906"/>
          <w:tab w:val="left" w:pos="4222"/>
          <w:tab w:val="left" w:pos="5076"/>
          <w:tab w:val="left" w:pos="5762"/>
          <w:tab w:val="left" w:pos="6203"/>
          <w:tab w:val="left" w:pos="7277"/>
          <w:tab w:val="left" w:pos="7867"/>
          <w:tab w:val="left" w:pos="9142"/>
        </w:tabs>
        <w:spacing w:before="3" w:line="237" w:lineRule="auto"/>
        <w:ind w:left="293" w:right="276" w:firstLine="710"/>
        <w:rPr>
          <w:sz w:val="24"/>
        </w:rPr>
      </w:pPr>
      <w:r>
        <w:rPr>
          <w:spacing w:val="-4"/>
          <w:sz w:val="24"/>
        </w:rPr>
        <w:t>вход</w:t>
      </w:r>
      <w:r>
        <w:rPr>
          <w:sz w:val="24"/>
        </w:rPr>
        <w:tab/>
      </w:r>
      <w:r>
        <w:rPr>
          <w:spacing w:val="-10"/>
          <w:sz w:val="24"/>
        </w:rPr>
        <w:t>в</w:t>
      </w:r>
      <w:r>
        <w:rPr>
          <w:sz w:val="24"/>
        </w:rPr>
        <w:tab/>
      </w:r>
      <w:r>
        <w:rPr>
          <w:spacing w:val="-2"/>
          <w:sz w:val="24"/>
        </w:rPr>
        <w:t>Интернет</w:t>
      </w:r>
      <w:r>
        <w:rPr>
          <w:sz w:val="24"/>
        </w:rPr>
        <w:tab/>
      </w:r>
      <w:r>
        <w:rPr>
          <w:spacing w:val="-10"/>
          <w:sz w:val="24"/>
        </w:rPr>
        <w:t>с</w:t>
      </w:r>
      <w:r>
        <w:rPr>
          <w:sz w:val="24"/>
        </w:rPr>
        <w:tab/>
      </w:r>
      <w:r>
        <w:rPr>
          <w:spacing w:val="-2"/>
          <w:sz w:val="24"/>
        </w:rPr>
        <w:t>целью</w:t>
      </w:r>
      <w:r>
        <w:rPr>
          <w:sz w:val="24"/>
        </w:rPr>
        <w:tab/>
      </w:r>
      <w:r>
        <w:rPr>
          <w:spacing w:val="-4"/>
          <w:sz w:val="24"/>
        </w:rPr>
        <w:t>уйти</w:t>
      </w:r>
      <w:r>
        <w:rPr>
          <w:sz w:val="24"/>
        </w:rPr>
        <w:tab/>
      </w:r>
      <w:r>
        <w:rPr>
          <w:spacing w:val="-6"/>
          <w:sz w:val="24"/>
        </w:rPr>
        <w:t>от</w:t>
      </w:r>
      <w:r>
        <w:rPr>
          <w:sz w:val="24"/>
        </w:rPr>
        <w:tab/>
      </w:r>
      <w:r>
        <w:rPr>
          <w:spacing w:val="-2"/>
          <w:sz w:val="24"/>
        </w:rPr>
        <w:t>проблем</w:t>
      </w:r>
      <w:r>
        <w:rPr>
          <w:sz w:val="24"/>
        </w:rPr>
        <w:tab/>
      </w:r>
      <w:r>
        <w:rPr>
          <w:spacing w:val="-4"/>
          <w:sz w:val="24"/>
        </w:rPr>
        <w:t>или</w:t>
      </w:r>
      <w:r>
        <w:rPr>
          <w:sz w:val="24"/>
        </w:rPr>
        <w:tab/>
      </w:r>
      <w:r>
        <w:rPr>
          <w:spacing w:val="-2"/>
          <w:sz w:val="24"/>
        </w:rPr>
        <w:t>заглушить</w:t>
      </w:r>
      <w:r>
        <w:rPr>
          <w:sz w:val="24"/>
        </w:rPr>
        <w:tab/>
      </w:r>
      <w:r>
        <w:rPr>
          <w:spacing w:val="-2"/>
          <w:sz w:val="24"/>
        </w:rPr>
        <w:t xml:space="preserve">чувства </w:t>
      </w:r>
      <w:r>
        <w:rPr>
          <w:sz w:val="24"/>
        </w:rPr>
        <w:t>беспомощности, вины, тревоги или подавленности;</w:t>
      </w:r>
    </w:p>
    <w:p w:rsidR="00EC7C65" w:rsidRDefault="00FA0DAB">
      <w:pPr>
        <w:pStyle w:val="a5"/>
        <w:numPr>
          <w:ilvl w:val="0"/>
          <w:numId w:val="10"/>
        </w:numPr>
        <w:tabs>
          <w:tab w:val="left" w:pos="1709"/>
          <w:tab w:val="left" w:pos="1710"/>
          <w:tab w:val="left" w:pos="3071"/>
          <w:tab w:val="left" w:pos="4448"/>
          <w:tab w:val="left" w:pos="6798"/>
          <w:tab w:val="left" w:pos="8093"/>
          <w:tab w:val="left" w:pos="9559"/>
        </w:tabs>
        <w:spacing w:before="4"/>
        <w:ind w:left="293" w:right="264" w:firstLine="710"/>
        <w:rPr>
          <w:sz w:val="24"/>
        </w:rPr>
      </w:pPr>
      <w:r>
        <w:rPr>
          <w:spacing w:val="-2"/>
          <w:sz w:val="24"/>
        </w:rPr>
        <w:t>появление</w:t>
      </w:r>
      <w:r>
        <w:rPr>
          <w:sz w:val="24"/>
        </w:rPr>
        <w:tab/>
      </w:r>
      <w:r>
        <w:rPr>
          <w:spacing w:val="-2"/>
          <w:sz w:val="24"/>
        </w:rPr>
        <w:t>усталости,</w:t>
      </w:r>
      <w:r>
        <w:rPr>
          <w:sz w:val="24"/>
        </w:rPr>
        <w:tab/>
      </w:r>
      <w:r>
        <w:rPr>
          <w:spacing w:val="-2"/>
          <w:sz w:val="24"/>
        </w:rPr>
        <w:t>раздражительности,</w:t>
      </w:r>
      <w:r>
        <w:rPr>
          <w:sz w:val="24"/>
        </w:rPr>
        <w:tab/>
      </w:r>
      <w:r>
        <w:rPr>
          <w:spacing w:val="-2"/>
          <w:sz w:val="24"/>
        </w:rPr>
        <w:t>снижение</w:t>
      </w:r>
      <w:r>
        <w:rPr>
          <w:sz w:val="24"/>
        </w:rPr>
        <w:tab/>
      </w:r>
      <w:r>
        <w:rPr>
          <w:spacing w:val="-2"/>
          <w:sz w:val="24"/>
        </w:rPr>
        <w:t>настроения</w:t>
      </w:r>
      <w:r>
        <w:rPr>
          <w:sz w:val="24"/>
        </w:rPr>
        <w:tab/>
      </w:r>
      <w:r>
        <w:rPr>
          <w:spacing w:val="-4"/>
          <w:sz w:val="24"/>
        </w:rPr>
        <w:t xml:space="preserve">при </w:t>
      </w:r>
      <w:r>
        <w:rPr>
          <w:sz w:val="24"/>
        </w:rPr>
        <w:t>прекращении пребывания в сети и непреодолимое желание вернуться за компьютер;</w:t>
      </w:r>
    </w:p>
    <w:p w:rsidR="00EC7C65" w:rsidRDefault="00FA0DAB">
      <w:pPr>
        <w:pStyle w:val="a5"/>
        <w:numPr>
          <w:ilvl w:val="0"/>
          <w:numId w:val="10"/>
        </w:numPr>
        <w:tabs>
          <w:tab w:val="left" w:pos="1709"/>
          <w:tab w:val="left" w:pos="1710"/>
        </w:tabs>
        <w:spacing w:before="3" w:line="237" w:lineRule="auto"/>
        <w:ind w:left="293" w:right="277" w:firstLine="710"/>
        <w:rPr>
          <w:sz w:val="24"/>
        </w:rPr>
      </w:pPr>
      <w:r>
        <w:rPr>
          <w:sz w:val="24"/>
        </w:rPr>
        <w:t>«тайное»вхождениевИнтернетвмоментотсутствиясупругаилидругихчленов семьи, сопровождающееся чувством облегчения или вины;</w:t>
      </w:r>
    </w:p>
    <w:p w:rsidR="00EC7C65" w:rsidRDefault="00FA0DAB">
      <w:pPr>
        <w:pStyle w:val="a5"/>
        <w:numPr>
          <w:ilvl w:val="0"/>
          <w:numId w:val="10"/>
        </w:numPr>
        <w:tabs>
          <w:tab w:val="left" w:pos="1709"/>
          <w:tab w:val="left" w:pos="1710"/>
        </w:tabs>
        <w:spacing w:before="3" w:line="275" w:lineRule="exact"/>
        <w:rPr>
          <w:sz w:val="24"/>
        </w:rPr>
      </w:pPr>
      <w:r>
        <w:rPr>
          <w:sz w:val="24"/>
        </w:rPr>
        <w:t>отрицаниеналичия</w:t>
      </w:r>
      <w:r>
        <w:rPr>
          <w:spacing w:val="-2"/>
          <w:sz w:val="24"/>
        </w:rPr>
        <w:t>зависимости.</w:t>
      </w:r>
    </w:p>
    <w:p w:rsidR="00EC7C65" w:rsidRDefault="00FA0DAB">
      <w:pPr>
        <w:pStyle w:val="a3"/>
        <w:ind w:right="272"/>
      </w:pPr>
      <w:r>
        <w:t>При наличии трех и более признаков из данного списка можно предполагать наличие интернет-зависимости.Крометого,существуютиспециальныетестыдлявыявлениястепени выраженности интернет -зависимости.</w:t>
      </w:r>
    </w:p>
    <w:p w:rsidR="00EC7C65" w:rsidRDefault="00FA0DAB">
      <w:pPr>
        <w:pStyle w:val="4"/>
        <w:spacing w:before="2" w:line="275" w:lineRule="exact"/>
        <w:ind w:left="3275"/>
        <w:jc w:val="both"/>
        <w:rPr>
          <w:u w:val="none"/>
        </w:rPr>
      </w:pPr>
      <w:r>
        <w:rPr>
          <w:u w:val="none"/>
        </w:rPr>
        <w:t>Стадииразвитияинтернет-</w:t>
      </w:r>
      <w:r>
        <w:rPr>
          <w:spacing w:val="-2"/>
          <w:u w:val="none"/>
        </w:rPr>
        <w:t>зависимости</w:t>
      </w:r>
    </w:p>
    <w:p w:rsidR="00EC7C65" w:rsidRDefault="00FA0DAB">
      <w:pPr>
        <w:pStyle w:val="a5"/>
        <w:numPr>
          <w:ilvl w:val="0"/>
          <w:numId w:val="9"/>
        </w:numPr>
        <w:tabs>
          <w:tab w:val="left" w:pos="1187"/>
        </w:tabs>
        <w:spacing w:line="275" w:lineRule="exact"/>
        <w:jc w:val="both"/>
        <w:rPr>
          <w:sz w:val="24"/>
        </w:rPr>
      </w:pPr>
      <w:r>
        <w:rPr>
          <w:b/>
          <w:sz w:val="24"/>
        </w:rPr>
        <w:t>стадия–</w:t>
      </w:r>
      <w:r>
        <w:rPr>
          <w:sz w:val="24"/>
        </w:rPr>
        <w:t xml:space="preserve">выборпривлекательноговариантавиртуальной </w:t>
      </w:r>
      <w:r>
        <w:rPr>
          <w:spacing w:val="-2"/>
          <w:sz w:val="24"/>
        </w:rPr>
        <w:t>реальности.</w:t>
      </w:r>
    </w:p>
    <w:p w:rsidR="00EC7C65" w:rsidRDefault="00FA0DAB">
      <w:pPr>
        <w:pStyle w:val="a3"/>
        <w:spacing w:before="2"/>
        <w:ind w:right="261"/>
      </w:pPr>
      <w:r>
        <w:t>На этой стадии человек опробует разные возможности серфинга в Интернете – общается в чатах, на форумах, конференциях на различные темы, играет. Постепенно пользователь формирует свой стиль в сети, который может компенсировать недостаток общениявреальнойжизни.Например,робкийи недостаточно уверенный можетв сетивойти врольагрессивногоисамоуверенногочеловека.ОбщениевИнтернетеужеявляетсянаиболее приятной, но не основной частью жизни.</w:t>
      </w:r>
    </w:p>
    <w:p w:rsidR="00EC7C65" w:rsidRDefault="00FA0DAB">
      <w:pPr>
        <w:pStyle w:val="a5"/>
        <w:numPr>
          <w:ilvl w:val="0"/>
          <w:numId w:val="9"/>
        </w:numPr>
        <w:tabs>
          <w:tab w:val="left" w:pos="1187"/>
        </w:tabs>
        <w:spacing w:before="1"/>
        <w:ind w:left="293" w:right="269" w:firstLine="710"/>
        <w:jc w:val="both"/>
        <w:rPr>
          <w:sz w:val="24"/>
        </w:rPr>
      </w:pPr>
      <w:r>
        <w:rPr>
          <w:b/>
          <w:sz w:val="24"/>
        </w:rPr>
        <w:t>стадия–</w:t>
      </w:r>
      <w:r>
        <w:rPr>
          <w:sz w:val="24"/>
        </w:rPr>
        <w:t>происходитпереносцеливвиртуальнуюреальность,ограничениевыбораи формирование зависимости. Серфер начинает все больше времени проводить в реальности, выбраннойимнапредыдущейстадии,увеличиваетколичествособеседниковитемдля</w:t>
      </w:r>
    </w:p>
    <w:p w:rsidR="00EC7C65" w:rsidRDefault="00EC7C65">
      <w:pPr>
        <w:jc w:val="both"/>
        <w:rPr>
          <w:sz w:val="24"/>
        </w:rPr>
        <w:sectPr w:rsidR="00EC7C65">
          <w:pgSz w:w="11910" w:h="16840"/>
          <w:pgMar w:top="1040" w:right="860" w:bottom="920" w:left="840" w:header="0" w:footer="729" w:gutter="0"/>
          <w:cols w:space="720"/>
        </w:sectPr>
      </w:pPr>
    </w:p>
    <w:p w:rsidR="00EC7C65" w:rsidRDefault="00FA0DAB">
      <w:pPr>
        <w:pStyle w:val="a3"/>
        <w:spacing w:before="71"/>
        <w:ind w:right="275" w:firstLine="0"/>
      </w:pPr>
      <w:r>
        <w:lastRenderedPageBreak/>
        <w:t xml:space="preserve">общениявсети,постепенновсебольшеотдаляясьотреальнойжизни.Затемчеловекперестает использовать сетевые взаимодействия для достижения реальных жизненных целей, он переносит свои цели в виртуальное пространство, тогда само общение в сети становится предпочитаемым или даже единственным способом для достижения цели. Так формируется </w:t>
      </w:r>
      <w:r>
        <w:rPr>
          <w:spacing w:val="-2"/>
        </w:rPr>
        <w:t>зависимость.</w:t>
      </w:r>
    </w:p>
    <w:p w:rsidR="00EC7C65" w:rsidRDefault="00FA0DAB">
      <w:pPr>
        <w:pStyle w:val="a3"/>
        <w:spacing w:before="3"/>
        <w:ind w:right="274"/>
      </w:pPr>
      <w:r>
        <w:t>К примеру, наш робкий и недостаточно уверенный человек на этой стадии уже использует пространство Интернета не для углубления знаний, необходимых ему в жизни, а для повышения собственной значимости в глазах других пользователей, чувствуя себя не таким одиноким, как прежде в реальной жизни.</w:t>
      </w:r>
    </w:p>
    <w:p w:rsidR="00EC7C65" w:rsidRDefault="00FA0DAB">
      <w:pPr>
        <w:pStyle w:val="a5"/>
        <w:numPr>
          <w:ilvl w:val="0"/>
          <w:numId w:val="9"/>
        </w:numPr>
        <w:tabs>
          <w:tab w:val="left" w:pos="1206"/>
        </w:tabs>
        <w:ind w:left="293" w:right="266" w:firstLine="710"/>
        <w:jc w:val="both"/>
        <w:rPr>
          <w:sz w:val="24"/>
        </w:rPr>
      </w:pPr>
      <w:r>
        <w:rPr>
          <w:b/>
          <w:sz w:val="24"/>
        </w:rPr>
        <w:t xml:space="preserve">стадия – </w:t>
      </w:r>
      <w:r>
        <w:rPr>
          <w:sz w:val="24"/>
        </w:rPr>
        <w:t>стадия стабилизации (переход зависимости в хроническую форму). Через какое-то время выбранное взаимодействие перестает увлекать серфера с прежней силой. Активность в сети угасает, и зависимость становится менее выраженной. Человек возвращается в реальность, но без особого желания. Зависимость сохраняется в неактивной форме,онаможетусилитьсяприпоявленииновыхзаманчивыхтемисобеседниковвсетиили в стрессовых ситуациях.</w:t>
      </w:r>
    </w:p>
    <w:p w:rsidR="00EC7C65" w:rsidRDefault="00FA0DAB">
      <w:pPr>
        <w:pStyle w:val="a3"/>
        <w:spacing w:before="1"/>
        <w:ind w:right="265"/>
      </w:pPr>
      <w:r>
        <w:t>Мыживёмввекмассовойкомпьютеризации.Сегоднякомпьютер–этоуженероскошь. Ежегодно все большее количество компьютеров имеет выход в Интернет и широкое распространениеполучаетподключениепо высокоскоростным каналам,причем нетолько на работе, но и дома. В результате все больше детей имеют возможность пользоваться Интернетом(кстати,нетолькоприпомощикомпьютера,ноичерезсотовыйтелефон).Следует понимать, что подключаяськИнтернет, ребенок встречаетсясцелымрядомугроз,о которых он может даже и не подозревать. Поэтому оченьостро встает проблема обеспечения безопасностидетейвсети.Ивпервуюочередь,обезопасить детеймогутвзрослые(родители, учителя),которыеихокружают. Особенноважноучитьдетейбезопасностивинтернете,адля этого взрослые должны осознавать, что происходит в виртуальном мире детей, насколько важную роли занимает интернет в их жизни.</w:t>
      </w:r>
    </w:p>
    <w:p w:rsidR="00EC7C65" w:rsidRDefault="00EC7C65">
      <w:pPr>
        <w:pStyle w:val="a3"/>
        <w:spacing w:before="1"/>
        <w:ind w:left="0" w:firstLine="0"/>
        <w:jc w:val="left"/>
      </w:pPr>
    </w:p>
    <w:p w:rsidR="00EC7C65" w:rsidRDefault="00FA0DAB">
      <w:pPr>
        <w:ind w:left="7117" w:right="265" w:firstLine="1248"/>
        <w:jc w:val="right"/>
        <w:rPr>
          <w:i/>
          <w:sz w:val="24"/>
        </w:rPr>
      </w:pPr>
      <w:r>
        <w:rPr>
          <w:i/>
          <w:sz w:val="24"/>
        </w:rPr>
        <w:t>СелезневаВ.С., Пальянова Ю.А. обучающиеся9«П»класса, Научный руководитель:</w:t>
      </w:r>
    </w:p>
    <w:p w:rsidR="00EC7C65" w:rsidRDefault="00FA0DAB">
      <w:pPr>
        <w:spacing w:before="1" w:line="275" w:lineRule="exact"/>
        <w:ind w:right="266"/>
        <w:jc w:val="right"/>
        <w:rPr>
          <w:i/>
          <w:sz w:val="24"/>
        </w:rPr>
      </w:pPr>
      <w:r>
        <w:rPr>
          <w:i/>
          <w:sz w:val="24"/>
        </w:rPr>
        <w:t>руководительПРОО«Поиск-</w:t>
      </w:r>
      <w:r>
        <w:rPr>
          <w:i/>
          <w:spacing w:val="-2"/>
          <w:sz w:val="24"/>
        </w:rPr>
        <w:t>Пермь»</w:t>
      </w:r>
    </w:p>
    <w:p w:rsidR="00EC7C65" w:rsidRDefault="00FA0DAB">
      <w:pPr>
        <w:spacing w:line="242" w:lineRule="auto"/>
        <w:ind w:left="5292" w:right="265" w:firstLine="3087"/>
        <w:jc w:val="right"/>
        <w:rPr>
          <w:i/>
          <w:sz w:val="24"/>
        </w:rPr>
      </w:pPr>
      <w:r>
        <w:rPr>
          <w:i/>
          <w:sz w:val="24"/>
        </w:rPr>
        <w:t xml:space="preserve">НеволинаС.Ю. Кадетскаяротаим.В.Н.Татищева </w:t>
      </w:r>
      <w:r>
        <w:rPr>
          <w:i/>
          <w:spacing w:val="-2"/>
          <w:sz w:val="24"/>
        </w:rPr>
        <w:t>(ШБиП)</w:t>
      </w:r>
    </w:p>
    <w:p w:rsidR="00EC7C65" w:rsidRDefault="00FA0DAB">
      <w:pPr>
        <w:ind w:left="7851" w:right="263" w:firstLine="1210"/>
        <w:jc w:val="right"/>
        <w:rPr>
          <w:i/>
          <w:sz w:val="24"/>
        </w:rPr>
      </w:pPr>
      <w:r>
        <w:rPr>
          <w:i/>
          <w:sz w:val="24"/>
        </w:rPr>
        <w:t xml:space="preserve">г.Пермь </w:t>
      </w:r>
      <w:hyperlink r:id="rId161">
        <w:r>
          <w:rPr>
            <w:i/>
            <w:color w:val="0462C1"/>
            <w:spacing w:val="-2"/>
            <w:sz w:val="24"/>
            <w:u w:val="single" w:color="0462C1"/>
          </w:rPr>
          <w:t>lernevo@gmail.com</w:t>
        </w:r>
      </w:hyperlink>
      <w:hyperlink r:id="rId162">
        <w:r>
          <w:rPr>
            <w:i/>
            <w:color w:val="0462C1"/>
            <w:spacing w:val="-2"/>
            <w:sz w:val="24"/>
            <w:u w:val="single" w:color="0462C1"/>
          </w:rPr>
          <w:t>y.palyanova@mail.ru</w:t>
        </w:r>
      </w:hyperlink>
    </w:p>
    <w:p w:rsidR="00EC7C65" w:rsidRDefault="00EC7C65">
      <w:pPr>
        <w:pStyle w:val="a3"/>
        <w:spacing w:before="5"/>
        <w:ind w:left="0" w:firstLine="0"/>
        <w:jc w:val="left"/>
        <w:rPr>
          <w:i/>
          <w:sz w:val="29"/>
        </w:rPr>
      </w:pPr>
    </w:p>
    <w:p w:rsidR="00EC7C65" w:rsidRDefault="00FA0DAB">
      <w:pPr>
        <w:pStyle w:val="3"/>
        <w:spacing w:before="90" w:line="247" w:lineRule="auto"/>
        <w:ind w:left="3914" w:right="998" w:hanging="1623"/>
      </w:pPr>
      <w:r>
        <w:t>ПРИЧИНЫИВОЗМОЖНЫЕМЕРЫПРОФИЛАТКИКИ УХОДА ДЕТЕЙ ИЗ СЕМЬИ</w:t>
      </w:r>
    </w:p>
    <w:p w:rsidR="00EC7C65" w:rsidRDefault="00FA0DAB">
      <w:pPr>
        <w:spacing w:before="147"/>
        <w:ind w:left="293" w:right="272" w:firstLine="710"/>
        <w:jc w:val="both"/>
        <w:rPr>
          <w:i/>
          <w:sz w:val="24"/>
        </w:rPr>
      </w:pPr>
      <w:r>
        <w:rPr>
          <w:b/>
          <w:i/>
          <w:sz w:val="24"/>
        </w:rPr>
        <w:t>Аннотация.</w:t>
      </w:r>
      <w:r>
        <w:rPr>
          <w:i/>
          <w:sz w:val="24"/>
        </w:rPr>
        <w:t>Встатьераскрытаизвечнаяпроблема,актуальнаяивнастоящеевремя, рассмотрены возможные причины ухода ребенка из дома. Проведя социальный опрос среди подростков12-17лет,мыузнали,чегонехватаетсовременнымдетямвовзаимоотношении с родителями.</w:t>
      </w:r>
    </w:p>
    <w:p w:rsidR="00EC7C65" w:rsidRDefault="00FA0DAB">
      <w:pPr>
        <w:ind w:left="1004"/>
        <w:jc w:val="both"/>
        <w:rPr>
          <w:i/>
          <w:sz w:val="24"/>
        </w:rPr>
      </w:pPr>
      <w:r>
        <w:rPr>
          <w:b/>
          <w:i/>
          <w:sz w:val="24"/>
        </w:rPr>
        <w:t>Ключевыеслова.</w:t>
      </w:r>
      <w:r>
        <w:rPr>
          <w:i/>
          <w:sz w:val="24"/>
        </w:rPr>
        <w:t xml:space="preserve">Безопасность,дети,семья,родители, </w:t>
      </w:r>
      <w:r>
        <w:rPr>
          <w:i/>
          <w:spacing w:val="-2"/>
          <w:sz w:val="24"/>
        </w:rPr>
        <w:t>взаимопонимание</w:t>
      </w:r>
    </w:p>
    <w:p w:rsidR="00EC7C65" w:rsidRDefault="00EC7C65">
      <w:pPr>
        <w:pStyle w:val="a3"/>
        <w:spacing w:before="9"/>
        <w:ind w:left="0" w:firstLine="0"/>
        <w:jc w:val="left"/>
        <w:rPr>
          <w:i/>
          <w:sz w:val="37"/>
        </w:rPr>
      </w:pPr>
    </w:p>
    <w:p w:rsidR="00EC7C65" w:rsidRDefault="00FA0DAB">
      <w:pPr>
        <w:pStyle w:val="a3"/>
        <w:ind w:right="272"/>
      </w:pPr>
      <w:r>
        <w:t xml:space="preserve">Семья, как правило, это самые близкие для нас люди. Что же становится причиной ухода ребенка из дома? Вопреки всеобщему мнению, подростки уходят не только из неблагополучныхсемей.Навернякапочтиукаждогоизнасхотьразвозникалотакоежелание, чащевсегоонопоявляетсяиз-занедопониманиямеждуродителямииребенком,какследствие </w:t>
      </w:r>
      <w:r>
        <w:rPr>
          <w:spacing w:val="-2"/>
        </w:rPr>
        <w:t>конфликта.</w:t>
      </w:r>
    </w:p>
    <w:p w:rsidR="00EC7C65" w:rsidRDefault="00EC7C65">
      <w:pPr>
        <w:sectPr w:rsidR="00EC7C65">
          <w:pgSz w:w="11910" w:h="16840"/>
          <w:pgMar w:top="1040" w:right="860" w:bottom="920" w:left="840" w:header="0" w:footer="729" w:gutter="0"/>
          <w:cols w:space="720"/>
        </w:sectPr>
      </w:pPr>
    </w:p>
    <w:p w:rsidR="00EC7C65" w:rsidRDefault="00FA0DAB">
      <w:pPr>
        <w:pStyle w:val="a3"/>
        <w:spacing w:before="75" w:line="225" w:lineRule="auto"/>
        <w:ind w:right="264"/>
      </w:pPr>
      <w:r>
        <w:lastRenderedPageBreak/>
        <w:t>Рассмотрим основные причины ухода детей из дома и меры их профилактики, основанные на результатах социального опроса:</w:t>
      </w:r>
    </w:p>
    <w:p w:rsidR="00EC7C65" w:rsidRDefault="00FA0DAB">
      <w:pPr>
        <w:pStyle w:val="a5"/>
        <w:numPr>
          <w:ilvl w:val="0"/>
          <w:numId w:val="8"/>
        </w:numPr>
        <w:tabs>
          <w:tab w:val="left" w:pos="1273"/>
        </w:tabs>
        <w:spacing w:before="4" w:line="225" w:lineRule="auto"/>
        <w:ind w:right="265" w:firstLine="710"/>
        <w:jc w:val="both"/>
        <w:rPr>
          <w:sz w:val="24"/>
        </w:rPr>
      </w:pPr>
      <w:r>
        <w:rPr>
          <w:b/>
          <w:sz w:val="24"/>
        </w:rPr>
        <w:t xml:space="preserve">Желание «проучить» родителей. </w:t>
      </w:r>
      <w:r>
        <w:rPr>
          <w:sz w:val="24"/>
        </w:rPr>
        <w:t>Есть дети, которые настолько избалованы, что, желая показать свой хар0актер и добиться своего любымипутями, готовы уйти из дома. Им хочется, чтобы за ними побегали, пожалели, хочется заставить взрослого чувствовать себя виноватым и преподать ему урок. Самое интересное, что чаще всего дети из-за эмоций сами не понимают того, что убегают именно из-за этих желаний, подвергая себя опасности. Общество думает, что таких детей не стоит искать, что ребенок нагуляется и придет. Дети, ушедшие из дома, чувствуют себя подавленными, а это понимают преступники, педофилы, прекрасно знающиепсихологиюподростковиумеющиеиспользоватьэто всвоихкорыстных целях.Крометого,подросткунаулиценадовыживать,питаться,где-тоночевать,всеэтоведет к асоциальному поведению и желанию совершать преступные действия. Очень часто такие дети становятся жертвами преступлений и сами встают на криминальный путь. Это дело воспитания, ребенок должен знать, что, уходя из дома, он, в первую очередь подвергает опасности себя.</w:t>
      </w:r>
    </w:p>
    <w:p w:rsidR="00EC7C65" w:rsidRDefault="00FA0DAB">
      <w:pPr>
        <w:pStyle w:val="a5"/>
        <w:numPr>
          <w:ilvl w:val="0"/>
          <w:numId w:val="8"/>
        </w:numPr>
        <w:tabs>
          <w:tab w:val="left" w:pos="1283"/>
        </w:tabs>
        <w:spacing w:before="1" w:line="228" w:lineRule="auto"/>
        <w:ind w:right="267" w:firstLine="710"/>
        <w:jc w:val="both"/>
        <w:rPr>
          <w:sz w:val="24"/>
        </w:rPr>
      </w:pPr>
      <w:r>
        <w:rPr>
          <w:b/>
          <w:sz w:val="24"/>
        </w:rPr>
        <w:t xml:space="preserve">Склонность к бродяжничеству. </w:t>
      </w:r>
      <w:r>
        <w:rPr>
          <w:sz w:val="24"/>
        </w:rPr>
        <w:t>Другая категория — это дети и пожилые люди, склонныекбродяжничеству.Этопсихиатрическийдиагноз,когдачеловекнеможетсидетьна одномместе.Здесьнужентонкийпсихологическийподход,необходимопоказатьребенку,что дом – это его крепость, не скупясь на любовь, заботу и ласку</w:t>
      </w:r>
    </w:p>
    <w:p w:rsidR="00EC7C65" w:rsidRDefault="00FA0DAB">
      <w:pPr>
        <w:pStyle w:val="a5"/>
        <w:numPr>
          <w:ilvl w:val="0"/>
          <w:numId w:val="8"/>
        </w:numPr>
        <w:tabs>
          <w:tab w:val="left" w:pos="1259"/>
        </w:tabs>
        <w:spacing w:line="225" w:lineRule="auto"/>
        <w:ind w:right="272" w:firstLine="710"/>
        <w:jc w:val="both"/>
        <w:rPr>
          <w:sz w:val="24"/>
        </w:rPr>
      </w:pPr>
      <w:r>
        <w:rPr>
          <w:b/>
          <w:sz w:val="24"/>
        </w:rPr>
        <w:t xml:space="preserve">Недопонимание и обида. </w:t>
      </w:r>
      <w:r>
        <w:rPr>
          <w:sz w:val="24"/>
        </w:rPr>
        <w:t>В силуразницы поколений, взгляда на жизнь, случаются недопонимания, после которых подростки просто не желают видеть своих родителей. Это временное явление, которое проходитдовольно быстро, нужно дать ребенкувремя отойти. В моментывсплескаэмоций,неконтролирующийсвоичувстваподростокспособенговоритьто, чего он на самом деле не думает, к примеру «я жалею, что вы мои родители», «лучше бы я умер» и т.п. Во избежание недопонимания родитель должен грамотно подходить к воспитанию ребенка, регулярно разговаривать открыто, не боясь услышать истинные мысли друг друга, а не только взрослого, как это чаще всего бывает.</w:t>
      </w:r>
    </w:p>
    <w:p w:rsidR="00EC7C65" w:rsidRDefault="00FA0DAB">
      <w:pPr>
        <w:pStyle w:val="a5"/>
        <w:numPr>
          <w:ilvl w:val="0"/>
          <w:numId w:val="8"/>
        </w:numPr>
        <w:tabs>
          <w:tab w:val="left" w:pos="1278"/>
        </w:tabs>
        <w:spacing w:line="225" w:lineRule="auto"/>
        <w:ind w:right="273" w:firstLine="710"/>
        <w:jc w:val="both"/>
        <w:rPr>
          <w:sz w:val="24"/>
        </w:rPr>
      </w:pPr>
      <w:r>
        <w:rPr>
          <w:b/>
          <w:sz w:val="24"/>
        </w:rPr>
        <w:t xml:space="preserve">Страх наказания. </w:t>
      </w:r>
      <w:r>
        <w:rPr>
          <w:sz w:val="24"/>
        </w:rPr>
        <w:t>Дети убегают, если боятся наказания. Такое часто случается в семьях со строгими родителями. Детям важно, чтобы родители не перегибали палку в воспитании и с пониманием относились к случайно сломанным вещам, несделанным урокам и плохим оценкам.</w:t>
      </w:r>
    </w:p>
    <w:p w:rsidR="00EC7C65" w:rsidRDefault="00FA0DAB">
      <w:pPr>
        <w:pStyle w:val="a3"/>
        <w:spacing w:before="4" w:line="225" w:lineRule="auto"/>
        <w:ind w:right="261"/>
      </w:pPr>
      <w:r>
        <w:t>Все мы люди и иногда совершаем ошибки, родитель должен быть ребенку другом, поддерживать в тяжелых жизненных ситуациях, помогать, а не упрекать. Главное в семье – это взаимопонимание.</w:t>
      </w:r>
    </w:p>
    <w:p w:rsidR="00EC7C65" w:rsidRDefault="00FA0DAB">
      <w:pPr>
        <w:pStyle w:val="a3"/>
        <w:spacing w:line="225" w:lineRule="auto"/>
        <w:ind w:left="1004" w:right="278" w:firstLine="0"/>
      </w:pPr>
      <w:r>
        <w:t>В ходе социального опроса среди детей в возрасте 12-17 лет выяснилось следующее. 1.У 55из 70 подростковхотьраз возникаложеланиеуйтииз дома,несмотря нато,</w:t>
      </w:r>
      <w:r>
        <w:rPr>
          <w:spacing w:val="-5"/>
        </w:rPr>
        <w:t>что</w:t>
      </w:r>
    </w:p>
    <w:p w:rsidR="00EC7C65" w:rsidRDefault="00FA0DAB">
      <w:pPr>
        <w:pStyle w:val="a3"/>
        <w:spacing w:line="225" w:lineRule="auto"/>
        <w:ind w:left="1004" w:right="268" w:hanging="711"/>
      </w:pPr>
      <w:r>
        <w:t>все опрошенные живут в благополучных семьях и имеют хорошие условия для проживания. 2.Мызадалиребятамвопрос«какможнопредотвратитьуходребенкаиздома?»,</w:t>
      </w:r>
      <w:r>
        <w:rPr>
          <w:spacing w:val="-4"/>
        </w:rPr>
        <w:t>вот,</w:t>
      </w:r>
    </w:p>
    <w:p w:rsidR="00EC7C65" w:rsidRDefault="00FA0DAB">
      <w:pPr>
        <w:pStyle w:val="a3"/>
        <w:spacing w:line="259" w:lineRule="exact"/>
        <w:ind w:firstLine="0"/>
      </w:pPr>
      <w:r>
        <w:t>чтоответилинам</w:t>
      </w:r>
      <w:r>
        <w:rPr>
          <w:spacing w:val="-4"/>
        </w:rPr>
        <w:t>дети:</w:t>
      </w:r>
    </w:p>
    <w:p w:rsidR="00EC7C65" w:rsidRDefault="00FA0DAB">
      <w:pPr>
        <w:pStyle w:val="a5"/>
        <w:numPr>
          <w:ilvl w:val="0"/>
          <w:numId w:val="20"/>
        </w:numPr>
        <w:tabs>
          <w:tab w:val="left" w:pos="1139"/>
        </w:tabs>
        <w:spacing w:before="4" w:line="225" w:lineRule="auto"/>
        <w:ind w:right="275" w:firstLine="710"/>
        <w:jc w:val="both"/>
        <w:rPr>
          <w:sz w:val="24"/>
        </w:rPr>
      </w:pPr>
      <w:r>
        <w:rPr>
          <w:sz w:val="24"/>
        </w:rPr>
        <w:t>«Нужнонаходитьполноевзаимопониманиесдетьми,статьдлянихнепростоопорой, а настоящем другом, которому можно рассказать о наболевшем»;</w:t>
      </w:r>
    </w:p>
    <w:p w:rsidR="00EC7C65" w:rsidRDefault="00FA0DAB">
      <w:pPr>
        <w:pStyle w:val="a5"/>
        <w:numPr>
          <w:ilvl w:val="0"/>
          <w:numId w:val="20"/>
        </w:numPr>
        <w:tabs>
          <w:tab w:val="left" w:pos="1144"/>
        </w:tabs>
        <w:spacing w:line="225" w:lineRule="auto"/>
        <w:ind w:right="269" w:firstLine="710"/>
        <w:jc w:val="both"/>
        <w:rPr>
          <w:sz w:val="24"/>
        </w:rPr>
      </w:pPr>
      <w:r>
        <w:rPr>
          <w:sz w:val="24"/>
        </w:rPr>
        <w:t>«Детиуходятнапочвеобиды.Соответственнодомалибонепонимаютих,либорезко отказывают и только кричат. Для того чтобы не случалось уходов, нужно чтобы родители, сказав ребёнку «нет», поясняли с чем это связано»;</w:t>
      </w:r>
    </w:p>
    <w:p w:rsidR="00EC7C65" w:rsidRDefault="00FA0DAB">
      <w:pPr>
        <w:pStyle w:val="a5"/>
        <w:numPr>
          <w:ilvl w:val="0"/>
          <w:numId w:val="20"/>
        </w:numPr>
        <w:tabs>
          <w:tab w:val="left" w:pos="1134"/>
        </w:tabs>
        <w:spacing w:line="230" w:lineRule="auto"/>
        <w:ind w:right="272" w:firstLine="710"/>
        <w:jc w:val="right"/>
        <w:rPr>
          <w:sz w:val="24"/>
        </w:rPr>
      </w:pPr>
      <w:r>
        <w:rPr>
          <w:sz w:val="24"/>
        </w:rPr>
        <w:t>«Ненадосильнодавитьнаребенка,никогданеприменятьфизическуюсилу.Неругать запроступкииненаказыватьпростотак.Ребенокдомадолженчувствоватьсебяв</w:t>
      </w:r>
      <w:r>
        <w:rPr>
          <w:spacing w:val="-2"/>
          <w:sz w:val="24"/>
        </w:rPr>
        <w:t>комфорте».</w:t>
      </w:r>
    </w:p>
    <w:p w:rsidR="00EC7C65" w:rsidRDefault="00FA0DAB">
      <w:pPr>
        <w:pStyle w:val="a3"/>
        <w:spacing w:line="225" w:lineRule="auto"/>
        <w:ind w:right="272"/>
      </w:pPr>
      <w:r>
        <w:t>Родителидаженезадумываютсяотом,чтоуихдетейвозникаеттакоежелание.Ответы детей заставляют по-настоящемузадуматься взрослыхнад этойпроблемой. Детям нехватает внимания, душевных разговоров и взаимопонимания с самыми родными людьми в их жизни</w:t>
      </w:r>
    </w:p>
    <w:p w:rsidR="00EC7C65" w:rsidRDefault="00FA0DAB">
      <w:pPr>
        <w:pStyle w:val="a5"/>
        <w:numPr>
          <w:ilvl w:val="0"/>
          <w:numId w:val="26"/>
        </w:numPr>
        <w:tabs>
          <w:tab w:val="left" w:pos="543"/>
        </w:tabs>
        <w:spacing w:line="225" w:lineRule="auto"/>
        <w:ind w:right="267" w:firstLine="0"/>
        <w:jc w:val="both"/>
        <w:rPr>
          <w:sz w:val="24"/>
        </w:rPr>
      </w:pPr>
      <w:r>
        <w:rPr>
          <w:sz w:val="24"/>
        </w:rPr>
        <w:t>родителями. И детям, и родителям стоит правильно расставлять приоритеты в семье, прислушиваться друг к другу. Теплые отношения в семье – это совместная работа, как родителей, так и детей. Каждому ребенку действительно важно знать, что дома его любят и примут любым, а каждому взрослому, что ребенок ценит все, что для него делается и также любит родителя. Это простые истины, которые, как нам кажется, все давно знают и соблюдают, но на самом деле это не так.</w:t>
      </w:r>
    </w:p>
    <w:p w:rsidR="00EC7C65" w:rsidRDefault="00FA0DAB">
      <w:pPr>
        <w:pStyle w:val="a3"/>
        <w:spacing w:line="266" w:lineRule="exact"/>
        <w:ind w:left="1004" w:firstLine="0"/>
      </w:pPr>
      <w:r>
        <w:t>Аввашейсемьедействительно царит</w:t>
      </w:r>
      <w:r>
        <w:rPr>
          <w:spacing w:val="-2"/>
        </w:rPr>
        <w:t>взаимопонимание?</w:t>
      </w:r>
    </w:p>
    <w:p w:rsidR="00EC7C65" w:rsidRDefault="00EC7C65">
      <w:pPr>
        <w:spacing w:line="266" w:lineRule="exact"/>
        <w:sectPr w:rsidR="00EC7C65">
          <w:pgSz w:w="11910" w:h="16840"/>
          <w:pgMar w:top="1040" w:right="860" w:bottom="920" w:left="840" w:header="0" w:footer="729" w:gutter="0"/>
          <w:cols w:space="720"/>
        </w:sectPr>
      </w:pPr>
    </w:p>
    <w:p w:rsidR="00EC7C65" w:rsidRDefault="00FA0DAB">
      <w:pPr>
        <w:spacing w:before="72" w:line="322" w:lineRule="exact"/>
        <w:ind w:left="295" w:right="274"/>
        <w:jc w:val="center"/>
        <w:rPr>
          <w:b/>
          <w:sz w:val="28"/>
        </w:rPr>
      </w:pPr>
      <w:r>
        <w:rPr>
          <w:b/>
          <w:sz w:val="28"/>
        </w:rPr>
        <w:lastRenderedPageBreak/>
        <w:t>ИТОГИВЫСТУПЛЕНИЙСДОКЛАДАМИНА</w:t>
      </w:r>
      <w:r>
        <w:rPr>
          <w:b/>
          <w:spacing w:val="-2"/>
          <w:sz w:val="28"/>
        </w:rPr>
        <w:t>СЕКЦИЯХ</w:t>
      </w:r>
    </w:p>
    <w:p w:rsidR="00EC7C65" w:rsidRDefault="00FA0DAB">
      <w:pPr>
        <w:ind w:left="287" w:right="272"/>
        <w:jc w:val="center"/>
        <w:rPr>
          <w:b/>
          <w:sz w:val="28"/>
        </w:rPr>
      </w:pPr>
      <w:r>
        <w:rPr>
          <w:sz w:val="28"/>
        </w:rPr>
        <w:t xml:space="preserve">в рамках </w:t>
      </w:r>
      <w:r>
        <w:rPr>
          <w:b/>
          <w:sz w:val="28"/>
        </w:rPr>
        <w:t>VI Всероссийской научно-практической конференции с международнымучастиемдлястудентов,магистрантов,аспирантов, преподавателей и специалистов</w:t>
      </w:r>
    </w:p>
    <w:p w:rsidR="00EC7C65" w:rsidRDefault="00FA0DAB">
      <w:pPr>
        <w:spacing w:before="4" w:line="322" w:lineRule="exact"/>
        <w:ind w:left="291" w:right="274"/>
        <w:jc w:val="center"/>
        <w:rPr>
          <w:b/>
          <w:sz w:val="28"/>
        </w:rPr>
      </w:pPr>
      <w:r>
        <w:rPr>
          <w:b/>
          <w:w w:val="95"/>
          <w:sz w:val="28"/>
        </w:rPr>
        <w:t>«БЕЗОПАСНОЕ</w:t>
      </w:r>
      <w:r>
        <w:rPr>
          <w:b/>
          <w:spacing w:val="-2"/>
          <w:sz w:val="28"/>
        </w:rPr>
        <w:t>ДЕТСТВО</w:t>
      </w:r>
    </w:p>
    <w:p w:rsidR="00EC7C65" w:rsidRDefault="00FA0DAB">
      <w:pPr>
        <w:spacing w:line="322" w:lineRule="exact"/>
        <w:ind w:left="287" w:right="274"/>
        <w:jc w:val="center"/>
        <w:rPr>
          <w:b/>
          <w:sz w:val="28"/>
        </w:rPr>
      </w:pPr>
      <w:r>
        <w:rPr>
          <w:b/>
          <w:sz w:val="28"/>
        </w:rPr>
        <w:t>КАКПРАВОВОЙИСОЦИАЛЬНО-ПЕДАГОГИЧЕСКИЙ</w:t>
      </w:r>
      <w:r>
        <w:rPr>
          <w:b/>
          <w:spacing w:val="-2"/>
          <w:sz w:val="28"/>
        </w:rPr>
        <w:t>КОНЦЕПТ»</w:t>
      </w:r>
    </w:p>
    <w:p w:rsidR="00EC7C65" w:rsidRDefault="00FA0DAB">
      <w:pPr>
        <w:spacing w:line="322" w:lineRule="exact"/>
        <w:ind w:left="287" w:right="274"/>
        <w:jc w:val="center"/>
        <w:rPr>
          <w:b/>
          <w:i/>
          <w:sz w:val="28"/>
        </w:rPr>
      </w:pPr>
      <w:r>
        <w:rPr>
          <w:b/>
          <w:i/>
          <w:sz w:val="28"/>
        </w:rPr>
        <w:t>ТЕМА«ВРАКУРСЕ</w:t>
      </w:r>
      <w:r>
        <w:rPr>
          <w:b/>
          <w:i/>
          <w:spacing w:val="-2"/>
          <w:sz w:val="28"/>
        </w:rPr>
        <w:t>ВОСПИТАНИЯ»</w:t>
      </w:r>
    </w:p>
    <w:p w:rsidR="00EC7C65" w:rsidRDefault="00FA0DAB">
      <w:pPr>
        <w:ind w:left="294" w:right="274"/>
        <w:jc w:val="center"/>
        <w:rPr>
          <w:b/>
          <w:sz w:val="28"/>
        </w:rPr>
      </w:pPr>
      <w:r>
        <w:rPr>
          <w:b/>
          <w:sz w:val="28"/>
        </w:rPr>
        <w:t>17-18апреля2019</w:t>
      </w:r>
      <w:r>
        <w:rPr>
          <w:b/>
          <w:spacing w:val="-5"/>
          <w:sz w:val="28"/>
        </w:rPr>
        <w:t>г.</w:t>
      </w:r>
    </w:p>
    <w:p w:rsidR="00EC7C65" w:rsidRDefault="00506074">
      <w:pPr>
        <w:pStyle w:val="a3"/>
        <w:spacing w:before="2"/>
        <w:ind w:left="0" w:firstLine="0"/>
        <w:jc w:val="left"/>
        <w:rPr>
          <w:b/>
          <w:sz w:val="11"/>
        </w:rPr>
      </w:pPr>
      <w:r w:rsidRPr="00506074">
        <w:pict>
          <v:shape id="docshape55" o:spid="_x0000_s1046" style="position:absolute;margin-left:62.55pt;margin-top:7.65pt;width:468pt;height:4.5pt;z-index:-15718912;mso-wrap-distance-left:0;mso-wrap-distance-right:0;mso-position-horizontal-relative:page" coordorigin="1251,153" coordsize="9360,90" o:spt="100" adj="0,,0" path="m10611,189r-9360,l1251,243r9360,l10611,189xm10611,153r-9360,l1251,171r9360,l10611,153xe" fillcolor="black" stroked="f">
            <v:stroke joinstyle="round"/>
            <v:formulas/>
            <v:path arrowok="t" o:connecttype="segments"/>
            <w10:wrap type="topAndBottom" anchorx="page"/>
          </v:shape>
        </w:pict>
      </w:r>
    </w:p>
    <w:p w:rsidR="00EC7C65" w:rsidRDefault="00EC7C65">
      <w:pPr>
        <w:pStyle w:val="a3"/>
        <w:ind w:left="0" w:firstLine="0"/>
        <w:jc w:val="left"/>
        <w:rPr>
          <w:b/>
          <w:sz w:val="30"/>
        </w:rPr>
      </w:pPr>
    </w:p>
    <w:p w:rsidR="00EC7C65" w:rsidRDefault="00EC7C65">
      <w:pPr>
        <w:pStyle w:val="a3"/>
        <w:ind w:left="0" w:firstLine="0"/>
        <w:jc w:val="left"/>
        <w:rPr>
          <w:b/>
          <w:sz w:val="30"/>
        </w:rPr>
      </w:pPr>
    </w:p>
    <w:p w:rsidR="00EC7C65" w:rsidRDefault="00FA0DAB">
      <w:pPr>
        <w:pStyle w:val="1"/>
        <w:spacing w:before="177"/>
      </w:pPr>
      <w:r>
        <w:rPr>
          <w:u w:val="single"/>
        </w:rPr>
        <w:t>СЕКЦИОННЫЕ</w:t>
      </w:r>
      <w:r>
        <w:rPr>
          <w:spacing w:val="-2"/>
          <w:u w:val="single"/>
        </w:rPr>
        <w:t>ПЛОЩАДКИ</w:t>
      </w:r>
    </w:p>
    <w:p w:rsidR="00EC7C65" w:rsidRDefault="00EC7C65">
      <w:pPr>
        <w:pStyle w:val="a3"/>
        <w:ind w:left="0" w:firstLine="0"/>
        <w:jc w:val="left"/>
        <w:rPr>
          <w:b/>
          <w:sz w:val="20"/>
        </w:rPr>
      </w:pPr>
    </w:p>
    <w:p w:rsidR="00EC7C65" w:rsidRDefault="00EC7C65">
      <w:pPr>
        <w:pStyle w:val="a3"/>
        <w:ind w:left="0" w:firstLine="0"/>
        <w:jc w:val="left"/>
        <w:rPr>
          <w:b/>
          <w:sz w:val="20"/>
        </w:rPr>
      </w:pPr>
    </w:p>
    <w:p w:rsidR="00EC7C65" w:rsidRDefault="00FA0DAB">
      <w:pPr>
        <w:pStyle w:val="2"/>
        <w:spacing w:before="223"/>
        <w:jc w:val="left"/>
      </w:pPr>
      <w:r>
        <w:rPr>
          <w:u w:val="single"/>
        </w:rPr>
        <w:t>Датапроведения:17апреля2019</w:t>
      </w:r>
      <w:r>
        <w:rPr>
          <w:spacing w:val="-5"/>
          <w:u w:val="single"/>
        </w:rPr>
        <w:t>г.</w:t>
      </w:r>
    </w:p>
    <w:p w:rsidR="00EC7C65" w:rsidRDefault="00EC7C65">
      <w:pPr>
        <w:pStyle w:val="a3"/>
        <w:spacing w:before="1" w:after="1"/>
        <w:ind w:left="0" w:firstLine="0"/>
        <w:jc w:val="left"/>
        <w:rPr>
          <w:b/>
          <w:sz w:val="28"/>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1"/>
        <w:gridCol w:w="5392"/>
        <w:gridCol w:w="2837"/>
      </w:tblGrid>
      <w:tr w:rsidR="00EC7C65">
        <w:trPr>
          <w:trHeight w:val="460"/>
        </w:trPr>
        <w:tc>
          <w:tcPr>
            <w:tcW w:w="1301" w:type="dxa"/>
            <w:shd w:val="clear" w:color="auto" w:fill="E4DFEB"/>
          </w:tcPr>
          <w:p w:rsidR="00EC7C65" w:rsidRDefault="00FA0DAB">
            <w:pPr>
              <w:pStyle w:val="TableParagraph"/>
              <w:ind w:left="167"/>
              <w:rPr>
                <w:sz w:val="20"/>
              </w:rPr>
            </w:pPr>
            <w:r>
              <w:rPr>
                <w:sz w:val="20"/>
              </w:rPr>
              <w:t>№</w:t>
            </w:r>
          </w:p>
        </w:tc>
        <w:tc>
          <w:tcPr>
            <w:tcW w:w="5392" w:type="dxa"/>
            <w:shd w:val="clear" w:color="auto" w:fill="E4DFEB"/>
          </w:tcPr>
          <w:p w:rsidR="00EC7C65" w:rsidRDefault="00FA0DAB">
            <w:pPr>
              <w:pStyle w:val="TableParagraph"/>
              <w:ind w:left="168"/>
              <w:rPr>
                <w:sz w:val="20"/>
              </w:rPr>
            </w:pPr>
            <w:r>
              <w:rPr>
                <w:spacing w:val="-2"/>
                <w:sz w:val="20"/>
              </w:rPr>
              <w:t>Название</w:t>
            </w:r>
          </w:p>
        </w:tc>
        <w:tc>
          <w:tcPr>
            <w:tcW w:w="2837" w:type="dxa"/>
            <w:shd w:val="clear" w:color="auto" w:fill="E4DFEB"/>
          </w:tcPr>
          <w:p w:rsidR="00EC7C65" w:rsidRDefault="00FA0DAB">
            <w:pPr>
              <w:pStyle w:val="TableParagraph"/>
              <w:spacing w:line="230" w:lineRule="atLeast"/>
              <w:ind w:left="168" w:right="479"/>
              <w:rPr>
                <w:sz w:val="20"/>
              </w:rPr>
            </w:pPr>
            <w:r>
              <w:rPr>
                <w:sz w:val="20"/>
              </w:rPr>
              <w:t xml:space="preserve">Руководитель,модератор </w:t>
            </w:r>
            <w:r>
              <w:rPr>
                <w:spacing w:val="-2"/>
                <w:sz w:val="20"/>
              </w:rPr>
              <w:t>секции</w:t>
            </w:r>
          </w:p>
        </w:tc>
      </w:tr>
      <w:tr w:rsidR="00EC7C65">
        <w:trPr>
          <w:trHeight w:val="460"/>
        </w:trPr>
        <w:tc>
          <w:tcPr>
            <w:tcW w:w="1301" w:type="dxa"/>
          </w:tcPr>
          <w:p w:rsidR="00EC7C65" w:rsidRDefault="00FA0DAB">
            <w:pPr>
              <w:pStyle w:val="TableParagraph"/>
              <w:ind w:left="167"/>
              <w:rPr>
                <w:sz w:val="20"/>
              </w:rPr>
            </w:pPr>
            <w:r>
              <w:rPr>
                <w:sz w:val="20"/>
                <w:u w:val="single"/>
              </w:rPr>
              <w:t>Секция</w:t>
            </w:r>
            <w:r>
              <w:rPr>
                <w:spacing w:val="-10"/>
                <w:sz w:val="20"/>
                <w:u w:val="single"/>
              </w:rPr>
              <w:t>1</w:t>
            </w:r>
          </w:p>
        </w:tc>
        <w:tc>
          <w:tcPr>
            <w:tcW w:w="5392" w:type="dxa"/>
          </w:tcPr>
          <w:p w:rsidR="00EC7C65" w:rsidRDefault="00FA0DAB">
            <w:pPr>
              <w:pStyle w:val="TableParagraph"/>
              <w:spacing w:line="230" w:lineRule="exact"/>
              <w:ind w:left="168"/>
              <w:rPr>
                <w:b/>
                <w:i/>
                <w:sz w:val="20"/>
              </w:rPr>
            </w:pPr>
            <w:r>
              <w:rPr>
                <w:b/>
                <w:i/>
                <w:sz w:val="20"/>
              </w:rPr>
              <w:t>Ценностныеориентирыввоспитанииподрастающего поколения в современных условиях</w:t>
            </w:r>
          </w:p>
        </w:tc>
        <w:tc>
          <w:tcPr>
            <w:tcW w:w="2837" w:type="dxa"/>
          </w:tcPr>
          <w:p w:rsidR="00EC7C65" w:rsidRDefault="00FA0DAB">
            <w:pPr>
              <w:pStyle w:val="TableParagraph"/>
              <w:tabs>
                <w:tab w:val="left" w:pos="2074"/>
              </w:tabs>
              <w:spacing w:line="230" w:lineRule="exact"/>
              <w:ind w:left="168" w:right="146"/>
              <w:rPr>
                <w:i/>
                <w:sz w:val="20"/>
              </w:rPr>
            </w:pPr>
            <w:r>
              <w:rPr>
                <w:i/>
                <w:spacing w:val="-2"/>
                <w:sz w:val="20"/>
              </w:rPr>
              <w:t>Коробкова</w:t>
            </w:r>
            <w:r>
              <w:rPr>
                <w:i/>
                <w:sz w:val="20"/>
              </w:rPr>
              <w:tab/>
            </w:r>
            <w:r>
              <w:rPr>
                <w:i/>
                <w:spacing w:val="-2"/>
                <w:sz w:val="20"/>
              </w:rPr>
              <w:t>Венера Викторовна</w:t>
            </w:r>
          </w:p>
        </w:tc>
      </w:tr>
      <w:tr w:rsidR="00EC7C65">
        <w:trPr>
          <w:trHeight w:val="460"/>
        </w:trPr>
        <w:tc>
          <w:tcPr>
            <w:tcW w:w="1301" w:type="dxa"/>
          </w:tcPr>
          <w:p w:rsidR="00EC7C65" w:rsidRDefault="00FA0DAB">
            <w:pPr>
              <w:pStyle w:val="TableParagraph"/>
              <w:ind w:left="167"/>
              <w:rPr>
                <w:sz w:val="20"/>
              </w:rPr>
            </w:pPr>
            <w:r>
              <w:rPr>
                <w:sz w:val="20"/>
                <w:u w:val="single"/>
              </w:rPr>
              <w:t>Секция</w:t>
            </w:r>
            <w:r>
              <w:rPr>
                <w:spacing w:val="-10"/>
                <w:sz w:val="20"/>
                <w:u w:val="single"/>
              </w:rPr>
              <w:t>2</w:t>
            </w:r>
          </w:p>
        </w:tc>
        <w:tc>
          <w:tcPr>
            <w:tcW w:w="5392" w:type="dxa"/>
          </w:tcPr>
          <w:p w:rsidR="00EC7C65" w:rsidRDefault="00FA0DAB">
            <w:pPr>
              <w:pStyle w:val="TableParagraph"/>
              <w:spacing w:line="230" w:lineRule="atLeast"/>
              <w:ind w:left="168" w:right="30"/>
              <w:rPr>
                <w:b/>
                <w:i/>
                <w:sz w:val="20"/>
              </w:rPr>
            </w:pPr>
            <w:r>
              <w:rPr>
                <w:b/>
                <w:i/>
                <w:sz w:val="20"/>
              </w:rPr>
              <w:t>Социальноепартнерствоссемьейдошкольника: единство воспитательных стратегий</w:t>
            </w:r>
          </w:p>
        </w:tc>
        <w:tc>
          <w:tcPr>
            <w:tcW w:w="2837" w:type="dxa"/>
          </w:tcPr>
          <w:p w:rsidR="00EC7C65" w:rsidRDefault="00FA0DAB">
            <w:pPr>
              <w:pStyle w:val="TableParagraph"/>
              <w:ind w:left="168"/>
              <w:rPr>
                <w:i/>
                <w:sz w:val="20"/>
              </w:rPr>
            </w:pPr>
            <w:r>
              <w:rPr>
                <w:i/>
                <w:sz w:val="20"/>
              </w:rPr>
              <w:t>ЯкинаЮлия</w:t>
            </w:r>
            <w:r>
              <w:rPr>
                <w:i/>
                <w:spacing w:val="-2"/>
                <w:sz w:val="20"/>
              </w:rPr>
              <w:t>Ивановна</w:t>
            </w:r>
          </w:p>
        </w:tc>
      </w:tr>
      <w:tr w:rsidR="00EC7C65">
        <w:trPr>
          <w:trHeight w:val="690"/>
        </w:trPr>
        <w:tc>
          <w:tcPr>
            <w:tcW w:w="1301" w:type="dxa"/>
          </w:tcPr>
          <w:p w:rsidR="00EC7C65" w:rsidRDefault="00FA0DAB">
            <w:pPr>
              <w:pStyle w:val="TableParagraph"/>
              <w:ind w:left="167"/>
              <w:rPr>
                <w:sz w:val="20"/>
              </w:rPr>
            </w:pPr>
            <w:r>
              <w:rPr>
                <w:sz w:val="20"/>
                <w:u w:val="single"/>
              </w:rPr>
              <w:t>Секция</w:t>
            </w:r>
            <w:r>
              <w:rPr>
                <w:spacing w:val="-10"/>
                <w:sz w:val="20"/>
                <w:u w:val="single"/>
              </w:rPr>
              <w:t>3</w:t>
            </w:r>
          </w:p>
        </w:tc>
        <w:tc>
          <w:tcPr>
            <w:tcW w:w="5392" w:type="dxa"/>
          </w:tcPr>
          <w:p w:rsidR="00EC7C65" w:rsidRDefault="00FA0DAB">
            <w:pPr>
              <w:pStyle w:val="TableParagraph"/>
              <w:spacing w:line="230" w:lineRule="atLeast"/>
              <w:ind w:left="168"/>
              <w:rPr>
                <w:b/>
                <w:i/>
                <w:sz w:val="20"/>
              </w:rPr>
            </w:pPr>
            <w:r>
              <w:rPr>
                <w:b/>
                <w:i/>
                <w:sz w:val="20"/>
              </w:rPr>
              <w:t>Воспитательные аспекты в работе психолого- педагогическихисоциально-педагогическихслужб образовательных организаций</w:t>
            </w:r>
          </w:p>
        </w:tc>
        <w:tc>
          <w:tcPr>
            <w:tcW w:w="2837" w:type="dxa"/>
          </w:tcPr>
          <w:p w:rsidR="00EC7C65" w:rsidRDefault="00FA0DAB">
            <w:pPr>
              <w:pStyle w:val="TableParagraph"/>
              <w:tabs>
                <w:tab w:val="left" w:pos="2256"/>
              </w:tabs>
              <w:ind w:left="168" w:right="146"/>
              <w:rPr>
                <w:i/>
                <w:sz w:val="20"/>
              </w:rPr>
            </w:pPr>
            <w:r>
              <w:rPr>
                <w:i/>
                <w:spacing w:val="-2"/>
                <w:sz w:val="20"/>
              </w:rPr>
              <w:t>Санникова</w:t>
            </w:r>
            <w:r>
              <w:rPr>
                <w:i/>
                <w:sz w:val="20"/>
              </w:rPr>
              <w:tab/>
            </w:r>
            <w:r>
              <w:rPr>
                <w:i/>
                <w:spacing w:val="-4"/>
                <w:sz w:val="20"/>
              </w:rPr>
              <w:t xml:space="preserve">Анна </w:t>
            </w:r>
            <w:r>
              <w:rPr>
                <w:i/>
                <w:spacing w:val="-2"/>
                <w:sz w:val="20"/>
              </w:rPr>
              <w:t>Илларионовна</w:t>
            </w:r>
          </w:p>
        </w:tc>
      </w:tr>
      <w:tr w:rsidR="00EC7C65">
        <w:trPr>
          <w:trHeight w:val="460"/>
        </w:trPr>
        <w:tc>
          <w:tcPr>
            <w:tcW w:w="1301" w:type="dxa"/>
          </w:tcPr>
          <w:p w:rsidR="00EC7C65" w:rsidRDefault="00FA0DAB">
            <w:pPr>
              <w:pStyle w:val="TableParagraph"/>
              <w:ind w:left="167"/>
              <w:rPr>
                <w:sz w:val="20"/>
              </w:rPr>
            </w:pPr>
            <w:r>
              <w:rPr>
                <w:sz w:val="20"/>
                <w:u w:val="single"/>
              </w:rPr>
              <w:t>Секция</w:t>
            </w:r>
            <w:r>
              <w:rPr>
                <w:spacing w:val="-10"/>
                <w:sz w:val="20"/>
                <w:u w:val="single"/>
              </w:rPr>
              <w:t>4</w:t>
            </w:r>
          </w:p>
        </w:tc>
        <w:tc>
          <w:tcPr>
            <w:tcW w:w="5392" w:type="dxa"/>
          </w:tcPr>
          <w:p w:rsidR="00EC7C65" w:rsidRDefault="00FA0DAB">
            <w:pPr>
              <w:pStyle w:val="TableParagraph"/>
              <w:spacing w:line="230" w:lineRule="exact"/>
              <w:ind w:left="168"/>
              <w:rPr>
                <w:b/>
                <w:i/>
                <w:sz w:val="20"/>
              </w:rPr>
            </w:pPr>
            <w:r>
              <w:rPr>
                <w:b/>
                <w:i/>
                <w:sz w:val="20"/>
              </w:rPr>
              <w:t>Возможности внеурочной деятельности в воспитании детей и подростков</w:t>
            </w:r>
          </w:p>
        </w:tc>
        <w:tc>
          <w:tcPr>
            <w:tcW w:w="2837" w:type="dxa"/>
          </w:tcPr>
          <w:p w:rsidR="00EC7C65" w:rsidRDefault="00FA0DAB">
            <w:pPr>
              <w:pStyle w:val="TableParagraph"/>
              <w:ind w:left="168"/>
              <w:rPr>
                <w:i/>
                <w:sz w:val="20"/>
              </w:rPr>
            </w:pPr>
            <w:r>
              <w:rPr>
                <w:i/>
                <w:sz w:val="20"/>
              </w:rPr>
              <w:t>ГалиеваСветлана</w:t>
            </w:r>
            <w:r>
              <w:rPr>
                <w:i/>
                <w:spacing w:val="-2"/>
                <w:sz w:val="20"/>
              </w:rPr>
              <w:t>Юрьевна</w:t>
            </w:r>
          </w:p>
        </w:tc>
      </w:tr>
      <w:tr w:rsidR="00EC7C65">
        <w:trPr>
          <w:trHeight w:val="460"/>
        </w:trPr>
        <w:tc>
          <w:tcPr>
            <w:tcW w:w="1301" w:type="dxa"/>
          </w:tcPr>
          <w:p w:rsidR="00EC7C65" w:rsidRDefault="00FA0DAB">
            <w:pPr>
              <w:pStyle w:val="TableParagraph"/>
              <w:ind w:left="167"/>
              <w:rPr>
                <w:sz w:val="20"/>
              </w:rPr>
            </w:pPr>
            <w:r>
              <w:rPr>
                <w:sz w:val="20"/>
                <w:u w:val="single"/>
              </w:rPr>
              <w:t>Секция</w:t>
            </w:r>
            <w:r>
              <w:rPr>
                <w:spacing w:val="-10"/>
                <w:sz w:val="20"/>
                <w:u w:val="single"/>
              </w:rPr>
              <w:t>5</w:t>
            </w:r>
          </w:p>
        </w:tc>
        <w:tc>
          <w:tcPr>
            <w:tcW w:w="5392" w:type="dxa"/>
          </w:tcPr>
          <w:p w:rsidR="00EC7C65" w:rsidRDefault="00FA0DAB">
            <w:pPr>
              <w:pStyle w:val="TableParagraph"/>
              <w:spacing w:line="230" w:lineRule="atLeast"/>
              <w:ind w:left="168"/>
              <w:rPr>
                <w:b/>
                <w:i/>
                <w:sz w:val="20"/>
              </w:rPr>
            </w:pPr>
            <w:r>
              <w:rPr>
                <w:b/>
                <w:i/>
                <w:sz w:val="20"/>
              </w:rPr>
              <w:t>Современныетенденциивоспитательнойработыс молодежью в вузе</w:t>
            </w:r>
          </w:p>
        </w:tc>
        <w:tc>
          <w:tcPr>
            <w:tcW w:w="2837" w:type="dxa"/>
          </w:tcPr>
          <w:p w:rsidR="00EC7C65" w:rsidRDefault="00FA0DAB">
            <w:pPr>
              <w:pStyle w:val="TableParagraph"/>
              <w:ind w:left="168"/>
              <w:rPr>
                <w:i/>
                <w:sz w:val="20"/>
              </w:rPr>
            </w:pPr>
            <w:r>
              <w:rPr>
                <w:i/>
                <w:sz w:val="20"/>
              </w:rPr>
              <w:t>ЧертолясЕлена</w:t>
            </w:r>
            <w:r>
              <w:rPr>
                <w:i/>
                <w:spacing w:val="-2"/>
                <w:sz w:val="20"/>
              </w:rPr>
              <w:t>Васильевна</w:t>
            </w:r>
          </w:p>
        </w:tc>
      </w:tr>
      <w:tr w:rsidR="00EC7C65">
        <w:trPr>
          <w:trHeight w:val="460"/>
        </w:trPr>
        <w:tc>
          <w:tcPr>
            <w:tcW w:w="1301" w:type="dxa"/>
          </w:tcPr>
          <w:p w:rsidR="00EC7C65" w:rsidRDefault="00FA0DAB">
            <w:pPr>
              <w:pStyle w:val="TableParagraph"/>
              <w:ind w:left="167"/>
              <w:rPr>
                <w:sz w:val="20"/>
              </w:rPr>
            </w:pPr>
            <w:r>
              <w:rPr>
                <w:sz w:val="20"/>
                <w:u w:val="single"/>
              </w:rPr>
              <w:t>Секция</w:t>
            </w:r>
            <w:r>
              <w:rPr>
                <w:spacing w:val="-10"/>
                <w:sz w:val="20"/>
                <w:u w:val="single"/>
              </w:rPr>
              <w:t>6</w:t>
            </w:r>
          </w:p>
        </w:tc>
        <w:tc>
          <w:tcPr>
            <w:tcW w:w="5392" w:type="dxa"/>
          </w:tcPr>
          <w:p w:rsidR="00EC7C65" w:rsidRDefault="00FA0DAB">
            <w:pPr>
              <w:pStyle w:val="TableParagraph"/>
              <w:spacing w:line="230" w:lineRule="atLeast"/>
              <w:ind w:left="168"/>
              <w:rPr>
                <w:b/>
                <w:i/>
                <w:sz w:val="20"/>
              </w:rPr>
            </w:pPr>
            <w:r>
              <w:rPr>
                <w:b/>
                <w:i/>
                <w:sz w:val="20"/>
              </w:rPr>
              <w:t>Воспитательныйпотенциалведомств/организаций/ учреждений социальной защиты детства</w:t>
            </w:r>
          </w:p>
        </w:tc>
        <w:tc>
          <w:tcPr>
            <w:tcW w:w="2837" w:type="dxa"/>
          </w:tcPr>
          <w:p w:rsidR="00EC7C65" w:rsidRDefault="00FA0DAB">
            <w:pPr>
              <w:pStyle w:val="TableParagraph"/>
              <w:spacing w:line="230" w:lineRule="atLeast"/>
              <w:ind w:left="168" w:right="479"/>
              <w:rPr>
                <w:i/>
                <w:sz w:val="20"/>
              </w:rPr>
            </w:pPr>
            <w:r>
              <w:rPr>
                <w:i/>
                <w:sz w:val="20"/>
              </w:rPr>
              <w:t xml:space="preserve">МетляковаЛюбовь </w:t>
            </w:r>
            <w:r>
              <w:rPr>
                <w:i/>
                <w:spacing w:val="-2"/>
                <w:sz w:val="20"/>
              </w:rPr>
              <w:t>Анатольевна</w:t>
            </w:r>
          </w:p>
        </w:tc>
      </w:tr>
      <w:tr w:rsidR="00EC7C65">
        <w:trPr>
          <w:trHeight w:val="1608"/>
        </w:trPr>
        <w:tc>
          <w:tcPr>
            <w:tcW w:w="1301" w:type="dxa"/>
          </w:tcPr>
          <w:p w:rsidR="00EC7C65" w:rsidRDefault="00FA0DAB">
            <w:pPr>
              <w:pStyle w:val="TableParagraph"/>
              <w:ind w:left="167"/>
              <w:rPr>
                <w:sz w:val="20"/>
              </w:rPr>
            </w:pPr>
            <w:r>
              <w:rPr>
                <w:sz w:val="20"/>
                <w:u w:val="single"/>
              </w:rPr>
              <w:t>Секция</w:t>
            </w:r>
            <w:r>
              <w:rPr>
                <w:spacing w:val="-10"/>
                <w:sz w:val="20"/>
                <w:u w:val="single"/>
              </w:rPr>
              <w:t>7</w:t>
            </w:r>
          </w:p>
        </w:tc>
        <w:tc>
          <w:tcPr>
            <w:tcW w:w="5392" w:type="dxa"/>
          </w:tcPr>
          <w:p w:rsidR="00EC7C65" w:rsidRDefault="00FA0DAB">
            <w:pPr>
              <w:pStyle w:val="TableParagraph"/>
              <w:spacing w:before="2" w:line="237" w:lineRule="auto"/>
              <w:ind w:left="168" w:right="145"/>
              <w:jc w:val="both"/>
              <w:rPr>
                <w:b/>
                <w:sz w:val="20"/>
              </w:rPr>
            </w:pPr>
            <w:r>
              <w:rPr>
                <w:b/>
                <w:sz w:val="20"/>
              </w:rPr>
              <w:t>Научные сообщения студентов и магистрантов – будущих специалистов в сфере образованияи социальной защитыдетства /</w:t>
            </w:r>
          </w:p>
          <w:p w:rsidR="00EC7C65" w:rsidRDefault="00FA0DAB">
            <w:pPr>
              <w:pStyle w:val="TableParagraph"/>
              <w:tabs>
                <w:tab w:val="left" w:pos="3162"/>
                <w:tab w:val="left" w:pos="5139"/>
              </w:tabs>
              <w:spacing w:line="230" w:lineRule="atLeast"/>
              <w:ind w:left="168" w:right="150"/>
              <w:jc w:val="both"/>
              <w:rPr>
                <w:b/>
                <w:i/>
                <w:sz w:val="20"/>
              </w:rPr>
            </w:pPr>
            <w:r>
              <w:rPr>
                <w:b/>
                <w:i/>
                <w:sz w:val="20"/>
              </w:rPr>
              <w:t xml:space="preserve">Актуальные направления социально-педагогической и </w:t>
            </w:r>
            <w:r>
              <w:rPr>
                <w:b/>
                <w:i/>
                <w:spacing w:val="-2"/>
                <w:sz w:val="20"/>
              </w:rPr>
              <w:t>психолого-педагогической</w:t>
            </w:r>
            <w:r>
              <w:rPr>
                <w:b/>
                <w:i/>
                <w:sz w:val="20"/>
              </w:rPr>
              <w:tab/>
            </w:r>
            <w:r>
              <w:rPr>
                <w:b/>
                <w:i/>
                <w:spacing w:val="-2"/>
                <w:sz w:val="20"/>
              </w:rPr>
              <w:t>деятельности</w:t>
            </w:r>
            <w:r>
              <w:rPr>
                <w:b/>
                <w:i/>
                <w:sz w:val="20"/>
              </w:rPr>
              <w:tab/>
            </w:r>
            <w:r>
              <w:rPr>
                <w:b/>
                <w:i/>
                <w:spacing w:val="-10"/>
                <w:sz w:val="20"/>
              </w:rPr>
              <w:t>в</w:t>
            </w:r>
            <w:r>
              <w:rPr>
                <w:b/>
                <w:i/>
                <w:sz w:val="20"/>
              </w:rPr>
              <w:t xml:space="preserve"> воспитательной работес обучающимисяусловиях организаций различных типов и видов (ЧАСТЬ 1)</w:t>
            </w:r>
          </w:p>
        </w:tc>
        <w:tc>
          <w:tcPr>
            <w:tcW w:w="2837" w:type="dxa"/>
          </w:tcPr>
          <w:p w:rsidR="00EC7C65" w:rsidRDefault="00FA0DAB">
            <w:pPr>
              <w:pStyle w:val="TableParagraph"/>
              <w:ind w:left="168"/>
              <w:rPr>
                <w:i/>
                <w:sz w:val="20"/>
              </w:rPr>
            </w:pPr>
            <w:r>
              <w:rPr>
                <w:i/>
                <w:sz w:val="20"/>
              </w:rPr>
              <w:t>ФедотоваЕлена</w:t>
            </w:r>
            <w:r>
              <w:rPr>
                <w:i/>
                <w:spacing w:val="-2"/>
                <w:sz w:val="20"/>
              </w:rPr>
              <w:t>Олеговна</w:t>
            </w:r>
          </w:p>
        </w:tc>
      </w:tr>
    </w:tbl>
    <w:p w:rsidR="00EC7C65" w:rsidRDefault="00EC7C65">
      <w:pPr>
        <w:pStyle w:val="a3"/>
        <w:ind w:left="0" w:firstLine="0"/>
        <w:jc w:val="left"/>
        <w:rPr>
          <w:b/>
          <w:sz w:val="30"/>
        </w:rPr>
      </w:pPr>
    </w:p>
    <w:p w:rsidR="00EC7C65" w:rsidRDefault="00FA0DAB">
      <w:pPr>
        <w:pStyle w:val="4"/>
        <w:spacing w:before="208"/>
        <w:ind w:left="298" w:right="274"/>
        <w:rPr>
          <w:u w:val="none"/>
        </w:rPr>
      </w:pPr>
      <w:r>
        <w:t>17апреля 2019</w:t>
      </w:r>
      <w:r>
        <w:rPr>
          <w:spacing w:val="-5"/>
        </w:rPr>
        <w:t>г.</w:t>
      </w:r>
    </w:p>
    <w:p w:rsidR="00EC7C65" w:rsidRDefault="00506074">
      <w:pPr>
        <w:pStyle w:val="a3"/>
        <w:spacing w:before="2"/>
        <w:ind w:left="0" w:firstLine="0"/>
        <w:jc w:val="left"/>
        <w:rPr>
          <w:b/>
          <w:sz w:val="22"/>
        </w:rPr>
      </w:pPr>
      <w:r w:rsidRPr="00506074">
        <w:pict>
          <v:shape id="docshape56" o:spid="_x0000_s1045" type="#_x0000_t202" style="position:absolute;margin-left:56.9pt;margin-top:14.2pt;width:467.75pt;height:46.6pt;z-index:-15718400;mso-wrap-distance-left:0;mso-wrap-distance-right:0;mso-position-horizontal-relative:page" fillcolor="#daedf3" strokeweight=".16936mm">
            <v:textbox inset="0,0,0,0">
              <w:txbxContent>
                <w:p w:rsidR="00EC7C65" w:rsidRDefault="00FA0DAB">
                  <w:pPr>
                    <w:spacing w:line="273" w:lineRule="exact"/>
                    <w:ind w:left="407" w:right="406"/>
                    <w:jc w:val="center"/>
                    <w:rPr>
                      <w:b/>
                      <w:color w:val="000000"/>
                      <w:sz w:val="24"/>
                    </w:rPr>
                  </w:pPr>
                  <w:r>
                    <w:rPr>
                      <w:b/>
                      <w:color w:val="000000"/>
                      <w:sz w:val="24"/>
                      <w:u w:val="single"/>
                    </w:rPr>
                    <w:t>Секция</w:t>
                  </w:r>
                  <w:r>
                    <w:rPr>
                      <w:b/>
                      <w:color w:val="000000"/>
                      <w:spacing w:val="-5"/>
                      <w:sz w:val="24"/>
                      <w:u w:val="single"/>
                    </w:rPr>
                    <w:t>1.</w:t>
                  </w:r>
                </w:p>
                <w:p w:rsidR="00EC7C65" w:rsidRDefault="00FA0DAB">
                  <w:pPr>
                    <w:spacing w:before="3"/>
                    <w:ind w:left="407" w:right="415"/>
                    <w:jc w:val="center"/>
                    <w:rPr>
                      <w:b/>
                      <w:i/>
                      <w:color w:val="000000"/>
                      <w:sz w:val="28"/>
                    </w:rPr>
                  </w:pPr>
                  <w:r>
                    <w:rPr>
                      <w:b/>
                      <w:i/>
                      <w:color w:val="000000"/>
                      <w:sz w:val="28"/>
                    </w:rPr>
                    <w:t>Ценностныеориентирыввоспитанииподрастающегопоколенияв современных условиях</w:t>
                  </w:r>
                </w:p>
              </w:txbxContent>
            </v:textbox>
            <w10:wrap type="topAndBottom" anchorx="page"/>
          </v:shape>
        </w:pict>
      </w:r>
    </w:p>
    <w:p w:rsidR="00EC7C65" w:rsidRDefault="00EC7C65">
      <w:pPr>
        <w:pStyle w:val="a3"/>
        <w:ind w:left="0" w:firstLine="0"/>
        <w:jc w:val="left"/>
        <w:rPr>
          <w:b/>
          <w:sz w:val="20"/>
        </w:rPr>
      </w:pPr>
    </w:p>
    <w:p w:rsidR="00EC7C65" w:rsidRDefault="00EC7C65">
      <w:pPr>
        <w:pStyle w:val="a3"/>
        <w:spacing w:before="6"/>
        <w:ind w:left="0" w:firstLine="0"/>
        <w:jc w:val="left"/>
        <w:rPr>
          <w:b/>
          <w:sz w:val="20"/>
        </w:rPr>
      </w:pPr>
    </w:p>
    <w:p w:rsidR="00EC7C65" w:rsidRDefault="00FA0DAB">
      <w:pPr>
        <w:ind w:left="293" w:right="322"/>
        <w:rPr>
          <w:i/>
          <w:sz w:val="20"/>
        </w:rPr>
      </w:pPr>
      <w:r>
        <w:rPr>
          <w:b/>
          <w:sz w:val="20"/>
          <w:u w:val="single"/>
        </w:rPr>
        <w:t>Руководительсекции,модератор</w:t>
      </w:r>
      <w:r>
        <w:rPr>
          <w:sz w:val="20"/>
        </w:rPr>
        <w:t>–</w:t>
      </w:r>
      <w:r>
        <w:rPr>
          <w:b/>
          <w:i/>
          <w:sz w:val="20"/>
        </w:rPr>
        <w:t>КоробковаВенераВикторовна</w:t>
      </w:r>
      <w:r>
        <w:rPr>
          <w:i/>
          <w:sz w:val="20"/>
        </w:rPr>
        <w:t>,деканфакультетаправовогои социально-педагогического образования ПГГПУ, кандидат педагогических наук, доцент</w:t>
      </w:r>
    </w:p>
    <w:p w:rsidR="00EC7C65" w:rsidRDefault="00FA0DAB">
      <w:pPr>
        <w:spacing w:before="1"/>
        <w:ind w:left="293"/>
        <w:rPr>
          <w:b/>
          <w:sz w:val="20"/>
        </w:rPr>
      </w:pPr>
      <w:r>
        <w:rPr>
          <w:b/>
          <w:spacing w:val="-2"/>
          <w:sz w:val="20"/>
          <w:u w:val="single"/>
        </w:rPr>
        <w:t>Эксперты:</w:t>
      </w:r>
    </w:p>
    <w:p w:rsidR="00EC7C65" w:rsidRDefault="00FA0DAB">
      <w:pPr>
        <w:spacing w:before="1" w:line="228" w:lineRule="exact"/>
        <w:ind w:left="293"/>
        <w:rPr>
          <w:i/>
          <w:sz w:val="20"/>
        </w:rPr>
      </w:pPr>
      <w:r>
        <w:rPr>
          <w:b/>
          <w:i/>
          <w:sz w:val="20"/>
        </w:rPr>
        <w:t xml:space="preserve">ДенисоваСветланаАнатольевна, </w:t>
      </w:r>
      <w:r>
        <w:rPr>
          <w:i/>
          <w:sz w:val="20"/>
        </w:rPr>
        <w:t>УполномоченныйпоправамребенкавПермском</w:t>
      </w:r>
      <w:r>
        <w:rPr>
          <w:i/>
          <w:spacing w:val="-4"/>
          <w:sz w:val="20"/>
        </w:rPr>
        <w:t>крае</w:t>
      </w:r>
    </w:p>
    <w:p w:rsidR="00EC7C65" w:rsidRDefault="00FA0DAB">
      <w:pPr>
        <w:ind w:left="293"/>
        <w:rPr>
          <w:i/>
          <w:sz w:val="20"/>
        </w:rPr>
      </w:pPr>
      <w:r>
        <w:rPr>
          <w:b/>
          <w:i/>
          <w:sz w:val="20"/>
        </w:rPr>
        <w:t>ГавриловаТатьянаПетровна</w:t>
      </w:r>
      <w:r>
        <w:rPr>
          <w:i/>
          <w:sz w:val="20"/>
        </w:rPr>
        <w:t xml:space="preserve">,кандидатпедагогическихнаук,доцент,доценткафедрысоциальнойпедагогики </w:t>
      </w:r>
      <w:r>
        <w:rPr>
          <w:i/>
          <w:spacing w:val="-2"/>
          <w:sz w:val="20"/>
        </w:rPr>
        <w:t>ПГГПУ</w:t>
      </w:r>
    </w:p>
    <w:p w:rsidR="00EC7C65" w:rsidRDefault="00EC7C65">
      <w:pPr>
        <w:rPr>
          <w:sz w:val="20"/>
        </w:rPr>
        <w:sectPr w:rsidR="00EC7C65">
          <w:pgSz w:w="11910" w:h="16840"/>
          <w:pgMar w:top="1040" w:right="860" w:bottom="920" w:left="840" w:header="0" w:footer="729"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478"/>
        <w:gridCol w:w="2017"/>
        <w:gridCol w:w="2301"/>
        <w:gridCol w:w="2127"/>
      </w:tblGrid>
      <w:tr w:rsidR="00EC7C65">
        <w:trPr>
          <w:trHeight w:val="921"/>
        </w:trPr>
        <w:tc>
          <w:tcPr>
            <w:tcW w:w="466" w:type="dxa"/>
            <w:shd w:val="clear" w:color="auto" w:fill="DAEDF3"/>
          </w:tcPr>
          <w:p w:rsidR="00EC7C65" w:rsidRDefault="00FA0DAB">
            <w:pPr>
              <w:pStyle w:val="TableParagraph"/>
              <w:spacing w:line="225" w:lineRule="exact"/>
              <w:ind w:left="163"/>
              <w:rPr>
                <w:b/>
                <w:sz w:val="20"/>
              </w:rPr>
            </w:pPr>
            <w:r>
              <w:rPr>
                <w:b/>
                <w:sz w:val="20"/>
              </w:rPr>
              <w:lastRenderedPageBreak/>
              <w:t>№</w:t>
            </w:r>
          </w:p>
        </w:tc>
        <w:tc>
          <w:tcPr>
            <w:tcW w:w="2478" w:type="dxa"/>
            <w:shd w:val="clear" w:color="auto" w:fill="DAEDF3"/>
          </w:tcPr>
          <w:p w:rsidR="00EC7C65" w:rsidRDefault="00FA0DAB">
            <w:pPr>
              <w:pStyle w:val="TableParagraph"/>
              <w:spacing w:line="225" w:lineRule="exact"/>
              <w:ind w:left="1017" w:right="943"/>
              <w:jc w:val="center"/>
              <w:rPr>
                <w:b/>
                <w:sz w:val="20"/>
              </w:rPr>
            </w:pPr>
            <w:r>
              <w:rPr>
                <w:b/>
                <w:spacing w:val="-5"/>
                <w:sz w:val="20"/>
              </w:rPr>
              <w:t>ФИО</w:t>
            </w:r>
          </w:p>
        </w:tc>
        <w:tc>
          <w:tcPr>
            <w:tcW w:w="2017" w:type="dxa"/>
            <w:shd w:val="clear" w:color="auto" w:fill="DAEDF3"/>
          </w:tcPr>
          <w:p w:rsidR="00EC7C65" w:rsidRDefault="00FA0DAB">
            <w:pPr>
              <w:pStyle w:val="TableParagraph"/>
              <w:ind w:left="249" w:firstLine="504"/>
              <w:rPr>
                <w:b/>
                <w:sz w:val="20"/>
              </w:rPr>
            </w:pPr>
            <w:r>
              <w:rPr>
                <w:b/>
                <w:spacing w:val="-2"/>
                <w:sz w:val="20"/>
              </w:rPr>
              <w:t>Место учебы/факультет</w:t>
            </w:r>
          </w:p>
          <w:p w:rsidR="00EC7C65" w:rsidRDefault="00FA0DAB">
            <w:pPr>
              <w:pStyle w:val="TableParagraph"/>
              <w:spacing w:line="230" w:lineRule="atLeast"/>
              <w:ind w:left="191" w:firstLine="561"/>
              <w:rPr>
                <w:b/>
                <w:sz w:val="20"/>
              </w:rPr>
            </w:pPr>
            <w:r>
              <w:rPr>
                <w:b/>
                <w:spacing w:val="-2"/>
                <w:sz w:val="20"/>
              </w:rPr>
              <w:t>Место работы/должность</w:t>
            </w:r>
          </w:p>
        </w:tc>
        <w:tc>
          <w:tcPr>
            <w:tcW w:w="2301" w:type="dxa"/>
            <w:shd w:val="clear" w:color="auto" w:fill="DAEDF3"/>
          </w:tcPr>
          <w:p w:rsidR="00EC7C65" w:rsidRDefault="00FA0DAB">
            <w:pPr>
              <w:pStyle w:val="TableParagraph"/>
              <w:spacing w:line="225" w:lineRule="exact"/>
              <w:ind w:left="321"/>
              <w:rPr>
                <w:b/>
                <w:sz w:val="20"/>
              </w:rPr>
            </w:pPr>
            <w:r>
              <w:rPr>
                <w:b/>
                <w:sz w:val="20"/>
              </w:rPr>
              <w:t>Тема</w:t>
            </w:r>
            <w:r>
              <w:rPr>
                <w:b/>
                <w:spacing w:val="-2"/>
                <w:sz w:val="20"/>
              </w:rPr>
              <w:t>выступления</w:t>
            </w:r>
          </w:p>
        </w:tc>
        <w:tc>
          <w:tcPr>
            <w:tcW w:w="2127" w:type="dxa"/>
            <w:shd w:val="clear" w:color="auto" w:fill="DAEDF3"/>
          </w:tcPr>
          <w:p w:rsidR="00EC7C65" w:rsidRDefault="00FA0DAB">
            <w:pPr>
              <w:pStyle w:val="TableParagraph"/>
              <w:ind w:left="574" w:firstLine="72"/>
              <w:rPr>
                <w:b/>
                <w:sz w:val="20"/>
              </w:rPr>
            </w:pPr>
            <w:r>
              <w:rPr>
                <w:b/>
                <w:sz w:val="20"/>
              </w:rPr>
              <w:t xml:space="preserve">Диплом в </w:t>
            </w:r>
            <w:r>
              <w:rPr>
                <w:b/>
                <w:spacing w:val="-2"/>
                <w:sz w:val="20"/>
              </w:rPr>
              <w:t>номинации</w:t>
            </w:r>
          </w:p>
        </w:tc>
      </w:tr>
      <w:tr w:rsidR="00EC7C65">
        <w:trPr>
          <w:trHeight w:val="234"/>
        </w:trPr>
        <w:tc>
          <w:tcPr>
            <w:tcW w:w="466" w:type="dxa"/>
            <w:tcBorders>
              <w:bottom w:val="nil"/>
            </w:tcBorders>
          </w:tcPr>
          <w:p w:rsidR="00EC7C65" w:rsidRDefault="00FA0DAB">
            <w:pPr>
              <w:pStyle w:val="TableParagraph"/>
              <w:spacing w:line="214" w:lineRule="exact"/>
              <w:ind w:left="206"/>
              <w:rPr>
                <w:sz w:val="20"/>
              </w:rPr>
            </w:pPr>
            <w:r>
              <w:rPr>
                <w:sz w:val="20"/>
              </w:rPr>
              <w:t>1</w:t>
            </w:r>
          </w:p>
        </w:tc>
        <w:tc>
          <w:tcPr>
            <w:tcW w:w="2478" w:type="dxa"/>
            <w:tcBorders>
              <w:bottom w:val="nil"/>
            </w:tcBorders>
          </w:tcPr>
          <w:p w:rsidR="00EC7C65" w:rsidRDefault="00FA0DAB">
            <w:pPr>
              <w:pStyle w:val="TableParagraph"/>
              <w:tabs>
                <w:tab w:val="left" w:pos="1132"/>
              </w:tabs>
              <w:spacing w:line="214" w:lineRule="exact"/>
              <w:ind w:right="91"/>
              <w:jc w:val="right"/>
              <w:rPr>
                <w:b/>
                <w:sz w:val="20"/>
              </w:rPr>
            </w:pPr>
            <w:r>
              <w:rPr>
                <w:b/>
                <w:spacing w:val="-2"/>
                <w:sz w:val="20"/>
              </w:rPr>
              <w:t>Краузе</w:t>
            </w:r>
            <w:r>
              <w:rPr>
                <w:b/>
                <w:sz w:val="20"/>
              </w:rPr>
              <w:tab/>
            </w:r>
            <w:r>
              <w:rPr>
                <w:b/>
                <w:spacing w:val="-2"/>
                <w:sz w:val="20"/>
              </w:rPr>
              <w:t>Александра</w:t>
            </w:r>
          </w:p>
        </w:tc>
        <w:tc>
          <w:tcPr>
            <w:tcW w:w="2017" w:type="dxa"/>
            <w:tcBorders>
              <w:bottom w:val="nil"/>
            </w:tcBorders>
          </w:tcPr>
          <w:p w:rsidR="00EC7C65" w:rsidRDefault="00FA0DAB">
            <w:pPr>
              <w:pStyle w:val="TableParagraph"/>
              <w:spacing w:line="214" w:lineRule="exact"/>
              <w:ind w:left="647"/>
              <w:rPr>
                <w:sz w:val="20"/>
              </w:rPr>
            </w:pPr>
            <w:r>
              <w:rPr>
                <w:spacing w:val="-2"/>
                <w:sz w:val="20"/>
              </w:rPr>
              <w:t>кандидат</w:t>
            </w:r>
          </w:p>
        </w:tc>
        <w:tc>
          <w:tcPr>
            <w:tcW w:w="2301" w:type="dxa"/>
            <w:tcBorders>
              <w:bottom w:val="nil"/>
            </w:tcBorders>
          </w:tcPr>
          <w:p w:rsidR="00EC7C65" w:rsidRDefault="00FA0DAB">
            <w:pPr>
              <w:pStyle w:val="TableParagraph"/>
              <w:spacing w:line="214" w:lineRule="exact"/>
              <w:ind w:left="167"/>
              <w:rPr>
                <w:b/>
                <w:sz w:val="20"/>
              </w:rPr>
            </w:pPr>
            <w:r>
              <w:rPr>
                <w:b/>
                <w:spacing w:val="-2"/>
                <w:sz w:val="20"/>
              </w:rPr>
              <w:t>Аксиология</w:t>
            </w:r>
          </w:p>
        </w:tc>
        <w:tc>
          <w:tcPr>
            <w:tcW w:w="2127" w:type="dxa"/>
            <w:tcBorders>
              <w:bottom w:val="nil"/>
            </w:tcBorders>
          </w:tcPr>
          <w:p w:rsidR="00EC7C65" w:rsidRDefault="00FA0DAB">
            <w:pPr>
              <w:pStyle w:val="TableParagraph"/>
              <w:spacing w:line="214" w:lineRule="exact"/>
              <w:ind w:left="161"/>
              <w:rPr>
                <w:b/>
                <w:i/>
                <w:sz w:val="20"/>
              </w:rPr>
            </w:pPr>
            <w:r>
              <w:rPr>
                <w:b/>
                <w:i/>
                <w:sz w:val="20"/>
              </w:rPr>
              <w:t>«За</w:t>
            </w:r>
            <w:r>
              <w:rPr>
                <w:b/>
                <w:i/>
                <w:spacing w:val="-2"/>
                <w:sz w:val="20"/>
              </w:rPr>
              <w:t xml:space="preserve"> лучший</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11" w:lineRule="exact"/>
              <w:ind w:left="167"/>
              <w:rPr>
                <w:b/>
                <w:sz w:val="20"/>
              </w:rPr>
            </w:pPr>
            <w:r>
              <w:rPr>
                <w:b/>
                <w:spacing w:val="-2"/>
                <w:sz w:val="20"/>
              </w:rPr>
              <w:t>Анатольевна</w:t>
            </w:r>
          </w:p>
        </w:tc>
        <w:tc>
          <w:tcPr>
            <w:tcW w:w="2017" w:type="dxa"/>
            <w:tcBorders>
              <w:top w:val="nil"/>
              <w:bottom w:val="nil"/>
            </w:tcBorders>
          </w:tcPr>
          <w:p w:rsidR="00EC7C65" w:rsidRDefault="00FA0DAB">
            <w:pPr>
              <w:pStyle w:val="TableParagraph"/>
              <w:spacing w:line="211" w:lineRule="exact"/>
              <w:ind w:left="215"/>
              <w:rPr>
                <w:sz w:val="20"/>
              </w:rPr>
            </w:pPr>
            <w:r>
              <w:rPr>
                <w:spacing w:val="-2"/>
                <w:sz w:val="20"/>
              </w:rPr>
              <w:t>философских</w:t>
            </w:r>
            <w:r>
              <w:rPr>
                <w:spacing w:val="-4"/>
                <w:sz w:val="20"/>
              </w:rPr>
              <w:t>наук,</w:t>
            </w:r>
          </w:p>
        </w:tc>
        <w:tc>
          <w:tcPr>
            <w:tcW w:w="2301" w:type="dxa"/>
            <w:tcBorders>
              <w:top w:val="nil"/>
              <w:bottom w:val="nil"/>
            </w:tcBorders>
          </w:tcPr>
          <w:p w:rsidR="00EC7C65" w:rsidRDefault="00FA0DAB">
            <w:pPr>
              <w:pStyle w:val="TableParagraph"/>
              <w:spacing w:line="211" w:lineRule="exact"/>
              <w:ind w:left="167"/>
              <w:rPr>
                <w:b/>
                <w:sz w:val="20"/>
              </w:rPr>
            </w:pPr>
            <w:r>
              <w:rPr>
                <w:b/>
                <w:spacing w:val="-2"/>
                <w:sz w:val="20"/>
              </w:rPr>
              <w:t>воспитания:</w:t>
            </w:r>
          </w:p>
        </w:tc>
        <w:tc>
          <w:tcPr>
            <w:tcW w:w="2127" w:type="dxa"/>
            <w:tcBorders>
              <w:top w:val="nil"/>
              <w:bottom w:val="nil"/>
            </w:tcBorders>
          </w:tcPr>
          <w:p w:rsidR="00EC7C65" w:rsidRDefault="00FA0DAB">
            <w:pPr>
              <w:pStyle w:val="TableParagraph"/>
              <w:spacing w:line="211" w:lineRule="exact"/>
              <w:ind w:left="161"/>
              <w:rPr>
                <w:b/>
                <w:i/>
                <w:sz w:val="20"/>
              </w:rPr>
            </w:pPr>
            <w:r>
              <w:rPr>
                <w:b/>
                <w:i/>
                <w:spacing w:val="-2"/>
                <w:sz w:val="20"/>
              </w:rPr>
              <w:t>теоретический</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503"/>
              <w:rPr>
                <w:sz w:val="20"/>
              </w:rPr>
            </w:pPr>
            <w:r>
              <w:rPr>
                <w:spacing w:val="-2"/>
                <w:sz w:val="20"/>
              </w:rPr>
              <w:t>заведующий</w:t>
            </w:r>
          </w:p>
        </w:tc>
        <w:tc>
          <w:tcPr>
            <w:tcW w:w="2301" w:type="dxa"/>
            <w:tcBorders>
              <w:top w:val="nil"/>
              <w:bottom w:val="nil"/>
            </w:tcBorders>
          </w:tcPr>
          <w:p w:rsidR="00EC7C65" w:rsidRDefault="00FA0DAB">
            <w:pPr>
              <w:pStyle w:val="TableParagraph"/>
              <w:spacing w:line="210" w:lineRule="exact"/>
              <w:ind w:left="167"/>
              <w:rPr>
                <w:b/>
                <w:sz w:val="20"/>
              </w:rPr>
            </w:pPr>
            <w:r>
              <w:rPr>
                <w:b/>
                <w:spacing w:val="-2"/>
                <w:sz w:val="20"/>
              </w:rPr>
              <w:t>философскийдискурс</w:t>
            </w:r>
          </w:p>
        </w:tc>
        <w:tc>
          <w:tcPr>
            <w:tcW w:w="2127" w:type="dxa"/>
            <w:tcBorders>
              <w:top w:val="nil"/>
              <w:bottom w:val="nil"/>
            </w:tcBorders>
          </w:tcPr>
          <w:p w:rsidR="00EC7C65" w:rsidRDefault="00FA0DAB">
            <w:pPr>
              <w:pStyle w:val="TableParagraph"/>
              <w:spacing w:line="210" w:lineRule="exact"/>
              <w:ind w:left="161"/>
              <w:rPr>
                <w:b/>
                <w:i/>
                <w:sz w:val="20"/>
              </w:rPr>
            </w:pPr>
            <w:r>
              <w:rPr>
                <w:b/>
                <w:i/>
                <w:spacing w:val="-2"/>
                <w:sz w:val="20"/>
              </w:rPr>
              <w:t>доклад»</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633"/>
              <w:rPr>
                <w:sz w:val="20"/>
              </w:rPr>
            </w:pPr>
            <w:r>
              <w:rPr>
                <w:spacing w:val="-2"/>
                <w:sz w:val="20"/>
              </w:rPr>
              <w:t>кафедрой</w:t>
            </w:r>
          </w:p>
        </w:tc>
        <w:tc>
          <w:tcPr>
            <w:tcW w:w="2301" w:type="dxa"/>
            <w:tcBorders>
              <w:top w:val="nil"/>
              <w:bottom w:val="nil"/>
            </w:tcBorders>
          </w:tcPr>
          <w:p w:rsidR="00EC7C65" w:rsidRDefault="00EC7C65">
            <w:pPr>
              <w:pStyle w:val="TableParagraph"/>
              <w:rPr>
                <w:sz w:val="16"/>
              </w:rPr>
            </w:pP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474"/>
              <w:rPr>
                <w:sz w:val="20"/>
              </w:rPr>
            </w:pPr>
            <w:r>
              <w:rPr>
                <w:spacing w:val="-2"/>
                <w:sz w:val="20"/>
              </w:rPr>
              <w:t>философии</w:t>
            </w:r>
            <w:r>
              <w:rPr>
                <w:spacing w:val="-10"/>
                <w:sz w:val="20"/>
              </w:rPr>
              <w:t>и</w:t>
            </w:r>
          </w:p>
        </w:tc>
        <w:tc>
          <w:tcPr>
            <w:tcW w:w="2301" w:type="dxa"/>
            <w:tcBorders>
              <w:top w:val="nil"/>
              <w:bottom w:val="nil"/>
            </w:tcBorders>
          </w:tcPr>
          <w:p w:rsidR="00EC7C65" w:rsidRDefault="00EC7C65">
            <w:pPr>
              <w:pStyle w:val="TableParagraph"/>
              <w:rPr>
                <w:sz w:val="16"/>
              </w:rPr>
            </w:pPr>
          </w:p>
        </w:tc>
        <w:tc>
          <w:tcPr>
            <w:tcW w:w="2127" w:type="dxa"/>
            <w:tcBorders>
              <w:top w:val="nil"/>
              <w:bottom w:val="nil"/>
            </w:tcBorders>
          </w:tcPr>
          <w:p w:rsidR="00EC7C65" w:rsidRDefault="00EC7C65">
            <w:pPr>
              <w:pStyle w:val="TableParagraph"/>
              <w:rPr>
                <w:sz w:val="16"/>
              </w:rPr>
            </w:pPr>
          </w:p>
        </w:tc>
      </w:tr>
      <w:tr w:rsidR="00EC7C65">
        <w:trPr>
          <w:trHeight w:val="227"/>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08" w:lineRule="exact"/>
              <w:ind w:left="191"/>
              <w:rPr>
                <w:sz w:val="20"/>
              </w:rPr>
            </w:pPr>
            <w:r>
              <w:rPr>
                <w:spacing w:val="-2"/>
                <w:sz w:val="20"/>
              </w:rPr>
              <w:t>общественных</w:t>
            </w:r>
            <w:r>
              <w:rPr>
                <w:spacing w:val="-4"/>
                <w:sz w:val="20"/>
              </w:rPr>
              <w:t>наук</w:t>
            </w:r>
          </w:p>
        </w:tc>
        <w:tc>
          <w:tcPr>
            <w:tcW w:w="2301" w:type="dxa"/>
            <w:tcBorders>
              <w:top w:val="nil"/>
              <w:bottom w:val="nil"/>
            </w:tcBorders>
          </w:tcPr>
          <w:p w:rsidR="00EC7C65" w:rsidRDefault="00EC7C65">
            <w:pPr>
              <w:pStyle w:val="TableParagraph"/>
              <w:rPr>
                <w:sz w:val="16"/>
              </w:rPr>
            </w:pPr>
          </w:p>
        </w:tc>
        <w:tc>
          <w:tcPr>
            <w:tcW w:w="2127" w:type="dxa"/>
            <w:tcBorders>
              <w:top w:val="nil"/>
              <w:bottom w:val="nil"/>
            </w:tcBorders>
          </w:tcPr>
          <w:p w:rsidR="00EC7C65" w:rsidRDefault="00EC7C65">
            <w:pPr>
              <w:pStyle w:val="TableParagraph"/>
              <w:rPr>
                <w:sz w:val="16"/>
              </w:rPr>
            </w:pPr>
          </w:p>
        </w:tc>
      </w:tr>
      <w:tr w:rsidR="00EC7C65">
        <w:trPr>
          <w:trHeight w:val="223"/>
        </w:trPr>
        <w:tc>
          <w:tcPr>
            <w:tcW w:w="466" w:type="dxa"/>
            <w:tcBorders>
              <w:top w:val="nil"/>
            </w:tcBorders>
          </w:tcPr>
          <w:p w:rsidR="00EC7C65" w:rsidRDefault="00EC7C65">
            <w:pPr>
              <w:pStyle w:val="TableParagraph"/>
              <w:rPr>
                <w:sz w:val="14"/>
              </w:rPr>
            </w:pPr>
          </w:p>
        </w:tc>
        <w:tc>
          <w:tcPr>
            <w:tcW w:w="2478" w:type="dxa"/>
            <w:tcBorders>
              <w:top w:val="nil"/>
            </w:tcBorders>
          </w:tcPr>
          <w:p w:rsidR="00EC7C65" w:rsidRDefault="00EC7C65">
            <w:pPr>
              <w:pStyle w:val="TableParagraph"/>
              <w:rPr>
                <w:sz w:val="14"/>
              </w:rPr>
            </w:pPr>
          </w:p>
        </w:tc>
        <w:tc>
          <w:tcPr>
            <w:tcW w:w="2017" w:type="dxa"/>
            <w:tcBorders>
              <w:top w:val="nil"/>
            </w:tcBorders>
          </w:tcPr>
          <w:p w:rsidR="00EC7C65" w:rsidRDefault="00FA0DAB">
            <w:pPr>
              <w:pStyle w:val="TableParagraph"/>
              <w:spacing w:line="204" w:lineRule="exact"/>
              <w:ind w:left="705"/>
              <w:rPr>
                <w:sz w:val="20"/>
              </w:rPr>
            </w:pPr>
            <w:r>
              <w:rPr>
                <w:spacing w:val="-2"/>
                <w:sz w:val="20"/>
              </w:rPr>
              <w:t>ПГГПУ</w:t>
            </w:r>
          </w:p>
        </w:tc>
        <w:tc>
          <w:tcPr>
            <w:tcW w:w="2301" w:type="dxa"/>
            <w:tcBorders>
              <w:top w:val="nil"/>
            </w:tcBorders>
          </w:tcPr>
          <w:p w:rsidR="00EC7C65" w:rsidRDefault="00EC7C65">
            <w:pPr>
              <w:pStyle w:val="TableParagraph"/>
              <w:rPr>
                <w:sz w:val="14"/>
              </w:rPr>
            </w:pPr>
          </w:p>
        </w:tc>
        <w:tc>
          <w:tcPr>
            <w:tcW w:w="2127" w:type="dxa"/>
            <w:tcBorders>
              <w:top w:val="nil"/>
            </w:tcBorders>
          </w:tcPr>
          <w:p w:rsidR="00EC7C65" w:rsidRDefault="00EC7C65">
            <w:pPr>
              <w:pStyle w:val="TableParagraph"/>
              <w:rPr>
                <w:sz w:val="14"/>
              </w:rPr>
            </w:pPr>
          </w:p>
        </w:tc>
      </w:tr>
      <w:tr w:rsidR="00EC7C65">
        <w:trPr>
          <w:trHeight w:val="234"/>
        </w:trPr>
        <w:tc>
          <w:tcPr>
            <w:tcW w:w="466" w:type="dxa"/>
            <w:tcBorders>
              <w:bottom w:val="nil"/>
            </w:tcBorders>
          </w:tcPr>
          <w:p w:rsidR="00EC7C65" w:rsidRDefault="00FA0DAB">
            <w:pPr>
              <w:pStyle w:val="TableParagraph"/>
              <w:spacing w:line="214" w:lineRule="exact"/>
              <w:ind w:left="206"/>
              <w:rPr>
                <w:sz w:val="20"/>
              </w:rPr>
            </w:pPr>
            <w:r>
              <w:rPr>
                <w:sz w:val="20"/>
              </w:rPr>
              <w:t>2</w:t>
            </w:r>
          </w:p>
        </w:tc>
        <w:tc>
          <w:tcPr>
            <w:tcW w:w="2478" w:type="dxa"/>
            <w:tcBorders>
              <w:bottom w:val="nil"/>
            </w:tcBorders>
          </w:tcPr>
          <w:p w:rsidR="00EC7C65" w:rsidRDefault="00FA0DAB">
            <w:pPr>
              <w:pStyle w:val="TableParagraph"/>
              <w:tabs>
                <w:tab w:val="left" w:pos="1563"/>
              </w:tabs>
              <w:spacing w:line="214" w:lineRule="exact"/>
              <w:ind w:right="90"/>
              <w:jc w:val="right"/>
              <w:rPr>
                <w:b/>
                <w:sz w:val="20"/>
              </w:rPr>
            </w:pPr>
            <w:r>
              <w:rPr>
                <w:b/>
                <w:spacing w:val="-2"/>
                <w:sz w:val="20"/>
              </w:rPr>
              <w:t>Большаков</w:t>
            </w:r>
            <w:r>
              <w:rPr>
                <w:b/>
                <w:sz w:val="20"/>
              </w:rPr>
              <w:tab/>
            </w:r>
            <w:r>
              <w:rPr>
                <w:b/>
                <w:spacing w:val="-2"/>
                <w:sz w:val="20"/>
              </w:rPr>
              <w:t>Сергей</w:t>
            </w:r>
          </w:p>
        </w:tc>
        <w:tc>
          <w:tcPr>
            <w:tcW w:w="2017" w:type="dxa"/>
            <w:tcBorders>
              <w:bottom w:val="nil"/>
            </w:tcBorders>
          </w:tcPr>
          <w:p w:rsidR="00EC7C65" w:rsidRDefault="00FA0DAB">
            <w:pPr>
              <w:pStyle w:val="TableParagraph"/>
              <w:spacing w:line="214" w:lineRule="exact"/>
              <w:ind w:left="316"/>
              <w:rPr>
                <w:sz w:val="20"/>
              </w:rPr>
            </w:pPr>
            <w:r>
              <w:rPr>
                <w:sz w:val="20"/>
              </w:rPr>
              <w:t>директор</w:t>
            </w:r>
            <w:r>
              <w:rPr>
                <w:spacing w:val="-4"/>
                <w:sz w:val="20"/>
              </w:rPr>
              <w:t>МАОУ</w:t>
            </w:r>
          </w:p>
        </w:tc>
        <w:tc>
          <w:tcPr>
            <w:tcW w:w="2301" w:type="dxa"/>
            <w:tcBorders>
              <w:bottom w:val="nil"/>
            </w:tcBorders>
          </w:tcPr>
          <w:p w:rsidR="00EC7C65" w:rsidRDefault="00FA0DAB">
            <w:pPr>
              <w:pStyle w:val="TableParagraph"/>
              <w:spacing w:line="214" w:lineRule="exact"/>
              <w:ind w:left="167"/>
              <w:rPr>
                <w:b/>
                <w:sz w:val="20"/>
              </w:rPr>
            </w:pPr>
            <w:r>
              <w:rPr>
                <w:b/>
                <w:spacing w:val="-2"/>
                <w:sz w:val="20"/>
              </w:rPr>
              <w:t>Возможности</w:t>
            </w:r>
          </w:p>
        </w:tc>
        <w:tc>
          <w:tcPr>
            <w:tcW w:w="2127" w:type="dxa"/>
            <w:tcBorders>
              <w:bottom w:val="nil"/>
            </w:tcBorders>
          </w:tcPr>
          <w:p w:rsidR="00EC7C65" w:rsidRDefault="00FA0DAB">
            <w:pPr>
              <w:pStyle w:val="TableParagraph"/>
              <w:spacing w:line="214" w:lineRule="exact"/>
              <w:ind w:left="161"/>
              <w:rPr>
                <w:b/>
                <w:i/>
                <w:sz w:val="20"/>
              </w:rPr>
            </w:pPr>
            <w:r>
              <w:rPr>
                <w:b/>
                <w:i/>
                <w:sz w:val="20"/>
              </w:rPr>
              <w:t>«Признание</w:t>
            </w:r>
            <w:r>
              <w:rPr>
                <w:b/>
                <w:i/>
                <w:spacing w:val="-2"/>
                <w:sz w:val="20"/>
              </w:rPr>
              <w:t>коллег»</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11" w:lineRule="exact"/>
              <w:ind w:left="167"/>
              <w:rPr>
                <w:b/>
                <w:sz w:val="20"/>
              </w:rPr>
            </w:pPr>
            <w:r>
              <w:rPr>
                <w:b/>
                <w:spacing w:val="-2"/>
                <w:sz w:val="20"/>
              </w:rPr>
              <w:t>Валерьевич</w:t>
            </w:r>
          </w:p>
        </w:tc>
        <w:tc>
          <w:tcPr>
            <w:tcW w:w="2017" w:type="dxa"/>
            <w:tcBorders>
              <w:top w:val="nil"/>
              <w:bottom w:val="nil"/>
            </w:tcBorders>
          </w:tcPr>
          <w:p w:rsidR="00EC7C65" w:rsidRDefault="00FA0DAB">
            <w:pPr>
              <w:pStyle w:val="TableParagraph"/>
              <w:spacing w:line="211" w:lineRule="exact"/>
              <w:ind w:left="484"/>
              <w:rPr>
                <w:sz w:val="20"/>
              </w:rPr>
            </w:pPr>
            <w:r>
              <w:rPr>
                <w:sz w:val="20"/>
              </w:rPr>
              <w:t>СОШ№87</w:t>
            </w:r>
            <w:r>
              <w:rPr>
                <w:spacing w:val="-5"/>
                <w:sz w:val="20"/>
              </w:rPr>
              <w:t>г.</w:t>
            </w:r>
          </w:p>
        </w:tc>
        <w:tc>
          <w:tcPr>
            <w:tcW w:w="2301" w:type="dxa"/>
            <w:tcBorders>
              <w:top w:val="nil"/>
              <w:bottom w:val="nil"/>
            </w:tcBorders>
          </w:tcPr>
          <w:p w:rsidR="00EC7C65" w:rsidRDefault="00FA0DAB">
            <w:pPr>
              <w:pStyle w:val="TableParagraph"/>
              <w:spacing w:line="211" w:lineRule="exact"/>
              <w:ind w:left="167"/>
              <w:rPr>
                <w:b/>
                <w:sz w:val="20"/>
              </w:rPr>
            </w:pPr>
            <w:r>
              <w:rPr>
                <w:b/>
                <w:spacing w:val="-2"/>
                <w:sz w:val="20"/>
              </w:rPr>
              <w:t>школьного</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200" w:right="180"/>
              <w:jc w:val="center"/>
              <w:rPr>
                <w:sz w:val="20"/>
              </w:rPr>
            </w:pPr>
            <w:r>
              <w:rPr>
                <w:spacing w:val="-2"/>
                <w:sz w:val="20"/>
              </w:rPr>
              <w:t>Перми</w:t>
            </w:r>
          </w:p>
        </w:tc>
        <w:tc>
          <w:tcPr>
            <w:tcW w:w="2301" w:type="dxa"/>
            <w:tcBorders>
              <w:top w:val="nil"/>
              <w:bottom w:val="nil"/>
            </w:tcBorders>
          </w:tcPr>
          <w:p w:rsidR="00EC7C65" w:rsidRDefault="00FA0DAB">
            <w:pPr>
              <w:pStyle w:val="TableParagraph"/>
              <w:spacing w:line="210" w:lineRule="exact"/>
              <w:ind w:left="167"/>
              <w:rPr>
                <w:b/>
                <w:sz w:val="20"/>
              </w:rPr>
            </w:pPr>
            <w:r>
              <w:rPr>
                <w:b/>
                <w:sz w:val="20"/>
              </w:rPr>
              <w:t>воспитания</w:t>
            </w:r>
            <w:r>
              <w:rPr>
                <w:b/>
                <w:spacing w:val="-10"/>
                <w:sz w:val="20"/>
              </w:rPr>
              <w:t>в</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0" w:lineRule="exact"/>
              <w:ind w:left="167"/>
              <w:rPr>
                <w:b/>
                <w:sz w:val="20"/>
              </w:rPr>
            </w:pPr>
            <w:r>
              <w:rPr>
                <w:b/>
                <w:spacing w:val="-2"/>
                <w:sz w:val="20"/>
              </w:rPr>
              <w:t>условиях</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0" w:lineRule="exact"/>
              <w:ind w:left="167"/>
              <w:rPr>
                <w:b/>
                <w:sz w:val="20"/>
              </w:rPr>
            </w:pPr>
            <w:r>
              <w:rPr>
                <w:b/>
                <w:spacing w:val="-2"/>
                <w:sz w:val="20"/>
              </w:rPr>
              <w:t>девальвации</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0" w:lineRule="exact"/>
              <w:ind w:left="167"/>
              <w:rPr>
                <w:b/>
                <w:sz w:val="20"/>
              </w:rPr>
            </w:pPr>
            <w:r>
              <w:rPr>
                <w:b/>
                <w:spacing w:val="-2"/>
                <w:sz w:val="20"/>
              </w:rPr>
              <w:t>нравственных</w:t>
            </w:r>
          </w:p>
        </w:tc>
        <w:tc>
          <w:tcPr>
            <w:tcW w:w="2127" w:type="dxa"/>
            <w:tcBorders>
              <w:top w:val="nil"/>
              <w:bottom w:val="nil"/>
            </w:tcBorders>
          </w:tcPr>
          <w:p w:rsidR="00EC7C65" w:rsidRDefault="00EC7C65">
            <w:pPr>
              <w:pStyle w:val="TableParagraph"/>
              <w:rPr>
                <w:sz w:val="16"/>
              </w:rPr>
            </w:pPr>
          </w:p>
        </w:tc>
      </w:tr>
      <w:tr w:rsidR="00EC7C65">
        <w:trPr>
          <w:trHeight w:val="456"/>
        </w:trPr>
        <w:tc>
          <w:tcPr>
            <w:tcW w:w="466" w:type="dxa"/>
            <w:tcBorders>
              <w:top w:val="nil"/>
            </w:tcBorders>
          </w:tcPr>
          <w:p w:rsidR="00EC7C65" w:rsidRDefault="00EC7C65">
            <w:pPr>
              <w:pStyle w:val="TableParagraph"/>
              <w:rPr>
                <w:sz w:val="20"/>
              </w:rPr>
            </w:pPr>
          </w:p>
        </w:tc>
        <w:tc>
          <w:tcPr>
            <w:tcW w:w="2478" w:type="dxa"/>
            <w:tcBorders>
              <w:top w:val="nil"/>
            </w:tcBorders>
          </w:tcPr>
          <w:p w:rsidR="00EC7C65" w:rsidRDefault="00EC7C65">
            <w:pPr>
              <w:pStyle w:val="TableParagraph"/>
              <w:rPr>
                <w:sz w:val="20"/>
              </w:rPr>
            </w:pPr>
          </w:p>
        </w:tc>
        <w:tc>
          <w:tcPr>
            <w:tcW w:w="2017" w:type="dxa"/>
            <w:tcBorders>
              <w:top w:val="nil"/>
            </w:tcBorders>
          </w:tcPr>
          <w:p w:rsidR="00EC7C65" w:rsidRDefault="00EC7C65">
            <w:pPr>
              <w:pStyle w:val="TableParagraph"/>
              <w:rPr>
                <w:sz w:val="20"/>
              </w:rPr>
            </w:pPr>
          </w:p>
        </w:tc>
        <w:tc>
          <w:tcPr>
            <w:tcW w:w="2301" w:type="dxa"/>
            <w:tcBorders>
              <w:top w:val="nil"/>
            </w:tcBorders>
          </w:tcPr>
          <w:p w:rsidR="00EC7C65" w:rsidRDefault="00FA0DAB">
            <w:pPr>
              <w:pStyle w:val="TableParagraph"/>
              <w:spacing w:line="221" w:lineRule="exact"/>
              <w:ind w:left="167"/>
              <w:rPr>
                <w:b/>
                <w:sz w:val="20"/>
              </w:rPr>
            </w:pPr>
            <w:r>
              <w:rPr>
                <w:b/>
                <w:spacing w:val="-2"/>
                <w:sz w:val="20"/>
              </w:rPr>
              <w:t>ценностей</w:t>
            </w:r>
          </w:p>
        </w:tc>
        <w:tc>
          <w:tcPr>
            <w:tcW w:w="2127" w:type="dxa"/>
            <w:tcBorders>
              <w:top w:val="nil"/>
            </w:tcBorders>
          </w:tcPr>
          <w:p w:rsidR="00EC7C65" w:rsidRDefault="00EC7C65">
            <w:pPr>
              <w:pStyle w:val="TableParagraph"/>
              <w:rPr>
                <w:sz w:val="20"/>
              </w:rPr>
            </w:pPr>
          </w:p>
        </w:tc>
      </w:tr>
      <w:tr w:rsidR="00EC7C65">
        <w:trPr>
          <w:trHeight w:val="234"/>
        </w:trPr>
        <w:tc>
          <w:tcPr>
            <w:tcW w:w="466" w:type="dxa"/>
            <w:tcBorders>
              <w:bottom w:val="nil"/>
            </w:tcBorders>
          </w:tcPr>
          <w:p w:rsidR="00EC7C65" w:rsidRDefault="00FA0DAB">
            <w:pPr>
              <w:pStyle w:val="TableParagraph"/>
              <w:spacing w:line="215" w:lineRule="exact"/>
              <w:ind w:left="206"/>
              <w:rPr>
                <w:sz w:val="20"/>
              </w:rPr>
            </w:pPr>
            <w:r>
              <w:rPr>
                <w:sz w:val="20"/>
              </w:rPr>
              <w:t>3</w:t>
            </w:r>
          </w:p>
        </w:tc>
        <w:tc>
          <w:tcPr>
            <w:tcW w:w="2478" w:type="dxa"/>
            <w:tcBorders>
              <w:bottom w:val="nil"/>
            </w:tcBorders>
          </w:tcPr>
          <w:p w:rsidR="00EC7C65" w:rsidRDefault="00FA0DAB">
            <w:pPr>
              <w:pStyle w:val="TableParagraph"/>
              <w:spacing w:line="215" w:lineRule="exact"/>
              <w:ind w:left="167"/>
              <w:rPr>
                <w:b/>
                <w:sz w:val="20"/>
              </w:rPr>
            </w:pPr>
            <w:r>
              <w:rPr>
                <w:b/>
                <w:sz w:val="20"/>
              </w:rPr>
              <w:t>Круглова</w:t>
            </w:r>
            <w:r>
              <w:rPr>
                <w:b/>
                <w:spacing w:val="-2"/>
                <w:sz w:val="20"/>
              </w:rPr>
              <w:t>Ольга</w:t>
            </w:r>
          </w:p>
        </w:tc>
        <w:tc>
          <w:tcPr>
            <w:tcW w:w="2017" w:type="dxa"/>
            <w:tcBorders>
              <w:bottom w:val="nil"/>
            </w:tcBorders>
          </w:tcPr>
          <w:p w:rsidR="00EC7C65" w:rsidRDefault="00FA0DAB">
            <w:pPr>
              <w:pStyle w:val="TableParagraph"/>
              <w:spacing w:line="215" w:lineRule="exact"/>
              <w:ind w:left="162"/>
              <w:rPr>
                <w:sz w:val="20"/>
              </w:rPr>
            </w:pPr>
            <w:r>
              <w:rPr>
                <w:spacing w:val="-2"/>
                <w:sz w:val="20"/>
              </w:rPr>
              <w:t>Директор</w:t>
            </w:r>
            <w:r>
              <w:rPr>
                <w:spacing w:val="-4"/>
                <w:sz w:val="20"/>
              </w:rPr>
              <w:t>КГБОУ</w:t>
            </w:r>
          </w:p>
        </w:tc>
        <w:tc>
          <w:tcPr>
            <w:tcW w:w="2301" w:type="dxa"/>
            <w:tcBorders>
              <w:bottom w:val="nil"/>
            </w:tcBorders>
          </w:tcPr>
          <w:p w:rsidR="00EC7C65" w:rsidRDefault="00FA0DAB">
            <w:pPr>
              <w:pStyle w:val="TableParagraph"/>
              <w:spacing w:line="215" w:lineRule="exact"/>
              <w:ind w:left="513"/>
              <w:rPr>
                <w:b/>
                <w:sz w:val="20"/>
              </w:rPr>
            </w:pPr>
            <w:r>
              <w:rPr>
                <w:b/>
                <w:sz w:val="20"/>
              </w:rPr>
              <w:t>КГБОУ</w:t>
            </w:r>
            <w:r>
              <w:rPr>
                <w:b/>
                <w:spacing w:val="-4"/>
                <w:sz w:val="20"/>
              </w:rPr>
              <w:t>СУВУ</w:t>
            </w:r>
          </w:p>
        </w:tc>
        <w:tc>
          <w:tcPr>
            <w:tcW w:w="2127" w:type="dxa"/>
            <w:tcBorders>
              <w:bottom w:val="nil"/>
            </w:tcBorders>
          </w:tcPr>
          <w:p w:rsidR="00EC7C65" w:rsidRDefault="00FA0DAB">
            <w:pPr>
              <w:pStyle w:val="TableParagraph"/>
              <w:spacing w:line="215" w:lineRule="exact"/>
              <w:ind w:left="161"/>
              <w:rPr>
                <w:b/>
                <w:i/>
                <w:sz w:val="20"/>
              </w:rPr>
            </w:pPr>
            <w:r>
              <w:rPr>
                <w:b/>
                <w:i/>
                <w:sz w:val="20"/>
              </w:rPr>
              <w:t>«За</w:t>
            </w:r>
            <w:r>
              <w:rPr>
                <w:b/>
                <w:i/>
                <w:spacing w:val="-2"/>
                <w:sz w:val="20"/>
              </w:rPr>
              <w:t xml:space="preserve"> лучшее</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10" w:lineRule="exact"/>
              <w:ind w:left="167"/>
              <w:rPr>
                <w:b/>
                <w:sz w:val="20"/>
              </w:rPr>
            </w:pPr>
            <w:r>
              <w:rPr>
                <w:b/>
                <w:spacing w:val="-2"/>
                <w:sz w:val="20"/>
              </w:rPr>
              <w:t>Витальевна</w:t>
            </w:r>
          </w:p>
        </w:tc>
        <w:tc>
          <w:tcPr>
            <w:tcW w:w="2017" w:type="dxa"/>
            <w:tcBorders>
              <w:top w:val="nil"/>
              <w:bottom w:val="nil"/>
            </w:tcBorders>
          </w:tcPr>
          <w:p w:rsidR="00EC7C65" w:rsidRDefault="00FA0DAB">
            <w:pPr>
              <w:pStyle w:val="TableParagraph"/>
              <w:spacing w:line="210" w:lineRule="exact"/>
              <w:ind w:left="162"/>
              <w:rPr>
                <w:sz w:val="20"/>
              </w:rPr>
            </w:pPr>
            <w:r>
              <w:rPr>
                <w:sz w:val="20"/>
              </w:rPr>
              <w:t xml:space="preserve">СУВУ </w:t>
            </w:r>
            <w:r>
              <w:rPr>
                <w:spacing w:val="-2"/>
                <w:sz w:val="20"/>
              </w:rPr>
              <w:t>«Уральское</w:t>
            </w:r>
          </w:p>
        </w:tc>
        <w:tc>
          <w:tcPr>
            <w:tcW w:w="2301" w:type="dxa"/>
            <w:tcBorders>
              <w:top w:val="nil"/>
              <w:bottom w:val="nil"/>
            </w:tcBorders>
          </w:tcPr>
          <w:p w:rsidR="00EC7C65" w:rsidRDefault="00FA0DAB">
            <w:pPr>
              <w:pStyle w:val="TableParagraph"/>
              <w:spacing w:line="210" w:lineRule="exact"/>
              <w:ind w:left="642"/>
              <w:rPr>
                <w:b/>
                <w:sz w:val="20"/>
              </w:rPr>
            </w:pPr>
            <w:r>
              <w:rPr>
                <w:b/>
                <w:spacing w:val="-2"/>
                <w:sz w:val="20"/>
              </w:rPr>
              <w:t>«Уральское</w:t>
            </w:r>
          </w:p>
        </w:tc>
        <w:tc>
          <w:tcPr>
            <w:tcW w:w="2127" w:type="dxa"/>
            <w:tcBorders>
              <w:top w:val="nil"/>
              <w:bottom w:val="nil"/>
            </w:tcBorders>
          </w:tcPr>
          <w:p w:rsidR="00EC7C65" w:rsidRDefault="00FA0DAB">
            <w:pPr>
              <w:pStyle w:val="TableParagraph"/>
              <w:spacing w:line="210" w:lineRule="exact"/>
              <w:ind w:left="161"/>
              <w:rPr>
                <w:b/>
                <w:i/>
                <w:sz w:val="20"/>
              </w:rPr>
            </w:pPr>
            <w:r>
              <w:rPr>
                <w:b/>
                <w:i/>
                <w:spacing w:val="-2"/>
                <w:sz w:val="20"/>
              </w:rPr>
              <w:t>выступление»</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162"/>
              <w:rPr>
                <w:sz w:val="20"/>
              </w:rPr>
            </w:pPr>
            <w:r>
              <w:rPr>
                <w:spacing w:val="-2"/>
                <w:sz w:val="20"/>
              </w:rPr>
              <w:t>подворье»</w:t>
            </w:r>
          </w:p>
        </w:tc>
        <w:tc>
          <w:tcPr>
            <w:tcW w:w="2301" w:type="dxa"/>
            <w:tcBorders>
              <w:top w:val="nil"/>
              <w:bottom w:val="nil"/>
            </w:tcBorders>
          </w:tcPr>
          <w:p w:rsidR="00EC7C65" w:rsidRDefault="00FA0DAB">
            <w:pPr>
              <w:pStyle w:val="TableParagraph"/>
              <w:spacing w:line="210" w:lineRule="exact"/>
              <w:ind w:left="522"/>
              <w:rPr>
                <w:b/>
                <w:sz w:val="20"/>
              </w:rPr>
            </w:pPr>
            <w:r>
              <w:rPr>
                <w:b/>
                <w:spacing w:val="-2"/>
                <w:sz w:val="20"/>
              </w:rPr>
              <w:t>подворье»</w:t>
            </w:r>
            <w:r>
              <w:rPr>
                <w:b/>
                <w:spacing w:val="-5"/>
                <w:sz w:val="20"/>
              </w:rPr>
              <w:t>как</w:t>
            </w:r>
          </w:p>
        </w:tc>
        <w:tc>
          <w:tcPr>
            <w:tcW w:w="2127" w:type="dxa"/>
            <w:tcBorders>
              <w:top w:val="nil"/>
              <w:bottom w:val="nil"/>
            </w:tcBorders>
          </w:tcPr>
          <w:p w:rsidR="00EC7C65" w:rsidRDefault="00EC7C65">
            <w:pPr>
              <w:pStyle w:val="TableParagraph"/>
              <w:rPr>
                <w:sz w:val="16"/>
              </w:rPr>
            </w:pPr>
          </w:p>
        </w:tc>
      </w:tr>
      <w:tr w:rsidR="00EC7C65">
        <w:trPr>
          <w:trHeight w:val="227"/>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08" w:lineRule="exact"/>
              <w:ind w:left="354"/>
              <w:rPr>
                <w:b/>
                <w:sz w:val="20"/>
              </w:rPr>
            </w:pPr>
            <w:r>
              <w:rPr>
                <w:b/>
                <w:spacing w:val="-2"/>
                <w:sz w:val="20"/>
              </w:rPr>
              <w:t>социальный</w:t>
            </w:r>
            <w:r>
              <w:rPr>
                <w:b/>
                <w:spacing w:val="-4"/>
                <w:sz w:val="20"/>
              </w:rPr>
              <w:t>лифт</w:t>
            </w:r>
          </w:p>
        </w:tc>
        <w:tc>
          <w:tcPr>
            <w:tcW w:w="2127" w:type="dxa"/>
            <w:tcBorders>
              <w:top w:val="nil"/>
              <w:bottom w:val="nil"/>
            </w:tcBorders>
          </w:tcPr>
          <w:p w:rsidR="00EC7C65" w:rsidRDefault="00EC7C65">
            <w:pPr>
              <w:pStyle w:val="TableParagraph"/>
              <w:rPr>
                <w:sz w:val="16"/>
              </w:rPr>
            </w:pPr>
          </w:p>
        </w:tc>
      </w:tr>
      <w:tr w:rsidR="00EC7C65">
        <w:trPr>
          <w:trHeight w:val="228"/>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08" w:lineRule="exact"/>
              <w:ind w:left="450"/>
              <w:rPr>
                <w:b/>
                <w:sz w:val="20"/>
              </w:rPr>
            </w:pPr>
            <w:r>
              <w:rPr>
                <w:b/>
                <w:sz w:val="20"/>
              </w:rPr>
              <w:t xml:space="preserve">или </w:t>
            </w:r>
            <w:r>
              <w:rPr>
                <w:b/>
                <w:spacing w:val="-2"/>
                <w:sz w:val="20"/>
              </w:rPr>
              <w:t>территория</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0" w:lineRule="exact"/>
              <w:ind w:left="541"/>
              <w:rPr>
                <w:b/>
                <w:sz w:val="20"/>
              </w:rPr>
            </w:pPr>
            <w:r>
              <w:rPr>
                <w:b/>
                <w:spacing w:val="-2"/>
                <w:sz w:val="20"/>
              </w:rPr>
              <w:t>возможностей</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0" w:lineRule="exact"/>
              <w:ind w:left="186"/>
              <w:rPr>
                <w:b/>
                <w:sz w:val="20"/>
              </w:rPr>
            </w:pPr>
            <w:r>
              <w:rPr>
                <w:b/>
                <w:spacing w:val="-2"/>
                <w:sz w:val="20"/>
              </w:rPr>
              <w:t>несовершеннолетних:</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1" w:lineRule="exact"/>
              <w:ind w:left="556"/>
              <w:rPr>
                <w:b/>
                <w:sz w:val="20"/>
              </w:rPr>
            </w:pPr>
            <w:r>
              <w:rPr>
                <w:b/>
                <w:sz w:val="20"/>
              </w:rPr>
              <w:t>о</w:t>
            </w:r>
            <w:r>
              <w:rPr>
                <w:b/>
                <w:spacing w:val="-2"/>
                <w:sz w:val="20"/>
              </w:rPr>
              <w:t>ценностных</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1" w:lineRule="exact"/>
              <w:ind w:left="570"/>
              <w:rPr>
                <w:b/>
                <w:sz w:val="20"/>
              </w:rPr>
            </w:pPr>
            <w:r>
              <w:rPr>
                <w:b/>
                <w:spacing w:val="-2"/>
                <w:sz w:val="20"/>
              </w:rPr>
              <w:t>ориентирах</w:t>
            </w:r>
            <w:r>
              <w:rPr>
                <w:b/>
                <w:spacing w:val="-10"/>
                <w:sz w:val="20"/>
              </w:rPr>
              <w:t>в</w:t>
            </w:r>
          </w:p>
        </w:tc>
        <w:tc>
          <w:tcPr>
            <w:tcW w:w="2127" w:type="dxa"/>
            <w:tcBorders>
              <w:top w:val="nil"/>
              <w:bottom w:val="nil"/>
            </w:tcBorders>
          </w:tcPr>
          <w:p w:rsidR="00EC7C65" w:rsidRDefault="00EC7C65">
            <w:pPr>
              <w:pStyle w:val="TableParagraph"/>
              <w:rPr>
                <w:sz w:val="16"/>
              </w:rPr>
            </w:pPr>
          </w:p>
        </w:tc>
      </w:tr>
      <w:tr w:rsidR="00EC7C65">
        <w:trPr>
          <w:trHeight w:val="226"/>
        </w:trPr>
        <w:tc>
          <w:tcPr>
            <w:tcW w:w="466" w:type="dxa"/>
            <w:tcBorders>
              <w:top w:val="nil"/>
            </w:tcBorders>
          </w:tcPr>
          <w:p w:rsidR="00EC7C65" w:rsidRDefault="00EC7C65">
            <w:pPr>
              <w:pStyle w:val="TableParagraph"/>
              <w:rPr>
                <w:sz w:val="16"/>
              </w:rPr>
            </w:pPr>
          </w:p>
        </w:tc>
        <w:tc>
          <w:tcPr>
            <w:tcW w:w="2478" w:type="dxa"/>
            <w:tcBorders>
              <w:top w:val="nil"/>
            </w:tcBorders>
          </w:tcPr>
          <w:p w:rsidR="00EC7C65" w:rsidRDefault="00EC7C65">
            <w:pPr>
              <w:pStyle w:val="TableParagraph"/>
              <w:rPr>
                <w:sz w:val="16"/>
              </w:rPr>
            </w:pPr>
          </w:p>
        </w:tc>
        <w:tc>
          <w:tcPr>
            <w:tcW w:w="2017" w:type="dxa"/>
            <w:tcBorders>
              <w:top w:val="nil"/>
            </w:tcBorders>
          </w:tcPr>
          <w:p w:rsidR="00EC7C65" w:rsidRDefault="00EC7C65">
            <w:pPr>
              <w:pStyle w:val="TableParagraph"/>
              <w:rPr>
                <w:sz w:val="16"/>
              </w:rPr>
            </w:pPr>
          </w:p>
        </w:tc>
        <w:tc>
          <w:tcPr>
            <w:tcW w:w="2301" w:type="dxa"/>
            <w:tcBorders>
              <w:top w:val="nil"/>
            </w:tcBorders>
          </w:tcPr>
          <w:p w:rsidR="00EC7C65" w:rsidRDefault="00FA0DAB">
            <w:pPr>
              <w:pStyle w:val="TableParagraph"/>
              <w:spacing w:line="206" w:lineRule="exact"/>
              <w:ind w:left="642"/>
              <w:rPr>
                <w:b/>
                <w:sz w:val="20"/>
              </w:rPr>
            </w:pPr>
            <w:r>
              <w:rPr>
                <w:b/>
                <w:spacing w:val="-2"/>
                <w:sz w:val="20"/>
              </w:rPr>
              <w:t>воспитании</w:t>
            </w:r>
          </w:p>
        </w:tc>
        <w:tc>
          <w:tcPr>
            <w:tcW w:w="2127" w:type="dxa"/>
            <w:tcBorders>
              <w:top w:val="nil"/>
            </w:tcBorders>
          </w:tcPr>
          <w:p w:rsidR="00EC7C65" w:rsidRDefault="00EC7C65">
            <w:pPr>
              <w:pStyle w:val="TableParagraph"/>
              <w:rPr>
                <w:sz w:val="16"/>
              </w:rPr>
            </w:pPr>
          </w:p>
        </w:tc>
      </w:tr>
      <w:tr w:rsidR="00EC7C65">
        <w:trPr>
          <w:trHeight w:val="234"/>
        </w:trPr>
        <w:tc>
          <w:tcPr>
            <w:tcW w:w="466" w:type="dxa"/>
            <w:tcBorders>
              <w:bottom w:val="nil"/>
            </w:tcBorders>
          </w:tcPr>
          <w:p w:rsidR="00EC7C65" w:rsidRDefault="00FA0DAB">
            <w:pPr>
              <w:pStyle w:val="TableParagraph"/>
              <w:spacing w:line="214" w:lineRule="exact"/>
              <w:ind w:left="206"/>
              <w:rPr>
                <w:sz w:val="20"/>
              </w:rPr>
            </w:pPr>
            <w:r>
              <w:rPr>
                <w:sz w:val="20"/>
              </w:rPr>
              <w:t>4</w:t>
            </w:r>
          </w:p>
        </w:tc>
        <w:tc>
          <w:tcPr>
            <w:tcW w:w="2478" w:type="dxa"/>
            <w:tcBorders>
              <w:bottom w:val="nil"/>
            </w:tcBorders>
          </w:tcPr>
          <w:p w:rsidR="00EC7C65" w:rsidRDefault="00FA0DAB">
            <w:pPr>
              <w:pStyle w:val="TableParagraph"/>
              <w:tabs>
                <w:tab w:val="left" w:pos="1433"/>
              </w:tabs>
              <w:spacing w:line="214" w:lineRule="exact"/>
              <w:ind w:right="93"/>
              <w:jc w:val="right"/>
              <w:rPr>
                <w:b/>
                <w:sz w:val="20"/>
              </w:rPr>
            </w:pPr>
            <w:r>
              <w:rPr>
                <w:b/>
                <w:spacing w:val="-2"/>
                <w:sz w:val="20"/>
              </w:rPr>
              <w:t>Меркулова</w:t>
            </w:r>
            <w:r>
              <w:rPr>
                <w:b/>
                <w:sz w:val="20"/>
              </w:rPr>
              <w:tab/>
            </w:r>
            <w:r>
              <w:rPr>
                <w:b/>
                <w:spacing w:val="-2"/>
                <w:sz w:val="20"/>
              </w:rPr>
              <w:t>Валерия</w:t>
            </w:r>
          </w:p>
        </w:tc>
        <w:tc>
          <w:tcPr>
            <w:tcW w:w="2017" w:type="dxa"/>
            <w:tcBorders>
              <w:bottom w:val="nil"/>
            </w:tcBorders>
          </w:tcPr>
          <w:p w:rsidR="00EC7C65" w:rsidRDefault="00FA0DAB">
            <w:pPr>
              <w:pStyle w:val="TableParagraph"/>
              <w:spacing w:line="214" w:lineRule="exact"/>
              <w:ind w:left="162"/>
              <w:rPr>
                <w:sz w:val="20"/>
              </w:rPr>
            </w:pPr>
            <w:r>
              <w:rPr>
                <w:spacing w:val="-2"/>
                <w:sz w:val="20"/>
              </w:rPr>
              <w:t>Студентка</w:t>
            </w:r>
          </w:p>
        </w:tc>
        <w:tc>
          <w:tcPr>
            <w:tcW w:w="2301" w:type="dxa"/>
            <w:tcBorders>
              <w:bottom w:val="nil"/>
            </w:tcBorders>
          </w:tcPr>
          <w:p w:rsidR="00EC7C65" w:rsidRDefault="00FA0DAB">
            <w:pPr>
              <w:pStyle w:val="TableParagraph"/>
              <w:spacing w:line="214" w:lineRule="exact"/>
              <w:ind w:left="273"/>
              <w:rPr>
                <w:b/>
                <w:sz w:val="20"/>
              </w:rPr>
            </w:pPr>
            <w:r>
              <w:rPr>
                <w:b/>
                <w:spacing w:val="-2"/>
                <w:sz w:val="20"/>
              </w:rPr>
              <w:t>Гражданственность</w:t>
            </w:r>
          </w:p>
        </w:tc>
        <w:tc>
          <w:tcPr>
            <w:tcW w:w="2127" w:type="dxa"/>
            <w:tcBorders>
              <w:bottom w:val="nil"/>
            </w:tcBorders>
          </w:tcPr>
          <w:p w:rsidR="00EC7C65" w:rsidRDefault="00FA0DAB">
            <w:pPr>
              <w:pStyle w:val="TableParagraph"/>
              <w:spacing w:line="214" w:lineRule="exact"/>
              <w:ind w:left="161"/>
              <w:rPr>
                <w:b/>
                <w:i/>
                <w:sz w:val="20"/>
              </w:rPr>
            </w:pPr>
            <w:r>
              <w:rPr>
                <w:b/>
                <w:i/>
                <w:sz w:val="20"/>
              </w:rPr>
              <w:t>«Залучший</w:t>
            </w:r>
            <w:r>
              <w:rPr>
                <w:b/>
                <w:i/>
                <w:spacing w:val="-2"/>
                <w:sz w:val="20"/>
              </w:rPr>
              <w:t>научный</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10" w:lineRule="exact"/>
              <w:ind w:left="167"/>
              <w:rPr>
                <w:b/>
                <w:sz w:val="20"/>
              </w:rPr>
            </w:pPr>
            <w:r>
              <w:rPr>
                <w:b/>
                <w:spacing w:val="-2"/>
                <w:sz w:val="20"/>
              </w:rPr>
              <w:t>Борисовна</w:t>
            </w:r>
          </w:p>
        </w:tc>
        <w:tc>
          <w:tcPr>
            <w:tcW w:w="2017" w:type="dxa"/>
            <w:tcBorders>
              <w:top w:val="nil"/>
              <w:bottom w:val="nil"/>
            </w:tcBorders>
          </w:tcPr>
          <w:p w:rsidR="00EC7C65" w:rsidRDefault="00FA0DAB">
            <w:pPr>
              <w:pStyle w:val="TableParagraph"/>
              <w:spacing w:line="210" w:lineRule="exact"/>
              <w:ind w:left="162"/>
              <w:rPr>
                <w:sz w:val="20"/>
              </w:rPr>
            </w:pPr>
            <w:r>
              <w:rPr>
                <w:spacing w:val="-2"/>
                <w:sz w:val="20"/>
              </w:rPr>
              <w:t>юридического</w:t>
            </w:r>
          </w:p>
        </w:tc>
        <w:tc>
          <w:tcPr>
            <w:tcW w:w="2301" w:type="dxa"/>
            <w:tcBorders>
              <w:top w:val="nil"/>
              <w:bottom w:val="nil"/>
            </w:tcBorders>
          </w:tcPr>
          <w:p w:rsidR="00EC7C65" w:rsidRDefault="00FA0DAB">
            <w:pPr>
              <w:pStyle w:val="TableParagraph"/>
              <w:spacing w:line="210" w:lineRule="exact"/>
              <w:ind w:left="311"/>
              <w:rPr>
                <w:b/>
                <w:sz w:val="20"/>
              </w:rPr>
            </w:pPr>
            <w:r>
              <w:rPr>
                <w:b/>
                <w:sz w:val="20"/>
              </w:rPr>
              <w:t>как</w:t>
            </w:r>
            <w:r>
              <w:rPr>
                <w:b/>
                <w:spacing w:val="-2"/>
                <w:sz w:val="20"/>
              </w:rPr>
              <w:t>интегративное</w:t>
            </w:r>
          </w:p>
        </w:tc>
        <w:tc>
          <w:tcPr>
            <w:tcW w:w="2127" w:type="dxa"/>
            <w:tcBorders>
              <w:top w:val="nil"/>
              <w:bottom w:val="nil"/>
            </w:tcBorders>
          </w:tcPr>
          <w:p w:rsidR="00EC7C65" w:rsidRDefault="00FA0DAB">
            <w:pPr>
              <w:pStyle w:val="TableParagraph"/>
              <w:spacing w:line="210" w:lineRule="exact"/>
              <w:ind w:left="161"/>
              <w:rPr>
                <w:b/>
                <w:i/>
                <w:sz w:val="20"/>
              </w:rPr>
            </w:pPr>
            <w:r>
              <w:rPr>
                <w:b/>
                <w:i/>
                <w:spacing w:val="-2"/>
                <w:sz w:val="20"/>
              </w:rPr>
              <w:t>доклад»</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162"/>
              <w:rPr>
                <w:sz w:val="20"/>
              </w:rPr>
            </w:pPr>
            <w:r>
              <w:rPr>
                <w:sz w:val="20"/>
              </w:rPr>
              <w:t>факультета</w:t>
            </w:r>
            <w:r>
              <w:rPr>
                <w:spacing w:val="-2"/>
                <w:sz w:val="20"/>
              </w:rPr>
              <w:t>ПГНИУ</w:t>
            </w:r>
          </w:p>
        </w:tc>
        <w:tc>
          <w:tcPr>
            <w:tcW w:w="2301" w:type="dxa"/>
            <w:tcBorders>
              <w:top w:val="nil"/>
              <w:bottom w:val="nil"/>
            </w:tcBorders>
          </w:tcPr>
          <w:p w:rsidR="00EC7C65" w:rsidRDefault="00FA0DAB">
            <w:pPr>
              <w:pStyle w:val="TableParagraph"/>
              <w:spacing w:line="210" w:lineRule="exact"/>
              <w:ind w:left="316"/>
              <w:rPr>
                <w:b/>
                <w:sz w:val="20"/>
              </w:rPr>
            </w:pPr>
            <w:r>
              <w:rPr>
                <w:b/>
                <w:sz w:val="20"/>
              </w:rPr>
              <w:t>качество</w:t>
            </w:r>
            <w:r>
              <w:rPr>
                <w:b/>
                <w:spacing w:val="-2"/>
                <w:sz w:val="20"/>
              </w:rPr>
              <w:t>личности</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162"/>
              <w:rPr>
                <w:sz w:val="20"/>
              </w:rPr>
            </w:pPr>
            <w:r>
              <w:rPr>
                <w:spacing w:val="-2"/>
                <w:sz w:val="20"/>
              </w:rPr>
              <w:t>(«Социальная</w:t>
            </w:r>
          </w:p>
        </w:tc>
        <w:tc>
          <w:tcPr>
            <w:tcW w:w="2301" w:type="dxa"/>
            <w:tcBorders>
              <w:top w:val="nil"/>
              <w:bottom w:val="nil"/>
            </w:tcBorders>
          </w:tcPr>
          <w:p w:rsidR="00EC7C65" w:rsidRDefault="00FA0DAB">
            <w:pPr>
              <w:pStyle w:val="TableParagraph"/>
              <w:spacing w:line="210" w:lineRule="exact"/>
              <w:ind w:left="613"/>
              <w:rPr>
                <w:b/>
                <w:sz w:val="20"/>
              </w:rPr>
            </w:pPr>
            <w:r>
              <w:rPr>
                <w:b/>
                <w:sz w:val="20"/>
              </w:rPr>
              <w:t>учащегося</w:t>
            </w:r>
            <w:r>
              <w:rPr>
                <w:b/>
                <w:spacing w:val="-10"/>
                <w:sz w:val="20"/>
              </w:rPr>
              <w:t>и</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1" w:lineRule="exact"/>
              <w:ind w:left="162"/>
              <w:rPr>
                <w:sz w:val="20"/>
              </w:rPr>
            </w:pPr>
            <w:r>
              <w:rPr>
                <w:spacing w:val="-2"/>
                <w:sz w:val="20"/>
              </w:rPr>
              <w:t>работа»)</w:t>
            </w:r>
          </w:p>
        </w:tc>
        <w:tc>
          <w:tcPr>
            <w:tcW w:w="2301" w:type="dxa"/>
            <w:tcBorders>
              <w:top w:val="nil"/>
              <w:bottom w:val="nil"/>
            </w:tcBorders>
          </w:tcPr>
          <w:p w:rsidR="00EC7C65" w:rsidRDefault="00FA0DAB">
            <w:pPr>
              <w:pStyle w:val="TableParagraph"/>
              <w:spacing w:line="211" w:lineRule="exact"/>
              <w:ind w:left="474"/>
              <w:rPr>
                <w:b/>
                <w:sz w:val="20"/>
              </w:rPr>
            </w:pPr>
            <w:r>
              <w:rPr>
                <w:b/>
                <w:sz w:val="20"/>
              </w:rPr>
              <w:t>пермский</w:t>
            </w:r>
            <w:r>
              <w:rPr>
                <w:b/>
                <w:spacing w:val="-4"/>
                <w:sz w:val="20"/>
              </w:rPr>
              <w:t>опыт</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EC7C65">
            <w:pPr>
              <w:pStyle w:val="TableParagraph"/>
              <w:rPr>
                <w:sz w:val="16"/>
              </w:rPr>
            </w:pPr>
          </w:p>
        </w:tc>
        <w:tc>
          <w:tcPr>
            <w:tcW w:w="2301" w:type="dxa"/>
            <w:tcBorders>
              <w:top w:val="nil"/>
              <w:bottom w:val="nil"/>
            </w:tcBorders>
          </w:tcPr>
          <w:p w:rsidR="00EC7C65" w:rsidRDefault="00FA0DAB">
            <w:pPr>
              <w:pStyle w:val="TableParagraph"/>
              <w:spacing w:line="211" w:lineRule="exact"/>
              <w:ind w:left="551"/>
              <w:rPr>
                <w:b/>
                <w:sz w:val="20"/>
              </w:rPr>
            </w:pPr>
            <w:r>
              <w:rPr>
                <w:b/>
                <w:spacing w:val="-2"/>
                <w:sz w:val="20"/>
              </w:rPr>
              <w:t>гражданского</w:t>
            </w:r>
          </w:p>
        </w:tc>
        <w:tc>
          <w:tcPr>
            <w:tcW w:w="2127" w:type="dxa"/>
            <w:tcBorders>
              <w:top w:val="nil"/>
              <w:bottom w:val="nil"/>
            </w:tcBorders>
          </w:tcPr>
          <w:p w:rsidR="00EC7C65" w:rsidRDefault="00EC7C65">
            <w:pPr>
              <w:pStyle w:val="TableParagraph"/>
              <w:rPr>
                <w:sz w:val="16"/>
              </w:rPr>
            </w:pPr>
          </w:p>
        </w:tc>
      </w:tr>
      <w:tr w:rsidR="00EC7C65">
        <w:trPr>
          <w:trHeight w:val="226"/>
        </w:trPr>
        <w:tc>
          <w:tcPr>
            <w:tcW w:w="466" w:type="dxa"/>
            <w:tcBorders>
              <w:top w:val="nil"/>
            </w:tcBorders>
          </w:tcPr>
          <w:p w:rsidR="00EC7C65" w:rsidRDefault="00EC7C65">
            <w:pPr>
              <w:pStyle w:val="TableParagraph"/>
              <w:rPr>
                <w:sz w:val="16"/>
              </w:rPr>
            </w:pPr>
          </w:p>
        </w:tc>
        <w:tc>
          <w:tcPr>
            <w:tcW w:w="2478" w:type="dxa"/>
            <w:tcBorders>
              <w:top w:val="nil"/>
            </w:tcBorders>
          </w:tcPr>
          <w:p w:rsidR="00EC7C65" w:rsidRDefault="00EC7C65">
            <w:pPr>
              <w:pStyle w:val="TableParagraph"/>
              <w:rPr>
                <w:sz w:val="16"/>
              </w:rPr>
            </w:pPr>
          </w:p>
        </w:tc>
        <w:tc>
          <w:tcPr>
            <w:tcW w:w="2017" w:type="dxa"/>
            <w:tcBorders>
              <w:top w:val="nil"/>
            </w:tcBorders>
          </w:tcPr>
          <w:p w:rsidR="00EC7C65" w:rsidRDefault="00EC7C65">
            <w:pPr>
              <w:pStyle w:val="TableParagraph"/>
              <w:rPr>
                <w:sz w:val="16"/>
              </w:rPr>
            </w:pPr>
          </w:p>
        </w:tc>
        <w:tc>
          <w:tcPr>
            <w:tcW w:w="2301" w:type="dxa"/>
            <w:tcBorders>
              <w:top w:val="nil"/>
            </w:tcBorders>
          </w:tcPr>
          <w:p w:rsidR="00EC7C65" w:rsidRDefault="00FA0DAB">
            <w:pPr>
              <w:pStyle w:val="TableParagraph"/>
              <w:spacing w:line="206" w:lineRule="exact"/>
              <w:ind w:left="642"/>
              <w:rPr>
                <w:b/>
                <w:sz w:val="20"/>
              </w:rPr>
            </w:pPr>
            <w:r>
              <w:rPr>
                <w:b/>
                <w:spacing w:val="-2"/>
                <w:sz w:val="20"/>
              </w:rPr>
              <w:t>воспитания</w:t>
            </w:r>
          </w:p>
        </w:tc>
        <w:tc>
          <w:tcPr>
            <w:tcW w:w="2127" w:type="dxa"/>
            <w:tcBorders>
              <w:top w:val="nil"/>
            </w:tcBorders>
          </w:tcPr>
          <w:p w:rsidR="00EC7C65" w:rsidRDefault="00EC7C65">
            <w:pPr>
              <w:pStyle w:val="TableParagraph"/>
              <w:rPr>
                <w:sz w:val="16"/>
              </w:rPr>
            </w:pPr>
          </w:p>
        </w:tc>
      </w:tr>
      <w:tr w:rsidR="00EC7C65">
        <w:trPr>
          <w:trHeight w:val="231"/>
        </w:trPr>
        <w:tc>
          <w:tcPr>
            <w:tcW w:w="466" w:type="dxa"/>
            <w:tcBorders>
              <w:bottom w:val="nil"/>
            </w:tcBorders>
          </w:tcPr>
          <w:p w:rsidR="00EC7C65" w:rsidRDefault="00FA0DAB">
            <w:pPr>
              <w:pStyle w:val="TableParagraph"/>
              <w:spacing w:line="212" w:lineRule="exact"/>
              <w:ind w:left="206"/>
              <w:rPr>
                <w:sz w:val="20"/>
              </w:rPr>
            </w:pPr>
            <w:r>
              <w:rPr>
                <w:sz w:val="20"/>
              </w:rPr>
              <w:t>5</w:t>
            </w:r>
          </w:p>
        </w:tc>
        <w:tc>
          <w:tcPr>
            <w:tcW w:w="2478" w:type="dxa"/>
            <w:tcBorders>
              <w:bottom w:val="nil"/>
            </w:tcBorders>
          </w:tcPr>
          <w:p w:rsidR="00EC7C65" w:rsidRDefault="00FA0DAB">
            <w:pPr>
              <w:pStyle w:val="TableParagraph"/>
              <w:spacing w:line="212" w:lineRule="exact"/>
              <w:ind w:left="167"/>
              <w:rPr>
                <w:b/>
                <w:sz w:val="20"/>
              </w:rPr>
            </w:pPr>
            <w:r>
              <w:rPr>
                <w:b/>
                <w:sz w:val="20"/>
              </w:rPr>
              <w:t>Храмушина</w:t>
            </w:r>
            <w:r>
              <w:rPr>
                <w:b/>
                <w:spacing w:val="-2"/>
                <w:sz w:val="20"/>
              </w:rPr>
              <w:t>Ольга</w:t>
            </w:r>
          </w:p>
        </w:tc>
        <w:tc>
          <w:tcPr>
            <w:tcW w:w="2017" w:type="dxa"/>
            <w:tcBorders>
              <w:bottom w:val="nil"/>
            </w:tcBorders>
          </w:tcPr>
          <w:p w:rsidR="00EC7C65" w:rsidRDefault="00FA0DAB">
            <w:pPr>
              <w:pStyle w:val="TableParagraph"/>
              <w:spacing w:line="212" w:lineRule="exact"/>
              <w:ind w:left="162"/>
              <w:rPr>
                <w:sz w:val="20"/>
              </w:rPr>
            </w:pPr>
            <w:r>
              <w:rPr>
                <w:spacing w:val="-2"/>
                <w:sz w:val="20"/>
              </w:rPr>
              <w:t>Психолог</w:t>
            </w:r>
            <w:r>
              <w:rPr>
                <w:spacing w:val="-10"/>
                <w:sz w:val="20"/>
              </w:rPr>
              <w:t>/</w:t>
            </w:r>
          </w:p>
        </w:tc>
        <w:tc>
          <w:tcPr>
            <w:tcW w:w="2301" w:type="dxa"/>
            <w:tcBorders>
              <w:bottom w:val="nil"/>
            </w:tcBorders>
          </w:tcPr>
          <w:p w:rsidR="00EC7C65" w:rsidRDefault="00FA0DAB">
            <w:pPr>
              <w:pStyle w:val="TableParagraph"/>
              <w:spacing w:line="212" w:lineRule="exact"/>
              <w:ind w:left="167"/>
              <w:rPr>
                <w:b/>
                <w:sz w:val="20"/>
              </w:rPr>
            </w:pPr>
            <w:r>
              <w:rPr>
                <w:b/>
                <w:spacing w:val="-2"/>
                <w:sz w:val="20"/>
              </w:rPr>
              <w:t>Формирование</w:t>
            </w:r>
          </w:p>
        </w:tc>
        <w:tc>
          <w:tcPr>
            <w:tcW w:w="2127" w:type="dxa"/>
            <w:tcBorders>
              <w:bottom w:val="nil"/>
            </w:tcBorders>
          </w:tcPr>
          <w:p w:rsidR="00EC7C65" w:rsidRDefault="00FA0DAB">
            <w:pPr>
              <w:pStyle w:val="TableParagraph"/>
              <w:spacing w:line="212" w:lineRule="exact"/>
              <w:ind w:left="161"/>
              <w:rPr>
                <w:b/>
                <w:i/>
                <w:sz w:val="20"/>
              </w:rPr>
            </w:pPr>
            <w:r>
              <w:rPr>
                <w:b/>
                <w:i/>
                <w:sz w:val="20"/>
              </w:rPr>
              <w:t>«За</w:t>
            </w:r>
            <w:r>
              <w:rPr>
                <w:b/>
                <w:i/>
                <w:spacing w:val="-2"/>
                <w:sz w:val="20"/>
              </w:rPr>
              <w:t xml:space="preserve"> лучший</w:t>
            </w:r>
          </w:p>
        </w:tc>
      </w:tr>
      <w:tr w:rsidR="00EC7C65">
        <w:trPr>
          <w:trHeight w:val="227"/>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08" w:lineRule="exact"/>
              <w:ind w:left="167"/>
              <w:rPr>
                <w:b/>
                <w:sz w:val="20"/>
              </w:rPr>
            </w:pPr>
            <w:r>
              <w:rPr>
                <w:b/>
                <w:spacing w:val="-2"/>
                <w:sz w:val="20"/>
              </w:rPr>
              <w:t>Владимировна</w:t>
            </w:r>
            <w:r>
              <w:rPr>
                <w:b/>
                <w:spacing w:val="-10"/>
                <w:sz w:val="20"/>
              </w:rPr>
              <w:t>/</w:t>
            </w:r>
          </w:p>
        </w:tc>
        <w:tc>
          <w:tcPr>
            <w:tcW w:w="2017" w:type="dxa"/>
            <w:tcBorders>
              <w:top w:val="nil"/>
              <w:bottom w:val="nil"/>
            </w:tcBorders>
          </w:tcPr>
          <w:p w:rsidR="00EC7C65" w:rsidRDefault="00FA0DAB">
            <w:pPr>
              <w:pStyle w:val="TableParagraph"/>
              <w:spacing w:line="208" w:lineRule="exact"/>
              <w:ind w:left="162"/>
              <w:rPr>
                <w:sz w:val="20"/>
              </w:rPr>
            </w:pPr>
            <w:r>
              <w:rPr>
                <w:sz w:val="20"/>
              </w:rPr>
              <w:t>Студентка,1</w:t>
            </w:r>
            <w:r>
              <w:rPr>
                <w:spacing w:val="-4"/>
                <w:sz w:val="20"/>
              </w:rPr>
              <w:t>курс</w:t>
            </w:r>
          </w:p>
        </w:tc>
        <w:tc>
          <w:tcPr>
            <w:tcW w:w="2301" w:type="dxa"/>
            <w:tcBorders>
              <w:top w:val="nil"/>
              <w:bottom w:val="nil"/>
            </w:tcBorders>
          </w:tcPr>
          <w:p w:rsidR="00EC7C65" w:rsidRDefault="00FA0DAB">
            <w:pPr>
              <w:pStyle w:val="TableParagraph"/>
              <w:spacing w:line="208" w:lineRule="exact"/>
              <w:ind w:left="167"/>
              <w:rPr>
                <w:b/>
                <w:sz w:val="20"/>
              </w:rPr>
            </w:pPr>
            <w:r>
              <w:rPr>
                <w:b/>
                <w:spacing w:val="-2"/>
                <w:sz w:val="20"/>
              </w:rPr>
              <w:t>активной</w:t>
            </w:r>
          </w:p>
        </w:tc>
        <w:tc>
          <w:tcPr>
            <w:tcW w:w="2127" w:type="dxa"/>
            <w:tcBorders>
              <w:top w:val="nil"/>
              <w:bottom w:val="nil"/>
            </w:tcBorders>
          </w:tcPr>
          <w:p w:rsidR="00EC7C65" w:rsidRDefault="00FA0DAB">
            <w:pPr>
              <w:pStyle w:val="TableParagraph"/>
              <w:spacing w:line="208" w:lineRule="exact"/>
              <w:ind w:left="161"/>
              <w:rPr>
                <w:b/>
                <w:i/>
                <w:sz w:val="20"/>
              </w:rPr>
            </w:pPr>
            <w:r>
              <w:rPr>
                <w:b/>
                <w:i/>
                <w:spacing w:val="-2"/>
                <w:sz w:val="20"/>
              </w:rPr>
              <w:t>практикоориентир</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10" w:lineRule="exact"/>
              <w:ind w:left="167"/>
              <w:rPr>
                <w:b/>
                <w:sz w:val="20"/>
              </w:rPr>
            </w:pPr>
            <w:r>
              <w:rPr>
                <w:b/>
                <w:sz w:val="20"/>
              </w:rPr>
              <w:t>Наймушина</w:t>
            </w:r>
            <w:r>
              <w:rPr>
                <w:b/>
                <w:spacing w:val="-4"/>
                <w:sz w:val="20"/>
              </w:rPr>
              <w:t>Юлия</w:t>
            </w:r>
          </w:p>
        </w:tc>
        <w:tc>
          <w:tcPr>
            <w:tcW w:w="2017" w:type="dxa"/>
            <w:tcBorders>
              <w:top w:val="nil"/>
              <w:bottom w:val="nil"/>
            </w:tcBorders>
          </w:tcPr>
          <w:p w:rsidR="00EC7C65" w:rsidRDefault="00FA0DAB">
            <w:pPr>
              <w:pStyle w:val="TableParagraph"/>
              <w:spacing w:line="210" w:lineRule="exact"/>
              <w:ind w:left="162"/>
              <w:rPr>
                <w:sz w:val="20"/>
              </w:rPr>
            </w:pPr>
            <w:r>
              <w:rPr>
                <w:sz w:val="20"/>
              </w:rPr>
              <w:t>ГБПОУ</w:t>
            </w:r>
            <w:r>
              <w:rPr>
                <w:spacing w:val="-2"/>
                <w:sz w:val="20"/>
              </w:rPr>
              <w:t>«Пермский</w:t>
            </w:r>
          </w:p>
        </w:tc>
        <w:tc>
          <w:tcPr>
            <w:tcW w:w="2301" w:type="dxa"/>
            <w:tcBorders>
              <w:top w:val="nil"/>
              <w:bottom w:val="nil"/>
            </w:tcBorders>
          </w:tcPr>
          <w:p w:rsidR="00EC7C65" w:rsidRDefault="00FA0DAB">
            <w:pPr>
              <w:pStyle w:val="TableParagraph"/>
              <w:spacing w:line="210" w:lineRule="exact"/>
              <w:ind w:left="167"/>
              <w:rPr>
                <w:b/>
                <w:sz w:val="20"/>
              </w:rPr>
            </w:pPr>
            <w:r>
              <w:rPr>
                <w:b/>
                <w:spacing w:val="-2"/>
                <w:sz w:val="20"/>
              </w:rPr>
              <w:t>гражданскойпозиции</w:t>
            </w:r>
          </w:p>
        </w:tc>
        <w:tc>
          <w:tcPr>
            <w:tcW w:w="2127" w:type="dxa"/>
            <w:tcBorders>
              <w:top w:val="nil"/>
              <w:bottom w:val="nil"/>
            </w:tcBorders>
          </w:tcPr>
          <w:p w:rsidR="00EC7C65" w:rsidRDefault="00FA0DAB">
            <w:pPr>
              <w:pStyle w:val="TableParagraph"/>
              <w:spacing w:line="210" w:lineRule="exact"/>
              <w:ind w:left="161"/>
              <w:rPr>
                <w:b/>
                <w:i/>
                <w:sz w:val="20"/>
              </w:rPr>
            </w:pPr>
            <w:r>
              <w:rPr>
                <w:b/>
                <w:i/>
                <w:sz w:val="20"/>
              </w:rPr>
              <w:t>ованный</w:t>
            </w:r>
            <w:r>
              <w:rPr>
                <w:b/>
                <w:i/>
                <w:spacing w:val="-2"/>
                <w:sz w:val="20"/>
              </w:rPr>
              <w:t>доклад»</w:t>
            </w: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FA0DAB">
            <w:pPr>
              <w:pStyle w:val="TableParagraph"/>
              <w:spacing w:line="210" w:lineRule="exact"/>
              <w:ind w:left="167"/>
              <w:rPr>
                <w:b/>
                <w:sz w:val="20"/>
              </w:rPr>
            </w:pPr>
            <w:r>
              <w:rPr>
                <w:b/>
                <w:spacing w:val="-2"/>
                <w:sz w:val="20"/>
              </w:rPr>
              <w:t>Александровна</w:t>
            </w:r>
          </w:p>
        </w:tc>
        <w:tc>
          <w:tcPr>
            <w:tcW w:w="2017" w:type="dxa"/>
            <w:tcBorders>
              <w:top w:val="nil"/>
              <w:bottom w:val="nil"/>
            </w:tcBorders>
          </w:tcPr>
          <w:p w:rsidR="00EC7C65" w:rsidRDefault="00FA0DAB">
            <w:pPr>
              <w:pStyle w:val="TableParagraph"/>
              <w:spacing w:line="210" w:lineRule="exact"/>
              <w:ind w:left="162"/>
              <w:rPr>
                <w:sz w:val="20"/>
              </w:rPr>
            </w:pPr>
            <w:r>
              <w:rPr>
                <w:spacing w:val="-2"/>
                <w:sz w:val="20"/>
              </w:rPr>
              <w:t>техникум</w:t>
            </w:r>
          </w:p>
        </w:tc>
        <w:tc>
          <w:tcPr>
            <w:tcW w:w="2301" w:type="dxa"/>
            <w:tcBorders>
              <w:top w:val="nil"/>
              <w:bottom w:val="nil"/>
            </w:tcBorders>
          </w:tcPr>
          <w:p w:rsidR="00EC7C65" w:rsidRDefault="00FA0DAB">
            <w:pPr>
              <w:pStyle w:val="TableParagraph"/>
              <w:spacing w:line="210" w:lineRule="exact"/>
              <w:ind w:left="167"/>
              <w:rPr>
                <w:b/>
                <w:sz w:val="20"/>
              </w:rPr>
            </w:pPr>
            <w:r>
              <w:rPr>
                <w:b/>
                <w:sz w:val="20"/>
              </w:rPr>
              <w:t>обучающихся</w:t>
            </w:r>
            <w:r>
              <w:rPr>
                <w:b/>
                <w:spacing w:val="-10"/>
                <w:sz w:val="20"/>
              </w:rPr>
              <w:t xml:space="preserve"> в</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1" w:lineRule="exact"/>
              <w:ind w:left="162"/>
              <w:rPr>
                <w:sz w:val="20"/>
              </w:rPr>
            </w:pPr>
            <w:r>
              <w:rPr>
                <w:spacing w:val="-2"/>
                <w:sz w:val="20"/>
              </w:rPr>
              <w:t>промышленных</w:t>
            </w:r>
            <w:r>
              <w:rPr>
                <w:spacing w:val="-10"/>
                <w:sz w:val="20"/>
              </w:rPr>
              <w:t>и</w:t>
            </w:r>
          </w:p>
        </w:tc>
        <w:tc>
          <w:tcPr>
            <w:tcW w:w="2301" w:type="dxa"/>
            <w:tcBorders>
              <w:top w:val="nil"/>
              <w:bottom w:val="nil"/>
            </w:tcBorders>
          </w:tcPr>
          <w:p w:rsidR="00EC7C65" w:rsidRDefault="00FA0DAB">
            <w:pPr>
              <w:pStyle w:val="TableParagraph"/>
              <w:spacing w:line="211" w:lineRule="exact"/>
              <w:ind w:left="167"/>
              <w:rPr>
                <w:b/>
                <w:sz w:val="20"/>
              </w:rPr>
            </w:pPr>
            <w:r>
              <w:rPr>
                <w:b/>
                <w:sz w:val="20"/>
              </w:rPr>
              <w:t>рамках</w:t>
            </w:r>
            <w:r>
              <w:rPr>
                <w:b/>
                <w:spacing w:val="-2"/>
                <w:sz w:val="20"/>
              </w:rPr>
              <w:t>работы</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1" w:lineRule="exact"/>
              <w:ind w:left="162"/>
              <w:rPr>
                <w:sz w:val="20"/>
              </w:rPr>
            </w:pPr>
            <w:r>
              <w:rPr>
                <w:spacing w:val="-2"/>
                <w:sz w:val="20"/>
              </w:rPr>
              <w:t>информационных</w:t>
            </w:r>
          </w:p>
        </w:tc>
        <w:tc>
          <w:tcPr>
            <w:tcW w:w="2301" w:type="dxa"/>
            <w:tcBorders>
              <w:top w:val="nil"/>
              <w:bottom w:val="nil"/>
            </w:tcBorders>
          </w:tcPr>
          <w:p w:rsidR="00EC7C65" w:rsidRDefault="00FA0DAB">
            <w:pPr>
              <w:pStyle w:val="TableParagraph"/>
              <w:spacing w:line="211" w:lineRule="exact"/>
              <w:ind w:left="167"/>
              <w:rPr>
                <w:b/>
                <w:sz w:val="20"/>
              </w:rPr>
            </w:pPr>
            <w:r>
              <w:rPr>
                <w:b/>
                <w:sz w:val="20"/>
              </w:rPr>
              <w:t>диспут-клуба</w:t>
            </w:r>
            <w:r>
              <w:rPr>
                <w:b/>
                <w:spacing w:val="-2"/>
                <w:sz w:val="20"/>
              </w:rPr>
              <w:t>(опыт</w:t>
            </w:r>
          </w:p>
        </w:tc>
        <w:tc>
          <w:tcPr>
            <w:tcW w:w="2127" w:type="dxa"/>
            <w:tcBorders>
              <w:top w:val="nil"/>
              <w:bottom w:val="nil"/>
            </w:tcBorders>
          </w:tcPr>
          <w:p w:rsidR="00EC7C65" w:rsidRDefault="00EC7C65">
            <w:pPr>
              <w:pStyle w:val="TableParagraph"/>
              <w:rPr>
                <w:sz w:val="16"/>
              </w:rPr>
            </w:pPr>
          </w:p>
        </w:tc>
      </w:tr>
      <w:tr w:rsidR="00EC7C65">
        <w:trPr>
          <w:trHeight w:val="230"/>
        </w:trPr>
        <w:tc>
          <w:tcPr>
            <w:tcW w:w="466" w:type="dxa"/>
            <w:tcBorders>
              <w:top w:val="nil"/>
              <w:bottom w:val="nil"/>
            </w:tcBorders>
          </w:tcPr>
          <w:p w:rsidR="00EC7C65" w:rsidRDefault="00EC7C65">
            <w:pPr>
              <w:pStyle w:val="TableParagraph"/>
              <w:rPr>
                <w:sz w:val="16"/>
              </w:rPr>
            </w:pPr>
          </w:p>
        </w:tc>
        <w:tc>
          <w:tcPr>
            <w:tcW w:w="2478" w:type="dxa"/>
            <w:tcBorders>
              <w:top w:val="nil"/>
              <w:bottom w:val="nil"/>
            </w:tcBorders>
          </w:tcPr>
          <w:p w:rsidR="00EC7C65" w:rsidRDefault="00EC7C65">
            <w:pPr>
              <w:pStyle w:val="TableParagraph"/>
              <w:rPr>
                <w:sz w:val="16"/>
              </w:rPr>
            </w:pPr>
          </w:p>
        </w:tc>
        <w:tc>
          <w:tcPr>
            <w:tcW w:w="2017" w:type="dxa"/>
            <w:tcBorders>
              <w:top w:val="nil"/>
              <w:bottom w:val="nil"/>
            </w:tcBorders>
          </w:tcPr>
          <w:p w:rsidR="00EC7C65" w:rsidRDefault="00FA0DAB">
            <w:pPr>
              <w:pStyle w:val="TableParagraph"/>
              <w:spacing w:line="210" w:lineRule="exact"/>
              <w:ind w:left="162"/>
              <w:rPr>
                <w:sz w:val="20"/>
              </w:rPr>
            </w:pPr>
            <w:r>
              <w:rPr>
                <w:spacing w:val="-2"/>
                <w:sz w:val="20"/>
              </w:rPr>
              <w:t>технологий»</w:t>
            </w:r>
          </w:p>
        </w:tc>
        <w:tc>
          <w:tcPr>
            <w:tcW w:w="2301" w:type="dxa"/>
            <w:tcBorders>
              <w:top w:val="nil"/>
              <w:bottom w:val="nil"/>
            </w:tcBorders>
          </w:tcPr>
          <w:p w:rsidR="00EC7C65" w:rsidRDefault="00FA0DAB">
            <w:pPr>
              <w:pStyle w:val="TableParagraph"/>
              <w:spacing w:line="210" w:lineRule="exact"/>
              <w:ind w:left="167"/>
              <w:rPr>
                <w:b/>
                <w:sz w:val="20"/>
              </w:rPr>
            </w:pPr>
            <w:r>
              <w:rPr>
                <w:b/>
                <w:spacing w:val="-2"/>
                <w:sz w:val="20"/>
              </w:rPr>
              <w:t>воспитательной</w:t>
            </w:r>
          </w:p>
        </w:tc>
        <w:tc>
          <w:tcPr>
            <w:tcW w:w="2127" w:type="dxa"/>
            <w:tcBorders>
              <w:top w:val="nil"/>
              <w:bottom w:val="nil"/>
            </w:tcBorders>
          </w:tcPr>
          <w:p w:rsidR="00EC7C65" w:rsidRDefault="00EC7C65">
            <w:pPr>
              <w:pStyle w:val="TableParagraph"/>
              <w:rPr>
                <w:sz w:val="16"/>
              </w:rPr>
            </w:pPr>
          </w:p>
        </w:tc>
      </w:tr>
      <w:tr w:rsidR="00EC7C65">
        <w:trPr>
          <w:trHeight w:val="226"/>
        </w:trPr>
        <w:tc>
          <w:tcPr>
            <w:tcW w:w="466" w:type="dxa"/>
            <w:tcBorders>
              <w:top w:val="nil"/>
            </w:tcBorders>
          </w:tcPr>
          <w:p w:rsidR="00EC7C65" w:rsidRDefault="00EC7C65">
            <w:pPr>
              <w:pStyle w:val="TableParagraph"/>
              <w:rPr>
                <w:sz w:val="16"/>
              </w:rPr>
            </w:pPr>
          </w:p>
        </w:tc>
        <w:tc>
          <w:tcPr>
            <w:tcW w:w="2478" w:type="dxa"/>
            <w:tcBorders>
              <w:top w:val="nil"/>
            </w:tcBorders>
          </w:tcPr>
          <w:p w:rsidR="00EC7C65" w:rsidRDefault="00EC7C65">
            <w:pPr>
              <w:pStyle w:val="TableParagraph"/>
              <w:rPr>
                <w:sz w:val="16"/>
              </w:rPr>
            </w:pPr>
          </w:p>
        </w:tc>
        <w:tc>
          <w:tcPr>
            <w:tcW w:w="2017" w:type="dxa"/>
            <w:tcBorders>
              <w:top w:val="nil"/>
            </w:tcBorders>
          </w:tcPr>
          <w:p w:rsidR="00EC7C65" w:rsidRDefault="00EC7C65">
            <w:pPr>
              <w:pStyle w:val="TableParagraph"/>
              <w:rPr>
                <w:sz w:val="16"/>
              </w:rPr>
            </w:pPr>
          </w:p>
        </w:tc>
        <w:tc>
          <w:tcPr>
            <w:tcW w:w="2301" w:type="dxa"/>
            <w:tcBorders>
              <w:top w:val="nil"/>
            </w:tcBorders>
          </w:tcPr>
          <w:p w:rsidR="00EC7C65" w:rsidRDefault="00FA0DAB">
            <w:pPr>
              <w:pStyle w:val="TableParagraph"/>
              <w:spacing w:line="206" w:lineRule="exact"/>
              <w:ind w:left="167"/>
              <w:rPr>
                <w:b/>
                <w:sz w:val="20"/>
              </w:rPr>
            </w:pPr>
            <w:r>
              <w:rPr>
                <w:b/>
                <w:spacing w:val="-2"/>
                <w:sz w:val="20"/>
              </w:rPr>
              <w:t>работы)</w:t>
            </w:r>
          </w:p>
        </w:tc>
        <w:tc>
          <w:tcPr>
            <w:tcW w:w="2127" w:type="dxa"/>
            <w:tcBorders>
              <w:top w:val="nil"/>
            </w:tcBorders>
          </w:tcPr>
          <w:p w:rsidR="00EC7C65" w:rsidRDefault="00EC7C65">
            <w:pPr>
              <w:pStyle w:val="TableParagraph"/>
              <w:rPr>
                <w:sz w:val="16"/>
              </w:rPr>
            </w:pPr>
          </w:p>
        </w:tc>
      </w:tr>
      <w:tr w:rsidR="00EC7C65">
        <w:trPr>
          <w:trHeight w:val="229"/>
        </w:trPr>
        <w:tc>
          <w:tcPr>
            <w:tcW w:w="466" w:type="dxa"/>
            <w:tcBorders>
              <w:bottom w:val="nil"/>
            </w:tcBorders>
          </w:tcPr>
          <w:p w:rsidR="00EC7C65" w:rsidRDefault="00FA0DAB">
            <w:pPr>
              <w:pStyle w:val="TableParagraph"/>
              <w:spacing w:line="209" w:lineRule="exact"/>
              <w:ind w:left="206"/>
              <w:rPr>
                <w:sz w:val="20"/>
              </w:rPr>
            </w:pPr>
            <w:r>
              <w:rPr>
                <w:sz w:val="20"/>
              </w:rPr>
              <w:t>6</w:t>
            </w:r>
          </w:p>
        </w:tc>
        <w:tc>
          <w:tcPr>
            <w:tcW w:w="2478" w:type="dxa"/>
            <w:tcBorders>
              <w:bottom w:val="nil"/>
            </w:tcBorders>
          </w:tcPr>
          <w:p w:rsidR="00EC7C65" w:rsidRDefault="00FA0DAB">
            <w:pPr>
              <w:pStyle w:val="TableParagraph"/>
              <w:spacing w:line="209" w:lineRule="exact"/>
              <w:ind w:left="110"/>
              <w:rPr>
                <w:b/>
                <w:sz w:val="20"/>
              </w:rPr>
            </w:pPr>
            <w:r>
              <w:rPr>
                <w:b/>
                <w:sz w:val="20"/>
              </w:rPr>
              <w:t>Канюкова</w:t>
            </w:r>
            <w:r>
              <w:rPr>
                <w:b/>
                <w:spacing w:val="-2"/>
                <w:sz w:val="20"/>
              </w:rPr>
              <w:t>Елизавета</w:t>
            </w:r>
          </w:p>
        </w:tc>
        <w:tc>
          <w:tcPr>
            <w:tcW w:w="2017" w:type="dxa"/>
            <w:tcBorders>
              <w:bottom w:val="nil"/>
            </w:tcBorders>
          </w:tcPr>
          <w:p w:rsidR="00EC7C65" w:rsidRDefault="00FA0DAB">
            <w:pPr>
              <w:pStyle w:val="TableParagraph"/>
              <w:spacing w:line="209" w:lineRule="exact"/>
              <w:ind w:left="561"/>
              <w:rPr>
                <w:sz w:val="20"/>
              </w:rPr>
            </w:pPr>
            <w:r>
              <w:rPr>
                <w:spacing w:val="-2"/>
                <w:sz w:val="20"/>
              </w:rPr>
              <w:t>Студентка</w:t>
            </w:r>
          </w:p>
        </w:tc>
        <w:tc>
          <w:tcPr>
            <w:tcW w:w="2301" w:type="dxa"/>
            <w:vMerge w:val="restart"/>
          </w:tcPr>
          <w:p w:rsidR="00EC7C65" w:rsidRDefault="00EC7C65">
            <w:pPr>
              <w:pStyle w:val="TableParagraph"/>
              <w:rPr>
                <w:sz w:val="20"/>
              </w:rPr>
            </w:pPr>
          </w:p>
        </w:tc>
        <w:tc>
          <w:tcPr>
            <w:tcW w:w="2127" w:type="dxa"/>
            <w:tcBorders>
              <w:bottom w:val="nil"/>
            </w:tcBorders>
          </w:tcPr>
          <w:p w:rsidR="00EC7C65" w:rsidRDefault="00FA0DAB">
            <w:pPr>
              <w:pStyle w:val="TableParagraph"/>
              <w:spacing w:line="209" w:lineRule="exact"/>
              <w:ind w:left="161"/>
              <w:rPr>
                <w:b/>
                <w:i/>
                <w:sz w:val="20"/>
              </w:rPr>
            </w:pPr>
            <w:r>
              <w:rPr>
                <w:b/>
                <w:i/>
                <w:spacing w:val="-2"/>
                <w:sz w:val="20"/>
              </w:rPr>
              <w:t>«Активный</w:t>
            </w:r>
          </w:p>
        </w:tc>
      </w:tr>
      <w:tr w:rsidR="00EC7C65">
        <w:trPr>
          <w:trHeight w:val="220"/>
        </w:trPr>
        <w:tc>
          <w:tcPr>
            <w:tcW w:w="466" w:type="dxa"/>
            <w:tcBorders>
              <w:top w:val="nil"/>
              <w:bottom w:val="nil"/>
            </w:tcBorders>
          </w:tcPr>
          <w:p w:rsidR="00EC7C65" w:rsidRDefault="00EC7C65">
            <w:pPr>
              <w:pStyle w:val="TableParagraph"/>
              <w:rPr>
                <w:sz w:val="14"/>
              </w:rPr>
            </w:pPr>
          </w:p>
        </w:tc>
        <w:tc>
          <w:tcPr>
            <w:tcW w:w="2478" w:type="dxa"/>
            <w:tcBorders>
              <w:top w:val="nil"/>
              <w:bottom w:val="nil"/>
            </w:tcBorders>
          </w:tcPr>
          <w:p w:rsidR="00EC7C65" w:rsidRDefault="00FA0DAB">
            <w:pPr>
              <w:pStyle w:val="TableParagraph"/>
              <w:spacing w:line="200" w:lineRule="exact"/>
              <w:ind w:left="110"/>
              <w:rPr>
                <w:b/>
                <w:sz w:val="20"/>
              </w:rPr>
            </w:pPr>
            <w:r>
              <w:rPr>
                <w:b/>
                <w:spacing w:val="-2"/>
                <w:sz w:val="20"/>
              </w:rPr>
              <w:t>Сергеевна</w:t>
            </w:r>
          </w:p>
        </w:tc>
        <w:tc>
          <w:tcPr>
            <w:tcW w:w="2017" w:type="dxa"/>
            <w:tcBorders>
              <w:top w:val="nil"/>
              <w:bottom w:val="nil"/>
            </w:tcBorders>
          </w:tcPr>
          <w:p w:rsidR="00EC7C65" w:rsidRDefault="00FA0DAB">
            <w:pPr>
              <w:pStyle w:val="TableParagraph"/>
              <w:spacing w:line="200" w:lineRule="exact"/>
              <w:ind w:left="167"/>
              <w:rPr>
                <w:sz w:val="20"/>
              </w:rPr>
            </w:pPr>
            <w:r>
              <w:rPr>
                <w:sz w:val="20"/>
              </w:rPr>
              <w:t>факультета</w:t>
            </w:r>
            <w:r>
              <w:rPr>
                <w:spacing w:val="-2"/>
                <w:sz w:val="20"/>
              </w:rPr>
              <w:t>ПиСПО</w:t>
            </w:r>
          </w:p>
        </w:tc>
        <w:tc>
          <w:tcPr>
            <w:tcW w:w="2301" w:type="dxa"/>
            <w:vMerge/>
            <w:tcBorders>
              <w:top w:val="nil"/>
            </w:tcBorders>
          </w:tcPr>
          <w:p w:rsidR="00EC7C65" w:rsidRDefault="00EC7C65">
            <w:pPr>
              <w:rPr>
                <w:sz w:val="2"/>
                <w:szCs w:val="2"/>
              </w:rPr>
            </w:pPr>
          </w:p>
        </w:tc>
        <w:tc>
          <w:tcPr>
            <w:tcW w:w="2127" w:type="dxa"/>
            <w:tcBorders>
              <w:top w:val="nil"/>
              <w:bottom w:val="nil"/>
            </w:tcBorders>
          </w:tcPr>
          <w:p w:rsidR="00EC7C65" w:rsidRDefault="00FA0DAB">
            <w:pPr>
              <w:pStyle w:val="TableParagraph"/>
              <w:spacing w:line="200" w:lineRule="exact"/>
              <w:ind w:left="161"/>
              <w:rPr>
                <w:b/>
                <w:i/>
                <w:sz w:val="20"/>
              </w:rPr>
            </w:pPr>
            <w:r>
              <w:rPr>
                <w:b/>
                <w:i/>
                <w:spacing w:val="-2"/>
                <w:sz w:val="20"/>
              </w:rPr>
              <w:t>участник</w:t>
            </w:r>
          </w:p>
        </w:tc>
      </w:tr>
      <w:tr w:rsidR="00EC7C65">
        <w:trPr>
          <w:trHeight w:val="220"/>
        </w:trPr>
        <w:tc>
          <w:tcPr>
            <w:tcW w:w="466" w:type="dxa"/>
            <w:tcBorders>
              <w:top w:val="nil"/>
              <w:bottom w:val="nil"/>
            </w:tcBorders>
          </w:tcPr>
          <w:p w:rsidR="00EC7C65" w:rsidRDefault="00EC7C65">
            <w:pPr>
              <w:pStyle w:val="TableParagraph"/>
              <w:rPr>
                <w:sz w:val="14"/>
              </w:rPr>
            </w:pPr>
          </w:p>
        </w:tc>
        <w:tc>
          <w:tcPr>
            <w:tcW w:w="2478" w:type="dxa"/>
            <w:tcBorders>
              <w:top w:val="nil"/>
              <w:bottom w:val="nil"/>
            </w:tcBorders>
          </w:tcPr>
          <w:p w:rsidR="00EC7C65" w:rsidRDefault="00EC7C65">
            <w:pPr>
              <w:pStyle w:val="TableParagraph"/>
              <w:rPr>
                <w:sz w:val="14"/>
              </w:rPr>
            </w:pPr>
          </w:p>
        </w:tc>
        <w:tc>
          <w:tcPr>
            <w:tcW w:w="2017" w:type="dxa"/>
            <w:tcBorders>
              <w:top w:val="nil"/>
              <w:bottom w:val="nil"/>
            </w:tcBorders>
          </w:tcPr>
          <w:p w:rsidR="00EC7C65" w:rsidRDefault="00FA0DAB">
            <w:pPr>
              <w:pStyle w:val="TableParagraph"/>
              <w:spacing w:line="200" w:lineRule="exact"/>
              <w:ind w:left="249"/>
              <w:rPr>
                <w:sz w:val="20"/>
              </w:rPr>
            </w:pPr>
            <w:r>
              <w:rPr>
                <w:sz w:val="20"/>
              </w:rPr>
              <w:t>ПГГПУ</w:t>
            </w:r>
            <w:r>
              <w:rPr>
                <w:spacing w:val="-2"/>
                <w:sz w:val="20"/>
              </w:rPr>
              <w:t>(профиль</w:t>
            </w:r>
          </w:p>
        </w:tc>
        <w:tc>
          <w:tcPr>
            <w:tcW w:w="2301" w:type="dxa"/>
            <w:vMerge/>
            <w:tcBorders>
              <w:top w:val="nil"/>
            </w:tcBorders>
          </w:tcPr>
          <w:p w:rsidR="00EC7C65" w:rsidRDefault="00EC7C65">
            <w:pPr>
              <w:rPr>
                <w:sz w:val="2"/>
                <w:szCs w:val="2"/>
              </w:rPr>
            </w:pPr>
          </w:p>
        </w:tc>
        <w:tc>
          <w:tcPr>
            <w:tcW w:w="2127" w:type="dxa"/>
            <w:tcBorders>
              <w:top w:val="nil"/>
              <w:bottom w:val="nil"/>
            </w:tcBorders>
          </w:tcPr>
          <w:p w:rsidR="00EC7C65" w:rsidRDefault="00FA0DAB">
            <w:pPr>
              <w:pStyle w:val="TableParagraph"/>
              <w:spacing w:line="200" w:lineRule="exact"/>
              <w:ind w:left="161"/>
              <w:rPr>
                <w:b/>
                <w:i/>
                <w:sz w:val="20"/>
              </w:rPr>
            </w:pPr>
            <w:r>
              <w:rPr>
                <w:b/>
                <w:i/>
                <w:spacing w:val="-2"/>
                <w:sz w:val="20"/>
              </w:rPr>
              <w:t>дискуссии»</w:t>
            </w:r>
          </w:p>
        </w:tc>
      </w:tr>
      <w:tr w:rsidR="00EC7C65">
        <w:trPr>
          <w:trHeight w:val="220"/>
        </w:trPr>
        <w:tc>
          <w:tcPr>
            <w:tcW w:w="466" w:type="dxa"/>
            <w:tcBorders>
              <w:top w:val="nil"/>
              <w:bottom w:val="nil"/>
            </w:tcBorders>
          </w:tcPr>
          <w:p w:rsidR="00EC7C65" w:rsidRDefault="00EC7C65">
            <w:pPr>
              <w:pStyle w:val="TableParagraph"/>
              <w:rPr>
                <w:sz w:val="14"/>
              </w:rPr>
            </w:pPr>
          </w:p>
        </w:tc>
        <w:tc>
          <w:tcPr>
            <w:tcW w:w="2478" w:type="dxa"/>
            <w:tcBorders>
              <w:top w:val="nil"/>
              <w:bottom w:val="nil"/>
            </w:tcBorders>
          </w:tcPr>
          <w:p w:rsidR="00EC7C65" w:rsidRDefault="00EC7C65">
            <w:pPr>
              <w:pStyle w:val="TableParagraph"/>
              <w:rPr>
                <w:sz w:val="14"/>
              </w:rPr>
            </w:pPr>
          </w:p>
        </w:tc>
        <w:tc>
          <w:tcPr>
            <w:tcW w:w="2017" w:type="dxa"/>
            <w:tcBorders>
              <w:top w:val="nil"/>
              <w:bottom w:val="nil"/>
            </w:tcBorders>
          </w:tcPr>
          <w:p w:rsidR="00EC7C65" w:rsidRDefault="00FA0DAB">
            <w:pPr>
              <w:pStyle w:val="TableParagraph"/>
              <w:spacing w:line="201" w:lineRule="exact"/>
              <w:ind w:left="614"/>
              <w:rPr>
                <w:sz w:val="20"/>
              </w:rPr>
            </w:pPr>
            <w:r>
              <w:rPr>
                <w:sz w:val="20"/>
              </w:rPr>
              <w:t>«Право</w:t>
            </w:r>
            <w:r>
              <w:rPr>
                <w:spacing w:val="-10"/>
                <w:sz w:val="20"/>
              </w:rPr>
              <w:t>и</w:t>
            </w:r>
          </w:p>
        </w:tc>
        <w:tc>
          <w:tcPr>
            <w:tcW w:w="2301" w:type="dxa"/>
            <w:vMerge/>
            <w:tcBorders>
              <w:top w:val="nil"/>
            </w:tcBorders>
          </w:tcPr>
          <w:p w:rsidR="00EC7C65" w:rsidRDefault="00EC7C65">
            <w:pPr>
              <w:rPr>
                <w:sz w:val="2"/>
                <w:szCs w:val="2"/>
              </w:rPr>
            </w:pPr>
          </w:p>
        </w:tc>
        <w:tc>
          <w:tcPr>
            <w:tcW w:w="2127" w:type="dxa"/>
            <w:tcBorders>
              <w:top w:val="nil"/>
              <w:bottom w:val="nil"/>
            </w:tcBorders>
          </w:tcPr>
          <w:p w:rsidR="00EC7C65" w:rsidRDefault="00EC7C65">
            <w:pPr>
              <w:pStyle w:val="TableParagraph"/>
              <w:rPr>
                <w:sz w:val="14"/>
              </w:rPr>
            </w:pPr>
          </w:p>
        </w:tc>
      </w:tr>
      <w:tr w:rsidR="00EC7C65">
        <w:trPr>
          <w:trHeight w:val="218"/>
        </w:trPr>
        <w:tc>
          <w:tcPr>
            <w:tcW w:w="466" w:type="dxa"/>
            <w:tcBorders>
              <w:top w:val="nil"/>
              <w:bottom w:val="nil"/>
            </w:tcBorders>
          </w:tcPr>
          <w:p w:rsidR="00EC7C65" w:rsidRDefault="00EC7C65">
            <w:pPr>
              <w:pStyle w:val="TableParagraph"/>
              <w:rPr>
                <w:sz w:val="14"/>
              </w:rPr>
            </w:pPr>
          </w:p>
        </w:tc>
        <w:tc>
          <w:tcPr>
            <w:tcW w:w="2478" w:type="dxa"/>
            <w:tcBorders>
              <w:top w:val="nil"/>
              <w:bottom w:val="nil"/>
            </w:tcBorders>
          </w:tcPr>
          <w:p w:rsidR="00EC7C65" w:rsidRDefault="00EC7C65">
            <w:pPr>
              <w:pStyle w:val="TableParagraph"/>
              <w:rPr>
                <w:sz w:val="14"/>
              </w:rPr>
            </w:pPr>
          </w:p>
        </w:tc>
        <w:tc>
          <w:tcPr>
            <w:tcW w:w="2017" w:type="dxa"/>
            <w:tcBorders>
              <w:top w:val="nil"/>
              <w:bottom w:val="nil"/>
            </w:tcBorders>
          </w:tcPr>
          <w:p w:rsidR="00EC7C65" w:rsidRDefault="00FA0DAB">
            <w:pPr>
              <w:pStyle w:val="TableParagraph"/>
              <w:spacing w:line="198" w:lineRule="exact"/>
              <w:ind w:left="124"/>
              <w:rPr>
                <w:sz w:val="20"/>
              </w:rPr>
            </w:pPr>
            <w:r>
              <w:rPr>
                <w:spacing w:val="-2"/>
                <w:sz w:val="20"/>
              </w:rPr>
              <w:t>обществознание»),</w:t>
            </w:r>
            <w:r>
              <w:rPr>
                <w:spacing w:val="-10"/>
                <w:sz w:val="20"/>
              </w:rPr>
              <w:t>4</w:t>
            </w:r>
          </w:p>
        </w:tc>
        <w:tc>
          <w:tcPr>
            <w:tcW w:w="2301" w:type="dxa"/>
            <w:vMerge/>
            <w:tcBorders>
              <w:top w:val="nil"/>
            </w:tcBorders>
          </w:tcPr>
          <w:p w:rsidR="00EC7C65" w:rsidRDefault="00EC7C65">
            <w:pPr>
              <w:rPr>
                <w:sz w:val="2"/>
                <w:szCs w:val="2"/>
              </w:rPr>
            </w:pPr>
          </w:p>
        </w:tc>
        <w:tc>
          <w:tcPr>
            <w:tcW w:w="2127" w:type="dxa"/>
            <w:tcBorders>
              <w:top w:val="nil"/>
              <w:bottom w:val="nil"/>
            </w:tcBorders>
          </w:tcPr>
          <w:p w:rsidR="00EC7C65" w:rsidRDefault="00EC7C65">
            <w:pPr>
              <w:pStyle w:val="TableParagraph"/>
              <w:rPr>
                <w:sz w:val="14"/>
              </w:rPr>
            </w:pPr>
          </w:p>
        </w:tc>
      </w:tr>
      <w:tr w:rsidR="00EC7C65">
        <w:trPr>
          <w:trHeight w:val="223"/>
        </w:trPr>
        <w:tc>
          <w:tcPr>
            <w:tcW w:w="466" w:type="dxa"/>
            <w:tcBorders>
              <w:top w:val="nil"/>
            </w:tcBorders>
          </w:tcPr>
          <w:p w:rsidR="00EC7C65" w:rsidRDefault="00EC7C65">
            <w:pPr>
              <w:pStyle w:val="TableParagraph"/>
              <w:rPr>
                <w:sz w:val="14"/>
              </w:rPr>
            </w:pPr>
          </w:p>
        </w:tc>
        <w:tc>
          <w:tcPr>
            <w:tcW w:w="2478" w:type="dxa"/>
            <w:tcBorders>
              <w:top w:val="nil"/>
            </w:tcBorders>
          </w:tcPr>
          <w:p w:rsidR="00EC7C65" w:rsidRDefault="00EC7C65">
            <w:pPr>
              <w:pStyle w:val="TableParagraph"/>
              <w:rPr>
                <w:sz w:val="14"/>
              </w:rPr>
            </w:pPr>
          </w:p>
        </w:tc>
        <w:tc>
          <w:tcPr>
            <w:tcW w:w="2017" w:type="dxa"/>
            <w:tcBorders>
              <w:top w:val="nil"/>
            </w:tcBorders>
          </w:tcPr>
          <w:p w:rsidR="00EC7C65" w:rsidRDefault="00FA0DAB">
            <w:pPr>
              <w:pStyle w:val="TableParagraph"/>
              <w:spacing w:line="204" w:lineRule="exact"/>
              <w:ind w:left="186" w:right="180"/>
              <w:jc w:val="center"/>
              <w:rPr>
                <w:sz w:val="20"/>
              </w:rPr>
            </w:pPr>
            <w:r>
              <w:rPr>
                <w:spacing w:val="-4"/>
                <w:sz w:val="20"/>
              </w:rPr>
              <w:t>курс</w:t>
            </w:r>
          </w:p>
        </w:tc>
        <w:tc>
          <w:tcPr>
            <w:tcW w:w="2301" w:type="dxa"/>
            <w:vMerge/>
            <w:tcBorders>
              <w:top w:val="nil"/>
            </w:tcBorders>
          </w:tcPr>
          <w:p w:rsidR="00EC7C65" w:rsidRDefault="00EC7C65">
            <w:pPr>
              <w:rPr>
                <w:sz w:val="2"/>
                <w:szCs w:val="2"/>
              </w:rPr>
            </w:pPr>
          </w:p>
        </w:tc>
        <w:tc>
          <w:tcPr>
            <w:tcW w:w="2127" w:type="dxa"/>
            <w:tcBorders>
              <w:top w:val="nil"/>
            </w:tcBorders>
          </w:tcPr>
          <w:p w:rsidR="00EC7C65" w:rsidRDefault="00EC7C65">
            <w:pPr>
              <w:pStyle w:val="TableParagraph"/>
              <w:rPr>
                <w:sz w:val="14"/>
              </w:rPr>
            </w:pPr>
          </w:p>
        </w:tc>
      </w:tr>
    </w:tbl>
    <w:p w:rsidR="00EC7C65" w:rsidRDefault="00EC7C65">
      <w:pPr>
        <w:pStyle w:val="a3"/>
        <w:spacing w:before="1"/>
        <w:ind w:left="0" w:firstLine="0"/>
        <w:jc w:val="left"/>
        <w:rPr>
          <w:i/>
          <w:sz w:val="17"/>
        </w:rPr>
      </w:pPr>
    </w:p>
    <w:p w:rsidR="00EC7C65" w:rsidRDefault="00FA0DAB">
      <w:pPr>
        <w:pStyle w:val="4"/>
        <w:spacing w:before="90"/>
        <w:ind w:left="298" w:right="274"/>
        <w:rPr>
          <w:u w:val="none"/>
        </w:rPr>
      </w:pPr>
      <w:r>
        <w:t>17апреля 2019</w:t>
      </w:r>
      <w:r>
        <w:rPr>
          <w:spacing w:val="-5"/>
        </w:rPr>
        <w:t>г.</w:t>
      </w:r>
    </w:p>
    <w:p w:rsidR="00EC7C65" w:rsidRDefault="00506074">
      <w:pPr>
        <w:pStyle w:val="a3"/>
        <w:spacing w:before="2"/>
        <w:ind w:left="0" w:firstLine="0"/>
        <w:jc w:val="left"/>
        <w:rPr>
          <w:b/>
          <w:sz w:val="22"/>
        </w:rPr>
      </w:pPr>
      <w:r w:rsidRPr="00506074">
        <w:pict>
          <v:shape id="docshape57" o:spid="_x0000_s1044" type="#_x0000_t202" style="position:absolute;margin-left:56.9pt;margin-top:14.25pt;width:481.9pt;height:51.15pt;z-index:-15717888;mso-wrap-distance-left:0;mso-wrap-distance-right:0;mso-position-horizontal-relative:page" fillcolor="#daedf3" strokeweight=".48pt">
            <v:textbox inset="0,0,0,0">
              <w:txbxContent>
                <w:p w:rsidR="00EC7C65" w:rsidRDefault="00FA0DAB">
                  <w:pPr>
                    <w:spacing w:line="273" w:lineRule="exact"/>
                    <w:ind w:left="582" w:right="576"/>
                    <w:jc w:val="center"/>
                    <w:rPr>
                      <w:b/>
                      <w:color w:val="000000"/>
                      <w:sz w:val="24"/>
                    </w:rPr>
                  </w:pPr>
                  <w:r>
                    <w:rPr>
                      <w:b/>
                      <w:color w:val="000000"/>
                      <w:sz w:val="24"/>
                      <w:u w:val="single"/>
                    </w:rPr>
                    <w:t>Секция</w:t>
                  </w:r>
                  <w:r>
                    <w:rPr>
                      <w:b/>
                      <w:color w:val="000000"/>
                      <w:spacing w:val="-5"/>
                      <w:sz w:val="24"/>
                      <w:u w:val="single"/>
                    </w:rPr>
                    <w:t>2.</w:t>
                  </w:r>
                </w:p>
                <w:p w:rsidR="00EC7C65" w:rsidRDefault="00FA0DAB">
                  <w:pPr>
                    <w:spacing w:before="4"/>
                    <w:ind w:left="582" w:right="587"/>
                    <w:jc w:val="center"/>
                    <w:rPr>
                      <w:b/>
                      <w:i/>
                      <w:color w:val="000000"/>
                      <w:sz w:val="32"/>
                    </w:rPr>
                  </w:pPr>
                  <w:r>
                    <w:rPr>
                      <w:b/>
                      <w:i/>
                      <w:color w:val="000000"/>
                      <w:sz w:val="32"/>
                    </w:rPr>
                    <w:t>Социальноепартнерствоссемьейдошкольника:единство воспитательных стратегий</w:t>
                  </w:r>
                </w:p>
              </w:txbxContent>
            </v:textbox>
            <w10:wrap type="topAndBottom" anchorx="page"/>
          </v:shape>
        </w:pict>
      </w:r>
    </w:p>
    <w:p w:rsidR="00EC7C65" w:rsidRDefault="00EC7C65">
      <w:pPr>
        <w:pStyle w:val="a3"/>
        <w:spacing w:before="4"/>
        <w:ind w:left="0" w:firstLine="0"/>
        <w:jc w:val="left"/>
        <w:rPr>
          <w:b/>
          <w:sz w:val="12"/>
        </w:rPr>
      </w:pPr>
    </w:p>
    <w:p w:rsidR="00EC7C65" w:rsidRDefault="00FA0DAB">
      <w:pPr>
        <w:spacing w:before="93"/>
        <w:ind w:left="293" w:right="274"/>
        <w:rPr>
          <w:i/>
          <w:sz w:val="20"/>
        </w:rPr>
      </w:pPr>
      <w:r>
        <w:rPr>
          <w:b/>
          <w:sz w:val="20"/>
          <w:u w:val="single"/>
        </w:rPr>
        <w:t>Руководитель секции, модератор</w:t>
      </w:r>
      <w:r>
        <w:rPr>
          <w:b/>
          <w:sz w:val="20"/>
        </w:rPr>
        <w:t xml:space="preserve">– </w:t>
      </w:r>
      <w:r>
        <w:rPr>
          <w:b/>
          <w:i/>
          <w:sz w:val="20"/>
        </w:rPr>
        <w:t>Якина Юлия Ивановна</w:t>
      </w:r>
      <w:r>
        <w:rPr>
          <w:i/>
          <w:sz w:val="20"/>
        </w:rPr>
        <w:t>, заведующий кафедрой социальной педагогики ПГГПУ, кандидат педагогических наук, доцент</w:t>
      </w:r>
    </w:p>
    <w:p w:rsidR="00EC7C65" w:rsidRDefault="00FA0DAB">
      <w:pPr>
        <w:spacing w:before="1"/>
        <w:ind w:left="293"/>
        <w:rPr>
          <w:b/>
          <w:sz w:val="20"/>
        </w:rPr>
      </w:pPr>
      <w:r>
        <w:rPr>
          <w:b/>
          <w:spacing w:val="-2"/>
          <w:sz w:val="20"/>
          <w:u w:val="single"/>
        </w:rPr>
        <w:t>Эксперты:</w:t>
      </w:r>
    </w:p>
    <w:p w:rsidR="00EC7C65" w:rsidRDefault="00EC7C65">
      <w:pPr>
        <w:rPr>
          <w:sz w:val="20"/>
        </w:rPr>
        <w:sectPr w:rsidR="00EC7C65">
          <w:pgSz w:w="11910" w:h="16840"/>
          <w:pgMar w:top="1120" w:right="860" w:bottom="920" w:left="840" w:header="0" w:footer="729" w:gutter="0"/>
          <w:cols w:space="720"/>
        </w:sectPr>
      </w:pPr>
    </w:p>
    <w:p w:rsidR="00EC7C65" w:rsidRDefault="00FA0DAB">
      <w:pPr>
        <w:spacing w:before="75"/>
        <w:ind w:left="293"/>
        <w:rPr>
          <w:i/>
          <w:sz w:val="20"/>
        </w:rPr>
      </w:pPr>
      <w:r>
        <w:rPr>
          <w:b/>
          <w:i/>
          <w:sz w:val="20"/>
        </w:rPr>
        <w:lastRenderedPageBreak/>
        <w:t>СамбикинаОксанаСеменовна</w:t>
      </w:r>
      <w:r>
        <w:rPr>
          <w:i/>
          <w:sz w:val="20"/>
        </w:rPr>
        <w:t>,кандидатпсихологическихнаук,доцент,зав.кафедройтеоретическойи прикладной психологии Института психологии ПГГПУ; сертифицированный семейный психотерапевт</w:t>
      </w:r>
    </w:p>
    <w:p w:rsidR="00EC7C65" w:rsidRDefault="00EC7C65">
      <w:pPr>
        <w:pStyle w:val="a3"/>
        <w:spacing w:before="10"/>
        <w:ind w:left="0" w:firstLine="0"/>
        <w:jc w:val="left"/>
        <w:rPr>
          <w:i/>
          <w:sz w:val="15"/>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239"/>
        <w:gridCol w:w="2979"/>
        <w:gridCol w:w="1874"/>
      </w:tblGrid>
      <w:tr w:rsidR="00EC7C65">
        <w:trPr>
          <w:trHeight w:val="921"/>
        </w:trPr>
        <w:tc>
          <w:tcPr>
            <w:tcW w:w="466" w:type="dxa"/>
            <w:shd w:val="clear" w:color="auto" w:fill="DAEDF3"/>
          </w:tcPr>
          <w:p w:rsidR="00EC7C65" w:rsidRDefault="00FA0DAB">
            <w:pPr>
              <w:pStyle w:val="TableParagraph"/>
              <w:ind w:left="167"/>
              <w:rPr>
                <w:b/>
                <w:sz w:val="20"/>
              </w:rPr>
            </w:pPr>
            <w:r>
              <w:rPr>
                <w:b/>
                <w:sz w:val="20"/>
              </w:rPr>
              <w:t>№</w:t>
            </w:r>
          </w:p>
        </w:tc>
        <w:tc>
          <w:tcPr>
            <w:tcW w:w="2085" w:type="dxa"/>
            <w:shd w:val="clear" w:color="auto" w:fill="DAEDF3"/>
          </w:tcPr>
          <w:p w:rsidR="00EC7C65" w:rsidRDefault="00FA0DAB">
            <w:pPr>
              <w:pStyle w:val="TableParagraph"/>
              <w:ind w:left="786" w:right="780"/>
              <w:jc w:val="center"/>
              <w:rPr>
                <w:b/>
                <w:sz w:val="20"/>
              </w:rPr>
            </w:pPr>
            <w:r>
              <w:rPr>
                <w:b/>
                <w:spacing w:val="-5"/>
                <w:sz w:val="20"/>
              </w:rPr>
              <w:t>ФИО</w:t>
            </w:r>
          </w:p>
        </w:tc>
        <w:tc>
          <w:tcPr>
            <w:tcW w:w="2239" w:type="dxa"/>
            <w:shd w:val="clear" w:color="auto" w:fill="DAEDF3"/>
          </w:tcPr>
          <w:p w:rsidR="00EC7C65" w:rsidRDefault="00FA0DAB">
            <w:pPr>
              <w:pStyle w:val="TableParagraph"/>
              <w:ind w:left="330" w:firstLine="504"/>
              <w:rPr>
                <w:b/>
                <w:sz w:val="20"/>
              </w:rPr>
            </w:pPr>
            <w:r>
              <w:rPr>
                <w:b/>
                <w:spacing w:val="-2"/>
                <w:sz w:val="20"/>
              </w:rPr>
              <w:t>Место учебы/факультет</w:t>
            </w:r>
          </w:p>
          <w:p w:rsidR="00EC7C65" w:rsidRDefault="00FA0DAB">
            <w:pPr>
              <w:pStyle w:val="TableParagraph"/>
              <w:spacing w:line="230" w:lineRule="atLeast"/>
              <w:ind w:left="272" w:firstLine="561"/>
              <w:rPr>
                <w:b/>
                <w:sz w:val="20"/>
              </w:rPr>
            </w:pPr>
            <w:r>
              <w:rPr>
                <w:b/>
                <w:spacing w:val="-2"/>
                <w:sz w:val="20"/>
              </w:rPr>
              <w:t>Место работы/должность</w:t>
            </w:r>
          </w:p>
        </w:tc>
        <w:tc>
          <w:tcPr>
            <w:tcW w:w="2979" w:type="dxa"/>
            <w:shd w:val="clear" w:color="auto" w:fill="DAEDF3"/>
          </w:tcPr>
          <w:p w:rsidR="00EC7C65" w:rsidRDefault="00FA0DAB">
            <w:pPr>
              <w:pStyle w:val="TableParagraph"/>
              <w:ind w:left="631"/>
              <w:rPr>
                <w:b/>
                <w:sz w:val="20"/>
              </w:rPr>
            </w:pPr>
            <w:r>
              <w:rPr>
                <w:b/>
                <w:sz w:val="20"/>
              </w:rPr>
              <w:t>Тема</w:t>
            </w:r>
            <w:r>
              <w:rPr>
                <w:b/>
                <w:spacing w:val="-2"/>
                <w:sz w:val="20"/>
              </w:rPr>
              <w:t>выступления</w:t>
            </w:r>
          </w:p>
        </w:tc>
        <w:tc>
          <w:tcPr>
            <w:tcW w:w="1874" w:type="dxa"/>
            <w:shd w:val="clear" w:color="auto" w:fill="DAEDF3"/>
          </w:tcPr>
          <w:p w:rsidR="00EC7C65" w:rsidRDefault="00FA0DAB">
            <w:pPr>
              <w:pStyle w:val="TableParagraph"/>
              <w:ind w:left="418" w:firstLine="76"/>
              <w:rPr>
                <w:b/>
                <w:sz w:val="20"/>
              </w:rPr>
            </w:pPr>
            <w:r>
              <w:rPr>
                <w:b/>
                <w:sz w:val="20"/>
              </w:rPr>
              <w:t xml:space="preserve">Диплом в </w:t>
            </w:r>
            <w:r>
              <w:rPr>
                <w:b/>
                <w:spacing w:val="-2"/>
                <w:sz w:val="20"/>
              </w:rPr>
              <w:t>номинации</w:t>
            </w:r>
          </w:p>
        </w:tc>
      </w:tr>
      <w:tr w:rsidR="00EC7C65">
        <w:trPr>
          <w:trHeight w:val="1843"/>
        </w:trPr>
        <w:tc>
          <w:tcPr>
            <w:tcW w:w="466" w:type="dxa"/>
          </w:tcPr>
          <w:p w:rsidR="00EC7C65" w:rsidRDefault="00FA0DAB">
            <w:pPr>
              <w:pStyle w:val="TableParagraph"/>
              <w:ind w:left="182"/>
              <w:rPr>
                <w:sz w:val="20"/>
              </w:rPr>
            </w:pPr>
            <w:r>
              <w:rPr>
                <w:sz w:val="20"/>
              </w:rPr>
              <w:t>1</w:t>
            </w:r>
          </w:p>
        </w:tc>
        <w:tc>
          <w:tcPr>
            <w:tcW w:w="2085" w:type="dxa"/>
          </w:tcPr>
          <w:p w:rsidR="00EC7C65" w:rsidRDefault="00FA0DAB">
            <w:pPr>
              <w:pStyle w:val="TableParagraph"/>
              <w:ind w:left="167" w:right="327"/>
              <w:rPr>
                <w:b/>
                <w:sz w:val="20"/>
              </w:rPr>
            </w:pPr>
            <w:r>
              <w:rPr>
                <w:b/>
                <w:sz w:val="20"/>
              </w:rPr>
              <w:t xml:space="preserve">МедведеваЕлена </w:t>
            </w:r>
            <w:r>
              <w:rPr>
                <w:b/>
                <w:spacing w:val="-2"/>
                <w:sz w:val="20"/>
              </w:rPr>
              <w:t>Николаевна</w:t>
            </w:r>
          </w:p>
        </w:tc>
        <w:tc>
          <w:tcPr>
            <w:tcW w:w="2239" w:type="dxa"/>
          </w:tcPr>
          <w:p w:rsidR="00EC7C65" w:rsidRDefault="00FA0DAB">
            <w:pPr>
              <w:pStyle w:val="TableParagraph"/>
              <w:ind w:left="123" w:right="124"/>
              <w:jc w:val="center"/>
              <w:rPr>
                <w:sz w:val="20"/>
              </w:rPr>
            </w:pPr>
            <w:r>
              <w:rPr>
                <w:spacing w:val="-2"/>
                <w:sz w:val="20"/>
              </w:rPr>
              <w:t>Воспитатель</w:t>
            </w:r>
            <w:r>
              <w:rPr>
                <w:spacing w:val="-4"/>
                <w:sz w:val="20"/>
              </w:rPr>
              <w:t>МАДОУ</w:t>
            </w:r>
          </w:p>
          <w:p w:rsidR="00EC7C65" w:rsidRDefault="00FA0DAB">
            <w:pPr>
              <w:pStyle w:val="TableParagraph"/>
              <w:ind w:left="123" w:right="113"/>
              <w:jc w:val="center"/>
              <w:rPr>
                <w:sz w:val="20"/>
              </w:rPr>
            </w:pPr>
            <w:r>
              <w:rPr>
                <w:spacing w:val="-2"/>
                <w:sz w:val="20"/>
              </w:rPr>
              <w:t xml:space="preserve">«Платошинский </w:t>
            </w:r>
            <w:r>
              <w:rPr>
                <w:sz w:val="20"/>
              </w:rPr>
              <w:t>детский сад</w:t>
            </w:r>
          </w:p>
          <w:p w:rsidR="00EC7C65" w:rsidRDefault="00FA0DAB">
            <w:pPr>
              <w:pStyle w:val="TableParagraph"/>
              <w:spacing w:before="1"/>
              <w:ind w:left="402" w:right="395"/>
              <w:jc w:val="center"/>
              <w:rPr>
                <w:sz w:val="20"/>
              </w:rPr>
            </w:pPr>
            <w:r>
              <w:rPr>
                <w:spacing w:val="-2"/>
                <w:sz w:val="20"/>
              </w:rPr>
              <w:t>«Солнышко» Пермского муниципального района</w:t>
            </w:r>
          </w:p>
        </w:tc>
        <w:tc>
          <w:tcPr>
            <w:tcW w:w="2979" w:type="dxa"/>
          </w:tcPr>
          <w:p w:rsidR="00EC7C65" w:rsidRDefault="00FA0DAB">
            <w:pPr>
              <w:pStyle w:val="TableParagraph"/>
              <w:ind w:left="203" w:right="191"/>
              <w:jc w:val="center"/>
              <w:rPr>
                <w:b/>
                <w:sz w:val="20"/>
              </w:rPr>
            </w:pPr>
            <w:r>
              <w:rPr>
                <w:b/>
                <w:sz w:val="20"/>
              </w:rPr>
              <w:t>Социальноепартнерство школы и детскогосадав поддержке детской одаренности детей</w:t>
            </w:r>
          </w:p>
        </w:tc>
        <w:tc>
          <w:tcPr>
            <w:tcW w:w="1874" w:type="dxa"/>
          </w:tcPr>
          <w:p w:rsidR="00EC7C65" w:rsidRDefault="00FA0DAB">
            <w:pPr>
              <w:pStyle w:val="TableParagraph"/>
              <w:ind w:left="163"/>
              <w:rPr>
                <w:b/>
                <w:i/>
                <w:sz w:val="20"/>
              </w:rPr>
            </w:pPr>
            <w:r>
              <w:rPr>
                <w:b/>
                <w:i/>
                <w:spacing w:val="-5"/>
                <w:sz w:val="20"/>
              </w:rPr>
              <w:t>«За</w:t>
            </w:r>
          </w:p>
          <w:p w:rsidR="00EC7C65" w:rsidRDefault="00FA0DAB">
            <w:pPr>
              <w:pStyle w:val="TableParagraph"/>
              <w:ind w:left="163" w:right="214"/>
              <w:rPr>
                <w:b/>
                <w:i/>
                <w:sz w:val="20"/>
              </w:rPr>
            </w:pPr>
            <w:r>
              <w:rPr>
                <w:b/>
                <w:i/>
                <w:spacing w:val="-2"/>
                <w:sz w:val="20"/>
              </w:rPr>
              <w:t xml:space="preserve">неформальный </w:t>
            </w:r>
            <w:r>
              <w:rPr>
                <w:b/>
                <w:i/>
                <w:sz w:val="20"/>
              </w:rPr>
              <w:t>подходвработе с детьми»</w:t>
            </w:r>
          </w:p>
        </w:tc>
      </w:tr>
      <w:tr w:rsidR="00EC7C65">
        <w:trPr>
          <w:trHeight w:val="1377"/>
        </w:trPr>
        <w:tc>
          <w:tcPr>
            <w:tcW w:w="466" w:type="dxa"/>
          </w:tcPr>
          <w:p w:rsidR="00EC7C65" w:rsidRDefault="00FA0DAB">
            <w:pPr>
              <w:pStyle w:val="TableParagraph"/>
              <w:ind w:left="182"/>
              <w:rPr>
                <w:sz w:val="20"/>
              </w:rPr>
            </w:pPr>
            <w:r>
              <w:rPr>
                <w:sz w:val="20"/>
              </w:rPr>
              <w:t>2</w:t>
            </w:r>
          </w:p>
        </w:tc>
        <w:tc>
          <w:tcPr>
            <w:tcW w:w="2085" w:type="dxa"/>
          </w:tcPr>
          <w:p w:rsidR="00EC7C65" w:rsidRDefault="00FA0DAB">
            <w:pPr>
              <w:pStyle w:val="TableParagraph"/>
              <w:spacing w:before="4" w:line="235" w:lineRule="auto"/>
              <w:ind w:left="167" w:right="327"/>
              <w:rPr>
                <w:b/>
                <w:sz w:val="20"/>
              </w:rPr>
            </w:pPr>
            <w:r>
              <w:rPr>
                <w:b/>
                <w:spacing w:val="-2"/>
                <w:sz w:val="20"/>
              </w:rPr>
              <w:t>Макурина Татьяна</w:t>
            </w:r>
          </w:p>
          <w:p w:rsidR="00EC7C65" w:rsidRDefault="00FA0DAB">
            <w:pPr>
              <w:pStyle w:val="TableParagraph"/>
              <w:spacing w:before="1"/>
              <w:ind w:left="167" w:right="327"/>
              <w:rPr>
                <w:b/>
                <w:sz w:val="20"/>
              </w:rPr>
            </w:pPr>
            <w:r>
              <w:rPr>
                <w:b/>
                <w:sz w:val="20"/>
              </w:rPr>
              <w:t xml:space="preserve">Владимировна / СагалиеваОльга </w:t>
            </w:r>
            <w:r>
              <w:rPr>
                <w:b/>
                <w:spacing w:val="-2"/>
                <w:sz w:val="20"/>
              </w:rPr>
              <w:t>Николаевна</w:t>
            </w:r>
          </w:p>
        </w:tc>
        <w:tc>
          <w:tcPr>
            <w:tcW w:w="2239" w:type="dxa"/>
          </w:tcPr>
          <w:p w:rsidR="00EC7C65" w:rsidRDefault="00EC7C65">
            <w:pPr>
              <w:pStyle w:val="TableParagraph"/>
              <w:spacing w:before="7"/>
              <w:rPr>
                <w:i/>
                <w:sz w:val="19"/>
              </w:rPr>
            </w:pPr>
          </w:p>
          <w:p w:rsidR="00EC7C65" w:rsidRDefault="00FA0DAB">
            <w:pPr>
              <w:pStyle w:val="TableParagraph"/>
              <w:ind w:left="123" w:right="120"/>
              <w:jc w:val="center"/>
              <w:rPr>
                <w:sz w:val="20"/>
              </w:rPr>
            </w:pPr>
            <w:r>
              <w:rPr>
                <w:spacing w:val="-2"/>
                <w:sz w:val="20"/>
              </w:rPr>
              <w:t>Воспитатели</w:t>
            </w:r>
            <w:r>
              <w:rPr>
                <w:spacing w:val="-4"/>
                <w:sz w:val="20"/>
              </w:rPr>
              <w:t>МАДОУ</w:t>
            </w:r>
          </w:p>
          <w:p w:rsidR="00EC7C65" w:rsidRDefault="00FA0DAB">
            <w:pPr>
              <w:pStyle w:val="TableParagraph"/>
              <w:spacing w:before="1"/>
              <w:ind w:left="204" w:right="196" w:hanging="4"/>
              <w:jc w:val="center"/>
              <w:rPr>
                <w:sz w:val="20"/>
              </w:rPr>
            </w:pPr>
            <w:r>
              <w:rPr>
                <w:sz w:val="20"/>
              </w:rPr>
              <w:t>«Центр развития ребенка«детскийсад</w:t>
            </w:r>
          </w:p>
          <w:p w:rsidR="00EC7C65" w:rsidRDefault="00FA0DAB">
            <w:pPr>
              <w:pStyle w:val="TableParagraph"/>
              <w:ind w:left="123" w:right="120"/>
              <w:jc w:val="center"/>
              <w:rPr>
                <w:sz w:val="20"/>
              </w:rPr>
            </w:pPr>
            <w:r>
              <w:rPr>
                <w:sz w:val="20"/>
              </w:rPr>
              <w:t>№11»г.</w:t>
            </w:r>
            <w:r>
              <w:rPr>
                <w:spacing w:val="-2"/>
                <w:sz w:val="20"/>
              </w:rPr>
              <w:t>Добрянка</w:t>
            </w:r>
          </w:p>
        </w:tc>
        <w:tc>
          <w:tcPr>
            <w:tcW w:w="2979" w:type="dxa"/>
          </w:tcPr>
          <w:p w:rsidR="00EC7C65" w:rsidRDefault="00FA0DAB">
            <w:pPr>
              <w:pStyle w:val="TableParagraph"/>
              <w:spacing w:before="4" w:line="235" w:lineRule="auto"/>
              <w:ind w:left="203" w:right="190"/>
              <w:jc w:val="center"/>
              <w:rPr>
                <w:b/>
                <w:sz w:val="20"/>
              </w:rPr>
            </w:pPr>
            <w:r>
              <w:rPr>
                <w:b/>
                <w:sz w:val="20"/>
              </w:rPr>
              <w:t>Семейныйклубкак активная форма</w:t>
            </w:r>
          </w:p>
          <w:p w:rsidR="00EC7C65" w:rsidRDefault="00FA0DAB">
            <w:pPr>
              <w:pStyle w:val="TableParagraph"/>
              <w:spacing w:before="1"/>
              <w:ind w:left="352" w:right="344" w:hanging="8"/>
              <w:jc w:val="center"/>
              <w:rPr>
                <w:b/>
                <w:sz w:val="20"/>
              </w:rPr>
            </w:pPr>
            <w:r>
              <w:rPr>
                <w:b/>
                <w:sz w:val="20"/>
              </w:rPr>
              <w:t xml:space="preserve">взаимодействия ДОО, социальныхпартнерови </w:t>
            </w:r>
            <w:r>
              <w:rPr>
                <w:b/>
                <w:spacing w:val="-2"/>
                <w:sz w:val="20"/>
              </w:rPr>
              <w:t>семьи</w:t>
            </w:r>
          </w:p>
        </w:tc>
        <w:tc>
          <w:tcPr>
            <w:tcW w:w="1874" w:type="dxa"/>
          </w:tcPr>
          <w:p w:rsidR="00EC7C65" w:rsidRDefault="00FA0DAB">
            <w:pPr>
              <w:pStyle w:val="TableParagraph"/>
              <w:spacing w:before="4" w:line="235" w:lineRule="auto"/>
              <w:ind w:left="163" w:right="214"/>
              <w:rPr>
                <w:b/>
                <w:i/>
                <w:sz w:val="20"/>
              </w:rPr>
            </w:pPr>
            <w:r>
              <w:rPr>
                <w:b/>
                <w:i/>
                <w:spacing w:val="-2"/>
                <w:sz w:val="20"/>
              </w:rPr>
              <w:t>«Признание коллег»</w:t>
            </w:r>
          </w:p>
        </w:tc>
      </w:tr>
      <w:tr w:rsidR="00EC7C65">
        <w:trPr>
          <w:trHeight w:val="1612"/>
        </w:trPr>
        <w:tc>
          <w:tcPr>
            <w:tcW w:w="466" w:type="dxa"/>
          </w:tcPr>
          <w:p w:rsidR="00EC7C65" w:rsidRDefault="00FA0DAB">
            <w:pPr>
              <w:pStyle w:val="TableParagraph"/>
              <w:ind w:left="182"/>
              <w:rPr>
                <w:sz w:val="20"/>
              </w:rPr>
            </w:pPr>
            <w:r>
              <w:rPr>
                <w:sz w:val="20"/>
              </w:rPr>
              <w:t>3</w:t>
            </w:r>
          </w:p>
        </w:tc>
        <w:tc>
          <w:tcPr>
            <w:tcW w:w="2085" w:type="dxa"/>
          </w:tcPr>
          <w:p w:rsidR="00EC7C65" w:rsidRDefault="00FA0DAB">
            <w:pPr>
              <w:pStyle w:val="TableParagraph"/>
              <w:ind w:left="167" w:right="327"/>
              <w:rPr>
                <w:b/>
                <w:sz w:val="20"/>
              </w:rPr>
            </w:pPr>
            <w:r>
              <w:rPr>
                <w:b/>
                <w:spacing w:val="-2"/>
                <w:sz w:val="20"/>
              </w:rPr>
              <w:t>Мельникова Александра Иннокентьевна</w:t>
            </w:r>
          </w:p>
        </w:tc>
        <w:tc>
          <w:tcPr>
            <w:tcW w:w="2239" w:type="dxa"/>
          </w:tcPr>
          <w:p w:rsidR="00EC7C65" w:rsidRDefault="00FA0DAB">
            <w:pPr>
              <w:pStyle w:val="TableParagraph"/>
              <w:ind w:left="277" w:right="268" w:hanging="5"/>
              <w:jc w:val="center"/>
              <w:rPr>
                <w:sz w:val="20"/>
              </w:rPr>
            </w:pPr>
            <w:r>
              <w:rPr>
                <w:spacing w:val="-2"/>
                <w:sz w:val="20"/>
              </w:rPr>
              <w:t xml:space="preserve">Магистрант </w:t>
            </w:r>
            <w:r>
              <w:rPr>
                <w:sz w:val="20"/>
              </w:rPr>
              <w:t>факультетаПиСПО ПГГПУ (профиль</w:t>
            </w:r>
          </w:p>
          <w:p w:rsidR="00EC7C65" w:rsidRDefault="00FA0DAB">
            <w:pPr>
              <w:pStyle w:val="TableParagraph"/>
              <w:spacing w:before="1"/>
              <w:ind w:left="123" w:right="117"/>
              <w:jc w:val="center"/>
              <w:rPr>
                <w:sz w:val="20"/>
              </w:rPr>
            </w:pPr>
            <w:r>
              <w:rPr>
                <w:spacing w:val="-2"/>
                <w:sz w:val="20"/>
              </w:rPr>
              <w:t xml:space="preserve">«Профилактика </w:t>
            </w:r>
            <w:r>
              <w:rPr>
                <w:sz w:val="20"/>
              </w:rPr>
              <w:t>детскогоисемейного неблагополучия»), 2</w:t>
            </w:r>
          </w:p>
          <w:p w:rsidR="00EC7C65" w:rsidRDefault="00FA0DAB">
            <w:pPr>
              <w:pStyle w:val="TableParagraph"/>
              <w:spacing w:before="2" w:line="210" w:lineRule="exact"/>
              <w:ind w:left="123" w:right="119"/>
              <w:jc w:val="center"/>
              <w:rPr>
                <w:sz w:val="20"/>
              </w:rPr>
            </w:pPr>
            <w:r>
              <w:rPr>
                <w:spacing w:val="-4"/>
                <w:sz w:val="20"/>
              </w:rPr>
              <w:t>курс</w:t>
            </w:r>
          </w:p>
        </w:tc>
        <w:tc>
          <w:tcPr>
            <w:tcW w:w="2979" w:type="dxa"/>
          </w:tcPr>
          <w:p w:rsidR="00EC7C65" w:rsidRDefault="00FA0DAB">
            <w:pPr>
              <w:pStyle w:val="TableParagraph"/>
              <w:ind w:left="203" w:right="196"/>
              <w:jc w:val="center"/>
              <w:rPr>
                <w:b/>
                <w:sz w:val="20"/>
              </w:rPr>
            </w:pPr>
            <w:r>
              <w:rPr>
                <w:b/>
                <w:sz w:val="20"/>
              </w:rPr>
              <w:t>Повышениепедагогической компетентности родителей (отцов) в условиях семейного клуба на базе</w:t>
            </w:r>
          </w:p>
          <w:p w:rsidR="00EC7C65" w:rsidRDefault="00FA0DAB">
            <w:pPr>
              <w:pStyle w:val="TableParagraph"/>
              <w:spacing w:before="2"/>
              <w:ind w:left="196" w:right="196"/>
              <w:jc w:val="center"/>
              <w:rPr>
                <w:b/>
                <w:sz w:val="20"/>
              </w:rPr>
            </w:pPr>
            <w:r>
              <w:rPr>
                <w:b/>
                <w:spacing w:val="-5"/>
                <w:sz w:val="20"/>
              </w:rPr>
              <w:t>ДОО</w:t>
            </w:r>
          </w:p>
        </w:tc>
        <w:tc>
          <w:tcPr>
            <w:tcW w:w="1874" w:type="dxa"/>
          </w:tcPr>
          <w:p w:rsidR="00EC7C65" w:rsidRDefault="00FA0DAB">
            <w:pPr>
              <w:pStyle w:val="TableParagraph"/>
              <w:ind w:left="163" w:right="214"/>
              <w:rPr>
                <w:b/>
                <w:i/>
                <w:sz w:val="20"/>
              </w:rPr>
            </w:pPr>
            <w:r>
              <w:rPr>
                <w:b/>
                <w:i/>
                <w:sz w:val="20"/>
              </w:rPr>
              <w:t xml:space="preserve">«Залучшее </w:t>
            </w:r>
            <w:r>
              <w:rPr>
                <w:b/>
                <w:i/>
                <w:spacing w:val="-2"/>
                <w:sz w:val="20"/>
              </w:rPr>
              <w:t>выступление» (Кубок победителя)</w:t>
            </w:r>
          </w:p>
        </w:tc>
      </w:tr>
      <w:tr w:rsidR="00EC7C65">
        <w:trPr>
          <w:trHeight w:val="1377"/>
        </w:trPr>
        <w:tc>
          <w:tcPr>
            <w:tcW w:w="466" w:type="dxa"/>
          </w:tcPr>
          <w:p w:rsidR="00EC7C65" w:rsidRDefault="00FA0DAB">
            <w:pPr>
              <w:pStyle w:val="TableParagraph"/>
              <w:ind w:left="182"/>
              <w:rPr>
                <w:sz w:val="20"/>
              </w:rPr>
            </w:pPr>
            <w:r>
              <w:rPr>
                <w:sz w:val="20"/>
              </w:rPr>
              <w:t>4</w:t>
            </w:r>
          </w:p>
        </w:tc>
        <w:tc>
          <w:tcPr>
            <w:tcW w:w="2085" w:type="dxa"/>
          </w:tcPr>
          <w:p w:rsidR="00EC7C65" w:rsidRDefault="00FA0DAB">
            <w:pPr>
              <w:pStyle w:val="TableParagraph"/>
              <w:spacing w:before="2" w:line="237" w:lineRule="auto"/>
              <w:ind w:left="167" w:right="327"/>
              <w:rPr>
                <w:b/>
                <w:sz w:val="20"/>
              </w:rPr>
            </w:pPr>
            <w:r>
              <w:rPr>
                <w:b/>
                <w:spacing w:val="-2"/>
                <w:sz w:val="20"/>
              </w:rPr>
              <w:t>Швецова Елизавета Сергеевна</w:t>
            </w:r>
          </w:p>
        </w:tc>
        <w:tc>
          <w:tcPr>
            <w:tcW w:w="2239" w:type="dxa"/>
          </w:tcPr>
          <w:p w:rsidR="00EC7C65" w:rsidRDefault="00FA0DAB">
            <w:pPr>
              <w:pStyle w:val="TableParagraph"/>
              <w:spacing w:before="4" w:line="235" w:lineRule="auto"/>
              <w:ind w:left="123" w:right="124"/>
              <w:jc w:val="center"/>
              <w:rPr>
                <w:sz w:val="20"/>
              </w:rPr>
            </w:pPr>
            <w:r>
              <w:rPr>
                <w:spacing w:val="-2"/>
                <w:sz w:val="20"/>
              </w:rPr>
              <w:t xml:space="preserve">Студенткафакультета </w:t>
            </w:r>
            <w:r>
              <w:rPr>
                <w:sz w:val="20"/>
              </w:rPr>
              <w:t>ПиСПО ПГГПУ</w:t>
            </w:r>
          </w:p>
          <w:p w:rsidR="00EC7C65" w:rsidRDefault="00FA0DAB">
            <w:pPr>
              <w:pStyle w:val="TableParagraph"/>
              <w:spacing w:before="1"/>
              <w:ind w:left="123" w:right="117"/>
              <w:jc w:val="center"/>
              <w:rPr>
                <w:sz w:val="20"/>
              </w:rPr>
            </w:pPr>
            <w:r>
              <w:rPr>
                <w:spacing w:val="-2"/>
                <w:sz w:val="20"/>
              </w:rPr>
              <w:t>(профиль</w:t>
            </w:r>
          </w:p>
          <w:p w:rsidR="00EC7C65" w:rsidRDefault="00FA0DAB">
            <w:pPr>
              <w:pStyle w:val="TableParagraph"/>
              <w:spacing w:line="230" w:lineRule="atLeast"/>
              <w:ind w:left="243" w:right="239" w:firstLine="6"/>
              <w:jc w:val="center"/>
              <w:rPr>
                <w:sz w:val="20"/>
              </w:rPr>
            </w:pPr>
            <w:r>
              <w:rPr>
                <w:sz w:val="20"/>
              </w:rPr>
              <w:t xml:space="preserve">«Психология и </w:t>
            </w:r>
            <w:r>
              <w:rPr>
                <w:spacing w:val="-2"/>
                <w:sz w:val="20"/>
              </w:rPr>
              <w:t xml:space="preserve">социальная </w:t>
            </w:r>
            <w:r>
              <w:rPr>
                <w:sz w:val="20"/>
              </w:rPr>
              <w:t>педагогика»),4курс</w:t>
            </w:r>
          </w:p>
        </w:tc>
        <w:tc>
          <w:tcPr>
            <w:tcW w:w="2979" w:type="dxa"/>
          </w:tcPr>
          <w:p w:rsidR="00EC7C65" w:rsidRDefault="00FA0DAB">
            <w:pPr>
              <w:pStyle w:val="TableParagraph"/>
              <w:ind w:left="179" w:right="175" w:firstLine="1"/>
              <w:jc w:val="center"/>
              <w:rPr>
                <w:b/>
                <w:sz w:val="20"/>
              </w:rPr>
            </w:pPr>
            <w:r>
              <w:rPr>
                <w:b/>
                <w:sz w:val="20"/>
              </w:rPr>
              <w:t xml:space="preserve">Повышение психолого- </w:t>
            </w:r>
            <w:r>
              <w:rPr>
                <w:b/>
                <w:spacing w:val="-2"/>
                <w:sz w:val="20"/>
              </w:rPr>
              <w:t xml:space="preserve">педагогической </w:t>
            </w:r>
            <w:r>
              <w:rPr>
                <w:b/>
                <w:sz w:val="20"/>
              </w:rPr>
              <w:t>компетентностиродителейв условиях деятельности семейного клуба на базе</w:t>
            </w:r>
          </w:p>
          <w:p w:rsidR="00EC7C65" w:rsidRDefault="00FA0DAB">
            <w:pPr>
              <w:pStyle w:val="TableParagraph"/>
              <w:spacing w:line="207" w:lineRule="exact"/>
              <w:ind w:left="203" w:right="193"/>
              <w:jc w:val="center"/>
              <w:rPr>
                <w:b/>
                <w:sz w:val="20"/>
              </w:rPr>
            </w:pPr>
            <w:r>
              <w:rPr>
                <w:b/>
                <w:spacing w:val="-5"/>
                <w:sz w:val="20"/>
              </w:rPr>
              <w:t>ДОО</w:t>
            </w:r>
          </w:p>
        </w:tc>
        <w:tc>
          <w:tcPr>
            <w:tcW w:w="1874" w:type="dxa"/>
          </w:tcPr>
          <w:p w:rsidR="00EC7C65" w:rsidRDefault="00FA0DAB">
            <w:pPr>
              <w:pStyle w:val="TableParagraph"/>
              <w:spacing w:line="228" w:lineRule="exact"/>
              <w:ind w:left="163"/>
              <w:rPr>
                <w:b/>
                <w:i/>
                <w:sz w:val="20"/>
              </w:rPr>
            </w:pPr>
            <w:r>
              <w:rPr>
                <w:b/>
                <w:i/>
                <w:sz w:val="20"/>
              </w:rPr>
              <w:t>«За</w:t>
            </w:r>
            <w:r>
              <w:rPr>
                <w:b/>
                <w:i/>
                <w:spacing w:val="-2"/>
                <w:sz w:val="20"/>
              </w:rPr>
              <w:t xml:space="preserve"> лучший</w:t>
            </w:r>
          </w:p>
          <w:p w:rsidR="00EC7C65" w:rsidRDefault="00FA0DAB">
            <w:pPr>
              <w:pStyle w:val="TableParagraph"/>
              <w:spacing w:line="228" w:lineRule="exact"/>
              <w:ind w:left="163"/>
              <w:rPr>
                <w:b/>
                <w:i/>
                <w:sz w:val="20"/>
              </w:rPr>
            </w:pPr>
            <w:r>
              <w:rPr>
                <w:b/>
                <w:i/>
                <w:sz w:val="20"/>
              </w:rPr>
              <w:t>научный</w:t>
            </w:r>
            <w:r>
              <w:rPr>
                <w:b/>
                <w:i/>
                <w:spacing w:val="-2"/>
                <w:sz w:val="20"/>
              </w:rPr>
              <w:t>доклад»</w:t>
            </w:r>
          </w:p>
        </w:tc>
      </w:tr>
      <w:tr w:rsidR="00EC7C65">
        <w:trPr>
          <w:trHeight w:val="1612"/>
        </w:trPr>
        <w:tc>
          <w:tcPr>
            <w:tcW w:w="466" w:type="dxa"/>
          </w:tcPr>
          <w:p w:rsidR="00EC7C65" w:rsidRDefault="00FA0DAB">
            <w:pPr>
              <w:pStyle w:val="TableParagraph"/>
              <w:ind w:left="182"/>
              <w:rPr>
                <w:sz w:val="20"/>
              </w:rPr>
            </w:pPr>
            <w:r>
              <w:rPr>
                <w:sz w:val="20"/>
              </w:rPr>
              <w:t>5</w:t>
            </w:r>
          </w:p>
        </w:tc>
        <w:tc>
          <w:tcPr>
            <w:tcW w:w="2085" w:type="dxa"/>
          </w:tcPr>
          <w:p w:rsidR="00EC7C65" w:rsidRDefault="00FA0DAB">
            <w:pPr>
              <w:pStyle w:val="TableParagraph"/>
              <w:ind w:left="167" w:right="209"/>
              <w:rPr>
                <w:b/>
                <w:sz w:val="20"/>
              </w:rPr>
            </w:pPr>
            <w:r>
              <w:rPr>
                <w:b/>
                <w:sz w:val="20"/>
              </w:rPr>
              <w:t xml:space="preserve">ПановаАнастасия </w:t>
            </w:r>
            <w:r>
              <w:rPr>
                <w:b/>
                <w:spacing w:val="-2"/>
                <w:sz w:val="20"/>
              </w:rPr>
              <w:t>Васильевна</w:t>
            </w:r>
          </w:p>
        </w:tc>
        <w:tc>
          <w:tcPr>
            <w:tcW w:w="2239" w:type="dxa"/>
          </w:tcPr>
          <w:p w:rsidR="00EC7C65" w:rsidRDefault="00FA0DAB">
            <w:pPr>
              <w:pStyle w:val="TableParagraph"/>
              <w:ind w:left="277" w:right="268" w:hanging="5"/>
              <w:jc w:val="center"/>
              <w:rPr>
                <w:sz w:val="20"/>
              </w:rPr>
            </w:pPr>
            <w:r>
              <w:rPr>
                <w:spacing w:val="-2"/>
                <w:sz w:val="20"/>
              </w:rPr>
              <w:t xml:space="preserve">Магистрант </w:t>
            </w:r>
            <w:r>
              <w:rPr>
                <w:sz w:val="20"/>
              </w:rPr>
              <w:t>факультетаПиСПО ПГГПУ (профиль</w:t>
            </w:r>
          </w:p>
          <w:p w:rsidR="00EC7C65" w:rsidRDefault="00FA0DAB">
            <w:pPr>
              <w:pStyle w:val="TableParagraph"/>
              <w:spacing w:line="230" w:lineRule="atLeast"/>
              <w:ind w:left="123" w:right="117"/>
              <w:jc w:val="center"/>
              <w:rPr>
                <w:sz w:val="20"/>
              </w:rPr>
            </w:pPr>
            <w:r>
              <w:rPr>
                <w:spacing w:val="-2"/>
                <w:sz w:val="20"/>
              </w:rPr>
              <w:t xml:space="preserve">«Профилактика </w:t>
            </w:r>
            <w:r>
              <w:rPr>
                <w:sz w:val="20"/>
              </w:rPr>
              <w:t xml:space="preserve">детскогоисемейного неблагополучия»), 1 </w:t>
            </w:r>
            <w:r>
              <w:rPr>
                <w:spacing w:val="-4"/>
                <w:sz w:val="20"/>
              </w:rPr>
              <w:t>курс</w:t>
            </w:r>
          </w:p>
        </w:tc>
        <w:tc>
          <w:tcPr>
            <w:tcW w:w="2979" w:type="dxa"/>
          </w:tcPr>
          <w:p w:rsidR="00EC7C65" w:rsidRDefault="00FA0DAB">
            <w:pPr>
              <w:pStyle w:val="TableParagraph"/>
              <w:ind w:left="266" w:right="256" w:hanging="9"/>
              <w:jc w:val="center"/>
              <w:rPr>
                <w:b/>
                <w:sz w:val="20"/>
              </w:rPr>
            </w:pPr>
            <w:r>
              <w:rPr>
                <w:b/>
                <w:sz w:val="20"/>
              </w:rPr>
              <w:t>Педагогические условия взаимодействия ДОО с семьей в вопросах ранней профилактик детского и семейногонеблагополучия</w:t>
            </w:r>
          </w:p>
        </w:tc>
        <w:tc>
          <w:tcPr>
            <w:tcW w:w="1874" w:type="dxa"/>
          </w:tcPr>
          <w:p w:rsidR="00EC7C65" w:rsidRDefault="00FA0DAB">
            <w:pPr>
              <w:pStyle w:val="TableParagraph"/>
              <w:ind w:left="163"/>
              <w:rPr>
                <w:b/>
                <w:i/>
                <w:sz w:val="20"/>
              </w:rPr>
            </w:pPr>
            <w:r>
              <w:rPr>
                <w:b/>
                <w:i/>
                <w:sz w:val="20"/>
              </w:rPr>
              <w:t xml:space="preserve">«За лучший </w:t>
            </w:r>
            <w:r>
              <w:rPr>
                <w:b/>
                <w:i/>
                <w:spacing w:val="-2"/>
                <w:sz w:val="20"/>
              </w:rPr>
              <w:t>практикоориен тированный доклад»</w:t>
            </w:r>
          </w:p>
        </w:tc>
      </w:tr>
      <w:tr w:rsidR="00EC7C65">
        <w:trPr>
          <w:trHeight w:val="2299"/>
        </w:trPr>
        <w:tc>
          <w:tcPr>
            <w:tcW w:w="466" w:type="dxa"/>
          </w:tcPr>
          <w:p w:rsidR="00EC7C65" w:rsidRDefault="00EC7C65">
            <w:pPr>
              <w:pStyle w:val="TableParagraph"/>
              <w:rPr>
                <w:i/>
              </w:rPr>
            </w:pPr>
          </w:p>
          <w:p w:rsidR="00EC7C65" w:rsidRDefault="00EC7C65">
            <w:pPr>
              <w:pStyle w:val="TableParagraph"/>
              <w:spacing w:before="8"/>
              <w:rPr>
                <w:i/>
                <w:sz w:val="17"/>
              </w:rPr>
            </w:pPr>
          </w:p>
          <w:p w:rsidR="00EC7C65" w:rsidRDefault="00FA0DAB">
            <w:pPr>
              <w:pStyle w:val="TableParagraph"/>
              <w:ind w:left="182"/>
              <w:rPr>
                <w:sz w:val="20"/>
              </w:rPr>
            </w:pPr>
            <w:r>
              <w:rPr>
                <w:sz w:val="20"/>
              </w:rPr>
              <w:t>6</w:t>
            </w:r>
          </w:p>
        </w:tc>
        <w:tc>
          <w:tcPr>
            <w:tcW w:w="2085" w:type="dxa"/>
          </w:tcPr>
          <w:p w:rsidR="00EC7C65" w:rsidRDefault="00FA0DAB">
            <w:pPr>
              <w:pStyle w:val="TableParagraph"/>
              <w:spacing w:before="2" w:line="237" w:lineRule="auto"/>
              <w:ind w:left="167" w:right="209"/>
              <w:rPr>
                <w:b/>
                <w:sz w:val="20"/>
              </w:rPr>
            </w:pPr>
            <w:r>
              <w:rPr>
                <w:b/>
                <w:sz w:val="20"/>
              </w:rPr>
              <w:t xml:space="preserve">Утробина Елена Сергеевна / УсарчукСветлана </w:t>
            </w:r>
            <w:r>
              <w:rPr>
                <w:b/>
                <w:spacing w:val="-2"/>
                <w:sz w:val="20"/>
              </w:rPr>
              <w:t>Владимировна</w:t>
            </w:r>
          </w:p>
        </w:tc>
        <w:tc>
          <w:tcPr>
            <w:tcW w:w="2239" w:type="dxa"/>
          </w:tcPr>
          <w:p w:rsidR="00EC7C65" w:rsidRDefault="00FA0DAB">
            <w:pPr>
              <w:pStyle w:val="TableParagraph"/>
              <w:spacing w:before="4" w:line="235" w:lineRule="auto"/>
              <w:ind w:left="123" w:right="122"/>
              <w:jc w:val="center"/>
              <w:rPr>
                <w:sz w:val="20"/>
              </w:rPr>
            </w:pPr>
            <w:r>
              <w:rPr>
                <w:sz w:val="20"/>
              </w:rPr>
              <w:t xml:space="preserve">Педагог-психолог/ </w:t>
            </w:r>
            <w:r>
              <w:rPr>
                <w:spacing w:val="-2"/>
                <w:sz w:val="20"/>
              </w:rPr>
              <w:t>Воспитатель</w:t>
            </w:r>
          </w:p>
          <w:p w:rsidR="00EC7C65" w:rsidRDefault="00EC7C65">
            <w:pPr>
              <w:pStyle w:val="TableParagraph"/>
              <w:spacing w:before="2"/>
              <w:rPr>
                <w:i/>
                <w:sz w:val="20"/>
              </w:rPr>
            </w:pPr>
          </w:p>
          <w:p w:rsidR="00EC7C65" w:rsidRDefault="00FA0DAB">
            <w:pPr>
              <w:pStyle w:val="TableParagraph"/>
              <w:ind w:left="123" w:right="119"/>
              <w:jc w:val="center"/>
              <w:rPr>
                <w:sz w:val="20"/>
              </w:rPr>
            </w:pPr>
            <w:r>
              <w:rPr>
                <w:spacing w:val="-2"/>
                <w:sz w:val="20"/>
              </w:rPr>
              <w:t>МАДОУ</w:t>
            </w:r>
          </w:p>
          <w:p w:rsidR="00EC7C65" w:rsidRDefault="00FA0DAB">
            <w:pPr>
              <w:pStyle w:val="TableParagraph"/>
              <w:spacing w:before="1"/>
              <w:ind w:left="399" w:right="395"/>
              <w:jc w:val="center"/>
              <w:rPr>
                <w:sz w:val="20"/>
              </w:rPr>
            </w:pPr>
            <w:r>
              <w:rPr>
                <w:spacing w:val="-2"/>
                <w:sz w:val="20"/>
              </w:rPr>
              <w:t xml:space="preserve">«Кондратовский </w:t>
            </w:r>
            <w:r>
              <w:rPr>
                <w:sz w:val="20"/>
              </w:rPr>
              <w:t>детский сад</w:t>
            </w:r>
          </w:p>
          <w:p w:rsidR="00EC7C65" w:rsidRDefault="00FA0DAB">
            <w:pPr>
              <w:pStyle w:val="TableParagraph"/>
              <w:ind w:left="402" w:right="395"/>
              <w:jc w:val="center"/>
              <w:rPr>
                <w:sz w:val="20"/>
              </w:rPr>
            </w:pPr>
            <w:r>
              <w:rPr>
                <w:spacing w:val="-2"/>
                <w:sz w:val="20"/>
              </w:rPr>
              <w:t>«Ладошки» Пермского</w:t>
            </w:r>
          </w:p>
          <w:p w:rsidR="00EC7C65" w:rsidRDefault="00FA0DAB">
            <w:pPr>
              <w:pStyle w:val="TableParagraph"/>
              <w:spacing w:line="230" w:lineRule="atLeast"/>
              <w:ind w:left="402" w:right="395"/>
              <w:jc w:val="center"/>
              <w:rPr>
                <w:sz w:val="20"/>
              </w:rPr>
            </w:pPr>
            <w:r>
              <w:rPr>
                <w:spacing w:val="-2"/>
                <w:sz w:val="20"/>
              </w:rPr>
              <w:t>муниципального района</w:t>
            </w:r>
          </w:p>
        </w:tc>
        <w:tc>
          <w:tcPr>
            <w:tcW w:w="2979" w:type="dxa"/>
          </w:tcPr>
          <w:p w:rsidR="00EC7C65" w:rsidRDefault="00FA0DAB">
            <w:pPr>
              <w:pStyle w:val="TableParagraph"/>
              <w:spacing w:before="1"/>
              <w:ind w:left="184" w:right="179" w:firstLine="6"/>
              <w:jc w:val="center"/>
              <w:rPr>
                <w:b/>
                <w:sz w:val="20"/>
              </w:rPr>
            </w:pPr>
            <w:r>
              <w:rPr>
                <w:b/>
                <w:sz w:val="20"/>
              </w:rPr>
              <w:t>Эффективные формы работы с родителями, направленные на развитие коммуникативногообщения с детьми группы «норма» и детьми с ОВЗ</w:t>
            </w:r>
          </w:p>
        </w:tc>
        <w:tc>
          <w:tcPr>
            <w:tcW w:w="1874" w:type="dxa"/>
          </w:tcPr>
          <w:p w:rsidR="00EC7C65" w:rsidRDefault="00FA0DAB">
            <w:pPr>
              <w:pStyle w:val="TableParagraph"/>
              <w:spacing w:before="4" w:line="235" w:lineRule="auto"/>
              <w:ind w:left="163"/>
              <w:rPr>
                <w:b/>
                <w:i/>
                <w:sz w:val="20"/>
              </w:rPr>
            </w:pPr>
            <w:r>
              <w:rPr>
                <w:b/>
                <w:i/>
                <w:sz w:val="20"/>
              </w:rPr>
              <w:t xml:space="preserve">«Оттеориик </w:t>
            </w:r>
            <w:r>
              <w:rPr>
                <w:b/>
                <w:i/>
                <w:spacing w:val="-2"/>
                <w:sz w:val="20"/>
              </w:rPr>
              <w:t>практике»</w:t>
            </w:r>
          </w:p>
        </w:tc>
      </w:tr>
    </w:tbl>
    <w:p w:rsidR="00EC7C65" w:rsidRDefault="00EC7C65">
      <w:pPr>
        <w:pStyle w:val="a3"/>
        <w:spacing w:before="9"/>
        <w:ind w:left="0" w:firstLine="0"/>
        <w:jc w:val="left"/>
        <w:rPr>
          <w:i/>
          <w:sz w:val="23"/>
        </w:rPr>
      </w:pPr>
    </w:p>
    <w:p w:rsidR="00EC7C65" w:rsidRDefault="00FA0DAB">
      <w:pPr>
        <w:pStyle w:val="4"/>
        <w:spacing w:before="1"/>
        <w:ind w:left="301" w:right="274"/>
        <w:rPr>
          <w:u w:val="none"/>
        </w:rPr>
      </w:pPr>
      <w:r>
        <w:t>17апреля 2019</w:t>
      </w:r>
      <w:r>
        <w:rPr>
          <w:spacing w:val="-4"/>
        </w:rPr>
        <w:t>года</w:t>
      </w:r>
    </w:p>
    <w:p w:rsidR="00EC7C65" w:rsidRDefault="00506074">
      <w:pPr>
        <w:pStyle w:val="a3"/>
        <w:spacing w:before="1"/>
        <w:ind w:left="0" w:firstLine="0"/>
        <w:jc w:val="left"/>
        <w:rPr>
          <w:b/>
          <w:sz w:val="22"/>
        </w:rPr>
      </w:pPr>
      <w:r w:rsidRPr="00506074">
        <w:pict>
          <v:shape id="docshape58" o:spid="_x0000_s1043" type="#_x0000_t202" style="position:absolute;margin-left:56.9pt;margin-top:14.2pt;width:481.65pt;height:51.15pt;z-index:-15717376;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3.</w:t>
                  </w:r>
                </w:p>
                <w:p w:rsidR="00EC7C65" w:rsidRDefault="00FA0DAB">
                  <w:pPr>
                    <w:spacing w:before="12" w:line="237" w:lineRule="auto"/>
                    <w:ind w:left="196" w:right="197"/>
                    <w:jc w:val="center"/>
                    <w:rPr>
                      <w:b/>
                      <w:i/>
                      <w:color w:val="000000"/>
                      <w:sz w:val="32"/>
                    </w:rPr>
                  </w:pPr>
                  <w:r>
                    <w:rPr>
                      <w:b/>
                      <w:i/>
                      <w:color w:val="000000"/>
                      <w:sz w:val="32"/>
                    </w:rPr>
                    <w:t>Воспитательныеаспектывработепсихолого-педагогическихи социально-педагогических служб образовательных организаций</w:t>
                  </w:r>
                </w:p>
              </w:txbxContent>
            </v:textbox>
            <w10:wrap type="topAndBottom" anchorx="page"/>
          </v:shape>
        </w:pict>
      </w:r>
    </w:p>
    <w:p w:rsidR="00EC7C65" w:rsidRDefault="00EC7C65">
      <w:pPr>
        <w:pStyle w:val="a3"/>
        <w:spacing w:before="4"/>
        <w:ind w:left="0" w:firstLine="0"/>
        <w:jc w:val="left"/>
        <w:rPr>
          <w:b/>
          <w:sz w:val="12"/>
        </w:rPr>
      </w:pPr>
    </w:p>
    <w:p w:rsidR="00EC7C65" w:rsidRDefault="00FA0DAB">
      <w:pPr>
        <w:spacing w:before="93"/>
        <w:ind w:left="293"/>
        <w:rPr>
          <w:i/>
          <w:sz w:val="20"/>
        </w:rPr>
      </w:pPr>
      <w:r>
        <w:rPr>
          <w:b/>
          <w:sz w:val="20"/>
          <w:u w:val="single"/>
        </w:rPr>
        <w:t>Руководительсекции,модератор</w:t>
      </w:r>
      <w:r>
        <w:rPr>
          <w:i/>
          <w:sz w:val="20"/>
        </w:rPr>
        <w:t>–</w:t>
      </w:r>
      <w:r>
        <w:rPr>
          <w:b/>
          <w:i/>
          <w:sz w:val="20"/>
        </w:rPr>
        <w:t>СанниковаАннаИлларионовна</w:t>
      </w:r>
      <w:r>
        <w:rPr>
          <w:i/>
          <w:sz w:val="20"/>
        </w:rPr>
        <w:t>,докторпедагогическихнаук,профессор, профессор кафедры социальной педагогики ПГГПУ</w:t>
      </w:r>
    </w:p>
    <w:p w:rsidR="00EC7C65" w:rsidRDefault="00FA0DAB">
      <w:pPr>
        <w:spacing w:before="1"/>
        <w:ind w:left="293"/>
        <w:rPr>
          <w:b/>
          <w:sz w:val="20"/>
        </w:rPr>
      </w:pPr>
      <w:r>
        <w:rPr>
          <w:b/>
          <w:spacing w:val="-2"/>
          <w:sz w:val="20"/>
          <w:u w:val="single"/>
        </w:rPr>
        <w:t>Эксперты:</w:t>
      </w:r>
    </w:p>
    <w:p w:rsidR="00EC7C65" w:rsidRDefault="00EC7C65">
      <w:pPr>
        <w:rPr>
          <w:sz w:val="20"/>
        </w:rPr>
        <w:sectPr w:rsidR="00EC7C65">
          <w:pgSz w:w="11910" w:h="16840"/>
          <w:pgMar w:top="1040" w:right="860" w:bottom="920" w:left="840" w:header="0" w:footer="729" w:gutter="0"/>
          <w:cols w:space="720"/>
        </w:sectPr>
      </w:pPr>
    </w:p>
    <w:p w:rsidR="00EC7C65" w:rsidRDefault="00FA0DAB">
      <w:pPr>
        <w:spacing w:before="74" w:line="207" w:lineRule="exact"/>
        <w:ind w:left="293"/>
        <w:rPr>
          <w:i/>
          <w:sz w:val="18"/>
        </w:rPr>
      </w:pPr>
      <w:r>
        <w:rPr>
          <w:b/>
          <w:i/>
          <w:sz w:val="18"/>
        </w:rPr>
        <w:lastRenderedPageBreak/>
        <w:t>АликинаЕленаЛьвовна</w:t>
      </w:r>
      <w:r>
        <w:rPr>
          <w:i/>
          <w:sz w:val="18"/>
        </w:rPr>
        <w:t>,педагог-психологМАОУ«Усть-КачкинскаяСОШ»,кандидатпсихологических</w:t>
      </w:r>
      <w:r>
        <w:rPr>
          <w:i/>
          <w:spacing w:val="-4"/>
          <w:sz w:val="18"/>
        </w:rPr>
        <w:t>наук</w:t>
      </w:r>
    </w:p>
    <w:p w:rsidR="00EC7C65" w:rsidRDefault="00FA0DAB">
      <w:pPr>
        <w:tabs>
          <w:tab w:val="left" w:pos="5882"/>
        </w:tabs>
        <w:ind w:left="293" w:right="332"/>
        <w:rPr>
          <w:i/>
          <w:sz w:val="18"/>
        </w:rPr>
      </w:pPr>
      <w:r>
        <w:rPr>
          <w:b/>
          <w:i/>
          <w:sz w:val="18"/>
        </w:rPr>
        <w:t>Ульянова Надежда Юрьевна</w:t>
      </w:r>
      <w:r>
        <w:rPr>
          <w:sz w:val="18"/>
        </w:rPr>
        <w:t xml:space="preserve">, </w:t>
      </w:r>
      <w:r>
        <w:rPr>
          <w:i/>
          <w:sz w:val="18"/>
        </w:rPr>
        <w:t xml:space="preserve">педагог-психолог МАДОУ " Центр развития ребенка- детский сад № 134" г..Перми, призер краевого этапа Всероссийского конкурса "Учитель года-2019 в номинации " Педагог социально-психологической службы". </w:t>
      </w:r>
      <w:r>
        <w:rPr>
          <w:b/>
          <w:i/>
          <w:sz w:val="18"/>
        </w:rPr>
        <w:t>ШеинаМаринаБорисовна</w:t>
      </w:r>
      <w:r>
        <w:rPr>
          <w:i/>
          <w:sz w:val="18"/>
        </w:rPr>
        <w:t>,кандидатпедагогическихнаук,</w:t>
      </w:r>
      <w:r>
        <w:rPr>
          <w:i/>
          <w:sz w:val="18"/>
        </w:rPr>
        <w:tab/>
        <w:t>преподавательГосударственногобюджетного профессионального образовательного учреждения "Осинский колледж образования и профессиональных технологии"</w:t>
      </w:r>
    </w:p>
    <w:p w:rsidR="00EC7C65" w:rsidRDefault="00EC7C65">
      <w:pPr>
        <w:pStyle w:val="a3"/>
        <w:spacing w:before="3"/>
        <w:ind w:left="0" w:firstLine="0"/>
        <w:jc w:val="left"/>
        <w:rPr>
          <w:i/>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079"/>
        <w:gridCol w:w="2459"/>
        <w:gridCol w:w="2439"/>
        <w:gridCol w:w="1699"/>
      </w:tblGrid>
      <w:tr w:rsidR="00EC7C65">
        <w:trPr>
          <w:trHeight w:val="460"/>
        </w:trPr>
        <w:tc>
          <w:tcPr>
            <w:tcW w:w="677" w:type="dxa"/>
            <w:shd w:val="clear" w:color="auto" w:fill="DAEDF3"/>
          </w:tcPr>
          <w:p w:rsidR="00EC7C65" w:rsidRDefault="00FA0DAB">
            <w:pPr>
              <w:pStyle w:val="TableParagraph"/>
              <w:ind w:left="72"/>
              <w:jc w:val="center"/>
              <w:rPr>
                <w:b/>
                <w:sz w:val="18"/>
              </w:rPr>
            </w:pPr>
            <w:r>
              <w:rPr>
                <w:b/>
                <w:w w:val="101"/>
                <w:sz w:val="18"/>
              </w:rPr>
              <w:t>№</w:t>
            </w:r>
          </w:p>
        </w:tc>
        <w:tc>
          <w:tcPr>
            <w:tcW w:w="2079" w:type="dxa"/>
            <w:shd w:val="clear" w:color="auto" w:fill="DAEDF3"/>
          </w:tcPr>
          <w:p w:rsidR="00EC7C65" w:rsidRDefault="00FA0DAB">
            <w:pPr>
              <w:pStyle w:val="TableParagraph"/>
              <w:ind w:left="782" w:right="722"/>
              <w:jc w:val="center"/>
              <w:rPr>
                <w:b/>
                <w:sz w:val="18"/>
              </w:rPr>
            </w:pPr>
            <w:r>
              <w:rPr>
                <w:b/>
                <w:spacing w:val="-5"/>
                <w:sz w:val="18"/>
              </w:rPr>
              <w:t>ФИО</w:t>
            </w:r>
          </w:p>
        </w:tc>
        <w:tc>
          <w:tcPr>
            <w:tcW w:w="2459" w:type="dxa"/>
            <w:shd w:val="clear" w:color="auto" w:fill="DAEDF3"/>
          </w:tcPr>
          <w:p w:rsidR="00EC7C65" w:rsidRDefault="00FA0DAB">
            <w:pPr>
              <w:pStyle w:val="TableParagraph"/>
              <w:ind w:left="221" w:right="148" w:firstLine="52"/>
              <w:rPr>
                <w:b/>
                <w:sz w:val="18"/>
              </w:rPr>
            </w:pPr>
            <w:r>
              <w:rPr>
                <w:b/>
                <w:sz w:val="18"/>
              </w:rPr>
              <w:t>Место учебы/факультет Местоработы/должность</w:t>
            </w:r>
          </w:p>
        </w:tc>
        <w:tc>
          <w:tcPr>
            <w:tcW w:w="2439" w:type="dxa"/>
            <w:shd w:val="clear" w:color="auto" w:fill="DAEDF3"/>
          </w:tcPr>
          <w:p w:rsidR="00EC7C65" w:rsidRDefault="00FA0DAB">
            <w:pPr>
              <w:pStyle w:val="TableParagraph"/>
              <w:ind w:left="475"/>
              <w:rPr>
                <w:b/>
                <w:sz w:val="18"/>
              </w:rPr>
            </w:pPr>
            <w:r>
              <w:rPr>
                <w:b/>
                <w:sz w:val="18"/>
              </w:rPr>
              <w:t xml:space="preserve">Тема </w:t>
            </w:r>
            <w:r>
              <w:rPr>
                <w:b/>
                <w:spacing w:val="-2"/>
                <w:sz w:val="18"/>
              </w:rPr>
              <w:t>выступления</w:t>
            </w:r>
          </w:p>
        </w:tc>
        <w:tc>
          <w:tcPr>
            <w:tcW w:w="1699" w:type="dxa"/>
            <w:shd w:val="clear" w:color="auto" w:fill="DAEDF3"/>
          </w:tcPr>
          <w:p w:rsidR="00EC7C65" w:rsidRDefault="00FA0DAB">
            <w:pPr>
              <w:pStyle w:val="TableParagraph"/>
              <w:spacing w:line="230" w:lineRule="atLeast"/>
              <w:ind w:left="365" w:firstLine="76"/>
              <w:rPr>
                <w:b/>
                <w:sz w:val="20"/>
              </w:rPr>
            </w:pPr>
            <w:r>
              <w:rPr>
                <w:b/>
                <w:sz w:val="20"/>
              </w:rPr>
              <w:t xml:space="preserve">Диплом в </w:t>
            </w:r>
            <w:r>
              <w:rPr>
                <w:b/>
                <w:spacing w:val="-2"/>
                <w:sz w:val="20"/>
              </w:rPr>
              <w:t>номинации</w:t>
            </w:r>
          </w:p>
        </w:tc>
      </w:tr>
      <w:tr w:rsidR="00EC7C65">
        <w:trPr>
          <w:trHeight w:val="1238"/>
        </w:trPr>
        <w:tc>
          <w:tcPr>
            <w:tcW w:w="677" w:type="dxa"/>
          </w:tcPr>
          <w:p w:rsidR="00EC7C65" w:rsidRDefault="00FA0DAB">
            <w:pPr>
              <w:pStyle w:val="TableParagraph"/>
              <w:spacing w:line="207" w:lineRule="exact"/>
              <w:ind w:left="67"/>
              <w:jc w:val="center"/>
              <w:rPr>
                <w:sz w:val="18"/>
              </w:rPr>
            </w:pPr>
            <w:r>
              <w:rPr>
                <w:w w:val="101"/>
                <w:sz w:val="18"/>
              </w:rPr>
              <w:t>1</w:t>
            </w:r>
          </w:p>
        </w:tc>
        <w:tc>
          <w:tcPr>
            <w:tcW w:w="2079" w:type="dxa"/>
          </w:tcPr>
          <w:p w:rsidR="00EC7C65" w:rsidRDefault="00FA0DAB">
            <w:pPr>
              <w:pStyle w:val="TableParagraph"/>
              <w:ind w:left="163" w:right="381"/>
              <w:rPr>
                <w:b/>
                <w:sz w:val="18"/>
              </w:rPr>
            </w:pPr>
            <w:r>
              <w:rPr>
                <w:b/>
                <w:sz w:val="18"/>
              </w:rPr>
              <w:t xml:space="preserve">БеляеваВиктория </w:t>
            </w:r>
            <w:r>
              <w:rPr>
                <w:b/>
                <w:spacing w:val="-2"/>
                <w:sz w:val="18"/>
              </w:rPr>
              <w:t>Александровна</w:t>
            </w:r>
          </w:p>
        </w:tc>
        <w:tc>
          <w:tcPr>
            <w:tcW w:w="2459" w:type="dxa"/>
          </w:tcPr>
          <w:p w:rsidR="00EC7C65" w:rsidRDefault="00FA0DAB">
            <w:pPr>
              <w:pStyle w:val="TableParagraph"/>
              <w:ind w:left="269" w:right="201"/>
              <w:jc w:val="center"/>
              <w:rPr>
                <w:sz w:val="18"/>
              </w:rPr>
            </w:pPr>
            <w:r>
              <w:rPr>
                <w:sz w:val="18"/>
              </w:rPr>
              <w:t xml:space="preserve">Педагог-психологМАОУ "Юго-Камская средняя </w:t>
            </w:r>
            <w:r>
              <w:rPr>
                <w:spacing w:val="-2"/>
                <w:sz w:val="18"/>
              </w:rPr>
              <w:t>школа"</w:t>
            </w:r>
          </w:p>
        </w:tc>
        <w:tc>
          <w:tcPr>
            <w:tcW w:w="2439" w:type="dxa"/>
          </w:tcPr>
          <w:p w:rsidR="00EC7C65" w:rsidRDefault="00FA0DAB">
            <w:pPr>
              <w:pStyle w:val="TableParagraph"/>
              <w:ind w:left="244" w:right="186" w:hanging="3"/>
              <w:jc w:val="center"/>
              <w:rPr>
                <w:b/>
                <w:sz w:val="18"/>
              </w:rPr>
            </w:pPr>
            <w:r>
              <w:rPr>
                <w:b/>
                <w:sz w:val="18"/>
              </w:rPr>
              <w:t>Выявление рисков насилиявподростковой среде: психолого- педагогический аспект</w:t>
            </w:r>
          </w:p>
        </w:tc>
        <w:tc>
          <w:tcPr>
            <w:tcW w:w="1699" w:type="dxa"/>
          </w:tcPr>
          <w:p w:rsidR="00EC7C65" w:rsidRDefault="00FA0DAB">
            <w:pPr>
              <w:pStyle w:val="TableParagraph"/>
              <w:ind w:left="168" w:right="343"/>
              <w:rPr>
                <w:b/>
                <w:i/>
                <w:sz w:val="18"/>
              </w:rPr>
            </w:pPr>
            <w:r>
              <w:rPr>
                <w:b/>
                <w:i/>
                <w:sz w:val="18"/>
              </w:rPr>
              <w:t xml:space="preserve">«За научный подход в </w:t>
            </w:r>
            <w:r>
              <w:rPr>
                <w:b/>
                <w:i/>
                <w:spacing w:val="-2"/>
                <w:sz w:val="18"/>
              </w:rPr>
              <w:t xml:space="preserve">коррекционно- развивающей </w:t>
            </w:r>
            <w:r>
              <w:rPr>
                <w:b/>
                <w:i/>
                <w:sz w:val="18"/>
              </w:rPr>
              <w:t>работе с</w:t>
            </w:r>
          </w:p>
          <w:p w:rsidR="00EC7C65" w:rsidRDefault="00FA0DAB">
            <w:pPr>
              <w:pStyle w:val="TableParagraph"/>
              <w:spacing w:line="184" w:lineRule="exact"/>
              <w:ind w:left="168"/>
              <w:rPr>
                <w:b/>
                <w:i/>
                <w:sz w:val="18"/>
              </w:rPr>
            </w:pPr>
            <w:r>
              <w:rPr>
                <w:b/>
                <w:i/>
                <w:spacing w:val="-2"/>
                <w:sz w:val="18"/>
              </w:rPr>
              <w:t>детьми»</w:t>
            </w:r>
          </w:p>
        </w:tc>
      </w:tr>
      <w:tr w:rsidR="00EC7C65">
        <w:trPr>
          <w:trHeight w:val="1661"/>
        </w:trPr>
        <w:tc>
          <w:tcPr>
            <w:tcW w:w="677" w:type="dxa"/>
          </w:tcPr>
          <w:p w:rsidR="00EC7C65" w:rsidRDefault="00FA0DAB">
            <w:pPr>
              <w:pStyle w:val="TableParagraph"/>
              <w:spacing w:before="4"/>
              <w:ind w:left="67"/>
              <w:jc w:val="center"/>
              <w:rPr>
                <w:sz w:val="18"/>
              </w:rPr>
            </w:pPr>
            <w:r>
              <w:rPr>
                <w:w w:val="101"/>
                <w:sz w:val="18"/>
              </w:rPr>
              <w:t>2</w:t>
            </w:r>
          </w:p>
        </w:tc>
        <w:tc>
          <w:tcPr>
            <w:tcW w:w="2079" w:type="dxa"/>
          </w:tcPr>
          <w:p w:rsidR="00EC7C65" w:rsidRDefault="00FA0DAB">
            <w:pPr>
              <w:pStyle w:val="TableParagraph"/>
              <w:spacing w:before="4"/>
              <w:ind w:left="163" w:right="644"/>
              <w:rPr>
                <w:b/>
                <w:sz w:val="18"/>
              </w:rPr>
            </w:pPr>
            <w:r>
              <w:rPr>
                <w:b/>
                <w:sz w:val="18"/>
              </w:rPr>
              <w:t xml:space="preserve">ТарановаАйна </w:t>
            </w:r>
            <w:r>
              <w:rPr>
                <w:b/>
                <w:spacing w:val="-2"/>
                <w:sz w:val="18"/>
              </w:rPr>
              <w:t>Амановна</w:t>
            </w:r>
          </w:p>
        </w:tc>
        <w:tc>
          <w:tcPr>
            <w:tcW w:w="2459" w:type="dxa"/>
          </w:tcPr>
          <w:p w:rsidR="00EC7C65" w:rsidRDefault="00FA0DAB">
            <w:pPr>
              <w:pStyle w:val="TableParagraph"/>
              <w:spacing w:before="4"/>
              <w:ind w:left="269" w:right="197"/>
              <w:jc w:val="center"/>
              <w:rPr>
                <w:sz w:val="18"/>
              </w:rPr>
            </w:pPr>
            <w:r>
              <w:rPr>
                <w:sz w:val="18"/>
              </w:rPr>
              <w:t>магистрантфакультета ПиСПО, профиль</w:t>
            </w:r>
          </w:p>
          <w:p w:rsidR="00EC7C65" w:rsidRDefault="00FA0DAB">
            <w:pPr>
              <w:pStyle w:val="TableParagraph"/>
              <w:ind w:left="226" w:right="151"/>
              <w:jc w:val="center"/>
              <w:rPr>
                <w:sz w:val="18"/>
              </w:rPr>
            </w:pPr>
            <w:r>
              <w:rPr>
                <w:sz w:val="18"/>
              </w:rPr>
              <w:t xml:space="preserve">«Профилактикадетскогои </w:t>
            </w:r>
            <w:r>
              <w:rPr>
                <w:spacing w:val="-2"/>
                <w:sz w:val="18"/>
              </w:rPr>
              <w:t xml:space="preserve">семейного </w:t>
            </w:r>
            <w:r>
              <w:rPr>
                <w:sz w:val="18"/>
              </w:rPr>
              <w:t>неблагополучия», 1 курс</w:t>
            </w:r>
          </w:p>
        </w:tc>
        <w:tc>
          <w:tcPr>
            <w:tcW w:w="2439" w:type="dxa"/>
          </w:tcPr>
          <w:p w:rsidR="00EC7C65" w:rsidRDefault="00FA0DAB">
            <w:pPr>
              <w:pStyle w:val="TableParagraph"/>
              <w:spacing w:before="4"/>
              <w:ind w:left="201" w:right="136" w:hanging="8"/>
              <w:jc w:val="center"/>
              <w:rPr>
                <w:b/>
                <w:sz w:val="18"/>
              </w:rPr>
            </w:pPr>
            <w:r>
              <w:rPr>
                <w:b/>
                <w:spacing w:val="-2"/>
                <w:sz w:val="18"/>
              </w:rPr>
              <w:t xml:space="preserve">Психолого- педагогическое сопровождение </w:t>
            </w:r>
            <w:r>
              <w:rPr>
                <w:b/>
                <w:sz w:val="18"/>
              </w:rPr>
              <w:t xml:space="preserve">неблагополучнойсемьив </w:t>
            </w:r>
            <w:r>
              <w:rPr>
                <w:b/>
                <w:spacing w:val="-2"/>
                <w:sz w:val="18"/>
              </w:rPr>
              <w:t xml:space="preserve">условиях общеобразовательной </w:t>
            </w:r>
            <w:r>
              <w:rPr>
                <w:b/>
                <w:sz w:val="18"/>
              </w:rPr>
              <w:t>школы: теоретический</w:t>
            </w:r>
          </w:p>
          <w:p w:rsidR="00EC7C65" w:rsidRDefault="00FA0DAB">
            <w:pPr>
              <w:pStyle w:val="TableParagraph"/>
              <w:spacing w:line="188" w:lineRule="exact"/>
              <w:ind w:left="103" w:right="44"/>
              <w:jc w:val="center"/>
              <w:rPr>
                <w:b/>
                <w:sz w:val="18"/>
              </w:rPr>
            </w:pPr>
            <w:r>
              <w:rPr>
                <w:b/>
                <w:spacing w:val="-2"/>
                <w:sz w:val="18"/>
              </w:rPr>
              <w:t>аспект</w:t>
            </w:r>
          </w:p>
        </w:tc>
        <w:tc>
          <w:tcPr>
            <w:tcW w:w="1699" w:type="dxa"/>
          </w:tcPr>
          <w:p w:rsidR="00EC7C65" w:rsidRDefault="00FA0DAB">
            <w:pPr>
              <w:pStyle w:val="TableParagraph"/>
              <w:spacing w:before="4" w:line="207" w:lineRule="exact"/>
              <w:ind w:left="168"/>
              <w:rPr>
                <w:b/>
                <w:i/>
                <w:sz w:val="18"/>
              </w:rPr>
            </w:pPr>
            <w:r>
              <w:rPr>
                <w:b/>
                <w:i/>
                <w:sz w:val="18"/>
              </w:rPr>
              <w:t>«За</w:t>
            </w:r>
            <w:r>
              <w:rPr>
                <w:b/>
                <w:i/>
                <w:spacing w:val="-2"/>
                <w:sz w:val="18"/>
              </w:rPr>
              <w:t xml:space="preserve"> лучшее</w:t>
            </w:r>
          </w:p>
          <w:p w:rsidR="00EC7C65" w:rsidRDefault="00FA0DAB">
            <w:pPr>
              <w:pStyle w:val="TableParagraph"/>
              <w:ind w:left="168" w:right="15"/>
              <w:rPr>
                <w:b/>
                <w:i/>
                <w:sz w:val="18"/>
              </w:rPr>
            </w:pPr>
            <w:r>
              <w:rPr>
                <w:b/>
                <w:i/>
                <w:spacing w:val="-2"/>
                <w:sz w:val="18"/>
              </w:rPr>
              <w:t>выступление» (кубок победителя),</w:t>
            </w:r>
          </w:p>
          <w:p w:rsidR="00EC7C65" w:rsidRDefault="00FA0DAB">
            <w:pPr>
              <w:pStyle w:val="TableParagraph"/>
              <w:ind w:left="168" w:right="343"/>
              <w:rPr>
                <w:b/>
                <w:i/>
                <w:sz w:val="18"/>
              </w:rPr>
            </w:pPr>
            <w:r>
              <w:rPr>
                <w:b/>
                <w:i/>
                <w:spacing w:val="-2"/>
                <w:sz w:val="18"/>
              </w:rPr>
              <w:t>«Признание коллег»</w:t>
            </w:r>
          </w:p>
        </w:tc>
      </w:tr>
      <w:tr w:rsidR="00EC7C65">
        <w:trPr>
          <w:trHeight w:val="1444"/>
        </w:trPr>
        <w:tc>
          <w:tcPr>
            <w:tcW w:w="677" w:type="dxa"/>
          </w:tcPr>
          <w:p w:rsidR="00EC7C65" w:rsidRDefault="00FA0DAB">
            <w:pPr>
              <w:pStyle w:val="TableParagraph"/>
              <w:spacing w:line="207" w:lineRule="exact"/>
              <w:ind w:left="67"/>
              <w:jc w:val="center"/>
              <w:rPr>
                <w:sz w:val="18"/>
              </w:rPr>
            </w:pPr>
            <w:r>
              <w:rPr>
                <w:w w:val="101"/>
                <w:sz w:val="18"/>
              </w:rPr>
              <w:t>3</w:t>
            </w:r>
          </w:p>
        </w:tc>
        <w:tc>
          <w:tcPr>
            <w:tcW w:w="2079" w:type="dxa"/>
          </w:tcPr>
          <w:p w:rsidR="00EC7C65" w:rsidRDefault="00FA0DAB">
            <w:pPr>
              <w:pStyle w:val="TableParagraph"/>
              <w:ind w:left="163" w:right="314"/>
              <w:rPr>
                <w:b/>
                <w:sz w:val="18"/>
              </w:rPr>
            </w:pPr>
            <w:r>
              <w:rPr>
                <w:b/>
                <w:sz w:val="18"/>
              </w:rPr>
              <w:t xml:space="preserve">КалининаНадежда </w:t>
            </w:r>
            <w:r>
              <w:rPr>
                <w:b/>
                <w:spacing w:val="-2"/>
                <w:sz w:val="18"/>
              </w:rPr>
              <w:t>Николаевна</w:t>
            </w:r>
          </w:p>
        </w:tc>
        <w:tc>
          <w:tcPr>
            <w:tcW w:w="2459" w:type="dxa"/>
          </w:tcPr>
          <w:p w:rsidR="00EC7C65" w:rsidRDefault="00FA0DAB">
            <w:pPr>
              <w:pStyle w:val="TableParagraph"/>
              <w:spacing w:line="206" w:lineRule="exact"/>
              <w:ind w:left="266" w:right="201"/>
              <w:jc w:val="center"/>
              <w:rPr>
                <w:sz w:val="18"/>
              </w:rPr>
            </w:pPr>
            <w:r>
              <w:rPr>
                <w:sz w:val="18"/>
              </w:rPr>
              <w:t>ПедагогМАОУ</w:t>
            </w:r>
            <w:r>
              <w:rPr>
                <w:spacing w:val="-2"/>
                <w:sz w:val="18"/>
              </w:rPr>
              <w:t>«Школа</w:t>
            </w:r>
          </w:p>
          <w:p w:rsidR="00EC7C65" w:rsidRDefault="00FA0DAB">
            <w:pPr>
              <w:pStyle w:val="TableParagraph"/>
              <w:ind w:left="269" w:right="197"/>
              <w:jc w:val="center"/>
              <w:rPr>
                <w:sz w:val="18"/>
              </w:rPr>
            </w:pPr>
            <w:r>
              <w:rPr>
                <w:sz w:val="18"/>
              </w:rPr>
              <w:t>№54дляобучающихсяс ОВЗ»г.Перми</w:t>
            </w:r>
          </w:p>
        </w:tc>
        <w:tc>
          <w:tcPr>
            <w:tcW w:w="2439" w:type="dxa"/>
          </w:tcPr>
          <w:p w:rsidR="00EC7C65" w:rsidRDefault="00FA0DAB">
            <w:pPr>
              <w:pStyle w:val="TableParagraph"/>
              <w:spacing w:line="206" w:lineRule="exact"/>
              <w:ind w:left="201" w:right="136" w:hanging="8"/>
              <w:jc w:val="center"/>
              <w:rPr>
                <w:b/>
                <w:sz w:val="18"/>
              </w:rPr>
            </w:pPr>
            <w:r>
              <w:rPr>
                <w:b/>
                <w:sz w:val="18"/>
              </w:rPr>
              <w:t xml:space="preserve">Сопровождение семьи и ребенка с тяжелыми </w:t>
            </w:r>
            <w:r>
              <w:rPr>
                <w:b/>
                <w:spacing w:val="-2"/>
                <w:sz w:val="18"/>
              </w:rPr>
              <w:t xml:space="preserve">множественными </w:t>
            </w:r>
            <w:r>
              <w:rPr>
                <w:b/>
                <w:sz w:val="18"/>
              </w:rPr>
              <w:t xml:space="preserve">нарушениямиразвитияв </w:t>
            </w:r>
            <w:r>
              <w:rPr>
                <w:b/>
                <w:spacing w:val="-2"/>
                <w:sz w:val="18"/>
              </w:rPr>
              <w:t>условияхобразовательной организации</w:t>
            </w:r>
          </w:p>
        </w:tc>
        <w:tc>
          <w:tcPr>
            <w:tcW w:w="1699" w:type="dxa"/>
          </w:tcPr>
          <w:p w:rsidR="00EC7C65" w:rsidRDefault="00FA0DAB">
            <w:pPr>
              <w:pStyle w:val="TableParagraph"/>
              <w:ind w:left="168" w:right="65"/>
              <w:rPr>
                <w:b/>
                <w:i/>
                <w:sz w:val="18"/>
              </w:rPr>
            </w:pPr>
            <w:r>
              <w:rPr>
                <w:b/>
                <w:i/>
                <w:sz w:val="18"/>
              </w:rPr>
              <w:t xml:space="preserve">«За лучший </w:t>
            </w:r>
            <w:r>
              <w:rPr>
                <w:b/>
                <w:i/>
                <w:spacing w:val="-2"/>
                <w:sz w:val="18"/>
              </w:rPr>
              <w:t>практикоориент ированный доклад»</w:t>
            </w:r>
          </w:p>
        </w:tc>
      </w:tr>
      <w:tr w:rsidR="00EC7C65">
        <w:trPr>
          <w:trHeight w:val="1660"/>
        </w:trPr>
        <w:tc>
          <w:tcPr>
            <w:tcW w:w="677" w:type="dxa"/>
          </w:tcPr>
          <w:p w:rsidR="00EC7C65" w:rsidRDefault="00FA0DAB">
            <w:pPr>
              <w:pStyle w:val="TableParagraph"/>
              <w:spacing w:before="5"/>
              <w:ind w:left="67"/>
              <w:jc w:val="center"/>
              <w:rPr>
                <w:sz w:val="18"/>
              </w:rPr>
            </w:pPr>
            <w:r>
              <w:rPr>
                <w:w w:val="101"/>
                <w:sz w:val="18"/>
              </w:rPr>
              <w:t>4</w:t>
            </w:r>
          </w:p>
        </w:tc>
        <w:tc>
          <w:tcPr>
            <w:tcW w:w="2079" w:type="dxa"/>
          </w:tcPr>
          <w:p w:rsidR="00EC7C65" w:rsidRDefault="00FA0DAB">
            <w:pPr>
              <w:pStyle w:val="TableParagraph"/>
              <w:spacing w:before="5"/>
              <w:ind w:left="163" w:right="502"/>
              <w:rPr>
                <w:b/>
                <w:sz w:val="18"/>
              </w:rPr>
            </w:pPr>
            <w:r>
              <w:rPr>
                <w:b/>
                <w:sz w:val="18"/>
              </w:rPr>
              <w:t xml:space="preserve">ГурьеваЕвгения </w:t>
            </w:r>
            <w:r>
              <w:rPr>
                <w:b/>
                <w:spacing w:val="-2"/>
                <w:sz w:val="18"/>
              </w:rPr>
              <w:t>Валентиновна</w:t>
            </w:r>
          </w:p>
        </w:tc>
        <w:tc>
          <w:tcPr>
            <w:tcW w:w="2459" w:type="dxa"/>
          </w:tcPr>
          <w:p w:rsidR="00EC7C65" w:rsidRDefault="00FA0DAB">
            <w:pPr>
              <w:pStyle w:val="TableParagraph"/>
              <w:spacing w:before="5"/>
              <w:ind w:left="461" w:right="382" w:hanging="4"/>
              <w:jc w:val="center"/>
              <w:rPr>
                <w:sz w:val="18"/>
              </w:rPr>
            </w:pPr>
            <w:r>
              <w:rPr>
                <w:sz w:val="18"/>
              </w:rPr>
              <w:t>Социальныйпедагог МАОУ«СОШ</w:t>
            </w:r>
            <w:r>
              <w:rPr>
                <w:spacing w:val="-4"/>
                <w:sz w:val="18"/>
              </w:rPr>
              <w:t>№30»</w:t>
            </w:r>
          </w:p>
          <w:p w:rsidR="00EC7C65" w:rsidRDefault="00FA0DAB">
            <w:pPr>
              <w:pStyle w:val="TableParagraph"/>
              <w:spacing w:line="206" w:lineRule="exact"/>
              <w:ind w:left="269" w:right="192"/>
              <w:jc w:val="center"/>
              <w:rPr>
                <w:sz w:val="18"/>
              </w:rPr>
            </w:pPr>
            <w:r>
              <w:rPr>
                <w:spacing w:val="-2"/>
                <w:sz w:val="18"/>
              </w:rPr>
              <w:t>г.Перми</w:t>
            </w:r>
          </w:p>
        </w:tc>
        <w:tc>
          <w:tcPr>
            <w:tcW w:w="2439" w:type="dxa"/>
          </w:tcPr>
          <w:p w:rsidR="00EC7C65" w:rsidRDefault="00FA0DAB">
            <w:pPr>
              <w:pStyle w:val="TableParagraph"/>
              <w:spacing w:before="5"/>
              <w:ind w:left="196" w:right="140" w:firstLine="11"/>
              <w:jc w:val="center"/>
              <w:rPr>
                <w:b/>
                <w:sz w:val="18"/>
              </w:rPr>
            </w:pPr>
            <w:r>
              <w:rPr>
                <w:b/>
                <w:spacing w:val="-2"/>
                <w:sz w:val="18"/>
              </w:rPr>
              <w:t xml:space="preserve">Социально- педагогическое </w:t>
            </w:r>
            <w:r>
              <w:rPr>
                <w:b/>
                <w:sz w:val="18"/>
              </w:rPr>
              <w:t xml:space="preserve">сопровождениеучащихся с ЗПР при развитии готовности к </w:t>
            </w:r>
            <w:r>
              <w:rPr>
                <w:b/>
                <w:spacing w:val="-2"/>
                <w:sz w:val="18"/>
              </w:rPr>
              <w:t>профессиональному самоопределению</w:t>
            </w:r>
          </w:p>
        </w:tc>
        <w:tc>
          <w:tcPr>
            <w:tcW w:w="1699" w:type="dxa"/>
          </w:tcPr>
          <w:p w:rsidR="00EC7C65" w:rsidRDefault="00FA0DAB">
            <w:pPr>
              <w:pStyle w:val="TableParagraph"/>
              <w:spacing w:line="206" w:lineRule="exact"/>
              <w:ind w:left="168" w:right="122"/>
              <w:rPr>
                <w:b/>
                <w:i/>
                <w:sz w:val="18"/>
              </w:rPr>
            </w:pPr>
            <w:r>
              <w:rPr>
                <w:b/>
                <w:i/>
                <w:spacing w:val="-4"/>
                <w:sz w:val="18"/>
              </w:rPr>
              <w:t>«За</w:t>
            </w:r>
            <w:r>
              <w:rPr>
                <w:b/>
                <w:i/>
                <w:spacing w:val="-2"/>
                <w:sz w:val="18"/>
              </w:rPr>
              <w:t xml:space="preserve">актуальность проблемы профессионально </w:t>
            </w:r>
            <w:r>
              <w:rPr>
                <w:b/>
                <w:i/>
                <w:spacing w:val="-6"/>
                <w:sz w:val="18"/>
              </w:rPr>
              <w:t>го</w:t>
            </w:r>
            <w:r>
              <w:rPr>
                <w:b/>
                <w:i/>
                <w:spacing w:val="-2"/>
                <w:sz w:val="18"/>
              </w:rPr>
              <w:t xml:space="preserve"> самоопределения </w:t>
            </w:r>
            <w:r>
              <w:rPr>
                <w:b/>
                <w:i/>
                <w:sz w:val="18"/>
              </w:rPr>
              <w:t xml:space="preserve">обучающихся с </w:t>
            </w:r>
            <w:r>
              <w:rPr>
                <w:b/>
                <w:i/>
                <w:spacing w:val="-4"/>
                <w:sz w:val="18"/>
              </w:rPr>
              <w:t>ОВЗ»</w:t>
            </w:r>
          </w:p>
        </w:tc>
      </w:tr>
      <w:tr w:rsidR="00EC7C65">
        <w:trPr>
          <w:trHeight w:val="1444"/>
        </w:trPr>
        <w:tc>
          <w:tcPr>
            <w:tcW w:w="677" w:type="dxa"/>
          </w:tcPr>
          <w:p w:rsidR="00EC7C65" w:rsidRDefault="00FA0DAB">
            <w:pPr>
              <w:pStyle w:val="TableParagraph"/>
              <w:ind w:left="67"/>
              <w:jc w:val="center"/>
              <w:rPr>
                <w:sz w:val="18"/>
              </w:rPr>
            </w:pPr>
            <w:r>
              <w:rPr>
                <w:w w:val="101"/>
                <w:sz w:val="18"/>
              </w:rPr>
              <w:t>5</w:t>
            </w:r>
          </w:p>
        </w:tc>
        <w:tc>
          <w:tcPr>
            <w:tcW w:w="2079" w:type="dxa"/>
          </w:tcPr>
          <w:p w:rsidR="00EC7C65" w:rsidRDefault="00FA0DAB">
            <w:pPr>
              <w:pStyle w:val="TableParagraph"/>
              <w:ind w:left="105" w:right="381"/>
              <w:rPr>
                <w:b/>
                <w:sz w:val="18"/>
              </w:rPr>
            </w:pPr>
            <w:r>
              <w:rPr>
                <w:b/>
                <w:sz w:val="18"/>
              </w:rPr>
              <w:t xml:space="preserve">Громова Марина Владимировна/ ГаммерЕкатерина Евгеньевна/ КрендельГалина </w:t>
            </w:r>
            <w:r>
              <w:rPr>
                <w:b/>
                <w:spacing w:val="-2"/>
                <w:sz w:val="18"/>
              </w:rPr>
              <w:t>Сергеевна</w:t>
            </w:r>
          </w:p>
        </w:tc>
        <w:tc>
          <w:tcPr>
            <w:tcW w:w="2459" w:type="dxa"/>
          </w:tcPr>
          <w:p w:rsidR="00EC7C65" w:rsidRDefault="00FA0DAB">
            <w:pPr>
              <w:pStyle w:val="TableParagraph"/>
              <w:spacing w:line="207" w:lineRule="exact"/>
              <w:ind w:left="213" w:right="201"/>
              <w:jc w:val="center"/>
              <w:rPr>
                <w:b/>
                <w:sz w:val="18"/>
              </w:rPr>
            </w:pPr>
            <w:r>
              <w:rPr>
                <w:sz w:val="18"/>
              </w:rPr>
              <w:t>Воспитатель</w:t>
            </w:r>
            <w:r>
              <w:rPr>
                <w:b/>
                <w:spacing w:val="-10"/>
                <w:sz w:val="18"/>
              </w:rPr>
              <w:t>/</w:t>
            </w:r>
          </w:p>
          <w:p w:rsidR="00EC7C65" w:rsidRDefault="00FA0DAB">
            <w:pPr>
              <w:pStyle w:val="TableParagraph"/>
              <w:ind w:left="254" w:right="211" w:firstLine="22"/>
              <w:jc w:val="center"/>
              <w:rPr>
                <w:sz w:val="18"/>
              </w:rPr>
            </w:pPr>
            <w:r>
              <w:rPr>
                <w:sz w:val="18"/>
              </w:rPr>
              <w:t>педагог-психолог / педагогдополнительного образования, МАДОУ "Детский сад "ЛЕГОПОЛИС"г. Пермь</w:t>
            </w:r>
          </w:p>
        </w:tc>
        <w:tc>
          <w:tcPr>
            <w:tcW w:w="2439" w:type="dxa"/>
          </w:tcPr>
          <w:p w:rsidR="00EC7C65" w:rsidRDefault="00FA0DAB">
            <w:pPr>
              <w:pStyle w:val="TableParagraph"/>
              <w:ind w:left="244" w:right="237" w:hanging="4"/>
              <w:jc w:val="center"/>
              <w:rPr>
                <w:b/>
                <w:sz w:val="18"/>
              </w:rPr>
            </w:pPr>
            <w:r>
              <w:rPr>
                <w:b/>
                <w:spacing w:val="-2"/>
                <w:sz w:val="18"/>
              </w:rPr>
              <w:t xml:space="preserve">Эмоциональная </w:t>
            </w:r>
            <w:r>
              <w:rPr>
                <w:b/>
                <w:sz w:val="18"/>
              </w:rPr>
              <w:t xml:space="preserve">безопасностьребенка,в условиях конкурсно- </w:t>
            </w:r>
            <w:r>
              <w:rPr>
                <w:b/>
                <w:spacing w:val="-2"/>
                <w:sz w:val="18"/>
              </w:rPr>
              <w:t>соревновательной системы</w:t>
            </w:r>
          </w:p>
        </w:tc>
        <w:tc>
          <w:tcPr>
            <w:tcW w:w="1699" w:type="dxa"/>
          </w:tcPr>
          <w:p w:rsidR="00EC7C65" w:rsidRDefault="00FA0DAB">
            <w:pPr>
              <w:pStyle w:val="TableParagraph"/>
              <w:ind w:left="110"/>
              <w:rPr>
                <w:b/>
                <w:i/>
                <w:sz w:val="18"/>
              </w:rPr>
            </w:pPr>
            <w:r>
              <w:rPr>
                <w:b/>
                <w:i/>
                <w:sz w:val="18"/>
              </w:rPr>
              <w:t xml:space="preserve">«За креативный подходвработес </w:t>
            </w:r>
            <w:r>
              <w:rPr>
                <w:b/>
                <w:i/>
                <w:spacing w:val="-2"/>
                <w:sz w:val="18"/>
              </w:rPr>
              <w:t>детьми»</w:t>
            </w:r>
          </w:p>
        </w:tc>
      </w:tr>
      <w:tr w:rsidR="00EC7C65">
        <w:trPr>
          <w:trHeight w:val="2074"/>
        </w:trPr>
        <w:tc>
          <w:tcPr>
            <w:tcW w:w="677" w:type="dxa"/>
          </w:tcPr>
          <w:p w:rsidR="00EC7C65" w:rsidRDefault="00FA0DAB">
            <w:pPr>
              <w:pStyle w:val="TableParagraph"/>
              <w:spacing w:before="4"/>
              <w:ind w:left="67"/>
              <w:jc w:val="center"/>
              <w:rPr>
                <w:sz w:val="18"/>
              </w:rPr>
            </w:pPr>
            <w:r>
              <w:rPr>
                <w:w w:val="101"/>
                <w:sz w:val="18"/>
              </w:rPr>
              <w:t>6</w:t>
            </w:r>
          </w:p>
        </w:tc>
        <w:tc>
          <w:tcPr>
            <w:tcW w:w="2079" w:type="dxa"/>
          </w:tcPr>
          <w:p w:rsidR="00EC7C65" w:rsidRDefault="00FA0DAB">
            <w:pPr>
              <w:pStyle w:val="TableParagraph"/>
              <w:spacing w:before="4"/>
              <w:ind w:left="163" w:right="340"/>
              <w:rPr>
                <w:b/>
                <w:sz w:val="18"/>
              </w:rPr>
            </w:pPr>
            <w:r>
              <w:rPr>
                <w:b/>
                <w:sz w:val="18"/>
              </w:rPr>
              <w:t xml:space="preserve">ПавловаВиктория </w:t>
            </w:r>
            <w:r>
              <w:rPr>
                <w:b/>
                <w:spacing w:val="-2"/>
                <w:sz w:val="18"/>
              </w:rPr>
              <w:t>Эдуардовна</w:t>
            </w:r>
          </w:p>
        </w:tc>
        <w:tc>
          <w:tcPr>
            <w:tcW w:w="2459" w:type="dxa"/>
          </w:tcPr>
          <w:p w:rsidR="00EC7C65" w:rsidRDefault="00FA0DAB">
            <w:pPr>
              <w:pStyle w:val="TableParagraph"/>
              <w:spacing w:before="4"/>
              <w:ind w:left="223" w:right="151"/>
              <w:jc w:val="center"/>
              <w:rPr>
                <w:sz w:val="18"/>
              </w:rPr>
            </w:pPr>
            <w:r>
              <w:rPr>
                <w:sz w:val="18"/>
              </w:rPr>
              <w:t xml:space="preserve">Педагог-психологКГБОУ СУВУ «Уральское </w:t>
            </w:r>
            <w:r>
              <w:rPr>
                <w:spacing w:val="-2"/>
                <w:sz w:val="18"/>
              </w:rPr>
              <w:t>подворье»</w:t>
            </w:r>
          </w:p>
        </w:tc>
        <w:tc>
          <w:tcPr>
            <w:tcW w:w="2439" w:type="dxa"/>
          </w:tcPr>
          <w:p w:rsidR="00EC7C65" w:rsidRDefault="00FA0DAB">
            <w:pPr>
              <w:pStyle w:val="TableParagraph"/>
              <w:spacing w:before="4"/>
              <w:ind w:left="177" w:right="116" w:firstLine="6"/>
              <w:jc w:val="center"/>
              <w:rPr>
                <w:b/>
                <w:sz w:val="18"/>
              </w:rPr>
            </w:pPr>
            <w:r>
              <w:rPr>
                <w:b/>
                <w:spacing w:val="-2"/>
                <w:sz w:val="18"/>
              </w:rPr>
              <w:t xml:space="preserve">Социально- педагогическая </w:t>
            </w:r>
            <w:r>
              <w:rPr>
                <w:b/>
                <w:sz w:val="18"/>
              </w:rPr>
              <w:t xml:space="preserve">реабилитацияподростков специальных учебно- </w:t>
            </w:r>
            <w:r>
              <w:rPr>
                <w:b/>
                <w:spacing w:val="-2"/>
                <w:sz w:val="18"/>
              </w:rPr>
              <w:t xml:space="preserve">воспитательных </w:t>
            </w:r>
            <w:r>
              <w:rPr>
                <w:b/>
                <w:sz w:val="18"/>
              </w:rPr>
              <w:t>учреждений открытого типа как фактор профилактики их</w:t>
            </w:r>
          </w:p>
          <w:p w:rsidR="00EC7C65" w:rsidRDefault="00FA0DAB">
            <w:pPr>
              <w:pStyle w:val="TableParagraph"/>
              <w:spacing w:line="200" w:lineRule="atLeast"/>
              <w:ind w:left="103" w:right="40"/>
              <w:jc w:val="center"/>
              <w:rPr>
                <w:b/>
                <w:sz w:val="18"/>
              </w:rPr>
            </w:pPr>
            <w:r>
              <w:rPr>
                <w:b/>
                <w:spacing w:val="-2"/>
                <w:sz w:val="18"/>
              </w:rPr>
              <w:t>педагогической запущенности</w:t>
            </w:r>
          </w:p>
        </w:tc>
        <w:tc>
          <w:tcPr>
            <w:tcW w:w="1699" w:type="dxa"/>
          </w:tcPr>
          <w:p w:rsidR="00EC7C65" w:rsidRDefault="00FA0DAB">
            <w:pPr>
              <w:pStyle w:val="TableParagraph"/>
              <w:spacing w:before="4"/>
              <w:ind w:left="168"/>
              <w:rPr>
                <w:b/>
                <w:i/>
                <w:sz w:val="18"/>
              </w:rPr>
            </w:pPr>
            <w:r>
              <w:rPr>
                <w:b/>
                <w:i/>
                <w:sz w:val="18"/>
              </w:rPr>
              <w:t xml:space="preserve">«Запонимание </w:t>
            </w:r>
            <w:r>
              <w:rPr>
                <w:b/>
                <w:i/>
                <w:spacing w:val="-2"/>
                <w:sz w:val="18"/>
              </w:rPr>
              <w:t>важности проблемы профилактики</w:t>
            </w:r>
          </w:p>
          <w:p w:rsidR="00EC7C65" w:rsidRDefault="00FA0DAB">
            <w:pPr>
              <w:pStyle w:val="TableParagraph"/>
              <w:ind w:left="168" w:right="95"/>
              <w:jc w:val="both"/>
              <w:rPr>
                <w:b/>
                <w:i/>
                <w:sz w:val="18"/>
              </w:rPr>
            </w:pPr>
            <w:r>
              <w:rPr>
                <w:b/>
                <w:i/>
                <w:spacing w:val="-2"/>
                <w:sz w:val="18"/>
              </w:rPr>
              <w:t xml:space="preserve">профессионально </w:t>
            </w:r>
            <w:r>
              <w:rPr>
                <w:b/>
                <w:i/>
                <w:sz w:val="18"/>
              </w:rPr>
              <w:t xml:space="preserve">госамовыгорания </w:t>
            </w:r>
            <w:r>
              <w:rPr>
                <w:b/>
                <w:i/>
                <w:spacing w:val="-2"/>
                <w:sz w:val="18"/>
              </w:rPr>
              <w:t>педагога»</w:t>
            </w:r>
          </w:p>
        </w:tc>
      </w:tr>
    </w:tbl>
    <w:p w:rsidR="00EC7C65" w:rsidRDefault="00FA0DAB">
      <w:pPr>
        <w:pStyle w:val="4"/>
        <w:ind w:left="301" w:right="274"/>
        <w:rPr>
          <w:u w:val="none"/>
        </w:rPr>
      </w:pPr>
      <w:r>
        <w:t>17апреля 2019</w:t>
      </w:r>
      <w:r>
        <w:rPr>
          <w:spacing w:val="-4"/>
        </w:rPr>
        <w:t>года</w:t>
      </w:r>
    </w:p>
    <w:p w:rsidR="00EC7C65" w:rsidRDefault="00506074">
      <w:pPr>
        <w:pStyle w:val="a3"/>
        <w:spacing w:before="2"/>
        <w:ind w:left="0" w:firstLine="0"/>
        <w:jc w:val="left"/>
        <w:rPr>
          <w:b/>
          <w:sz w:val="22"/>
        </w:rPr>
      </w:pPr>
      <w:r w:rsidRPr="00506074">
        <w:pict>
          <v:shape id="docshape59" o:spid="_x0000_s1042" type="#_x0000_t202" style="position:absolute;margin-left:56.9pt;margin-top:14.2pt;width:481.65pt;height:53.35pt;z-index:-15716864;mso-wrap-distance-left:0;mso-wrap-distance-right:0;mso-position-horizontal-relative:page" fillcolor="#daedf3" strokeweight=".48pt">
            <v:textbox inset="0,0,0,0">
              <w:txbxContent>
                <w:p w:rsidR="00EC7C65" w:rsidRDefault="00FA0DAB">
                  <w:pPr>
                    <w:spacing w:line="320" w:lineRule="exact"/>
                    <w:ind w:left="196" w:right="197"/>
                    <w:jc w:val="center"/>
                    <w:rPr>
                      <w:b/>
                      <w:color w:val="000000"/>
                      <w:sz w:val="28"/>
                    </w:rPr>
                  </w:pPr>
                  <w:r>
                    <w:rPr>
                      <w:b/>
                      <w:color w:val="000000"/>
                      <w:sz w:val="28"/>
                      <w:u w:val="single"/>
                    </w:rPr>
                    <w:t>Секция</w:t>
                  </w:r>
                  <w:r>
                    <w:rPr>
                      <w:b/>
                      <w:color w:val="000000"/>
                      <w:spacing w:val="-5"/>
                      <w:sz w:val="28"/>
                      <w:u w:val="single"/>
                    </w:rPr>
                    <w:t>4.</w:t>
                  </w:r>
                </w:p>
                <w:p w:rsidR="00EC7C65" w:rsidRDefault="00FA0DAB">
                  <w:pPr>
                    <w:spacing w:before="8" w:line="237" w:lineRule="auto"/>
                    <w:ind w:left="191" w:right="197"/>
                    <w:jc w:val="center"/>
                    <w:rPr>
                      <w:b/>
                      <w:i/>
                      <w:color w:val="000000"/>
                      <w:sz w:val="32"/>
                    </w:rPr>
                  </w:pPr>
                  <w:r>
                    <w:rPr>
                      <w:b/>
                      <w:i/>
                      <w:color w:val="000000"/>
                      <w:sz w:val="32"/>
                    </w:rPr>
                    <w:t xml:space="preserve">Возможностивнеурочнойдеятельностиввоспитаниидетейи </w:t>
                  </w:r>
                  <w:r>
                    <w:rPr>
                      <w:b/>
                      <w:i/>
                      <w:color w:val="000000"/>
                      <w:spacing w:val="-2"/>
                      <w:sz w:val="32"/>
                    </w:rPr>
                    <w:t>подростков</w:t>
                  </w:r>
                </w:p>
              </w:txbxContent>
            </v:textbox>
            <w10:wrap type="topAndBottom" anchorx="page"/>
          </v:shape>
        </w:pict>
      </w:r>
    </w:p>
    <w:p w:rsidR="00EC7C65" w:rsidRDefault="00EC7C65">
      <w:pPr>
        <w:pStyle w:val="a3"/>
        <w:spacing w:before="5"/>
        <w:ind w:left="0" w:firstLine="0"/>
        <w:jc w:val="left"/>
        <w:rPr>
          <w:b/>
          <w:sz w:val="14"/>
        </w:rPr>
      </w:pPr>
    </w:p>
    <w:p w:rsidR="00EC7C65" w:rsidRDefault="00FA0DAB">
      <w:pPr>
        <w:spacing w:before="93"/>
        <w:ind w:left="293"/>
        <w:rPr>
          <w:i/>
          <w:sz w:val="20"/>
        </w:rPr>
      </w:pPr>
      <w:r>
        <w:rPr>
          <w:b/>
          <w:sz w:val="20"/>
          <w:u w:val="single"/>
        </w:rPr>
        <w:t>Руководительсекции,модератор</w:t>
      </w:r>
      <w:r>
        <w:rPr>
          <w:b/>
          <w:sz w:val="20"/>
        </w:rPr>
        <w:t>-</w:t>
      </w:r>
      <w:r>
        <w:rPr>
          <w:b/>
          <w:i/>
          <w:sz w:val="20"/>
        </w:rPr>
        <w:t>ЛипкинаНинаГригорьевна,</w:t>
      </w:r>
      <w:r>
        <w:rPr>
          <w:i/>
          <w:sz w:val="20"/>
        </w:rPr>
        <w:t>кандидатпедагогическихнаук,доцент, доцент кафедры педагогики и психологии ПГГПУ</w:t>
      </w:r>
    </w:p>
    <w:p w:rsidR="00EC7C65" w:rsidRDefault="00FA0DAB">
      <w:pPr>
        <w:spacing w:before="1"/>
        <w:ind w:left="293"/>
        <w:rPr>
          <w:b/>
          <w:sz w:val="20"/>
        </w:rPr>
      </w:pPr>
      <w:r>
        <w:rPr>
          <w:b/>
          <w:spacing w:val="-2"/>
          <w:sz w:val="20"/>
          <w:u w:val="single"/>
        </w:rPr>
        <w:t>Эксперты:</w:t>
      </w:r>
    </w:p>
    <w:p w:rsidR="00EC7C65" w:rsidRDefault="00FA0DAB">
      <w:pPr>
        <w:spacing w:before="1"/>
        <w:ind w:left="293"/>
        <w:rPr>
          <w:i/>
          <w:sz w:val="20"/>
        </w:rPr>
      </w:pPr>
      <w:r>
        <w:rPr>
          <w:b/>
          <w:i/>
          <w:sz w:val="20"/>
        </w:rPr>
        <w:t>БорщукАлександрЛеонидович,</w:t>
      </w:r>
      <w:r>
        <w:rPr>
          <w:i/>
          <w:sz w:val="20"/>
        </w:rPr>
        <w:t>преподавательГБПОУ«Пермскийпрофессионально-педагогический колледж», г.Пермь</w:t>
      </w:r>
    </w:p>
    <w:p w:rsidR="00EC7C65" w:rsidRDefault="00EC7C65">
      <w:pPr>
        <w:rPr>
          <w:sz w:val="20"/>
        </w:rPr>
        <w:sectPr w:rsidR="00EC7C65">
          <w:pgSz w:w="11910" w:h="16840"/>
          <w:pgMar w:top="104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079"/>
        <w:gridCol w:w="2459"/>
        <w:gridCol w:w="2156"/>
        <w:gridCol w:w="1983"/>
      </w:tblGrid>
      <w:tr w:rsidR="00EC7C65">
        <w:trPr>
          <w:trHeight w:val="921"/>
        </w:trPr>
        <w:tc>
          <w:tcPr>
            <w:tcW w:w="677" w:type="dxa"/>
            <w:shd w:val="clear" w:color="auto" w:fill="DAEDF3"/>
          </w:tcPr>
          <w:p w:rsidR="00EC7C65" w:rsidRDefault="00FA0DAB">
            <w:pPr>
              <w:pStyle w:val="TableParagraph"/>
              <w:ind w:left="239"/>
              <w:rPr>
                <w:b/>
                <w:sz w:val="20"/>
              </w:rPr>
            </w:pPr>
            <w:r>
              <w:rPr>
                <w:b/>
                <w:sz w:val="20"/>
              </w:rPr>
              <w:lastRenderedPageBreak/>
              <w:t>№</w:t>
            </w:r>
          </w:p>
        </w:tc>
        <w:tc>
          <w:tcPr>
            <w:tcW w:w="2079" w:type="dxa"/>
            <w:shd w:val="clear" w:color="auto" w:fill="DAEDF3"/>
          </w:tcPr>
          <w:p w:rsidR="00EC7C65" w:rsidRDefault="00FA0DAB">
            <w:pPr>
              <w:pStyle w:val="TableParagraph"/>
              <w:ind w:left="777" w:right="774"/>
              <w:jc w:val="center"/>
              <w:rPr>
                <w:b/>
                <w:sz w:val="20"/>
              </w:rPr>
            </w:pPr>
            <w:r>
              <w:rPr>
                <w:b/>
                <w:spacing w:val="-5"/>
                <w:sz w:val="20"/>
              </w:rPr>
              <w:t>ФИО</w:t>
            </w:r>
          </w:p>
        </w:tc>
        <w:tc>
          <w:tcPr>
            <w:tcW w:w="2459" w:type="dxa"/>
            <w:shd w:val="clear" w:color="auto" w:fill="DAEDF3"/>
          </w:tcPr>
          <w:p w:rsidR="00EC7C65" w:rsidRDefault="00FA0DAB">
            <w:pPr>
              <w:pStyle w:val="TableParagraph"/>
              <w:ind w:left="446" w:right="148" w:firstLine="504"/>
              <w:rPr>
                <w:b/>
                <w:sz w:val="20"/>
              </w:rPr>
            </w:pPr>
            <w:r>
              <w:rPr>
                <w:b/>
                <w:spacing w:val="-2"/>
                <w:sz w:val="20"/>
              </w:rPr>
              <w:t>Место учебы/факультет</w:t>
            </w:r>
          </w:p>
          <w:p w:rsidR="00EC7C65" w:rsidRDefault="00FA0DAB">
            <w:pPr>
              <w:pStyle w:val="TableParagraph"/>
              <w:spacing w:line="230" w:lineRule="atLeast"/>
              <w:ind w:left="389" w:right="148" w:firstLine="561"/>
              <w:rPr>
                <w:b/>
                <w:sz w:val="20"/>
              </w:rPr>
            </w:pPr>
            <w:r>
              <w:rPr>
                <w:b/>
                <w:spacing w:val="-2"/>
                <w:sz w:val="20"/>
              </w:rPr>
              <w:t>Место работы/должность</w:t>
            </w:r>
          </w:p>
        </w:tc>
        <w:tc>
          <w:tcPr>
            <w:tcW w:w="2156" w:type="dxa"/>
            <w:shd w:val="clear" w:color="auto" w:fill="DAEDF3"/>
          </w:tcPr>
          <w:p w:rsidR="00EC7C65" w:rsidRDefault="00FA0DAB">
            <w:pPr>
              <w:pStyle w:val="TableParagraph"/>
              <w:ind w:left="215"/>
              <w:rPr>
                <w:b/>
                <w:sz w:val="20"/>
              </w:rPr>
            </w:pPr>
            <w:r>
              <w:rPr>
                <w:b/>
                <w:sz w:val="20"/>
              </w:rPr>
              <w:t>Тема</w:t>
            </w:r>
            <w:r>
              <w:rPr>
                <w:b/>
                <w:spacing w:val="-2"/>
                <w:sz w:val="20"/>
              </w:rPr>
              <w:t>выступления</w:t>
            </w:r>
          </w:p>
        </w:tc>
        <w:tc>
          <w:tcPr>
            <w:tcW w:w="1983" w:type="dxa"/>
            <w:shd w:val="clear" w:color="auto" w:fill="DAEDF3"/>
          </w:tcPr>
          <w:p w:rsidR="00EC7C65" w:rsidRDefault="00FA0DAB">
            <w:pPr>
              <w:pStyle w:val="TableParagraph"/>
              <w:ind w:left="475" w:right="152" w:firstLine="76"/>
              <w:rPr>
                <w:b/>
                <w:sz w:val="20"/>
              </w:rPr>
            </w:pPr>
            <w:r>
              <w:rPr>
                <w:b/>
                <w:sz w:val="20"/>
              </w:rPr>
              <w:t xml:space="preserve">Диплом в </w:t>
            </w:r>
            <w:r>
              <w:rPr>
                <w:b/>
                <w:spacing w:val="-2"/>
                <w:sz w:val="20"/>
              </w:rPr>
              <w:t>номинации</w:t>
            </w:r>
          </w:p>
        </w:tc>
      </w:tr>
      <w:tr w:rsidR="00EC7C65">
        <w:trPr>
          <w:trHeight w:val="1147"/>
        </w:trPr>
        <w:tc>
          <w:tcPr>
            <w:tcW w:w="677" w:type="dxa"/>
          </w:tcPr>
          <w:p w:rsidR="00EC7C65" w:rsidRDefault="00FA0DAB">
            <w:pPr>
              <w:pStyle w:val="TableParagraph"/>
              <w:spacing w:before="1"/>
              <w:ind w:left="287"/>
              <w:rPr>
                <w:sz w:val="20"/>
              </w:rPr>
            </w:pPr>
            <w:r>
              <w:rPr>
                <w:sz w:val="20"/>
              </w:rPr>
              <w:t>1</w:t>
            </w:r>
          </w:p>
        </w:tc>
        <w:tc>
          <w:tcPr>
            <w:tcW w:w="2079" w:type="dxa"/>
          </w:tcPr>
          <w:p w:rsidR="00EC7C65" w:rsidRDefault="00FA0DAB">
            <w:pPr>
              <w:pStyle w:val="TableParagraph"/>
              <w:spacing w:before="1"/>
              <w:ind w:left="163"/>
              <w:rPr>
                <w:b/>
                <w:sz w:val="20"/>
              </w:rPr>
            </w:pPr>
            <w:r>
              <w:rPr>
                <w:b/>
                <w:spacing w:val="-2"/>
                <w:sz w:val="20"/>
              </w:rPr>
              <w:t>Трапезникова Светлана</w:t>
            </w:r>
          </w:p>
          <w:p w:rsidR="00EC7C65" w:rsidRDefault="00FA0DAB">
            <w:pPr>
              <w:pStyle w:val="TableParagraph"/>
              <w:ind w:left="163"/>
              <w:rPr>
                <w:b/>
                <w:sz w:val="20"/>
              </w:rPr>
            </w:pPr>
            <w:r>
              <w:rPr>
                <w:b/>
                <w:spacing w:val="-2"/>
                <w:sz w:val="20"/>
              </w:rPr>
              <w:t>Владиславовна</w:t>
            </w:r>
          </w:p>
        </w:tc>
        <w:tc>
          <w:tcPr>
            <w:tcW w:w="2459" w:type="dxa"/>
          </w:tcPr>
          <w:p w:rsidR="00EC7C65" w:rsidRDefault="00FA0DAB">
            <w:pPr>
              <w:pStyle w:val="TableParagraph"/>
              <w:spacing w:before="1"/>
              <w:ind w:left="307" w:right="290" w:firstLine="3"/>
              <w:jc w:val="center"/>
              <w:rPr>
                <w:sz w:val="20"/>
              </w:rPr>
            </w:pPr>
            <w:r>
              <w:rPr>
                <w:sz w:val="20"/>
              </w:rPr>
              <w:t>Учитель начальных классовМАОУСОШ</w:t>
            </w:r>
          </w:p>
          <w:p w:rsidR="00EC7C65" w:rsidRDefault="00FA0DAB">
            <w:pPr>
              <w:pStyle w:val="TableParagraph"/>
              <w:ind w:left="209" w:right="201"/>
              <w:jc w:val="center"/>
              <w:rPr>
                <w:sz w:val="20"/>
              </w:rPr>
            </w:pPr>
            <w:r>
              <w:rPr>
                <w:sz w:val="20"/>
              </w:rPr>
              <w:t>№21</w:t>
            </w:r>
            <w:r>
              <w:rPr>
                <w:spacing w:val="-2"/>
                <w:sz w:val="20"/>
              </w:rPr>
              <w:t xml:space="preserve"> г.Кунгур</w:t>
            </w:r>
          </w:p>
        </w:tc>
        <w:tc>
          <w:tcPr>
            <w:tcW w:w="2156" w:type="dxa"/>
          </w:tcPr>
          <w:p w:rsidR="00EC7C65" w:rsidRDefault="00FA0DAB">
            <w:pPr>
              <w:pStyle w:val="TableParagraph"/>
              <w:spacing w:before="2" w:line="237" w:lineRule="auto"/>
              <w:ind w:left="206" w:right="199"/>
              <w:jc w:val="center"/>
              <w:rPr>
                <w:b/>
                <w:sz w:val="20"/>
              </w:rPr>
            </w:pPr>
            <w:r>
              <w:rPr>
                <w:b/>
                <w:sz w:val="20"/>
              </w:rPr>
              <w:t xml:space="preserve">Опыторганизации </w:t>
            </w:r>
            <w:r>
              <w:rPr>
                <w:b/>
                <w:spacing w:val="-2"/>
                <w:sz w:val="20"/>
              </w:rPr>
              <w:t xml:space="preserve">внеурочной </w:t>
            </w:r>
            <w:r>
              <w:rPr>
                <w:b/>
                <w:sz w:val="20"/>
              </w:rPr>
              <w:t>деятельности в МАОУ СОШ №21</w:t>
            </w:r>
          </w:p>
          <w:p w:rsidR="00EC7C65" w:rsidRDefault="00FA0DAB">
            <w:pPr>
              <w:pStyle w:val="TableParagraph"/>
              <w:spacing w:before="5" w:line="210" w:lineRule="exact"/>
              <w:ind w:left="204" w:right="199"/>
              <w:jc w:val="center"/>
              <w:rPr>
                <w:b/>
                <w:sz w:val="20"/>
              </w:rPr>
            </w:pPr>
            <w:r>
              <w:rPr>
                <w:b/>
                <w:spacing w:val="-2"/>
                <w:sz w:val="20"/>
              </w:rPr>
              <w:t>г.Кунгур</w:t>
            </w:r>
          </w:p>
        </w:tc>
        <w:tc>
          <w:tcPr>
            <w:tcW w:w="1983" w:type="dxa"/>
          </w:tcPr>
          <w:p w:rsidR="00EC7C65" w:rsidRDefault="00FA0DAB">
            <w:pPr>
              <w:pStyle w:val="TableParagraph"/>
              <w:spacing w:before="1"/>
              <w:ind w:left="163" w:right="152"/>
              <w:rPr>
                <w:b/>
                <w:i/>
                <w:sz w:val="20"/>
              </w:rPr>
            </w:pPr>
            <w:r>
              <w:rPr>
                <w:b/>
                <w:i/>
                <w:sz w:val="20"/>
              </w:rPr>
              <w:t xml:space="preserve">«За лучшее </w:t>
            </w:r>
            <w:r>
              <w:rPr>
                <w:b/>
                <w:i/>
                <w:spacing w:val="-2"/>
                <w:sz w:val="20"/>
              </w:rPr>
              <w:t>выступление»</w:t>
            </w:r>
          </w:p>
        </w:tc>
      </w:tr>
      <w:tr w:rsidR="00EC7C65">
        <w:trPr>
          <w:trHeight w:val="1152"/>
        </w:trPr>
        <w:tc>
          <w:tcPr>
            <w:tcW w:w="677" w:type="dxa"/>
          </w:tcPr>
          <w:p w:rsidR="00EC7C65" w:rsidRDefault="00FA0DAB">
            <w:pPr>
              <w:pStyle w:val="TableParagraph"/>
              <w:ind w:left="287"/>
              <w:rPr>
                <w:sz w:val="20"/>
              </w:rPr>
            </w:pPr>
            <w:r>
              <w:rPr>
                <w:sz w:val="20"/>
              </w:rPr>
              <w:t>2</w:t>
            </w:r>
          </w:p>
        </w:tc>
        <w:tc>
          <w:tcPr>
            <w:tcW w:w="2079" w:type="dxa"/>
          </w:tcPr>
          <w:p w:rsidR="00EC7C65" w:rsidRDefault="00FA0DAB">
            <w:pPr>
              <w:pStyle w:val="TableParagraph"/>
              <w:ind w:left="163" w:right="280"/>
              <w:rPr>
                <w:b/>
                <w:sz w:val="20"/>
              </w:rPr>
            </w:pPr>
            <w:r>
              <w:rPr>
                <w:b/>
                <w:sz w:val="20"/>
              </w:rPr>
              <w:t xml:space="preserve">ВотиноваПолина </w:t>
            </w:r>
            <w:r>
              <w:rPr>
                <w:b/>
                <w:spacing w:val="-2"/>
                <w:sz w:val="20"/>
              </w:rPr>
              <w:t>Ивановна</w:t>
            </w:r>
          </w:p>
        </w:tc>
        <w:tc>
          <w:tcPr>
            <w:tcW w:w="2459" w:type="dxa"/>
          </w:tcPr>
          <w:p w:rsidR="00EC7C65" w:rsidRDefault="00FA0DAB">
            <w:pPr>
              <w:pStyle w:val="TableParagraph"/>
              <w:ind w:left="222" w:right="201"/>
              <w:jc w:val="center"/>
              <w:rPr>
                <w:sz w:val="20"/>
              </w:rPr>
            </w:pPr>
            <w:r>
              <w:rPr>
                <w:sz w:val="20"/>
              </w:rPr>
              <w:t>Учительначальных классовМАОУ</w:t>
            </w:r>
          </w:p>
          <w:p w:rsidR="00EC7C65" w:rsidRDefault="00FA0DAB">
            <w:pPr>
              <w:pStyle w:val="TableParagraph"/>
              <w:spacing w:before="1"/>
              <w:ind w:left="219" w:right="201"/>
              <w:jc w:val="center"/>
              <w:rPr>
                <w:sz w:val="20"/>
              </w:rPr>
            </w:pPr>
            <w:r>
              <w:rPr>
                <w:sz w:val="20"/>
              </w:rPr>
              <w:t xml:space="preserve">«Юговскаясредняя </w:t>
            </w:r>
            <w:r>
              <w:rPr>
                <w:spacing w:val="-2"/>
                <w:sz w:val="20"/>
              </w:rPr>
              <w:t>школа»</w:t>
            </w:r>
          </w:p>
        </w:tc>
        <w:tc>
          <w:tcPr>
            <w:tcW w:w="2156" w:type="dxa"/>
          </w:tcPr>
          <w:p w:rsidR="00EC7C65" w:rsidRDefault="00FA0DAB">
            <w:pPr>
              <w:pStyle w:val="TableParagraph"/>
              <w:ind w:left="211" w:right="210" w:firstLine="4"/>
              <w:jc w:val="center"/>
              <w:rPr>
                <w:b/>
                <w:sz w:val="20"/>
              </w:rPr>
            </w:pPr>
            <w:r>
              <w:rPr>
                <w:b/>
                <w:spacing w:val="-2"/>
                <w:sz w:val="20"/>
              </w:rPr>
              <w:t>Организация исследовательской деятельности младших</w:t>
            </w:r>
          </w:p>
          <w:p w:rsidR="00EC7C65" w:rsidRDefault="00FA0DAB">
            <w:pPr>
              <w:pStyle w:val="TableParagraph"/>
              <w:spacing w:before="2" w:line="210" w:lineRule="exact"/>
              <w:ind w:left="200" w:right="199"/>
              <w:jc w:val="center"/>
              <w:rPr>
                <w:b/>
                <w:sz w:val="20"/>
              </w:rPr>
            </w:pPr>
            <w:r>
              <w:rPr>
                <w:b/>
                <w:spacing w:val="-2"/>
                <w:sz w:val="20"/>
              </w:rPr>
              <w:t>школьников</w:t>
            </w:r>
          </w:p>
        </w:tc>
        <w:tc>
          <w:tcPr>
            <w:tcW w:w="1983" w:type="dxa"/>
          </w:tcPr>
          <w:p w:rsidR="00EC7C65" w:rsidRDefault="00FA0DAB">
            <w:pPr>
              <w:pStyle w:val="TableParagraph"/>
              <w:ind w:left="163" w:right="152"/>
              <w:rPr>
                <w:b/>
                <w:i/>
                <w:sz w:val="20"/>
              </w:rPr>
            </w:pPr>
            <w:r>
              <w:rPr>
                <w:b/>
                <w:i/>
                <w:sz w:val="20"/>
              </w:rPr>
              <w:t xml:space="preserve">«За развитие </w:t>
            </w:r>
            <w:r>
              <w:rPr>
                <w:b/>
                <w:i/>
                <w:spacing w:val="-2"/>
                <w:sz w:val="20"/>
              </w:rPr>
              <w:t>познавательного интереса»</w:t>
            </w:r>
          </w:p>
        </w:tc>
      </w:tr>
      <w:tr w:rsidR="00EC7C65">
        <w:trPr>
          <w:trHeight w:val="2069"/>
        </w:trPr>
        <w:tc>
          <w:tcPr>
            <w:tcW w:w="677" w:type="dxa"/>
          </w:tcPr>
          <w:p w:rsidR="00EC7C65" w:rsidRDefault="00FA0DAB">
            <w:pPr>
              <w:pStyle w:val="TableParagraph"/>
              <w:ind w:left="287"/>
              <w:rPr>
                <w:sz w:val="20"/>
              </w:rPr>
            </w:pPr>
            <w:r>
              <w:rPr>
                <w:sz w:val="20"/>
              </w:rPr>
              <w:t>3</w:t>
            </w:r>
          </w:p>
        </w:tc>
        <w:tc>
          <w:tcPr>
            <w:tcW w:w="2079" w:type="dxa"/>
          </w:tcPr>
          <w:p w:rsidR="00EC7C65" w:rsidRDefault="00FA0DAB">
            <w:pPr>
              <w:pStyle w:val="TableParagraph"/>
              <w:ind w:left="163" w:right="381"/>
              <w:rPr>
                <w:b/>
                <w:sz w:val="20"/>
              </w:rPr>
            </w:pPr>
            <w:r>
              <w:rPr>
                <w:b/>
                <w:sz w:val="20"/>
              </w:rPr>
              <w:t xml:space="preserve">БересневаНина </w:t>
            </w:r>
            <w:r>
              <w:rPr>
                <w:b/>
                <w:spacing w:val="-2"/>
                <w:sz w:val="20"/>
              </w:rPr>
              <w:t>Арсеньевна</w:t>
            </w:r>
          </w:p>
        </w:tc>
        <w:tc>
          <w:tcPr>
            <w:tcW w:w="2459" w:type="dxa"/>
          </w:tcPr>
          <w:p w:rsidR="00EC7C65" w:rsidRDefault="00EC7C65">
            <w:pPr>
              <w:pStyle w:val="TableParagraph"/>
              <w:rPr>
                <w:i/>
                <w:sz w:val="20"/>
              </w:rPr>
            </w:pPr>
          </w:p>
          <w:p w:rsidR="00EC7C65" w:rsidRDefault="00FA0DAB">
            <w:pPr>
              <w:pStyle w:val="TableParagraph"/>
              <w:ind w:left="157" w:right="151"/>
              <w:jc w:val="center"/>
              <w:rPr>
                <w:sz w:val="20"/>
              </w:rPr>
            </w:pPr>
            <w:r>
              <w:rPr>
                <w:sz w:val="20"/>
              </w:rPr>
              <w:t>ПедагогМАОУ</w:t>
            </w:r>
            <w:r>
              <w:rPr>
                <w:spacing w:val="-2"/>
                <w:sz w:val="20"/>
              </w:rPr>
              <w:t>«Школа</w:t>
            </w:r>
          </w:p>
          <w:p w:rsidR="00EC7C65" w:rsidRDefault="00FA0DAB">
            <w:pPr>
              <w:pStyle w:val="TableParagraph"/>
              <w:spacing w:before="1"/>
              <w:ind w:left="202" w:right="185"/>
              <w:jc w:val="center"/>
              <w:rPr>
                <w:sz w:val="20"/>
              </w:rPr>
            </w:pPr>
            <w:r>
              <w:rPr>
                <w:sz w:val="20"/>
              </w:rPr>
              <w:t>№152дляобучающихся с ОВЗ» г.Перми</w:t>
            </w:r>
          </w:p>
        </w:tc>
        <w:tc>
          <w:tcPr>
            <w:tcW w:w="2156" w:type="dxa"/>
          </w:tcPr>
          <w:p w:rsidR="00EC7C65" w:rsidRDefault="00FA0DAB">
            <w:pPr>
              <w:pStyle w:val="TableParagraph"/>
              <w:ind w:left="374" w:right="370" w:firstLine="2"/>
              <w:jc w:val="center"/>
              <w:rPr>
                <w:b/>
                <w:sz w:val="20"/>
              </w:rPr>
            </w:pPr>
            <w:r>
              <w:rPr>
                <w:b/>
                <w:spacing w:val="-2"/>
                <w:sz w:val="20"/>
              </w:rPr>
              <w:t xml:space="preserve">Особенности организации внеурочной </w:t>
            </w:r>
            <w:r>
              <w:rPr>
                <w:b/>
                <w:sz w:val="20"/>
              </w:rPr>
              <w:t xml:space="preserve">деятельности с </w:t>
            </w:r>
            <w:r>
              <w:rPr>
                <w:b/>
                <w:spacing w:val="-2"/>
                <w:sz w:val="20"/>
              </w:rPr>
              <w:t xml:space="preserve">обучающимися </w:t>
            </w:r>
            <w:r>
              <w:rPr>
                <w:b/>
                <w:sz w:val="20"/>
              </w:rPr>
              <w:t>(опыт МАОУ</w:t>
            </w:r>
          </w:p>
          <w:p w:rsidR="00EC7C65" w:rsidRDefault="00FA0DAB">
            <w:pPr>
              <w:pStyle w:val="TableParagraph"/>
              <w:spacing w:line="230" w:lineRule="exact"/>
              <w:ind w:left="206" w:right="198"/>
              <w:jc w:val="center"/>
              <w:rPr>
                <w:b/>
                <w:sz w:val="20"/>
              </w:rPr>
            </w:pPr>
            <w:r>
              <w:rPr>
                <w:b/>
                <w:sz w:val="20"/>
              </w:rPr>
              <w:t>«Школа№152для обучающихся с ОВЗ» г.Перми)</w:t>
            </w:r>
          </w:p>
        </w:tc>
        <w:tc>
          <w:tcPr>
            <w:tcW w:w="1983" w:type="dxa"/>
          </w:tcPr>
          <w:p w:rsidR="00EC7C65" w:rsidRDefault="00FA0DAB">
            <w:pPr>
              <w:pStyle w:val="TableParagraph"/>
              <w:ind w:left="163" w:right="152"/>
              <w:rPr>
                <w:b/>
                <w:i/>
                <w:sz w:val="20"/>
              </w:rPr>
            </w:pPr>
            <w:r>
              <w:rPr>
                <w:b/>
                <w:i/>
                <w:sz w:val="20"/>
              </w:rPr>
              <w:t xml:space="preserve">«За организацию </w:t>
            </w:r>
            <w:r>
              <w:rPr>
                <w:b/>
                <w:i/>
                <w:spacing w:val="-2"/>
                <w:sz w:val="20"/>
              </w:rPr>
              <w:t xml:space="preserve">внеурочной </w:t>
            </w:r>
            <w:r>
              <w:rPr>
                <w:b/>
                <w:i/>
                <w:sz w:val="20"/>
              </w:rPr>
              <w:t>деятельностидля детей с ОВЗ»</w:t>
            </w:r>
          </w:p>
        </w:tc>
      </w:tr>
      <w:tr w:rsidR="00EC7C65">
        <w:trPr>
          <w:trHeight w:val="2072"/>
        </w:trPr>
        <w:tc>
          <w:tcPr>
            <w:tcW w:w="677" w:type="dxa"/>
          </w:tcPr>
          <w:p w:rsidR="00EC7C65" w:rsidRDefault="00FA0DAB">
            <w:pPr>
              <w:pStyle w:val="TableParagraph"/>
              <w:spacing w:line="229" w:lineRule="exact"/>
              <w:ind w:left="287"/>
              <w:rPr>
                <w:sz w:val="20"/>
              </w:rPr>
            </w:pPr>
            <w:r>
              <w:rPr>
                <w:sz w:val="20"/>
              </w:rPr>
              <w:t>4</w:t>
            </w:r>
          </w:p>
        </w:tc>
        <w:tc>
          <w:tcPr>
            <w:tcW w:w="2079" w:type="dxa"/>
          </w:tcPr>
          <w:p w:rsidR="00EC7C65" w:rsidRDefault="00FA0DAB">
            <w:pPr>
              <w:pStyle w:val="TableParagraph"/>
              <w:ind w:left="163" w:right="463"/>
              <w:rPr>
                <w:b/>
                <w:sz w:val="20"/>
              </w:rPr>
            </w:pPr>
            <w:r>
              <w:rPr>
                <w:b/>
                <w:sz w:val="20"/>
              </w:rPr>
              <w:t xml:space="preserve">КостаревДенис </w:t>
            </w:r>
            <w:r>
              <w:rPr>
                <w:b/>
                <w:spacing w:val="-2"/>
                <w:sz w:val="20"/>
              </w:rPr>
              <w:t>Викторович</w:t>
            </w:r>
          </w:p>
        </w:tc>
        <w:tc>
          <w:tcPr>
            <w:tcW w:w="2459" w:type="dxa"/>
          </w:tcPr>
          <w:p w:rsidR="00EC7C65" w:rsidRDefault="00FA0DAB">
            <w:pPr>
              <w:pStyle w:val="TableParagraph"/>
              <w:spacing w:line="229" w:lineRule="exact"/>
              <w:ind w:left="211" w:right="201"/>
              <w:jc w:val="center"/>
              <w:rPr>
                <w:sz w:val="20"/>
              </w:rPr>
            </w:pPr>
            <w:r>
              <w:rPr>
                <w:sz w:val="20"/>
              </w:rPr>
              <w:t>ПедагогМАОУ</w:t>
            </w:r>
            <w:r>
              <w:rPr>
                <w:spacing w:val="-4"/>
                <w:sz w:val="20"/>
              </w:rPr>
              <w:t>«СОШ</w:t>
            </w:r>
          </w:p>
          <w:p w:rsidR="00EC7C65" w:rsidRDefault="00FA0DAB">
            <w:pPr>
              <w:pStyle w:val="TableParagraph"/>
              <w:ind w:left="217" w:right="201"/>
              <w:jc w:val="center"/>
              <w:rPr>
                <w:sz w:val="20"/>
              </w:rPr>
            </w:pPr>
            <w:r>
              <w:rPr>
                <w:sz w:val="20"/>
              </w:rPr>
              <w:t xml:space="preserve">№1» </w:t>
            </w:r>
            <w:r>
              <w:rPr>
                <w:spacing w:val="-2"/>
                <w:sz w:val="20"/>
              </w:rPr>
              <w:t>г.Соликамска</w:t>
            </w:r>
          </w:p>
        </w:tc>
        <w:tc>
          <w:tcPr>
            <w:tcW w:w="2156" w:type="dxa"/>
          </w:tcPr>
          <w:p w:rsidR="00EC7C65" w:rsidRDefault="00FA0DAB">
            <w:pPr>
              <w:pStyle w:val="TableParagraph"/>
              <w:ind w:left="196" w:right="186" w:hanging="4"/>
              <w:jc w:val="center"/>
              <w:rPr>
                <w:b/>
                <w:sz w:val="20"/>
              </w:rPr>
            </w:pPr>
            <w:r>
              <w:rPr>
                <w:b/>
                <w:sz w:val="20"/>
              </w:rPr>
              <w:t xml:space="preserve">О воспитании </w:t>
            </w:r>
            <w:r>
              <w:rPr>
                <w:b/>
                <w:spacing w:val="-2"/>
                <w:sz w:val="20"/>
              </w:rPr>
              <w:t xml:space="preserve">эмоционального </w:t>
            </w:r>
            <w:r>
              <w:rPr>
                <w:b/>
                <w:sz w:val="20"/>
              </w:rPr>
              <w:t xml:space="preserve">интеллекта и </w:t>
            </w:r>
            <w:r>
              <w:rPr>
                <w:b/>
                <w:spacing w:val="-2"/>
                <w:sz w:val="20"/>
              </w:rPr>
              <w:t xml:space="preserve">формировании информационной культуры </w:t>
            </w:r>
            <w:r>
              <w:rPr>
                <w:b/>
                <w:sz w:val="20"/>
              </w:rPr>
              <w:t>обучающихся в МАОУ«СОШ№1»</w:t>
            </w:r>
          </w:p>
          <w:p w:rsidR="00EC7C65" w:rsidRDefault="00FA0DAB">
            <w:pPr>
              <w:pStyle w:val="TableParagraph"/>
              <w:spacing w:before="3" w:line="210" w:lineRule="exact"/>
              <w:ind w:left="198" w:right="199"/>
              <w:jc w:val="center"/>
              <w:rPr>
                <w:b/>
                <w:sz w:val="20"/>
              </w:rPr>
            </w:pPr>
            <w:r>
              <w:rPr>
                <w:b/>
                <w:spacing w:val="-2"/>
                <w:sz w:val="20"/>
              </w:rPr>
              <w:t>г.Соликамска</w:t>
            </w:r>
          </w:p>
        </w:tc>
        <w:tc>
          <w:tcPr>
            <w:tcW w:w="1983" w:type="dxa"/>
          </w:tcPr>
          <w:p w:rsidR="00EC7C65" w:rsidRDefault="00FA0DAB">
            <w:pPr>
              <w:pStyle w:val="TableParagraph"/>
              <w:ind w:left="163" w:right="152"/>
              <w:rPr>
                <w:b/>
                <w:i/>
                <w:sz w:val="20"/>
              </w:rPr>
            </w:pPr>
            <w:r>
              <w:rPr>
                <w:b/>
                <w:i/>
                <w:spacing w:val="-2"/>
                <w:sz w:val="20"/>
              </w:rPr>
              <w:t>«Признание коллег»</w:t>
            </w:r>
          </w:p>
        </w:tc>
      </w:tr>
      <w:tr w:rsidR="00EC7C65">
        <w:trPr>
          <w:trHeight w:val="916"/>
        </w:trPr>
        <w:tc>
          <w:tcPr>
            <w:tcW w:w="677" w:type="dxa"/>
          </w:tcPr>
          <w:p w:rsidR="00EC7C65" w:rsidRDefault="00FA0DAB">
            <w:pPr>
              <w:pStyle w:val="TableParagraph"/>
              <w:ind w:left="287"/>
              <w:rPr>
                <w:sz w:val="20"/>
              </w:rPr>
            </w:pPr>
            <w:r>
              <w:rPr>
                <w:sz w:val="20"/>
              </w:rPr>
              <w:t>5</w:t>
            </w:r>
          </w:p>
        </w:tc>
        <w:tc>
          <w:tcPr>
            <w:tcW w:w="2079" w:type="dxa"/>
          </w:tcPr>
          <w:p w:rsidR="00EC7C65" w:rsidRDefault="00FA0DAB">
            <w:pPr>
              <w:pStyle w:val="TableParagraph"/>
              <w:spacing w:before="4" w:line="235" w:lineRule="auto"/>
              <w:ind w:left="163" w:right="409"/>
              <w:rPr>
                <w:b/>
                <w:sz w:val="20"/>
              </w:rPr>
            </w:pPr>
            <w:r>
              <w:rPr>
                <w:b/>
                <w:spacing w:val="-2"/>
                <w:sz w:val="20"/>
              </w:rPr>
              <w:t xml:space="preserve">Мутагарова </w:t>
            </w:r>
            <w:r>
              <w:rPr>
                <w:b/>
                <w:sz w:val="20"/>
              </w:rPr>
              <w:t>ЛюцияРифовна</w:t>
            </w:r>
          </w:p>
        </w:tc>
        <w:tc>
          <w:tcPr>
            <w:tcW w:w="2459" w:type="dxa"/>
          </w:tcPr>
          <w:p w:rsidR="00EC7C65" w:rsidRDefault="00FA0DAB">
            <w:pPr>
              <w:pStyle w:val="TableParagraph"/>
              <w:spacing w:before="4" w:line="235" w:lineRule="auto"/>
              <w:ind w:left="346" w:right="332"/>
              <w:jc w:val="center"/>
              <w:rPr>
                <w:sz w:val="20"/>
              </w:rPr>
            </w:pPr>
            <w:r>
              <w:rPr>
                <w:sz w:val="20"/>
              </w:rPr>
              <w:t>Учительфизической культуры МАОУ</w:t>
            </w:r>
          </w:p>
          <w:p w:rsidR="00EC7C65" w:rsidRDefault="00FA0DAB">
            <w:pPr>
              <w:pStyle w:val="TableParagraph"/>
              <w:spacing w:line="230" w:lineRule="atLeast"/>
              <w:ind w:left="222" w:right="201"/>
              <w:jc w:val="center"/>
              <w:rPr>
                <w:sz w:val="20"/>
              </w:rPr>
            </w:pPr>
            <w:r>
              <w:rPr>
                <w:sz w:val="20"/>
              </w:rPr>
              <w:t xml:space="preserve">«Гимназия№33» </w:t>
            </w:r>
            <w:r>
              <w:rPr>
                <w:spacing w:val="-2"/>
                <w:sz w:val="20"/>
              </w:rPr>
              <w:t>г.Перми</w:t>
            </w:r>
          </w:p>
        </w:tc>
        <w:tc>
          <w:tcPr>
            <w:tcW w:w="2156" w:type="dxa"/>
          </w:tcPr>
          <w:p w:rsidR="00EC7C65" w:rsidRDefault="00EC7C65">
            <w:pPr>
              <w:pStyle w:val="TableParagraph"/>
              <w:rPr>
                <w:sz w:val="20"/>
              </w:rPr>
            </w:pPr>
          </w:p>
        </w:tc>
        <w:tc>
          <w:tcPr>
            <w:tcW w:w="1983" w:type="dxa"/>
          </w:tcPr>
          <w:p w:rsidR="00EC7C65" w:rsidRDefault="00FA0DAB">
            <w:pPr>
              <w:pStyle w:val="TableParagraph"/>
              <w:spacing w:before="2" w:line="237" w:lineRule="auto"/>
              <w:ind w:left="105" w:right="152"/>
              <w:rPr>
                <w:b/>
                <w:i/>
                <w:sz w:val="20"/>
              </w:rPr>
            </w:pPr>
            <w:r>
              <w:rPr>
                <w:b/>
                <w:i/>
                <w:spacing w:val="-2"/>
                <w:sz w:val="20"/>
              </w:rPr>
              <w:t>«Активный участник дискуссии»</w:t>
            </w:r>
          </w:p>
        </w:tc>
      </w:tr>
    </w:tbl>
    <w:p w:rsidR="00EC7C65" w:rsidRDefault="00EC7C65">
      <w:pPr>
        <w:pStyle w:val="a3"/>
        <w:ind w:left="0" w:firstLine="0"/>
        <w:jc w:val="left"/>
        <w:rPr>
          <w:i/>
          <w:sz w:val="17"/>
        </w:rPr>
      </w:pPr>
    </w:p>
    <w:p w:rsidR="00EC7C65" w:rsidRDefault="00FA0DAB">
      <w:pPr>
        <w:pStyle w:val="4"/>
        <w:spacing w:before="90"/>
        <w:ind w:left="301" w:right="274"/>
        <w:rPr>
          <w:u w:val="none"/>
        </w:rPr>
      </w:pPr>
      <w:r>
        <w:t>17апреля 2019</w:t>
      </w:r>
      <w:r>
        <w:rPr>
          <w:spacing w:val="-4"/>
        </w:rPr>
        <w:t>года</w:t>
      </w:r>
    </w:p>
    <w:p w:rsidR="00EC7C65" w:rsidRDefault="00506074">
      <w:pPr>
        <w:pStyle w:val="a3"/>
        <w:spacing w:before="2"/>
        <w:ind w:left="0" w:firstLine="0"/>
        <w:jc w:val="left"/>
        <w:rPr>
          <w:b/>
          <w:sz w:val="22"/>
        </w:rPr>
      </w:pPr>
      <w:r w:rsidRPr="00506074">
        <w:pict>
          <v:shape id="docshape60" o:spid="_x0000_s1041" type="#_x0000_t202" style="position:absolute;margin-left:56.9pt;margin-top:14.25pt;width:481.65pt;height:51.15pt;z-index:-15716352;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5.</w:t>
                  </w:r>
                </w:p>
                <w:p w:rsidR="00EC7C65" w:rsidRDefault="00FA0DAB">
                  <w:pPr>
                    <w:spacing w:before="4"/>
                    <w:ind w:left="188" w:right="192"/>
                    <w:jc w:val="center"/>
                    <w:rPr>
                      <w:b/>
                      <w:i/>
                      <w:color w:val="000000"/>
                      <w:sz w:val="32"/>
                    </w:rPr>
                  </w:pPr>
                  <w:r>
                    <w:rPr>
                      <w:b/>
                      <w:i/>
                      <w:color w:val="000000"/>
                      <w:sz w:val="32"/>
                    </w:rPr>
                    <w:t>Современныетенденциивоспитательнойработысмолодежью в вузе</w:t>
                  </w:r>
                </w:p>
              </w:txbxContent>
            </v:textbox>
            <w10:wrap type="topAndBottom" anchorx="page"/>
          </v:shape>
        </w:pict>
      </w:r>
    </w:p>
    <w:p w:rsidR="00EC7C65" w:rsidRDefault="00EC7C65">
      <w:pPr>
        <w:pStyle w:val="a3"/>
        <w:ind w:left="0" w:firstLine="0"/>
        <w:jc w:val="left"/>
        <w:rPr>
          <w:b/>
          <w:sz w:val="14"/>
        </w:rPr>
      </w:pPr>
    </w:p>
    <w:p w:rsidR="00EC7C65" w:rsidRDefault="00FA0DAB">
      <w:pPr>
        <w:spacing w:before="94"/>
        <w:ind w:left="293"/>
        <w:rPr>
          <w:i/>
          <w:sz w:val="20"/>
        </w:rPr>
      </w:pPr>
      <w:r>
        <w:rPr>
          <w:b/>
          <w:sz w:val="20"/>
          <w:u w:val="single"/>
        </w:rPr>
        <w:t xml:space="preserve">Руководитель секции, модератор </w:t>
      </w:r>
      <w:r>
        <w:rPr>
          <w:b/>
          <w:sz w:val="20"/>
        </w:rPr>
        <w:t xml:space="preserve"> – </w:t>
      </w:r>
      <w:r>
        <w:rPr>
          <w:b/>
          <w:i/>
          <w:sz w:val="20"/>
        </w:rPr>
        <w:t>Чертоляс Елена Васильевна</w:t>
      </w:r>
      <w:r>
        <w:rPr>
          <w:i/>
          <w:sz w:val="20"/>
        </w:rPr>
        <w:t>, заместитель декана по воспитательной работе факультета педагогики и психологии детства ПГГПУ</w:t>
      </w:r>
    </w:p>
    <w:p w:rsidR="00EC7C65" w:rsidRDefault="00FA0DAB">
      <w:pPr>
        <w:spacing w:before="1"/>
        <w:ind w:left="293"/>
        <w:rPr>
          <w:b/>
          <w:sz w:val="20"/>
        </w:rPr>
      </w:pPr>
      <w:r>
        <w:rPr>
          <w:b/>
          <w:spacing w:val="-2"/>
          <w:sz w:val="20"/>
          <w:u w:val="single"/>
        </w:rPr>
        <w:t>Приглашенныеэксперты</w:t>
      </w:r>
    </w:p>
    <w:p w:rsidR="00EC7C65" w:rsidRDefault="00EC7C65">
      <w:pPr>
        <w:pStyle w:val="a3"/>
        <w:ind w:left="0" w:firstLine="0"/>
        <w:jc w:val="left"/>
        <w:rPr>
          <w:b/>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239"/>
        <w:gridCol w:w="2301"/>
        <w:gridCol w:w="2267"/>
      </w:tblGrid>
      <w:tr w:rsidR="00EC7C65">
        <w:trPr>
          <w:trHeight w:val="921"/>
        </w:trPr>
        <w:tc>
          <w:tcPr>
            <w:tcW w:w="466" w:type="dxa"/>
            <w:shd w:val="clear" w:color="auto" w:fill="DAEDF3"/>
          </w:tcPr>
          <w:p w:rsidR="00EC7C65" w:rsidRDefault="00FA0DAB">
            <w:pPr>
              <w:pStyle w:val="TableParagraph"/>
              <w:ind w:left="14"/>
              <w:jc w:val="center"/>
              <w:rPr>
                <w:b/>
                <w:sz w:val="20"/>
              </w:rPr>
            </w:pPr>
            <w:r>
              <w:rPr>
                <w:b/>
                <w:sz w:val="20"/>
              </w:rPr>
              <w:t>№</w:t>
            </w:r>
          </w:p>
        </w:tc>
        <w:tc>
          <w:tcPr>
            <w:tcW w:w="2085" w:type="dxa"/>
            <w:shd w:val="clear" w:color="auto" w:fill="DAEDF3"/>
          </w:tcPr>
          <w:p w:rsidR="00EC7C65" w:rsidRDefault="00FA0DAB">
            <w:pPr>
              <w:pStyle w:val="TableParagraph"/>
              <w:ind w:left="786" w:right="780"/>
              <w:jc w:val="center"/>
              <w:rPr>
                <w:b/>
                <w:sz w:val="20"/>
              </w:rPr>
            </w:pPr>
            <w:r>
              <w:rPr>
                <w:b/>
                <w:spacing w:val="-5"/>
                <w:sz w:val="20"/>
              </w:rPr>
              <w:t>ФИО</w:t>
            </w:r>
          </w:p>
        </w:tc>
        <w:tc>
          <w:tcPr>
            <w:tcW w:w="2239" w:type="dxa"/>
            <w:shd w:val="clear" w:color="auto" w:fill="DAEDF3"/>
          </w:tcPr>
          <w:p w:rsidR="00EC7C65" w:rsidRDefault="00FA0DAB">
            <w:pPr>
              <w:pStyle w:val="TableParagraph"/>
              <w:ind w:left="330" w:firstLine="504"/>
              <w:rPr>
                <w:b/>
                <w:sz w:val="20"/>
              </w:rPr>
            </w:pPr>
            <w:r>
              <w:rPr>
                <w:b/>
                <w:spacing w:val="-2"/>
                <w:sz w:val="20"/>
              </w:rPr>
              <w:t>Место учебы/факультет</w:t>
            </w:r>
          </w:p>
          <w:p w:rsidR="00EC7C65" w:rsidRDefault="00FA0DAB">
            <w:pPr>
              <w:pStyle w:val="TableParagraph"/>
              <w:spacing w:line="230" w:lineRule="atLeast"/>
              <w:ind w:left="272" w:firstLine="561"/>
              <w:rPr>
                <w:b/>
                <w:sz w:val="20"/>
              </w:rPr>
            </w:pPr>
            <w:r>
              <w:rPr>
                <w:b/>
                <w:spacing w:val="-2"/>
                <w:sz w:val="20"/>
              </w:rPr>
              <w:t>Место работы/должность</w:t>
            </w:r>
          </w:p>
        </w:tc>
        <w:tc>
          <w:tcPr>
            <w:tcW w:w="2301" w:type="dxa"/>
            <w:shd w:val="clear" w:color="auto" w:fill="DAEDF3"/>
          </w:tcPr>
          <w:p w:rsidR="00EC7C65" w:rsidRDefault="00FA0DAB">
            <w:pPr>
              <w:pStyle w:val="TableParagraph"/>
              <w:ind w:left="290"/>
              <w:rPr>
                <w:b/>
                <w:sz w:val="20"/>
              </w:rPr>
            </w:pPr>
            <w:r>
              <w:rPr>
                <w:b/>
                <w:sz w:val="20"/>
              </w:rPr>
              <w:t>Тема</w:t>
            </w:r>
            <w:r>
              <w:rPr>
                <w:b/>
                <w:spacing w:val="-2"/>
                <w:sz w:val="20"/>
              </w:rPr>
              <w:t>выступления</w:t>
            </w:r>
          </w:p>
        </w:tc>
        <w:tc>
          <w:tcPr>
            <w:tcW w:w="2267" w:type="dxa"/>
            <w:shd w:val="clear" w:color="auto" w:fill="DAEDF3"/>
          </w:tcPr>
          <w:p w:rsidR="00EC7C65" w:rsidRDefault="00FA0DAB">
            <w:pPr>
              <w:pStyle w:val="TableParagraph"/>
              <w:ind w:left="150"/>
              <w:rPr>
                <w:b/>
                <w:sz w:val="20"/>
              </w:rPr>
            </w:pPr>
            <w:r>
              <w:rPr>
                <w:b/>
                <w:sz w:val="20"/>
              </w:rPr>
              <w:t>Дипломв</w:t>
            </w:r>
            <w:r>
              <w:rPr>
                <w:b/>
                <w:spacing w:val="-2"/>
                <w:sz w:val="20"/>
              </w:rPr>
              <w:t>номинации</w:t>
            </w:r>
          </w:p>
        </w:tc>
      </w:tr>
      <w:tr w:rsidR="00EC7C65">
        <w:trPr>
          <w:trHeight w:val="1838"/>
        </w:trPr>
        <w:tc>
          <w:tcPr>
            <w:tcW w:w="466" w:type="dxa"/>
          </w:tcPr>
          <w:p w:rsidR="00EC7C65" w:rsidRDefault="00FA0DAB">
            <w:pPr>
              <w:pStyle w:val="TableParagraph"/>
              <w:ind w:left="9"/>
              <w:jc w:val="center"/>
              <w:rPr>
                <w:b/>
                <w:sz w:val="20"/>
              </w:rPr>
            </w:pPr>
            <w:r>
              <w:rPr>
                <w:b/>
                <w:sz w:val="20"/>
              </w:rPr>
              <w:t>1</w:t>
            </w:r>
          </w:p>
        </w:tc>
        <w:tc>
          <w:tcPr>
            <w:tcW w:w="2085" w:type="dxa"/>
          </w:tcPr>
          <w:p w:rsidR="00EC7C65" w:rsidRDefault="00FA0DAB">
            <w:pPr>
              <w:pStyle w:val="TableParagraph"/>
              <w:ind w:left="110" w:right="514"/>
              <w:rPr>
                <w:b/>
                <w:sz w:val="20"/>
              </w:rPr>
            </w:pPr>
            <w:r>
              <w:rPr>
                <w:b/>
                <w:sz w:val="20"/>
              </w:rPr>
              <w:t xml:space="preserve">ПластунМария </w:t>
            </w:r>
            <w:r>
              <w:rPr>
                <w:b/>
                <w:spacing w:val="-2"/>
                <w:sz w:val="20"/>
              </w:rPr>
              <w:t>Александровна</w:t>
            </w:r>
          </w:p>
        </w:tc>
        <w:tc>
          <w:tcPr>
            <w:tcW w:w="2239" w:type="dxa"/>
          </w:tcPr>
          <w:p w:rsidR="00EC7C65" w:rsidRDefault="00FA0DAB">
            <w:pPr>
              <w:pStyle w:val="TableParagraph"/>
              <w:ind w:left="123" w:right="124"/>
              <w:jc w:val="center"/>
              <w:rPr>
                <w:sz w:val="20"/>
              </w:rPr>
            </w:pPr>
            <w:r>
              <w:rPr>
                <w:sz w:val="20"/>
              </w:rPr>
              <w:t>специалистпоработес молодёжью Центра содействия занятости учащейся молодёжи и выпускников ФГБОУ ВО ПГАТУ,</w:t>
            </w:r>
          </w:p>
          <w:p w:rsidR="00EC7C65" w:rsidRDefault="00FA0DAB">
            <w:pPr>
              <w:pStyle w:val="TableParagraph"/>
              <w:spacing w:line="230" w:lineRule="exact"/>
              <w:ind w:left="399" w:right="395"/>
              <w:jc w:val="center"/>
              <w:rPr>
                <w:sz w:val="20"/>
              </w:rPr>
            </w:pPr>
            <w:r>
              <w:rPr>
                <w:spacing w:val="-2"/>
                <w:sz w:val="20"/>
              </w:rPr>
              <w:t>председатель первичной</w:t>
            </w:r>
          </w:p>
        </w:tc>
        <w:tc>
          <w:tcPr>
            <w:tcW w:w="2301" w:type="dxa"/>
          </w:tcPr>
          <w:p w:rsidR="00EC7C65" w:rsidRDefault="00FA0DAB">
            <w:pPr>
              <w:pStyle w:val="TableParagraph"/>
              <w:ind w:left="343" w:right="340" w:firstLine="7"/>
              <w:jc w:val="center"/>
              <w:rPr>
                <w:i/>
                <w:sz w:val="20"/>
              </w:rPr>
            </w:pPr>
            <w:r>
              <w:rPr>
                <w:i/>
                <w:sz w:val="20"/>
              </w:rPr>
              <w:t xml:space="preserve">Опыт Пермского </w:t>
            </w:r>
            <w:r>
              <w:rPr>
                <w:i/>
                <w:spacing w:val="-2"/>
                <w:sz w:val="20"/>
              </w:rPr>
              <w:t xml:space="preserve">государственного аграрно- технологического университета </w:t>
            </w:r>
            <w:r>
              <w:rPr>
                <w:i/>
                <w:sz w:val="20"/>
              </w:rPr>
              <w:t xml:space="preserve">им.академикаД.Н. </w:t>
            </w:r>
            <w:r>
              <w:rPr>
                <w:i/>
                <w:spacing w:val="-2"/>
                <w:sz w:val="20"/>
              </w:rPr>
              <w:t>Прянишникова</w:t>
            </w:r>
          </w:p>
        </w:tc>
        <w:tc>
          <w:tcPr>
            <w:tcW w:w="2267" w:type="dxa"/>
          </w:tcPr>
          <w:p w:rsidR="00EC7C65" w:rsidRDefault="00FA0DAB">
            <w:pPr>
              <w:pStyle w:val="TableParagraph"/>
              <w:ind w:left="102"/>
              <w:rPr>
                <w:b/>
                <w:i/>
                <w:sz w:val="20"/>
              </w:rPr>
            </w:pPr>
            <w:r>
              <w:rPr>
                <w:b/>
                <w:i/>
                <w:sz w:val="20"/>
              </w:rPr>
              <w:t xml:space="preserve">«За лучшее </w:t>
            </w:r>
            <w:r>
              <w:rPr>
                <w:b/>
                <w:i/>
                <w:spacing w:val="-2"/>
                <w:sz w:val="20"/>
              </w:rPr>
              <w:t>выступление»</w:t>
            </w:r>
          </w:p>
        </w:tc>
      </w:tr>
    </w:tbl>
    <w:p w:rsidR="00EC7C65" w:rsidRDefault="00EC7C65">
      <w:pPr>
        <w:rPr>
          <w:sz w:val="20"/>
        </w:rPr>
        <w:sectPr w:rsidR="00EC7C65">
          <w:pgSz w:w="11910" w:h="16840"/>
          <w:pgMar w:top="136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239"/>
        <w:gridCol w:w="2301"/>
        <w:gridCol w:w="2267"/>
      </w:tblGrid>
      <w:tr w:rsidR="00EC7C65">
        <w:trPr>
          <w:trHeight w:val="1612"/>
        </w:trPr>
        <w:tc>
          <w:tcPr>
            <w:tcW w:w="466" w:type="dxa"/>
          </w:tcPr>
          <w:p w:rsidR="00EC7C65" w:rsidRDefault="00EC7C65">
            <w:pPr>
              <w:pStyle w:val="TableParagraph"/>
              <w:rPr>
                <w:sz w:val="20"/>
              </w:rPr>
            </w:pPr>
          </w:p>
        </w:tc>
        <w:tc>
          <w:tcPr>
            <w:tcW w:w="2085" w:type="dxa"/>
          </w:tcPr>
          <w:p w:rsidR="00EC7C65" w:rsidRDefault="00EC7C65">
            <w:pPr>
              <w:pStyle w:val="TableParagraph"/>
              <w:rPr>
                <w:sz w:val="20"/>
              </w:rPr>
            </w:pPr>
          </w:p>
        </w:tc>
        <w:tc>
          <w:tcPr>
            <w:tcW w:w="2239" w:type="dxa"/>
          </w:tcPr>
          <w:p w:rsidR="00EC7C65" w:rsidRDefault="00FA0DAB">
            <w:pPr>
              <w:pStyle w:val="TableParagraph"/>
              <w:ind w:left="123" w:right="128" w:firstLine="5"/>
              <w:jc w:val="center"/>
              <w:rPr>
                <w:sz w:val="20"/>
              </w:rPr>
            </w:pPr>
            <w:r>
              <w:rPr>
                <w:spacing w:val="-2"/>
                <w:sz w:val="20"/>
              </w:rPr>
              <w:t xml:space="preserve">профсоюзной </w:t>
            </w:r>
            <w:r>
              <w:rPr>
                <w:sz w:val="20"/>
              </w:rPr>
              <w:t>организациистудентов ФГБОУ ВО ПГАТУ</w:t>
            </w:r>
          </w:p>
        </w:tc>
        <w:tc>
          <w:tcPr>
            <w:tcW w:w="2301" w:type="dxa"/>
          </w:tcPr>
          <w:p w:rsidR="00EC7C65" w:rsidRDefault="00FA0DAB">
            <w:pPr>
              <w:pStyle w:val="TableParagraph"/>
              <w:ind w:left="275" w:right="262" w:hanging="7"/>
              <w:jc w:val="center"/>
              <w:rPr>
                <w:b/>
                <w:sz w:val="20"/>
              </w:rPr>
            </w:pPr>
            <w:r>
              <w:rPr>
                <w:b/>
                <w:sz w:val="20"/>
              </w:rPr>
              <w:t xml:space="preserve">О роли </w:t>
            </w:r>
            <w:r>
              <w:rPr>
                <w:b/>
                <w:spacing w:val="-2"/>
                <w:sz w:val="20"/>
              </w:rPr>
              <w:t xml:space="preserve">воспитательной </w:t>
            </w:r>
            <w:r>
              <w:rPr>
                <w:b/>
                <w:sz w:val="20"/>
              </w:rPr>
              <w:t xml:space="preserve">системы вуза в </w:t>
            </w:r>
            <w:r>
              <w:rPr>
                <w:b/>
                <w:spacing w:val="-2"/>
                <w:sz w:val="20"/>
              </w:rPr>
              <w:t>формировании профессиональных компетенций</w:t>
            </w:r>
          </w:p>
          <w:p w:rsidR="00EC7C65" w:rsidRDefault="00FA0DAB">
            <w:pPr>
              <w:pStyle w:val="TableParagraph"/>
              <w:spacing w:line="215" w:lineRule="exact"/>
              <w:ind w:left="685" w:right="684"/>
              <w:jc w:val="center"/>
              <w:rPr>
                <w:b/>
                <w:sz w:val="20"/>
              </w:rPr>
            </w:pPr>
            <w:r>
              <w:rPr>
                <w:b/>
                <w:spacing w:val="-2"/>
                <w:sz w:val="20"/>
              </w:rPr>
              <w:t>студентов</w:t>
            </w:r>
          </w:p>
        </w:tc>
        <w:tc>
          <w:tcPr>
            <w:tcW w:w="2267" w:type="dxa"/>
          </w:tcPr>
          <w:p w:rsidR="00EC7C65" w:rsidRDefault="00EC7C65">
            <w:pPr>
              <w:pStyle w:val="TableParagraph"/>
              <w:rPr>
                <w:sz w:val="20"/>
              </w:rPr>
            </w:pPr>
          </w:p>
        </w:tc>
      </w:tr>
      <w:tr w:rsidR="00EC7C65">
        <w:trPr>
          <w:trHeight w:val="2529"/>
        </w:trPr>
        <w:tc>
          <w:tcPr>
            <w:tcW w:w="466" w:type="dxa"/>
          </w:tcPr>
          <w:p w:rsidR="00EC7C65" w:rsidRDefault="00FA0DAB">
            <w:pPr>
              <w:pStyle w:val="TableParagraph"/>
              <w:spacing w:line="225" w:lineRule="exact"/>
              <w:ind w:right="172"/>
              <w:jc w:val="right"/>
              <w:rPr>
                <w:b/>
                <w:sz w:val="20"/>
              </w:rPr>
            </w:pPr>
            <w:r>
              <w:rPr>
                <w:b/>
                <w:sz w:val="20"/>
              </w:rPr>
              <w:t>3</w:t>
            </w:r>
          </w:p>
        </w:tc>
        <w:tc>
          <w:tcPr>
            <w:tcW w:w="2085" w:type="dxa"/>
          </w:tcPr>
          <w:p w:rsidR="00EC7C65" w:rsidRDefault="00FA0DAB">
            <w:pPr>
              <w:pStyle w:val="TableParagraph"/>
              <w:ind w:left="110" w:right="384"/>
              <w:rPr>
                <w:b/>
                <w:sz w:val="20"/>
              </w:rPr>
            </w:pPr>
            <w:r>
              <w:rPr>
                <w:b/>
                <w:sz w:val="20"/>
              </w:rPr>
              <w:t xml:space="preserve">АбрамоваМария </w:t>
            </w:r>
            <w:r>
              <w:rPr>
                <w:b/>
                <w:spacing w:val="-2"/>
                <w:sz w:val="20"/>
              </w:rPr>
              <w:t>Антоновна</w:t>
            </w:r>
          </w:p>
        </w:tc>
        <w:tc>
          <w:tcPr>
            <w:tcW w:w="2239" w:type="dxa"/>
          </w:tcPr>
          <w:p w:rsidR="00EC7C65" w:rsidRDefault="00FA0DAB">
            <w:pPr>
              <w:pStyle w:val="TableParagraph"/>
              <w:ind w:left="123" w:right="123"/>
              <w:jc w:val="center"/>
              <w:rPr>
                <w:sz w:val="20"/>
              </w:rPr>
            </w:pPr>
            <w:r>
              <w:rPr>
                <w:spacing w:val="-2"/>
                <w:sz w:val="20"/>
              </w:rPr>
              <w:t xml:space="preserve">Студенткафакультета </w:t>
            </w:r>
            <w:r>
              <w:rPr>
                <w:sz w:val="20"/>
              </w:rPr>
              <w:t>ФСФ ПГНИУ</w:t>
            </w:r>
          </w:p>
          <w:p w:rsidR="00EC7C65" w:rsidRDefault="00FA0DAB">
            <w:pPr>
              <w:pStyle w:val="TableParagraph"/>
              <w:spacing w:line="235" w:lineRule="auto"/>
              <w:ind w:left="147" w:right="147" w:hanging="3"/>
              <w:jc w:val="center"/>
              <w:rPr>
                <w:sz w:val="20"/>
              </w:rPr>
            </w:pPr>
            <w:r>
              <w:rPr>
                <w:sz w:val="20"/>
              </w:rPr>
              <w:t>(«Организацияработы смолодежью»),4</w:t>
            </w:r>
            <w:r>
              <w:rPr>
                <w:spacing w:val="-4"/>
                <w:sz w:val="20"/>
              </w:rPr>
              <w:t>курс</w:t>
            </w:r>
          </w:p>
        </w:tc>
        <w:tc>
          <w:tcPr>
            <w:tcW w:w="2301" w:type="dxa"/>
          </w:tcPr>
          <w:p w:rsidR="00EC7C65" w:rsidRDefault="00FA0DAB">
            <w:pPr>
              <w:pStyle w:val="TableParagraph"/>
              <w:ind w:left="122" w:right="114" w:firstLine="3"/>
              <w:jc w:val="center"/>
              <w:rPr>
                <w:b/>
                <w:sz w:val="20"/>
              </w:rPr>
            </w:pPr>
            <w:r>
              <w:rPr>
                <w:i/>
                <w:sz w:val="20"/>
              </w:rPr>
              <w:t xml:space="preserve">Опыт философско- </w:t>
            </w:r>
            <w:r>
              <w:rPr>
                <w:i/>
                <w:spacing w:val="-2"/>
                <w:sz w:val="20"/>
              </w:rPr>
              <w:t xml:space="preserve">социологического </w:t>
            </w:r>
            <w:r>
              <w:rPr>
                <w:i/>
                <w:sz w:val="20"/>
              </w:rPr>
              <w:t xml:space="preserve">факультетаПермского </w:t>
            </w:r>
            <w:r>
              <w:rPr>
                <w:i/>
                <w:spacing w:val="-2"/>
                <w:sz w:val="20"/>
              </w:rPr>
              <w:t xml:space="preserve">государственного национально- исследовательского университета </w:t>
            </w:r>
            <w:r>
              <w:rPr>
                <w:b/>
                <w:sz w:val="20"/>
              </w:rPr>
              <w:t>Игротехника как</w:t>
            </w:r>
          </w:p>
          <w:p w:rsidR="00EC7C65" w:rsidRDefault="00FA0DAB">
            <w:pPr>
              <w:pStyle w:val="TableParagraph"/>
              <w:spacing w:line="230" w:lineRule="exact"/>
              <w:ind w:left="174" w:right="166" w:firstLine="1"/>
              <w:jc w:val="center"/>
              <w:rPr>
                <w:b/>
                <w:sz w:val="20"/>
              </w:rPr>
            </w:pPr>
            <w:r>
              <w:rPr>
                <w:b/>
                <w:sz w:val="20"/>
              </w:rPr>
              <w:t xml:space="preserve">эффективныйспособ развитияпотенциала </w:t>
            </w:r>
            <w:r>
              <w:rPr>
                <w:b/>
                <w:spacing w:val="-2"/>
                <w:sz w:val="20"/>
              </w:rPr>
              <w:t>молодежи</w:t>
            </w:r>
          </w:p>
        </w:tc>
        <w:tc>
          <w:tcPr>
            <w:tcW w:w="2267" w:type="dxa"/>
          </w:tcPr>
          <w:p w:rsidR="00EC7C65" w:rsidRDefault="00FA0DAB">
            <w:pPr>
              <w:pStyle w:val="TableParagraph"/>
              <w:ind w:left="102"/>
              <w:rPr>
                <w:b/>
                <w:i/>
                <w:sz w:val="20"/>
              </w:rPr>
            </w:pPr>
            <w:r>
              <w:rPr>
                <w:b/>
                <w:i/>
                <w:sz w:val="20"/>
              </w:rPr>
              <w:t xml:space="preserve">«Залучшийнаучный </w:t>
            </w:r>
            <w:r>
              <w:rPr>
                <w:b/>
                <w:i/>
                <w:spacing w:val="-2"/>
                <w:sz w:val="20"/>
              </w:rPr>
              <w:t>доклад»</w:t>
            </w:r>
          </w:p>
        </w:tc>
      </w:tr>
      <w:tr w:rsidR="00EC7C65">
        <w:trPr>
          <w:trHeight w:val="2760"/>
        </w:trPr>
        <w:tc>
          <w:tcPr>
            <w:tcW w:w="466" w:type="dxa"/>
          </w:tcPr>
          <w:p w:rsidR="00EC7C65" w:rsidRDefault="00FA0DAB">
            <w:pPr>
              <w:pStyle w:val="TableParagraph"/>
              <w:spacing w:line="225" w:lineRule="exact"/>
              <w:ind w:right="172"/>
              <w:jc w:val="right"/>
              <w:rPr>
                <w:sz w:val="20"/>
              </w:rPr>
            </w:pPr>
            <w:r>
              <w:rPr>
                <w:sz w:val="20"/>
              </w:rPr>
              <w:t>4</w:t>
            </w:r>
          </w:p>
        </w:tc>
        <w:tc>
          <w:tcPr>
            <w:tcW w:w="2085" w:type="dxa"/>
          </w:tcPr>
          <w:p w:rsidR="00EC7C65" w:rsidRDefault="00FA0DAB">
            <w:pPr>
              <w:pStyle w:val="TableParagraph"/>
              <w:ind w:left="110" w:right="467"/>
              <w:rPr>
                <w:b/>
                <w:sz w:val="20"/>
              </w:rPr>
            </w:pPr>
            <w:r>
              <w:rPr>
                <w:b/>
                <w:sz w:val="20"/>
              </w:rPr>
              <w:t xml:space="preserve">КолесоваИрина </w:t>
            </w:r>
            <w:r>
              <w:rPr>
                <w:b/>
                <w:spacing w:val="-2"/>
                <w:sz w:val="20"/>
              </w:rPr>
              <w:t>Анатольевна</w:t>
            </w:r>
          </w:p>
        </w:tc>
        <w:tc>
          <w:tcPr>
            <w:tcW w:w="2239" w:type="dxa"/>
          </w:tcPr>
          <w:p w:rsidR="00EC7C65" w:rsidRDefault="00FA0DAB">
            <w:pPr>
              <w:pStyle w:val="TableParagraph"/>
              <w:ind w:left="123" w:right="128" w:firstLine="8"/>
              <w:jc w:val="center"/>
              <w:rPr>
                <w:sz w:val="20"/>
              </w:rPr>
            </w:pPr>
            <w:r>
              <w:rPr>
                <w:spacing w:val="-2"/>
                <w:sz w:val="20"/>
              </w:rPr>
              <w:t xml:space="preserve">председатель профсоюзной </w:t>
            </w:r>
            <w:r>
              <w:rPr>
                <w:sz w:val="20"/>
              </w:rPr>
              <w:t xml:space="preserve">организациистудентов </w:t>
            </w:r>
            <w:r>
              <w:rPr>
                <w:spacing w:val="-2"/>
                <w:sz w:val="20"/>
              </w:rPr>
              <w:t>ПГГПУ</w:t>
            </w:r>
          </w:p>
        </w:tc>
        <w:tc>
          <w:tcPr>
            <w:tcW w:w="2301" w:type="dxa"/>
          </w:tcPr>
          <w:p w:rsidR="00EC7C65" w:rsidRDefault="00FA0DAB">
            <w:pPr>
              <w:pStyle w:val="TableParagraph"/>
              <w:ind w:left="122" w:right="117" w:firstLine="4"/>
              <w:jc w:val="center"/>
              <w:rPr>
                <w:i/>
                <w:sz w:val="20"/>
              </w:rPr>
            </w:pPr>
            <w:r>
              <w:rPr>
                <w:i/>
                <w:sz w:val="20"/>
              </w:rPr>
              <w:t xml:space="preserve">Опыт профсоюзной организациистудентов </w:t>
            </w:r>
            <w:r>
              <w:rPr>
                <w:i/>
                <w:spacing w:val="-2"/>
                <w:sz w:val="20"/>
              </w:rPr>
              <w:t>Пермского государственного гуманитарно- педагогического университета</w:t>
            </w:r>
          </w:p>
          <w:p w:rsidR="00EC7C65" w:rsidRDefault="00FA0DAB">
            <w:pPr>
              <w:pStyle w:val="TableParagraph"/>
              <w:ind w:left="372" w:hanging="154"/>
              <w:rPr>
                <w:b/>
                <w:sz w:val="20"/>
              </w:rPr>
            </w:pPr>
            <w:r>
              <w:rPr>
                <w:b/>
                <w:sz w:val="20"/>
              </w:rPr>
              <w:t xml:space="preserve">Осозданииусловий, </w:t>
            </w:r>
            <w:r>
              <w:rPr>
                <w:b/>
                <w:spacing w:val="-2"/>
                <w:sz w:val="20"/>
              </w:rPr>
              <w:t>обеспечивающих эффективность воспитательной</w:t>
            </w:r>
          </w:p>
          <w:p w:rsidR="00EC7C65" w:rsidRDefault="00FA0DAB">
            <w:pPr>
              <w:pStyle w:val="TableParagraph"/>
              <w:spacing w:line="215" w:lineRule="exact"/>
              <w:ind w:left="544"/>
              <w:rPr>
                <w:b/>
                <w:sz w:val="20"/>
              </w:rPr>
            </w:pPr>
            <w:r>
              <w:rPr>
                <w:b/>
                <w:sz w:val="20"/>
              </w:rPr>
              <w:t>системы</w:t>
            </w:r>
            <w:r>
              <w:rPr>
                <w:b/>
                <w:spacing w:val="-4"/>
                <w:sz w:val="20"/>
              </w:rPr>
              <w:t>вуза</w:t>
            </w:r>
          </w:p>
        </w:tc>
        <w:tc>
          <w:tcPr>
            <w:tcW w:w="2267" w:type="dxa"/>
          </w:tcPr>
          <w:p w:rsidR="00EC7C65" w:rsidRDefault="00FA0DAB">
            <w:pPr>
              <w:pStyle w:val="TableParagraph"/>
              <w:ind w:left="102"/>
              <w:rPr>
                <w:b/>
                <w:i/>
                <w:sz w:val="20"/>
              </w:rPr>
            </w:pPr>
            <w:r>
              <w:rPr>
                <w:b/>
                <w:i/>
                <w:sz w:val="20"/>
              </w:rPr>
              <w:t xml:space="preserve">«Активныйучастник </w:t>
            </w:r>
            <w:r>
              <w:rPr>
                <w:b/>
                <w:i/>
                <w:spacing w:val="-2"/>
                <w:sz w:val="20"/>
              </w:rPr>
              <w:t>дискуссии»</w:t>
            </w:r>
          </w:p>
        </w:tc>
      </w:tr>
      <w:tr w:rsidR="00EC7C65">
        <w:trPr>
          <w:trHeight w:val="2990"/>
        </w:trPr>
        <w:tc>
          <w:tcPr>
            <w:tcW w:w="466" w:type="dxa"/>
          </w:tcPr>
          <w:p w:rsidR="00EC7C65" w:rsidRDefault="00FA0DAB">
            <w:pPr>
              <w:pStyle w:val="TableParagraph"/>
              <w:spacing w:line="225" w:lineRule="exact"/>
              <w:ind w:right="172"/>
              <w:jc w:val="right"/>
              <w:rPr>
                <w:sz w:val="20"/>
              </w:rPr>
            </w:pPr>
            <w:r>
              <w:rPr>
                <w:sz w:val="20"/>
              </w:rPr>
              <w:t>5</w:t>
            </w:r>
          </w:p>
        </w:tc>
        <w:tc>
          <w:tcPr>
            <w:tcW w:w="2085" w:type="dxa"/>
          </w:tcPr>
          <w:p w:rsidR="00EC7C65" w:rsidRDefault="00FA0DAB">
            <w:pPr>
              <w:pStyle w:val="TableParagraph"/>
              <w:ind w:left="110" w:right="532"/>
              <w:rPr>
                <w:b/>
                <w:sz w:val="20"/>
              </w:rPr>
            </w:pPr>
            <w:r>
              <w:rPr>
                <w:b/>
                <w:sz w:val="20"/>
              </w:rPr>
              <w:t xml:space="preserve">СмирновДенис </w:t>
            </w:r>
            <w:r>
              <w:rPr>
                <w:b/>
                <w:spacing w:val="-2"/>
                <w:sz w:val="20"/>
              </w:rPr>
              <w:t>Олегович</w:t>
            </w:r>
          </w:p>
        </w:tc>
        <w:tc>
          <w:tcPr>
            <w:tcW w:w="2239" w:type="dxa"/>
          </w:tcPr>
          <w:p w:rsidR="00EC7C65" w:rsidRDefault="00FA0DAB">
            <w:pPr>
              <w:pStyle w:val="TableParagraph"/>
              <w:ind w:left="132" w:right="134" w:hanging="5"/>
              <w:jc w:val="center"/>
              <w:rPr>
                <w:sz w:val="20"/>
              </w:rPr>
            </w:pPr>
            <w:r>
              <w:rPr>
                <w:sz w:val="20"/>
              </w:rPr>
              <w:t xml:space="preserve">руководитель центра </w:t>
            </w:r>
            <w:r>
              <w:rPr>
                <w:spacing w:val="-2"/>
                <w:sz w:val="20"/>
              </w:rPr>
              <w:t xml:space="preserve">психологической </w:t>
            </w:r>
            <w:r>
              <w:rPr>
                <w:sz w:val="20"/>
              </w:rPr>
              <w:t xml:space="preserve">поддержки ПГГПУ, </w:t>
            </w:r>
            <w:r>
              <w:rPr>
                <w:spacing w:val="-2"/>
                <w:sz w:val="20"/>
              </w:rPr>
              <w:t>кандидат психологическихнаук, доцент</w:t>
            </w:r>
          </w:p>
        </w:tc>
        <w:tc>
          <w:tcPr>
            <w:tcW w:w="2301" w:type="dxa"/>
          </w:tcPr>
          <w:p w:rsidR="00EC7C65" w:rsidRDefault="00FA0DAB">
            <w:pPr>
              <w:pStyle w:val="TableParagraph"/>
              <w:ind w:left="338" w:right="333" w:firstLine="4"/>
              <w:jc w:val="center"/>
              <w:rPr>
                <w:b/>
                <w:sz w:val="20"/>
              </w:rPr>
            </w:pPr>
            <w:r>
              <w:rPr>
                <w:i/>
                <w:sz w:val="20"/>
              </w:rPr>
              <w:t xml:space="preserve">Опыт Пермского </w:t>
            </w:r>
            <w:r>
              <w:rPr>
                <w:i/>
                <w:spacing w:val="-2"/>
                <w:sz w:val="20"/>
              </w:rPr>
              <w:t xml:space="preserve">государственного гуманитарно- педагогического университета </w:t>
            </w:r>
            <w:r>
              <w:rPr>
                <w:b/>
                <w:spacing w:val="-2"/>
                <w:sz w:val="20"/>
              </w:rPr>
              <w:t xml:space="preserve">Психологический </w:t>
            </w:r>
            <w:r>
              <w:rPr>
                <w:b/>
                <w:sz w:val="20"/>
              </w:rPr>
              <w:t xml:space="preserve">центр в </w:t>
            </w:r>
            <w:r>
              <w:rPr>
                <w:b/>
                <w:spacing w:val="-2"/>
                <w:sz w:val="20"/>
              </w:rPr>
              <w:t>воспитательной системе педагогического университета</w:t>
            </w:r>
          </w:p>
        </w:tc>
        <w:tc>
          <w:tcPr>
            <w:tcW w:w="2267" w:type="dxa"/>
          </w:tcPr>
          <w:p w:rsidR="00EC7C65" w:rsidRDefault="00FA0DAB">
            <w:pPr>
              <w:pStyle w:val="TableParagraph"/>
              <w:spacing w:line="225" w:lineRule="exact"/>
              <w:ind w:left="102"/>
              <w:rPr>
                <w:b/>
                <w:i/>
                <w:sz w:val="20"/>
              </w:rPr>
            </w:pPr>
            <w:r>
              <w:rPr>
                <w:b/>
                <w:i/>
                <w:sz w:val="20"/>
              </w:rPr>
              <w:t>«За</w:t>
            </w:r>
            <w:r>
              <w:rPr>
                <w:b/>
                <w:i/>
                <w:spacing w:val="-2"/>
                <w:sz w:val="20"/>
              </w:rPr>
              <w:t>гуманизм»</w:t>
            </w:r>
          </w:p>
        </w:tc>
      </w:tr>
      <w:tr w:rsidR="00EC7C65">
        <w:trPr>
          <w:trHeight w:val="4599"/>
        </w:trPr>
        <w:tc>
          <w:tcPr>
            <w:tcW w:w="466" w:type="dxa"/>
          </w:tcPr>
          <w:p w:rsidR="00EC7C65" w:rsidRDefault="00FA0DAB">
            <w:pPr>
              <w:pStyle w:val="TableParagraph"/>
              <w:spacing w:line="225" w:lineRule="exact"/>
              <w:ind w:right="172"/>
              <w:jc w:val="right"/>
              <w:rPr>
                <w:sz w:val="20"/>
              </w:rPr>
            </w:pPr>
            <w:r>
              <w:rPr>
                <w:sz w:val="20"/>
              </w:rPr>
              <w:t>7</w:t>
            </w:r>
          </w:p>
        </w:tc>
        <w:tc>
          <w:tcPr>
            <w:tcW w:w="2085" w:type="dxa"/>
          </w:tcPr>
          <w:p w:rsidR="00EC7C65" w:rsidRDefault="00FA0DAB">
            <w:pPr>
              <w:pStyle w:val="TableParagraph"/>
              <w:ind w:left="110" w:right="221"/>
              <w:rPr>
                <w:b/>
                <w:sz w:val="20"/>
              </w:rPr>
            </w:pPr>
            <w:r>
              <w:rPr>
                <w:b/>
                <w:sz w:val="20"/>
              </w:rPr>
              <w:t>МиковаАнастасия Владимировна /</w:t>
            </w:r>
          </w:p>
          <w:p w:rsidR="00EC7C65" w:rsidRDefault="00EC7C65">
            <w:pPr>
              <w:pStyle w:val="TableParagraph"/>
              <w:rPr>
                <w:b/>
              </w:rPr>
            </w:pPr>
          </w:p>
          <w:p w:rsidR="00EC7C65" w:rsidRDefault="00EC7C65">
            <w:pPr>
              <w:pStyle w:val="TableParagraph"/>
              <w:spacing w:before="3"/>
              <w:rPr>
                <w:b/>
                <w:sz w:val="17"/>
              </w:rPr>
            </w:pPr>
          </w:p>
          <w:p w:rsidR="00EC7C65" w:rsidRDefault="00FA0DAB">
            <w:pPr>
              <w:pStyle w:val="TableParagraph"/>
              <w:ind w:left="110" w:right="327"/>
              <w:rPr>
                <w:b/>
                <w:sz w:val="20"/>
              </w:rPr>
            </w:pPr>
            <w:r>
              <w:rPr>
                <w:b/>
                <w:spacing w:val="-2"/>
                <w:sz w:val="20"/>
              </w:rPr>
              <w:t>Смирнова Елизавета Эдуардовна</w:t>
            </w:r>
          </w:p>
        </w:tc>
        <w:tc>
          <w:tcPr>
            <w:tcW w:w="2239" w:type="dxa"/>
          </w:tcPr>
          <w:p w:rsidR="00EC7C65" w:rsidRDefault="00FA0DAB">
            <w:pPr>
              <w:pStyle w:val="TableParagraph"/>
              <w:ind w:left="147" w:right="143" w:hanging="4"/>
              <w:jc w:val="center"/>
              <w:rPr>
                <w:sz w:val="20"/>
              </w:rPr>
            </w:pPr>
            <w:r>
              <w:rPr>
                <w:sz w:val="20"/>
              </w:rPr>
              <w:t xml:space="preserve">Культорг факультета правового и </w:t>
            </w:r>
            <w:r>
              <w:rPr>
                <w:spacing w:val="-2"/>
                <w:sz w:val="20"/>
              </w:rPr>
              <w:t xml:space="preserve">социально- педагогического </w:t>
            </w:r>
            <w:r>
              <w:rPr>
                <w:sz w:val="20"/>
              </w:rPr>
              <w:t>образования ПГГПУ, представитель от ф-та вСтуденческомКлубе ПГГПУ /</w:t>
            </w:r>
          </w:p>
          <w:p w:rsidR="00EC7C65" w:rsidRDefault="00FA0DAB">
            <w:pPr>
              <w:pStyle w:val="TableParagraph"/>
              <w:ind w:left="176" w:right="175" w:firstLine="3"/>
              <w:jc w:val="center"/>
              <w:rPr>
                <w:sz w:val="20"/>
              </w:rPr>
            </w:pPr>
            <w:r>
              <w:rPr>
                <w:spacing w:val="-2"/>
                <w:sz w:val="20"/>
              </w:rPr>
              <w:t xml:space="preserve">Председатель студенческого </w:t>
            </w:r>
            <w:r>
              <w:rPr>
                <w:sz w:val="20"/>
              </w:rPr>
              <w:t xml:space="preserve">cамоуправления ф-та факультетаправового и социально- </w:t>
            </w:r>
            <w:r>
              <w:rPr>
                <w:spacing w:val="-2"/>
                <w:sz w:val="20"/>
              </w:rPr>
              <w:t xml:space="preserve">педагогического </w:t>
            </w:r>
            <w:r>
              <w:rPr>
                <w:sz w:val="20"/>
              </w:rPr>
              <w:t>образования ПГГПУ</w:t>
            </w:r>
          </w:p>
        </w:tc>
        <w:tc>
          <w:tcPr>
            <w:tcW w:w="2301" w:type="dxa"/>
          </w:tcPr>
          <w:p w:rsidR="00EC7C65" w:rsidRDefault="00FA0DAB">
            <w:pPr>
              <w:pStyle w:val="TableParagraph"/>
              <w:ind w:left="131" w:right="123" w:firstLine="1"/>
              <w:jc w:val="center"/>
              <w:rPr>
                <w:i/>
                <w:sz w:val="20"/>
              </w:rPr>
            </w:pPr>
            <w:r>
              <w:rPr>
                <w:i/>
                <w:sz w:val="20"/>
              </w:rPr>
              <w:t xml:space="preserve">Опыт факультета правового и социально- </w:t>
            </w:r>
            <w:r>
              <w:rPr>
                <w:i/>
                <w:spacing w:val="-2"/>
                <w:sz w:val="20"/>
              </w:rPr>
              <w:t xml:space="preserve">педагогического </w:t>
            </w:r>
            <w:r>
              <w:rPr>
                <w:i/>
                <w:sz w:val="20"/>
              </w:rPr>
              <w:t xml:space="preserve">образованияПермского </w:t>
            </w:r>
            <w:r>
              <w:rPr>
                <w:i/>
                <w:spacing w:val="-2"/>
                <w:sz w:val="20"/>
              </w:rPr>
              <w:t>государственного гуманитарно- педагогического университета</w:t>
            </w:r>
          </w:p>
          <w:p w:rsidR="00EC7C65" w:rsidRDefault="00FA0DAB">
            <w:pPr>
              <w:pStyle w:val="TableParagraph"/>
              <w:ind w:left="165" w:right="152" w:hanging="1"/>
              <w:jc w:val="center"/>
              <w:rPr>
                <w:b/>
                <w:sz w:val="20"/>
              </w:rPr>
            </w:pPr>
            <w:r>
              <w:rPr>
                <w:b/>
                <w:sz w:val="20"/>
              </w:rPr>
              <w:t xml:space="preserve">Роль студенческого самоуправления в </w:t>
            </w:r>
            <w:r>
              <w:rPr>
                <w:b/>
                <w:spacing w:val="-2"/>
                <w:sz w:val="20"/>
              </w:rPr>
              <w:t xml:space="preserve">развитии профессиональных компетенций </w:t>
            </w:r>
            <w:r>
              <w:rPr>
                <w:b/>
                <w:sz w:val="20"/>
              </w:rPr>
              <w:t xml:space="preserve">студентов(на примерефакультета правового и </w:t>
            </w:r>
            <w:r>
              <w:rPr>
                <w:b/>
                <w:spacing w:val="-2"/>
                <w:sz w:val="20"/>
              </w:rPr>
              <w:t xml:space="preserve">социально- педагогического </w:t>
            </w:r>
            <w:r>
              <w:rPr>
                <w:b/>
                <w:sz w:val="20"/>
              </w:rPr>
              <w:t>образованияПГГПУ)</w:t>
            </w:r>
          </w:p>
        </w:tc>
        <w:tc>
          <w:tcPr>
            <w:tcW w:w="2267" w:type="dxa"/>
          </w:tcPr>
          <w:p w:rsidR="00EC7C65" w:rsidRDefault="00FA0DAB">
            <w:pPr>
              <w:pStyle w:val="TableParagraph"/>
              <w:ind w:left="102"/>
              <w:rPr>
                <w:b/>
                <w:i/>
                <w:sz w:val="20"/>
              </w:rPr>
            </w:pPr>
            <w:r>
              <w:rPr>
                <w:b/>
                <w:i/>
                <w:sz w:val="20"/>
              </w:rPr>
              <w:t xml:space="preserve">«За лучший </w:t>
            </w:r>
            <w:r>
              <w:rPr>
                <w:b/>
                <w:i/>
                <w:spacing w:val="-2"/>
                <w:sz w:val="20"/>
              </w:rPr>
              <w:t xml:space="preserve">практикоориентирова </w:t>
            </w:r>
            <w:r>
              <w:rPr>
                <w:b/>
                <w:i/>
                <w:sz w:val="20"/>
              </w:rPr>
              <w:t xml:space="preserve">нный доклад» (Кубок </w:t>
            </w:r>
            <w:r>
              <w:rPr>
                <w:b/>
                <w:i/>
                <w:spacing w:val="-2"/>
                <w:sz w:val="20"/>
              </w:rPr>
              <w:t>победителя)</w:t>
            </w:r>
          </w:p>
        </w:tc>
      </w:tr>
    </w:tbl>
    <w:p w:rsidR="00EC7C65" w:rsidRDefault="00EC7C65">
      <w:pPr>
        <w:rPr>
          <w:sz w:val="20"/>
        </w:rPr>
        <w:sectPr w:rsidR="00EC7C65">
          <w:type w:val="continuous"/>
          <w:pgSz w:w="11910" w:h="16840"/>
          <w:pgMar w:top="1120" w:right="860" w:bottom="920" w:left="840" w:header="0" w:footer="729" w:gutter="0"/>
          <w:cols w:space="720"/>
        </w:sectPr>
      </w:pPr>
    </w:p>
    <w:p w:rsidR="00EC7C65" w:rsidRDefault="00FA0DAB">
      <w:pPr>
        <w:pStyle w:val="4"/>
        <w:spacing w:before="71"/>
        <w:ind w:left="301" w:right="274"/>
        <w:rPr>
          <w:u w:val="none"/>
        </w:rPr>
      </w:pPr>
      <w:r>
        <w:lastRenderedPageBreak/>
        <w:t>17апреля 2019</w:t>
      </w:r>
      <w:r>
        <w:rPr>
          <w:spacing w:val="-4"/>
        </w:rPr>
        <w:t>года</w:t>
      </w:r>
    </w:p>
    <w:p w:rsidR="00EC7C65" w:rsidRDefault="00506074">
      <w:pPr>
        <w:pStyle w:val="a3"/>
        <w:spacing w:before="2"/>
        <w:ind w:left="0" w:firstLine="0"/>
        <w:jc w:val="left"/>
        <w:rPr>
          <w:b/>
          <w:sz w:val="22"/>
        </w:rPr>
      </w:pPr>
      <w:r w:rsidRPr="00506074">
        <w:pict>
          <v:shape id="docshape61" o:spid="_x0000_s1040" type="#_x0000_t202" style="position:absolute;margin-left:56.9pt;margin-top:14.25pt;width:481.65pt;height:51.15pt;z-index:-15715840;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6.</w:t>
                  </w:r>
                </w:p>
                <w:p w:rsidR="00EC7C65" w:rsidRDefault="00FA0DAB">
                  <w:pPr>
                    <w:spacing w:line="242" w:lineRule="auto"/>
                    <w:ind w:left="194" w:right="197"/>
                    <w:jc w:val="center"/>
                    <w:rPr>
                      <w:b/>
                      <w:i/>
                      <w:color w:val="000000"/>
                      <w:sz w:val="32"/>
                    </w:rPr>
                  </w:pPr>
                  <w:r>
                    <w:rPr>
                      <w:b/>
                      <w:i/>
                      <w:color w:val="000000"/>
                      <w:sz w:val="32"/>
                    </w:rPr>
                    <w:t>Воспитательныйпотенциалведомств/организаций/ учреждений социальной защиты детства</w:t>
                  </w:r>
                </w:p>
              </w:txbxContent>
            </v:textbox>
            <w10:wrap type="topAndBottom" anchorx="page"/>
          </v:shape>
        </w:pict>
      </w:r>
    </w:p>
    <w:p w:rsidR="00EC7C65" w:rsidRDefault="00EC7C65">
      <w:pPr>
        <w:pStyle w:val="a3"/>
        <w:spacing w:before="5"/>
        <w:ind w:left="0" w:firstLine="0"/>
        <w:jc w:val="left"/>
        <w:rPr>
          <w:b/>
          <w:sz w:val="14"/>
        </w:rPr>
      </w:pPr>
    </w:p>
    <w:p w:rsidR="00EC7C65" w:rsidRDefault="00FA0DAB">
      <w:pPr>
        <w:spacing w:before="93"/>
        <w:ind w:left="293" w:right="274"/>
        <w:rPr>
          <w:i/>
          <w:sz w:val="20"/>
        </w:rPr>
      </w:pPr>
      <w:r>
        <w:rPr>
          <w:b/>
          <w:sz w:val="20"/>
          <w:u w:val="single"/>
        </w:rPr>
        <w:t>Руководительсекции,модератор</w:t>
      </w:r>
      <w:r>
        <w:rPr>
          <w:b/>
          <w:sz w:val="20"/>
        </w:rPr>
        <w:t>–</w:t>
      </w:r>
      <w:r>
        <w:rPr>
          <w:b/>
          <w:i/>
          <w:sz w:val="20"/>
        </w:rPr>
        <w:t>МетляковаЛюбовьАнатольевна</w:t>
      </w:r>
      <w:r>
        <w:rPr>
          <w:i/>
          <w:sz w:val="20"/>
        </w:rPr>
        <w:t>,кандидатпедагогическихнаук, доцент, зам.декан по УР факультета правового и социально-педагогического образования ПГГПУ</w:t>
      </w:r>
    </w:p>
    <w:p w:rsidR="00EC7C65" w:rsidRDefault="00FA0DAB">
      <w:pPr>
        <w:spacing w:before="1"/>
        <w:ind w:left="293"/>
        <w:rPr>
          <w:b/>
          <w:sz w:val="20"/>
        </w:rPr>
      </w:pPr>
      <w:r>
        <w:rPr>
          <w:b/>
          <w:spacing w:val="-2"/>
          <w:sz w:val="20"/>
          <w:u w:val="single"/>
        </w:rPr>
        <w:t>Эксперты:</w:t>
      </w:r>
    </w:p>
    <w:p w:rsidR="00EC7C65" w:rsidRDefault="00FA0DAB">
      <w:pPr>
        <w:spacing w:before="4" w:line="235" w:lineRule="auto"/>
        <w:ind w:left="293"/>
        <w:rPr>
          <w:sz w:val="20"/>
        </w:rPr>
      </w:pPr>
      <w:r>
        <w:rPr>
          <w:b/>
          <w:i/>
          <w:sz w:val="20"/>
        </w:rPr>
        <w:t>СтерховаЮлияАлександровна,</w:t>
      </w:r>
      <w:r>
        <w:rPr>
          <w:sz w:val="20"/>
        </w:rPr>
        <w:t>начальникотделапозащитеправребенкааппаратаУполномоченногопо правам человека в Пермском крае</w:t>
      </w:r>
    </w:p>
    <w:p w:rsidR="00EC7C65" w:rsidRDefault="00FA0DAB">
      <w:pPr>
        <w:spacing w:before="2"/>
        <w:ind w:left="293"/>
        <w:rPr>
          <w:i/>
          <w:sz w:val="20"/>
        </w:rPr>
      </w:pPr>
      <w:r>
        <w:rPr>
          <w:b/>
          <w:i/>
          <w:sz w:val="20"/>
        </w:rPr>
        <w:t>Маринкин Денис Николаевич</w:t>
      </w:r>
      <w:r>
        <w:rPr>
          <w:i/>
          <w:sz w:val="20"/>
        </w:rPr>
        <w:t>, кандидат юридических наук, доценткафедрыправовых дисциплин и методики преподавания права ПГГПУ</w:t>
      </w:r>
    </w:p>
    <w:p w:rsidR="00EC7C65" w:rsidRDefault="00FA0DAB">
      <w:pPr>
        <w:spacing w:before="1"/>
        <w:ind w:left="293"/>
        <w:rPr>
          <w:i/>
          <w:sz w:val="20"/>
        </w:rPr>
      </w:pPr>
      <w:r>
        <w:rPr>
          <w:b/>
          <w:i/>
          <w:sz w:val="20"/>
        </w:rPr>
        <w:t>ИбрагимоваАльфияАрсеновна</w:t>
      </w:r>
      <w:r>
        <w:rPr>
          <w:i/>
          <w:sz w:val="20"/>
        </w:rPr>
        <w:t>,психологпсихологическойлабораторииФКУ«Пермскаявоспитательная колония» ГУФСИН России по Пермскому краю</w:t>
      </w:r>
    </w:p>
    <w:p w:rsidR="00EC7C65" w:rsidRDefault="00FA0DAB">
      <w:pPr>
        <w:spacing w:before="1"/>
        <w:ind w:left="293"/>
        <w:rPr>
          <w:i/>
          <w:sz w:val="20"/>
        </w:rPr>
      </w:pPr>
      <w:r>
        <w:rPr>
          <w:b/>
          <w:i/>
          <w:sz w:val="20"/>
        </w:rPr>
        <w:t>Неволина Светлана Юрьевна</w:t>
      </w:r>
      <w:r>
        <w:rPr>
          <w:i/>
          <w:sz w:val="20"/>
        </w:rPr>
        <w:t>, председатель правления пермской региональной общественной организации по поиску пропавших, защите и спасению людей в условиях чрезвычайных ситуаций «Поиск-Пермь»</w:t>
      </w:r>
    </w:p>
    <w:p w:rsidR="00EC7C65" w:rsidRDefault="00EC7C65">
      <w:pPr>
        <w:pStyle w:val="a3"/>
        <w:spacing w:before="1"/>
        <w:ind w:left="0" w:firstLine="0"/>
        <w:jc w:val="left"/>
        <w:rPr>
          <w:i/>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079"/>
        <w:gridCol w:w="2315"/>
        <w:gridCol w:w="2157"/>
        <w:gridCol w:w="2128"/>
      </w:tblGrid>
      <w:tr w:rsidR="00EC7C65">
        <w:trPr>
          <w:trHeight w:val="460"/>
        </w:trPr>
        <w:tc>
          <w:tcPr>
            <w:tcW w:w="677" w:type="dxa"/>
            <w:shd w:val="clear" w:color="auto" w:fill="DAEDF3"/>
          </w:tcPr>
          <w:p w:rsidR="00EC7C65" w:rsidRDefault="00FA0DAB">
            <w:pPr>
              <w:pStyle w:val="TableParagraph"/>
              <w:spacing w:line="183" w:lineRule="exact"/>
              <w:ind w:left="259"/>
              <w:rPr>
                <w:b/>
                <w:sz w:val="16"/>
              </w:rPr>
            </w:pPr>
            <w:r>
              <w:rPr>
                <w:b/>
                <w:w w:val="99"/>
                <w:sz w:val="16"/>
              </w:rPr>
              <w:t>№</w:t>
            </w:r>
          </w:p>
        </w:tc>
        <w:tc>
          <w:tcPr>
            <w:tcW w:w="2079" w:type="dxa"/>
            <w:shd w:val="clear" w:color="auto" w:fill="DAEDF3"/>
          </w:tcPr>
          <w:p w:rsidR="00EC7C65" w:rsidRDefault="00FA0DAB">
            <w:pPr>
              <w:pStyle w:val="TableParagraph"/>
              <w:spacing w:line="183" w:lineRule="exact"/>
              <w:ind w:left="781" w:right="774"/>
              <w:jc w:val="center"/>
              <w:rPr>
                <w:b/>
                <w:sz w:val="16"/>
              </w:rPr>
            </w:pPr>
            <w:r>
              <w:rPr>
                <w:b/>
                <w:spacing w:val="-5"/>
                <w:sz w:val="16"/>
              </w:rPr>
              <w:t>ФИО</w:t>
            </w:r>
          </w:p>
        </w:tc>
        <w:tc>
          <w:tcPr>
            <w:tcW w:w="2315" w:type="dxa"/>
            <w:shd w:val="clear" w:color="auto" w:fill="DAEDF3"/>
          </w:tcPr>
          <w:p w:rsidR="00EC7C65" w:rsidRDefault="00FA0DAB">
            <w:pPr>
              <w:pStyle w:val="TableParagraph"/>
              <w:ind w:left="235" w:right="218" w:firstLine="48"/>
              <w:rPr>
                <w:b/>
                <w:sz w:val="16"/>
              </w:rPr>
            </w:pPr>
            <w:r>
              <w:rPr>
                <w:b/>
                <w:sz w:val="16"/>
              </w:rPr>
              <w:t>Местоучебы/факультетМестоработы/должность</w:t>
            </w:r>
          </w:p>
        </w:tc>
        <w:tc>
          <w:tcPr>
            <w:tcW w:w="2157" w:type="dxa"/>
            <w:shd w:val="clear" w:color="auto" w:fill="DAEDF3"/>
          </w:tcPr>
          <w:p w:rsidR="00EC7C65" w:rsidRDefault="00FA0DAB">
            <w:pPr>
              <w:pStyle w:val="TableParagraph"/>
              <w:spacing w:line="183" w:lineRule="exact"/>
              <w:ind w:left="235" w:right="229"/>
              <w:jc w:val="center"/>
              <w:rPr>
                <w:b/>
                <w:sz w:val="16"/>
              </w:rPr>
            </w:pPr>
            <w:r>
              <w:rPr>
                <w:b/>
                <w:sz w:val="16"/>
              </w:rPr>
              <w:t>Тема</w:t>
            </w:r>
            <w:r>
              <w:rPr>
                <w:b/>
                <w:spacing w:val="-2"/>
                <w:sz w:val="16"/>
              </w:rPr>
              <w:t>выступления</w:t>
            </w:r>
          </w:p>
        </w:tc>
        <w:tc>
          <w:tcPr>
            <w:tcW w:w="2128" w:type="dxa"/>
            <w:shd w:val="clear" w:color="auto" w:fill="DAEDF3"/>
          </w:tcPr>
          <w:p w:rsidR="00EC7C65" w:rsidRDefault="00FA0DAB">
            <w:pPr>
              <w:pStyle w:val="TableParagraph"/>
              <w:spacing w:line="230" w:lineRule="atLeast"/>
              <w:ind w:left="551" w:firstLine="72"/>
              <w:rPr>
                <w:b/>
                <w:sz w:val="20"/>
              </w:rPr>
            </w:pPr>
            <w:r>
              <w:rPr>
                <w:b/>
                <w:sz w:val="20"/>
              </w:rPr>
              <w:t xml:space="preserve">Диплом в </w:t>
            </w:r>
            <w:r>
              <w:rPr>
                <w:b/>
                <w:spacing w:val="-2"/>
                <w:sz w:val="20"/>
              </w:rPr>
              <w:t>номинации</w:t>
            </w:r>
          </w:p>
        </w:tc>
      </w:tr>
      <w:tr w:rsidR="00EC7C65">
        <w:trPr>
          <w:trHeight w:val="733"/>
        </w:trPr>
        <w:tc>
          <w:tcPr>
            <w:tcW w:w="677" w:type="dxa"/>
          </w:tcPr>
          <w:p w:rsidR="00EC7C65" w:rsidRDefault="00FA0DAB">
            <w:pPr>
              <w:pStyle w:val="TableParagraph"/>
              <w:spacing w:line="183" w:lineRule="exact"/>
              <w:ind w:left="297"/>
              <w:rPr>
                <w:sz w:val="16"/>
              </w:rPr>
            </w:pPr>
            <w:r>
              <w:rPr>
                <w:w w:val="99"/>
                <w:sz w:val="16"/>
              </w:rPr>
              <w:t>1</w:t>
            </w:r>
          </w:p>
        </w:tc>
        <w:tc>
          <w:tcPr>
            <w:tcW w:w="2079" w:type="dxa"/>
          </w:tcPr>
          <w:p w:rsidR="00EC7C65" w:rsidRDefault="00FA0DAB">
            <w:pPr>
              <w:pStyle w:val="TableParagraph"/>
              <w:ind w:left="163" w:right="476"/>
              <w:rPr>
                <w:b/>
                <w:sz w:val="18"/>
              </w:rPr>
            </w:pPr>
            <w:r>
              <w:rPr>
                <w:b/>
                <w:sz w:val="18"/>
              </w:rPr>
              <w:t xml:space="preserve">БеляеваНадежда </w:t>
            </w:r>
            <w:r>
              <w:rPr>
                <w:b/>
                <w:spacing w:val="-2"/>
                <w:sz w:val="18"/>
              </w:rPr>
              <w:t>Леонидовна</w:t>
            </w:r>
          </w:p>
        </w:tc>
        <w:tc>
          <w:tcPr>
            <w:tcW w:w="2315" w:type="dxa"/>
          </w:tcPr>
          <w:p w:rsidR="00EC7C65" w:rsidRDefault="00FA0DAB">
            <w:pPr>
              <w:pStyle w:val="TableParagraph"/>
              <w:spacing w:line="182" w:lineRule="exact"/>
              <w:ind w:left="183" w:right="174"/>
              <w:jc w:val="center"/>
              <w:rPr>
                <w:sz w:val="16"/>
              </w:rPr>
            </w:pPr>
            <w:r>
              <w:rPr>
                <w:sz w:val="16"/>
              </w:rPr>
              <w:t>Социальныйпедагог</w:t>
            </w:r>
            <w:r>
              <w:rPr>
                <w:spacing w:val="-4"/>
                <w:sz w:val="16"/>
              </w:rPr>
              <w:t>МБОУ</w:t>
            </w:r>
          </w:p>
          <w:p w:rsidR="00EC7C65" w:rsidRDefault="00FA0DAB">
            <w:pPr>
              <w:pStyle w:val="TableParagraph"/>
              <w:spacing w:line="183" w:lineRule="exact"/>
              <w:ind w:left="183" w:right="173"/>
              <w:jc w:val="center"/>
              <w:rPr>
                <w:sz w:val="16"/>
              </w:rPr>
            </w:pPr>
            <w:r>
              <w:rPr>
                <w:w w:val="95"/>
                <w:sz w:val="16"/>
              </w:rPr>
              <w:t>«Менделеевская</w:t>
            </w:r>
            <w:r>
              <w:rPr>
                <w:spacing w:val="-4"/>
                <w:sz w:val="16"/>
              </w:rPr>
              <w:t>СОШ»</w:t>
            </w:r>
          </w:p>
        </w:tc>
        <w:tc>
          <w:tcPr>
            <w:tcW w:w="2157" w:type="dxa"/>
          </w:tcPr>
          <w:p w:rsidR="00EC7C65" w:rsidRDefault="00FA0DAB">
            <w:pPr>
              <w:pStyle w:val="TableParagraph"/>
              <w:ind w:left="238" w:right="227"/>
              <w:jc w:val="center"/>
              <w:rPr>
                <w:b/>
                <w:sz w:val="16"/>
              </w:rPr>
            </w:pPr>
            <w:r>
              <w:rPr>
                <w:b/>
                <w:sz w:val="16"/>
              </w:rPr>
              <w:t>РольСоветаотцовв</w:t>
            </w:r>
            <w:r>
              <w:rPr>
                <w:b/>
                <w:spacing w:val="-2"/>
                <w:sz w:val="16"/>
              </w:rPr>
              <w:t>профилактической</w:t>
            </w:r>
            <w:r>
              <w:rPr>
                <w:b/>
                <w:sz w:val="16"/>
              </w:rPr>
              <w:t>работес</w:t>
            </w:r>
          </w:p>
          <w:p w:rsidR="00EC7C65" w:rsidRDefault="00FA0DAB">
            <w:pPr>
              <w:pStyle w:val="TableParagraph"/>
              <w:spacing w:line="163" w:lineRule="exact"/>
              <w:ind w:left="238" w:right="227"/>
              <w:jc w:val="center"/>
              <w:rPr>
                <w:b/>
                <w:sz w:val="16"/>
              </w:rPr>
            </w:pPr>
            <w:r>
              <w:rPr>
                <w:b/>
                <w:spacing w:val="-2"/>
                <w:sz w:val="16"/>
              </w:rPr>
              <w:t>несовершеннолетними</w:t>
            </w:r>
          </w:p>
        </w:tc>
        <w:tc>
          <w:tcPr>
            <w:tcW w:w="2128" w:type="dxa"/>
          </w:tcPr>
          <w:p w:rsidR="00EC7C65" w:rsidRDefault="00FA0DAB">
            <w:pPr>
              <w:pStyle w:val="TableParagraph"/>
              <w:ind w:left="167"/>
              <w:rPr>
                <w:b/>
                <w:i/>
                <w:sz w:val="18"/>
              </w:rPr>
            </w:pPr>
            <w:r>
              <w:rPr>
                <w:b/>
                <w:i/>
                <w:sz w:val="18"/>
              </w:rPr>
              <w:t xml:space="preserve">«За поддержку </w:t>
            </w:r>
            <w:r>
              <w:rPr>
                <w:b/>
                <w:i/>
                <w:spacing w:val="-2"/>
                <w:sz w:val="18"/>
              </w:rPr>
              <w:t>ответственного родительства»</w:t>
            </w:r>
          </w:p>
        </w:tc>
      </w:tr>
      <w:tr w:rsidR="00EC7C65">
        <w:trPr>
          <w:trHeight w:val="200"/>
        </w:trPr>
        <w:tc>
          <w:tcPr>
            <w:tcW w:w="677" w:type="dxa"/>
            <w:tcBorders>
              <w:bottom w:val="nil"/>
            </w:tcBorders>
          </w:tcPr>
          <w:p w:rsidR="00EC7C65" w:rsidRDefault="00FA0DAB">
            <w:pPr>
              <w:pStyle w:val="TableParagraph"/>
              <w:spacing w:line="181" w:lineRule="exact"/>
              <w:ind w:left="297"/>
              <w:rPr>
                <w:sz w:val="16"/>
              </w:rPr>
            </w:pPr>
            <w:r>
              <w:rPr>
                <w:w w:val="99"/>
                <w:sz w:val="16"/>
              </w:rPr>
              <w:t>2</w:t>
            </w:r>
          </w:p>
        </w:tc>
        <w:tc>
          <w:tcPr>
            <w:tcW w:w="2079" w:type="dxa"/>
            <w:tcBorders>
              <w:bottom w:val="nil"/>
            </w:tcBorders>
          </w:tcPr>
          <w:p w:rsidR="00EC7C65" w:rsidRDefault="00FA0DAB">
            <w:pPr>
              <w:pStyle w:val="TableParagraph"/>
              <w:spacing w:line="181" w:lineRule="exact"/>
              <w:ind w:left="163"/>
              <w:rPr>
                <w:b/>
                <w:sz w:val="18"/>
              </w:rPr>
            </w:pPr>
            <w:r>
              <w:rPr>
                <w:b/>
                <w:sz w:val="18"/>
              </w:rPr>
              <w:t>Микова</w:t>
            </w:r>
            <w:r>
              <w:rPr>
                <w:b/>
                <w:spacing w:val="-2"/>
                <w:sz w:val="18"/>
              </w:rPr>
              <w:t>Анастасия</w:t>
            </w:r>
          </w:p>
        </w:tc>
        <w:tc>
          <w:tcPr>
            <w:tcW w:w="2315" w:type="dxa"/>
            <w:tcBorders>
              <w:bottom w:val="nil"/>
            </w:tcBorders>
          </w:tcPr>
          <w:p w:rsidR="00EC7C65" w:rsidRDefault="00FA0DAB">
            <w:pPr>
              <w:pStyle w:val="TableParagraph"/>
              <w:spacing w:line="181" w:lineRule="exact"/>
              <w:ind w:left="183" w:right="177"/>
              <w:jc w:val="center"/>
              <w:rPr>
                <w:sz w:val="16"/>
              </w:rPr>
            </w:pPr>
            <w:r>
              <w:rPr>
                <w:sz w:val="16"/>
              </w:rPr>
              <w:t>Студентка</w:t>
            </w:r>
            <w:r>
              <w:rPr>
                <w:spacing w:val="-2"/>
                <w:sz w:val="16"/>
              </w:rPr>
              <w:t>факультета</w:t>
            </w:r>
          </w:p>
        </w:tc>
        <w:tc>
          <w:tcPr>
            <w:tcW w:w="2157" w:type="dxa"/>
            <w:tcBorders>
              <w:bottom w:val="nil"/>
            </w:tcBorders>
          </w:tcPr>
          <w:p w:rsidR="00EC7C65" w:rsidRDefault="00FA0DAB">
            <w:pPr>
              <w:pStyle w:val="TableParagraph"/>
              <w:spacing w:line="181" w:lineRule="exact"/>
              <w:ind w:left="238" w:right="225"/>
              <w:jc w:val="center"/>
              <w:rPr>
                <w:b/>
                <w:sz w:val="16"/>
              </w:rPr>
            </w:pPr>
            <w:r>
              <w:rPr>
                <w:b/>
                <w:spacing w:val="-2"/>
                <w:sz w:val="16"/>
              </w:rPr>
              <w:t>Психолого-</w:t>
            </w:r>
          </w:p>
        </w:tc>
        <w:tc>
          <w:tcPr>
            <w:tcW w:w="2128" w:type="dxa"/>
            <w:tcBorders>
              <w:bottom w:val="nil"/>
            </w:tcBorders>
          </w:tcPr>
          <w:p w:rsidR="00EC7C65" w:rsidRDefault="00FA0DAB">
            <w:pPr>
              <w:pStyle w:val="TableParagraph"/>
              <w:spacing w:line="181" w:lineRule="exact"/>
              <w:ind w:left="167"/>
              <w:rPr>
                <w:b/>
                <w:i/>
                <w:sz w:val="18"/>
              </w:rPr>
            </w:pPr>
            <w:r>
              <w:rPr>
                <w:b/>
                <w:i/>
                <w:sz w:val="18"/>
              </w:rPr>
              <w:t>«Залучший</w:t>
            </w:r>
            <w:r>
              <w:rPr>
                <w:b/>
                <w:i/>
                <w:spacing w:val="-2"/>
                <w:sz w:val="18"/>
              </w:rPr>
              <w:t>научный</w:t>
            </w:r>
          </w:p>
        </w:tc>
      </w:tr>
      <w:tr w:rsidR="00EC7C65">
        <w:trPr>
          <w:trHeight w:val="355"/>
        </w:trPr>
        <w:tc>
          <w:tcPr>
            <w:tcW w:w="677" w:type="dxa"/>
            <w:tcBorders>
              <w:top w:val="nil"/>
              <w:bottom w:val="nil"/>
            </w:tcBorders>
          </w:tcPr>
          <w:p w:rsidR="00EC7C65" w:rsidRDefault="00EC7C65">
            <w:pPr>
              <w:pStyle w:val="TableParagraph"/>
              <w:rPr>
                <w:sz w:val="18"/>
              </w:rPr>
            </w:pPr>
          </w:p>
        </w:tc>
        <w:tc>
          <w:tcPr>
            <w:tcW w:w="2079" w:type="dxa"/>
            <w:tcBorders>
              <w:top w:val="nil"/>
              <w:bottom w:val="nil"/>
            </w:tcBorders>
          </w:tcPr>
          <w:p w:rsidR="00EC7C65" w:rsidRDefault="00FA0DAB">
            <w:pPr>
              <w:pStyle w:val="TableParagraph"/>
              <w:spacing w:before="5"/>
              <w:ind w:left="163"/>
              <w:rPr>
                <w:b/>
                <w:sz w:val="18"/>
              </w:rPr>
            </w:pPr>
            <w:r>
              <w:rPr>
                <w:b/>
                <w:spacing w:val="-2"/>
                <w:sz w:val="18"/>
              </w:rPr>
              <w:t>Владимировна</w:t>
            </w:r>
          </w:p>
        </w:tc>
        <w:tc>
          <w:tcPr>
            <w:tcW w:w="2315" w:type="dxa"/>
            <w:tcBorders>
              <w:top w:val="nil"/>
              <w:bottom w:val="nil"/>
            </w:tcBorders>
          </w:tcPr>
          <w:p w:rsidR="00EC7C65" w:rsidRDefault="00FA0DAB">
            <w:pPr>
              <w:pStyle w:val="TableParagraph"/>
              <w:spacing w:line="169" w:lineRule="exact"/>
              <w:ind w:left="264"/>
              <w:rPr>
                <w:sz w:val="16"/>
              </w:rPr>
            </w:pPr>
            <w:r>
              <w:rPr>
                <w:sz w:val="16"/>
              </w:rPr>
              <w:t>ПиСПОПГГПУ</w:t>
            </w:r>
            <w:r>
              <w:rPr>
                <w:spacing w:val="-2"/>
                <w:sz w:val="16"/>
              </w:rPr>
              <w:t>(профиль</w:t>
            </w:r>
          </w:p>
          <w:p w:rsidR="00EC7C65" w:rsidRDefault="00FA0DAB">
            <w:pPr>
              <w:pStyle w:val="TableParagraph"/>
              <w:spacing w:line="167" w:lineRule="exact"/>
              <w:ind w:left="240"/>
              <w:rPr>
                <w:sz w:val="16"/>
              </w:rPr>
            </w:pPr>
            <w:r>
              <w:rPr>
                <w:sz w:val="16"/>
              </w:rPr>
              <w:t>«Психологияи</w:t>
            </w:r>
            <w:r>
              <w:rPr>
                <w:spacing w:val="-2"/>
                <w:sz w:val="16"/>
              </w:rPr>
              <w:t>социальная</w:t>
            </w:r>
          </w:p>
        </w:tc>
        <w:tc>
          <w:tcPr>
            <w:tcW w:w="2157" w:type="dxa"/>
            <w:tcBorders>
              <w:top w:val="nil"/>
              <w:bottom w:val="nil"/>
            </w:tcBorders>
          </w:tcPr>
          <w:p w:rsidR="00EC7C65" w:rsidRDefault="00FA0DAB">
            <w:pPr>
              <w:pStyle w:val="TableParagraph"/>
              <w:spacing w:line="169" w:lineRule="exact"/>
              <w:ind w:left="235" w:right="229"/>
              <w:jc w:val="center"/>
              <w:rPr>
                <w:b/>
                <w:sz w:val="16"/>
              </w:rPr>
            </w:pPr>
            <w:r>
              <w:rPr>
                <w:b/>
                <w:spacing w:val="-2"/>
                <w:sz w:val="16"/>
              </w:rPr>
              <w:t>педагогическая</w:t>
            </w:r>
          </w:p>
          <w:p w:rsidR="00EC7C65" w:rsidRDefault="00FA0DAB">
            <w:pPr>
              <w:pStyle w:val="TableParagraph"/>
              <w:spacing w:line="167" w:lineRule="exact"/>
              <w:ind w:left="229" w:right="229"/>
              <w:jc w:val="center"/>
              <w:rPr>
                <w:b/>
                <w:sz w:val="16"/>
              </w:rPr>
            </w:pPr>
            <w:r>
              <w:rPr>
                <w:b/>
                <w:sz w:val="16"/>
              </w:rPr>
              <w:t>поддержкаребенка</w:t>
            </w:r>
            <w:r>
              <w:rPr>
                <w:b/>
                <w:spacing w:val="-10"/>
                <w:sz w:val="16"/>
              </w:rPr>
              <w:t xml:space="preserve"> в</w:t>
            </w:r>
          </w:p>
        </w:tc>
        <w:tc>
          <w:tcPr>
            <w:tcW w:w="2128" w:type="dxa"/>
            <w:tcBorders>
              <w:top w:val="nil"/>
              <w:bottom w:val="nil"/>
            </w:tcBorders>
          </w:tcPr>
          <w:p w:rsidR="00EC7C65" w:rsidRDefault="00FA0DAB">
            <w:pPr>
              <w:pStyle w:val="TableParagraph"/>
              <w:spacing w:before="5"/>
              <w:ind w:left="167"/>
              <w:rPr>
                <w:b/>
                <w:i/>
                <w:sz w:val="18"/>
              </w:rPr>
            </w:pPr>
            <w:r>
              <w:rPr>
                <w:b/>
                <w:i/>
                <w:spacing w:val="-2"/>
                <w:sz w:val="18"/>
              </w:rPr>
              <w:t>доклад»</w:t>
            </w:r>
          </w:p>
        </w:tc>
      </w:tr>
      <w:tr w:rsidR="00EC7C65">
        <w:trPr>
          <w:trHeight w:val="184"/>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FA0DAB">
            <w:pPr>
              <w:pStyle w:val="TableParagraph"/>
              <w:spacing w:line="165" w:lineRule="exact"/>
              <w:ind w:left="183" w:right="173"/>
              <w:jc w:val="center"/>
              <w:rPr>
                <w:sz w:val="16"/>
              </w:rPr>
            </w:pPr>
            <w:r>
              <w:rPr>
                <w:sz w:val="16"/>
              </w:rPr>
              <w:t>педагогика»),4</w:t>
            </w:r>
            <w:r>
              <w:rPr>
                <w:spacing w:val="-4"/>
                <w:sz w:val="16"/>
              </w:rPr>
              <w:t>курс</w:t>
            </w:r>
          </w:p>
        </w:tc>
        <w:tc>
          <w:tcPr>
            <w:tcW w:w="2157" w:type="dxa"/>
            <w:tcBorders>
              <w:top w:val="nil"/>
              <w:bottom w:val="nil"/>
            </w:tcBorders>
          </w:tcPr>
          <w:p w:rsidR="00EC7C65" w:rsidRDefault="00FA0DAB">
            <w:pPr>
              <w:pStyle w:val="TableParagraph"/>
              <w:spacing w:line="165" w:lineRule="exact"/>
              <w:ind w:left="238" w:right="229"/>
              <w:jc w:val="center"/>
              <w:rPr>
                <w:b/>
                <w:sz w:val="16"/>
              </w:rPr>
            </w:pPr>
            <w:r>
              <w:rPr>
                <w:b/>
                <w:sz w:val="16"/>
              </w:rPr>
              <w:t>ситуации</w:t>
            </w:r>
            <w:r>
              <w:rPr>
                <w:b/>
                <w:spacing w:val="-2"/>
                <w:sz w:val="16"/>
              </w:rPr>
              <w:t>развода</w:t>
            </w:r>
          </w:p>
        </w:tc>
        <w:tc>
          <w:tcPr>
            <w:tcW w:w="2128" w:type="dxa"/>
            <w:tcBorders>
              <w:top w:val="nil"/>
              <w:bottom w:val="nil"/>
            </w:tcBorders>
          </w:tcPr>
          <w:p w:rsidR="00EC7C65" w:rsidRDefault="00EC7C65">
            <w:pPr>
              <w:pStyle w:val="TableParagraph"/>
              <w:rPr>
                <w:sz w:val="12"/>
              </w:rPr>
            </w:pPr>
          </w:p>
        </w:tc>
      </w:tr>
      <w:tr w:rsidR="00EC7C65">
        <w:trPr>
          <w:trHeight w:val="184"/>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EC7C65">
            <w:pPr>
              <w:pStyle w:val="TableParagraph"/>
              <w:rPr>
                <w:sz w:val="12"/>
              </w:rPr>
            </w:pPr>
          </w:p>
        </w:tc>
        <w:tc>
          <w:tcPr>
            <w:tcW w:w="2157" w:type="dxa"/>
            <w:tcBorders>
              <w:top w:val="nil"/>
              <w:bottom w:val="nil"/>
            </w:tcBorders>
          </w:tcPr>
          <w:p w:rsidR="00EC7C65" w:rsidRDefault="00FA0DAB">
            <w:pPr>
              <w:pStyle w:val="TableParagraph"/>
              <w:spacing w:line="165" w:lineRule="exact"/>
              <w:ind w:left="238" w:right="229"/>
              <w:jc w:val="center"/>
              <w:rPr>
                <w:b/>
                <w:sz w:val="16"/>
              </w:rPr>
            </w:pPr>
            <w:r>
              <w:rPr>
                <w:b/>
                <w:sz w:val="16"/>
              </w:rPr>
              <w:t>родителей(на</w:t>
            </w:r>
            <w:r>
              <w:rPr>
                <w:b/>
                <w:spacing w:val="-2"/>
                <w:sz w:val="16"/>
              </w:rPr>
              <w:t>примере</w:t>
            </w:r>
          </w:p>
        </w:tc>
        <w:tc>
          <w:tcPr>
            <w:tcW w:w="2128" w:type="dxa"/>
            <w:tcBorders>
              <w:top w:val="nil"/>
              <w:bottom w:val="nil"/>
            </w:tcBorders>
          </w:tcPr>
          <w:p w:rsidR="00EC7C65" w:rsidRDefault="00EC7C65">
            <w:pPr>
              <w:pStyle w:val="TableParagraph"/>
              <w:rPr>
                <w:sz w:val="12"/>
              </w:rPr>
            </w:pPr>
          </w:p>
        </w:tc>
      </w:tr>
      <w:tr w:rsidR="00EC7C65">
        <w:trPr>
          <w:trHeight w:val="182"/>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EC7C65">
            <w:pPr>
              <w:pStyle w:val="TableParagraph"/>
              <w:rPr>
                <w:sz w:val="12"/>
              </w:rPr>
            </w:pPr>
          </w:p>
        </w:tc>
        <w:tc>
          <w:tcPr>
            <w:tcW w:w="2157" w:type="dxa"/>
            <w:tcBorders>
              <w:top w:val="nil"/>
              <w:bottom w:val="nil"/>
            </w:tcBorders>
          </w:tcPr>
          <w:p w:rsidR="00EC7C65" w:rsidRDefault="00FA0DAB">
            <w:pPr>
              <w:pStyle w:val="TableParagraph"/>
              <w:spacing w:line="162" w:lineRule="exact"/>
              <w:ind w:left="237" w:right="229"/>
              <w:jc w:val="center"/>
              <w:rPr>
                <w:b/>
                <w:sz w:val="16"/>
              </w:rPr>
            </w:pPr>
            <w:r>
              <w:rPr>
                <w:b/>
                <w:w w:val="95"/>
                <w:sz w:val="16"/>
              </w:rPr>
              <w:t>Центра</w:t>
            </w:r>
            <w:r>
              <w:rPr>
                <w:b/>
                <w:spacing w:val="-2"/>
                <w:sz w:val="16"/>
              </w:rPr>
              <w:t>психолого-</w:t>
            </w:r>
          </w:p>
        </w:tc>
        <w:tc>
          <w:tcPr>
            <w:tcW w:w="2128" w:type="dxa"/>
            <w:tcBorders>
              <w:top w:val="nil"/>
              <w:bottom w:val="nil"/>
            </w:tcBorders>
          </w:tcPr>
          <w:p w:rsidR="00EC7C65" w:rsidRDefault="00EC7C65">
            <w:pPr>
              <w:pStyle w:val="TableParagraph"/>
              <w:rPr>
                <w:sz w:val="12"/>
              </w:rPr>
            </w:pPr>
          </w:p>
        </w:tc>
      </w:tr>
      <w:tr w:rsidR="00EC7C65">
        <w:trPr>
          <w:trHeight w:val="184"/>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EC7C65">
            <w:pPr>
              <w:pStyle w:val="TableParagraph"/>
              <w:rPr>
                <w:sz w:val="12"/>
              </w:rPr>
            </w:pPr>
          </w:p>
        </w:tc>
        <w:tc>
          <w:tcPr>
            <w:tcW w:w="2157" w:type="dxa"/>
            <w:tcBorders>
              <w:top w:val="nil"/>
              <w:bottom w:val="nil"/>
            </w:tcBorders>
          </w:tcPr>
          <w:p w:rsidR="00EC7C65" w:rsidRDefault="00FA0DAB">
            <w:pPr>
              <w:pStyle w:val="TableParagraph"/>
              <w:spacing w:line="165" w:lineRule="exact"/>
              <w:ind w:left="237" w:right="229"/>
              <w:jc w:val="center"/>
              <w:rPr>
                <w:b/>
                <w:sz w:val="16"/>
              </w:rPr>
            </w:pPr>
            <w:r>
              <w:rPr>
                <w:b/>
                <w:spacing w:val="-2"/>
                <w:sz w:val="16"/>
              </w:rPr>
              <w:t>педагогической,</w:t>
            </w:r>
          </w:p>
        </w:tc>
        <w:tc>
          <w:tcPr>
            <w:tcW w:w="2128" w:type="dxa"/>
            <w:tcBorders>
              <w:top w:val="nil"/>
              <w:bottom w:val="nil"/>
            </w:tcBorders>
          </w:tcPr>
          <w:p w:rsidR="00EC7C65" w:rsidRDefault="00EC7C65">
            <w:pPr>
              <w:pStyle w:val="TableParagraph"/>
              <w:rPr>
                <w:sz w:val="12"/>
              </w:rPr>
            </w:pPr>
          </w:p>
        </w:tc>
      </w:tr>
      <w:tr w:rsidR="00EC7C65">
        <w:trPr>
          <w:trHeight w:val="184"/>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EC7C65">
            <w:pPr>
              <w:pStyle w:val="TableParagraph"/>
              <w:rPr>
                <w:sz w:val="12"/>
              </w:rPr>
            </w:pPr>
          </w:p>
        </w:tc>
        <w:tc>
          <w:tcPr>
            <w:tcW w:w="2157" w:type="dxa"/>
            <w:tcBorders>
              <w:top w:val="nil"/>
              <w:bottom w:val="nil"/>
            </w:tcBorders>
          </w:tcPr>
          <w:p w:rsidR="00EC7C65" w:rsidRDefault="00FA0DAB">
            <w:pPr>
              <w:pStyle w:val="TableParagraph"/>
              <w:spacing w:line="165" w:lineRule="exact"/>
              <w:ind w:left="238" w:right="226"/>
              <w:jc w:val="center"/>
              <w:rPr>
                <w:b/>
                <w:sz w:val="16"/>
              </w:rPr>
            </w:pPr>
            <w:r>
              <w:rPr>
                <w:b/>
                <w:spacing w:val="-2"/>
                <w:sz w:val="16"/>
              </w:rPr>
              <w:t>медицинской</w:t>
            </w:r>
            <w:r>
              <w:rPr>
                <w:b/>
                <w:spacing w:val="-10"/>
                <w:sz w:val="16"/>
              </w:rPr>
              <w:t>и</w:t>
            </w:r>
          </w:p>
        </w:tc>
        <w:tc>
          <w:tcPr>
            <w:tcW w:w="2128" w:type="dxa"/>
            <w:tcBorders>
              <w:top w:val="nil"/>
              <w:bottom w:val="nil"/>
            </w:tcBorders>
          </w:tcPr>
          <w:p w:rsidR="00EC7C65" w:rsidRDefault="00EC7C65">
            <w:pPr>
              <w:pStyle w:val="TableParagraph"/>
              <w:rPr>
                <w:sz w:val="12"/>
              </w:rPr>
            </w:pPr>
          </w:p>
        </w:tc>
      </w:tr>
      <w:tr w:rsidR="00EC7C65">
        <w:trPr>
          <w:trHeight w:val="182"/>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EC7C65">
            <w:pPr>
              <w:pStyle w:val="TableParagraph"/>
              <w:rPr>
                <w:sz w:val="12"/>
              </w:rPr>
            </w:pPr>
          </w:p>
        </w:tc>
        <w:tc>
          <w:tcPr>
            <w:tcW w:w="2157" w:type="dxa"/>
            <w:tcBorders>
              <w:top w:val="nil"/>
              <w:bottom w:val="nil"/>
            </w:tcBorders>
          </w:tcPr>
          <w:p w:rsidR="00EC7C65" w:rsidRDefault="00FA0DAB">
            <w:pPr>
              <w:pStyle w:val="TableParagraph"/>
              <w:spacing w:line="162" w:lineRule="exact"/>
              <w:ind w:left="238" w:right="227"/>
              <w:jc w:val="center"/>
              <w:rPr>
                <w:b/>
                <w:sz w:val="16"/>
              </w:rPr>
            </w:pPr>
            <w:r>
              <w:rPr>
                <w:b/>
                <w:w w:val="95"/>
                <w:sz w:val="16"/>
              </w:rPr>
              <w:t>социальной</w:t>
            </w:r>
            <w:r>
              <w:rPr>
                <w:b/>
                <w:spacing w:val="-2"/>
                <w:sz w:val="16"/>
              </w:rPr>
              <w:t>помощи</w:t>
            </w:r>
          </w:p>
        </w:tc>
        <w:tc>
          <w:tcPr>
            <w:tcW w:w="2128" w:type="dxa"/>
            <w:tcBorders>
              <w:top w:val="nil"/>
              <w:bottom w:val="nil"/>
            </w:tcBorders>
          </w:tcPr>
          <w:p w:rsidR="00EC7C65" w:rsidRDefault="00EC7C65">
            <w:pPr>
              <w:pStyle w:val="TableParagraph"/>
              <w:rPr>
                <w:sz w:val="12"/>
              </w:rPr>
            </w:pPr>
          </w:p>
        </w:tc>
      </w:tr>
      <w:tr w:rsidR="00EC7C65">
        <w:trPr>
          <w:trHeight w:val="182"/>
        </w:trPr>
        <w:tc>
          <w:tcPr>
            <w:tcW w:w="677" w:type="dxa"/>
            <w:tcBorders>
              <w:top w:val="nil"/>
            </w:tcBorders>
          </w:tcPr>
          <w:p w:rsidR="00EC7C65" w:rsidRDefault="00EC7C65">
            <w:pPr>
              <w:pStyle w:val="TableParagraph"/>
              <w:rPr>
                <w:sz w:val="12"/>
              </w:rPr>
            </w:pPr>
          </w:p>
        </w:tc>
        <w:tc>
          <w:tcPr>
            <w:tcW w:w="2079" w:type="dxa"/>
            <w:tcBorders>
              <w:top w:val="nil"/>
            </w:tcBorders>
          </w:tcPr>
          <w:p w:rsidR="00EC7C65" w:rsidRDefault="00EC7C65">
            <w:pPr>
              <w:pStyle w:val="TableParagraph"/>
              <w:rPr>
                <w:sz w:val="12"/>
              </w:rPr>
            </w:pPr>
          </w:p>
        </w:tc>
        <w:tc>
          <w:tcPr>
            <w:tcW w:w="2315" w:type="dxa"/>
            <w:tcBorders>
              <w:top w:val="nil"/>
            </w:tcBorders>
          </w:tcPr>
          <w:p w:rsidR="00EC7C65" w:rsidRDefault="00EC7C65">
            <w:pPr>
              <w:pStyle w:val="TableParagraph"/>
              <w:rPr>
                <w:sz w:val="12"/>
              </w:rPr>
            </w:pPr>
          </w:p>
        </w:tc>
        <w:tc>
          <w:tcPr>
            <w:tcW w:w="2157" w:type="dxa"/>
            <w:tcBorders>
              <w:top w:val="nil"/>
            </w:tcBorders>
          </w:tcPr>
          <w:p w:rsidR="00EC7C65" w:rsidRDefault="00FA0DAB">
            <w:pPr>
              <w:pStyle w:val="TableParagraph"/>
              <w:spacing w:line="163" w:lineRule="exact"/>
              <w:ind w:left="236" w:right="229"/>
              <w:jc w:val="center"/>
              <w:rPr>
                <w:b/>
                <w:sz w:val="16"/>
              </w:rPr>
            </w:pPr>
            <w:r>
              <w:rPr>
                <w:b/>
                <w:spacing w:val="-2"/>
                <w:sz w:val="16"/>
              </w:rPr>
              <w:t>г.Перми)</w:t>
            </w:r>
          </w:p>
        </w:tc>
        <w:tc>
          <w:tcPr>
            <w:tcW w:w="2128" w:type="dxa"/>
            <w:tcBorders>
              <w:top w:val="nil"/>
            </w:tcBorders>
          </w:tcPr>
          <w:p w:rsidR="00EC7C65" w:rsidRDefault="00EC7C65">
            <w:pPr>
              <w:pStyle w:val="TableParagraph"/>
              <w:rPr>
                <w:sz w:val="12"/>
              </w:rPr>
            </w:pPr>
          </w:p>
        </w:tc>
      </w:tr>
      <w:tr w:rsidR="00EC7C65">
        <w:trPr>
          <w:trHeight w:val="1655"/>
        </w:trPr>
        <w:tc>
          <w:tcPr>
            <w:tcW w:w="677" w:type="dxa"/>
          </w:tcPr>
          <w:p w:rsidR="00EC7C65" w:rsidRDefault="00FA0DAB">
            <w:pPr>
              <w:pStyle w:val="TableParagraph"/>
              <w:spacing w:line="183" w:lineRule="exact"/>
              <w:ind w:left="297"/>
              <w:rPr>
                <w:sz w:val="16"/>
              </w:rPr>
            </w:pPr>
            <w:r>
              <w:rPr>
                <w:w w:val="99"/>
                <w:sz w:val="16"/>
              </w:rPr>
              <w:t>3</w:t>
            </w:r>
          </w:p>
        </w:tc>
        <w:tc>
          <w:tcPr>
            <w:tcW w:w="2079" w:type="dxa"/>
          </w:tcPr>
          <w:p w:rsidR="00EC7C65" w:rsidRDefault="00FA0DAB">
            <w:pPr>
              <w:pStyle w:val="TableParagraph"/>
              <w:ind w:left="163" w:right="381"/>
              <w:rPr>
                <w:b/>
                <w:sz w:val="18"/>
              </w:rPr>
            </w:pPr>
            <w:r>
              <w:rPr>
                <w:b/>
                <w:sz w:val="18"/>
              </w:rPr>
              <w:t>СтрекаловаЕлена Юрьевна /</w:t>
            </w:r>
          </w:p>
          <w:p w:rsidR="00EC7C65" w:rsidRDefault="00FA0DAB">
            <w:pPr>
              <w:pStyle w:val="TableParagraph"/>
              <w:ind w:left="163" w:right="518"/>
              <w:rPr>
                <w:b/>
                <w:sz w:val="18"/>
              </w:rPr>
            </w:pPr>
            <w:r>
              <w:rPr>
                <w:b/>
                <w:sz w:val="18"/>
              </w:rPr>
              <w:t xml:space="preserve">МальцеваОльга </w:t>
            </w:r>
            <w:r>
              <w:rPr>
                <w:b/>
                <w:spacing w:val="-2"/>
                <w:sz w:val="18"/>
              </w:rPr>
              <w:t>Владимировна</w:t>
            </w:r>
          </w:p>
        </w:tc>
        <w:tc>
          <w:tcPr>
            <w:tcW w:w="2315" w:type="dxa"/>
          </w:tcPr>
          <w:p w:rsidR="00EC7C65" w:rsidRDefault="00FA0DAB">
            <w:pPr>
              <w:pStyle w:val="TableParagraph"/>
              <w:ind w:left="182" w:right="177"/>
              <w:jc w:val="center"/>
              <w:rPr>
                <w:sz w:val="16"/>
              </w:rPr>
            </w:pPr>
            <w:r>
              <w:rPr>
                <w:sz w:val="16"/>
              </w:rPr>
              <w:t>социальныйпедагог/учитель - логопед</w:t>
            </w:r>
          </w:p>
          <w:p w:rsidR="00EC7C65" w:rsidRDefault="00EC7C65">
            <w:pPr>
              <w:pStyle w:val="TableParagraph"/>
              <w:spacing w:before="11"/>
              <w:rPr>
                <w:i/>
                <w:sz w:val="15"/>
              </w:rPr>
            </w:pPr>
          </w:p>
          <w:p w:rsidR="00EC7C65" w:rsidRDefault="00FA0DAB">
            <w:pPr>
              <w:pStyle w:val="TableParagraph"/>
              <w:ind w:left="183" w:right="173"/>
              <w:jc w:val="center"/>
              <w:rPr>
                <w:sz w:val="16"/>
              </w:rPr>
            </w:pPr>
            <w:r>
              <w:rPr>
                <w:sz w:val="16"/>
              </w:rPr>
              <w:t xml:space="preserve">ГКУСОПКЦПД </w:t>
            </w:r>
            <w:r>
              <w:rPr>
                <w:spacing w:val="-2"/>
                <w:sz w:val="16"/>
              </w:rPr>
              <w:t>г.Перми</w:t>
            </w:r>
          </w:p>
        </w:tc>
        <w:tc>
          <w:tcPr>
            <w:tcW w:w="2157" w:type="dxa"/>
          </w:tcPr>
          <w:p w:rsidR="00EC7C65" w:rsidRDefault="00FA0DAB">
            <w:pPr>
              <w:pStyle w:val="TableParagraph"/>
              <w:ind w:left="206" w:right="198" w:firstLine="5"/>
              <w:jc w:val="center"/>
              <w:rPr>
                <w:b/>
                <w:sz w:val="16"/>
              </w:rPr>
            </w:pPr>
            <w:r>
              <w:rPr>
                <w:b/>
                <w:spacing w:val="-2"/>
                <w:sz w:val="16"/>
              </w:rPr>
              <w:t>Повышениеэкономической</w:t>
            </w:r>
            <w:r>
              <w:rPr>
                <w:b/>
                <w:sz w:val="16"/>
              </w:rPr>
              <w:t>компетентностидетейвпроцессереабилитациивоспитанниковЦентрапосредствомрешения</w:t>
            </w:r>
            <w:r>
              <w:rPr>
                <w:b/>
                <w:spacing w:val="-2"/>
                <w:sz w:val="16"/>
              </w:rPr>
              <w:t>элементарных</w:t>
            </w:r>
          </w:p>
          <w:p w:rsidR="00EC7C65" w:rsidRDefault="00FA0DAB">
            <w:pPr>
              <w:pStyle w:val="TableParagraph"/>
              <w:spacing w:line="182" w:lineRule="exact"/>
              <w:ind w:left="307" w:right="300" w:firstLine="3"/>
              <w:jc w:val="center"/>
              <w:rPr>
                <w:b/>
                <w:sz w:val="16"/>
              </w:rPr>
            </w:pPr>
            <w:r>
              <w:rPr>
                <w:b/>
                <w:spacing w:val="-2"/>
                <w:sz w:val="16"/>
              </w:rPr>
              <w:t>социально-экономическихзадач</w:t>
            </w:r>
          </w:p>
        </w:tc>
        <w:tc>
          <w:tcPr>
            <w:tcW w:w="2128" w:type="dxa"/>
          </w:tcPr>
          <w:p w:rsidR="00EC7C65" w:rsidRDefault="00FA0DAB">
            <w:pPr>
              <w:pStyle w:val="TableParagraph"/>
              <w:ind w:left="167"/>
              <w:rPr>
                <w:b/>
                <w:i/>
                <w:sz w:val="18"/>
              </w:rPr>
            </w:pPr>
            <w:r>
              <w:rPr>
                <w:b/>
                <w:i/>
                <w:sz w:val="18"/>
              </w:rPr>
              <w:t xml:space="preserve">«Заинновационный подход в работе с </w:t>
            </w:r>
            <w:r>
              <w:rPr>
                <w:b/>
                <w:i/>
                <w:spacing w:val="-2"/>
                <w:sz w:val="18"/>
              </w:rPr>
              <w:t>детьми»</w:t>
            </w:r>
          </w:p>
        </w:tc>
      </w:tr>
      <w:tr w:rsidR="00EC7C65">
        <w:trPr>
          <w:trHeight w:val="916"/>
        </w:trPr>
        <w:tc>
          <w:tcPr>
            <w:tcW w:w="677" w:type="dxa"/>
          </w:tcPr>
          <w:p w:rsidR="00EC7C65" w:rsidRDefault="00FA0DAB">
            <w:pPr>
              <w:pStyle w:val="TableParagraph"/>
              <w:spacing w:line="183" w:lineRule="exact"/>
              <w:ind w:left="297"/>
              <w:rPr>
                <w:sz w:val="16"/>
              </w:rPr>
            </w:pPr>
            <w:r>
              <w:rPr>
                <w:w w:val="99"/>
                <w:sz w:val="16"/>
              </w:rPr>
              <w:t>4</w:t>
            </w:r>
          </w:p>
        </w:tc>
        <w:tc>
          <w:tcPr>
            <w:tcW w:w="2079" w:type="dxa"/>
          </w:tcPr>
          <w:p w:rsidR="00EC7C65" w:rsidRDefault="00FA0DAB">
            <w:pPr>
              <w:pStyle w:val="TableParagraph"/>
              <w:ind w:left="163" w:right="173"/>
              <w:rPr>
                <w:b/>
                <w:sz w:val="18"/>
              </w:rPr>
            </w:pPr>
            <w:r>
              <w:rPr>
                <w:b/>
                <w:sz w:val="18"/>
              </w:rPr>
              <w:t xml:space="preserve">СмирноваЕлизавета </w:t>
            </w:r>
            <w:r>
              <w:rPr>
                <w:b/>
                <w:spacing w:val="-2"/>
                <w:sz w:val="18"/>
              </w:rPr>
              <w:t>Эдуардовна</w:t>
            </w:r>
          </w:p>
        </w:tc>
        <w:tc>
          <w:tcPr>
            <w:tcW w:w="2315" w:type="dxa"/>
          </w:tcPr>
          <w:p w:rsidR="00EC7C65" w:rsidRDefault="00FA0DAB">
            <w:pPr>
              <w:pStyle w:val="TableParagraph"/>
              <w:ind w:left="264" w:right="253" w:hanging="3"/>
              <w:jc w:val="center"/>
              <w:rPr>
                <w:sz w:val="16"/>
              </w:rPr>
            </w:pPr>
            <w:r>
              <w:rPr>
                <w:sz w:val="16"/>
              </w:rPr>
              <w:t>Студентка факультетаПиСПОПГГПУ</w:t>
            </w:r>
            <w:r>
              <w:rPr>
                <w:spacing w:val="-2"/>
                <w:sz w:val="16"/>
              </w:rPr>
              <w:t>(профиль</w:t>
            </w:r>
          </w:p>
          <w:p w:rsidR="00EC7C65" w:rsidRDefault="00FA0DAB">
            <w:pPr>
              <w:pStyle w:val="TableParagraph"/>
              <w:spacing w:line="244" w:lineRule="auto"/>
              <w:ind w:left="183" w:right="173"/>
              <w:jc w:val="center"/>
              <w:rPr>
                <w:sz w:val="16"/>
              </w:rPr>
            </w:pPr>
            <w:r>
              <w:rPr>
                <w:sz w:val="16"/>
              </w:rPr>
              <w:t>«Психологияисоциальнаяпедагогика»), 4 курс</w:t>
            </w:r>
          </w:p>
        </w:tc>
        <w:tc>
          <w:tcPr>
            <w:tcW w:w="2157" w:type="dxa"/>
          </w:tcPr>
          <w:p w:rsidR="00EC7C65" w:rsidRDefault="00FA0DAB">
            <w:pPr>
              <w:pStyle w:val="TableParagraph"/>
              <w:ind w:left="225" w:right="213" w:hanging="2"/>
              <w:jc w:val="center"/>
              <w:rPr>
                <w:b/>
                <w:sz w:val="16"/>
              </w:rPr>
            </w:pPr>
            <w:r>
              <w:rPr>
                <w:b/>
                <w:sz w:val="16"/>
              </w:rPr>
              <w:t>Программапсихолого-</w:t>
            </w:r>
            <w:r>
              <w:rPr>
                <w:b/>
                <w:spacing w:val="-2"/>
                <w:sz w:val="16"/>
              </w:rPr>
              <w:t>педагогического</w:t>
            </w:r>
            <w:r>
              <w:rPr>
                <w:b/>
                <w:sz w:val="16"/>
              </w:rPr>
              <w:t>сопровождениясемьивусловияхЦВСНП</w:t>
            </w:r>
          </w:p>
        </w:tc>
        <w:tc>
          <w:tcPr>
            <w:tcW w:w="2128" w:type="dxa"/>
          </w:tcPr>
          <w:p w:rsidR="00EC7C65" w:rsidRDefault="00FA0DAB">
            <w:pPr>
              <w:pStyle w:val="TableParagraph"/>
              <w:spacing w:line="207" w:lineRule="exact"/>
              <w:ind w:left="167"/>
              <w:rPr>
                <w:b/>
                <w:i/>
                <w:sz w:val="18"/>
              </w:rPr>
            </w:pPr>
            <w:r>
              <w:rPr>
                <w:b/>
                <w:i/>
                <w:sz w:val="18"/>
              </w:rPr>
              <w:t>«За</w:t>
            </w:r>
            <w:r>
              <w:rPr>
                <w:b/>
                <w:i/>
                <w:spacing w:val="-2"/>
                <w:sz w:val="18"/>
              </w:rPr>
              <w:t xml:space="preserve"> лучшее</w:t>
            </w:r>
          </w:p>
          <w:p w:rsidR="00EC7C65" w:rsidRDefault="00FA0DAB">
            <w:pPr>
              <w:pStyle w:val="TableParagraph"/>
              <w:ind w:left="167" w:right="217"/>
              <w:rPr>
                <w:b/>
                <w:i/>
                <w:sz w:val="18"/>
              </w:rPr>
            </w:pPr>
            <w:r>
              <w:rPr>
                <w:b/>
                <w:i/>
                <w:sz w:val="18"/>
              </w:rPr>
              <w:t xml:space="preserve">выступление»(Кубок </w:t>
            </w:r>
            <w:r>
              <w:rPr>
                <w:b/>
                <w:i/>
                <w:spacing w:val="-2"/>
                <w:sz w:val="18"/>
              </w:rPr>
              <w:t>победителя)</w:t>
            </w:r>
          </w:p>
        </w:tc>
      </w:tr>
      <w:tr w:rsidR="00EC7C65">
        <w:trPr>
          <w:trHeight w:val="200"/>
        </w:trPr>
        <w:tc>
          <w:tcPr>
            <w:tcW w:w="677" w:type="dxa"/>
            <w:tcBorders>
              <w:bottom w:val="nil"/>
            </w:tcBorders>
          </w:tcPr>
          <w:p w:rsidR="00EC7C65" w:rsidRDefault="00FA0DAB">
            <w:pPr>
              <w:pStyle w:val="TableParagraph"/>
              <w:spacing w:line="181" w:lineRule="exact"/>
              <w:ind w:left="297"/>
              <w:rPr>
                <w:sz w:val="16"/>
              </w:rPr>
            </w:pPr>
            <w:r>
              <w:rPr>
                <w:w w:val="99"/>
                <w:sz w:val="16"/>
              </w:rPr>
              <w:t>5</w:t>
            </w:r>
          </w:p>
        </w:tc>
        <w:tc>
          <w:tcPr>
            <w:tcW w:w="2079" w:type="dxa"/>
            <w:tcBorders>
              <w:bottom w:val="nil"/>
            </w:tcBorders>
          </w:tcPr>
          <w:p w:rsidR="00EC7C65" w:rsidRDefault="00FA0DAB">
            <w:pPr>
              <w:pStyle w:val="TableParagraph"/>
              <w:spacing w:line="181" w:lineRule="exact"/>
              <w:ind w:left="163"/>
              <w:rPr>
                <w:b/>
                <w:sz w:val="18"/>
              </w:rPr>
            </w:pPr>
            <w:r>
              <w:rPr>
                <w:b/>
                <w:sz w:val="18"/>
              </w:rPr>
              <w:t>Ажгихина</w:t>
            </w:r>
            <w:r>
              <w:rPr>
                <w:b/>
                <w:spacing w:val="-2"/>
                <w:sz w:val="18"/>
              </w:rPr>
              <w:t>Алена</w:t>
            </w:r>
          </w:p>
        </w:tc>
        <w:tc>
          <w:tcPr>
            <w:tcW w:w="2315" w:type="dxa"/>
            <w:tcBorders>
              <w:bottom w:val="nil"/>
            </w:tcBorders>
          </w:tcPr>
          <w:p w:rsidR="00EC7C65" w:rsidRDefault="00FA0DAB">
            <w:pPr>
              <w:pStyle w:val="TableParagraph"/>
              <w:spacing w:line="181" w:lineRule="exact"/>
              <w:ind w:left="183" w:right="177"/>
              <w:jc w:val="center"/>
              <w:rPr>
                <w:sz w:val="16"/>
              </w:rPr>
            </w:pPr>
            <w:r>
              <w:rPr>
                <w:sz w:val="16"/>
              </w:rPr>
              <w:t>Студентка</w:t>
            </w:r>
            <w:r>
              <w:rPr>
                <w:spacing w:val="-2"/>
                <w:sz w:val="16"/>
              </w:rPr>
              <w:t>факультета</w:t>
            </w:r>
          </w:p>
        </w:tc>
        <w:tc>
          <w:tcPr>
            <w:tcW w:w="2157" w:type="dxa"/>
            <w:tcBorders>
              <w:bottom w:val="nil"/>
            </w:tcBorders>
          </w:tcPr>
          <w:p w:rsidR="00EC7C65" w:rsidRDefault="00FA0DAB">
            <w:pPr>
              <w:pStyle w:val="TableParagraph"/>
              <w:spacing w:line="181" w:lineRule="exact"/>
              <w:ind w:left="171" w:right="163"/>
              <w:jc w:val="center"/>
              <w:rPr>
                <w:b/>
                <w:sz w:val="16"/>
              </w:rPr>
            </w:pPr>
            <w:r>
              <w:rPr>
                <w:b/>
                <w:w w:val="95"/>
                <w:sz w:val="16"/>
              </w:rPr>
              <w:t>Возможности</w:t>
            </w:r>
            <w:r>
              <w:rPr>
                <w:b/>
                <w:spacing w:val="-2"/>
                <w:sz w:val="16"/>
              </w:rPr>
              <w:t>психолого-</w:t>
            </w:r>
          </w:p>
        </w:tc>
        <w:tc>
          <w:tcPr>
            <w:tcW w:w="2128" w:type="dxa"/>
            <w:tcBorders>
              <w:bottom w:val="nil"/>
            </w:tcBorders>
          </w:tcPr>
          <w:p w:rsidR="00EC7C65" w:rsidRDefault="00FA0DAB">
            <w:pPr>
              <w:pStyle w:val="TableParagraph"/>
              <w:spacing w:line="181" w:lineRule="exact"/>
              <w:ind w:left="167"/>
              <w:rPr>
                <w:b/>
                <w:i/>
                <w:sz w:val="18"/>
              </w:rPr>
            </w:pPr>
            <w:r>
              <w:rPr>
                <w:b/>
                <w:i/>
                <w:sz w:val="18"/>
              </w:rPr>
              <w:t>«За</w:t>
            </w:r>
            <w:r>
              <w:rPr>
                <w:b/>
                <w:i/>
                <w:spacing w:val="-2"/>
                <w:sz w:val="18"/>
              </w:rPr>
              <w:t xml:space="preserve"> лучший</w:t>
            </w:r>
          </w:p>
        </w:tc>
      </w:tr>
      <w:tr w:rsidR="00EC7C65">
        <w:trPr>
          <w:trHeight w:val="539"/>
        </w:trPr>
        <w:tc>
          <w:tcPr>
            <w:tcW w:w="677" w:type="dxa"/>
            <w:tcBorders>
              <w:top w:val="nil"/>
              <w:bottom w:val="nil"/>
            </w:tcBorders>
          </w:tcPr>
          <w:p w:rsidR="00EC7C65" w:rsidRDefault="00EC7C65">
            <w:pPr>
              <w:pStyle w:val="TableParagraph"/>
              <w:rPr>
                <w:sz w:val="18"/>
              </w:rPr>
            </w:pPr>
          </w:p>
        </w:tc>
        <w:tc>
          <w:tcPr>
            <w:tcW w:w="2079" w:type="dxa"/>
            <w:tcBorders>
              <w:top w:val="nil"/>
              <w:bottom w:val="nil"/>
            </w:tcBorders>
          </w:tcPr>
          <w:p w:rsidR="00EC7C65" w:rsidRDefault="00FA0DAB">
            <w:pPr>
              <w:pStyle w:val="TableParagraph"/>
              <w:spacing w:before="10"/>
              <w:ind w:left="163"/>
              <w:rPr>
                <w:b/>
                <w:sz w:val="18"/>
              </w:rPr>
            </w:pPr>
            <w:r>
              <w:rPr>
                <w:b/>
                <w:spacing w:val="-2"/>
                <w:sz w:val="18"/>
              </w:rPr>
              <w:t>Геннадьевна</w:t>
            </w:r>
          </w:p>
        </w:tc>
        <w:tc>
          <w:tcPr>
            <w:tcW w:w="2315" w:type="dxa"/>
            <w:tcBorders>
              <w:top w:val="nil"/>
              <w:bottom w:val="nil"/>
            </w:tcBorders>
          </w:tcPr>
          <w:p w:rsidR="00EC7C65" w:rsidRDefault="00FA0DAB">
            <w:pPr>
              <w:pStyle w:val="TableParagraph"/>
              <w:spacing w:line="169" w:lineRule="exact"/>
              <w:ind w:left="183" w:right="175"/>
              <w:jc w:val="center"/>
              <w:rPr>
                <w:sz w:val="16"/>
              </w:rPr>
            </w:pPr>
            <w:r>
              <w:rPr>
                <w:sz w:val="16"/>
              </w:rPr>
              <w:t>ПиСПОПГГПУ</w:t>
            </w:r>
            <w:r>
              <w:rPr>
                <w:spacing w:val="-2"/>
                <w:sz w:val="16"/>
              </w:rPr>
              <w:t>(профиль</w:t>
            </w:r>
          </w:p>
          <w:p w:rsidR="00EC7C65" w:rsidRDefault="00FA0DAB">
            <w:pPr>
              <w:pStyle w:val="TableParagraph"/>
              <w:spacing w:line="182" w:lineRule="exact"/>
              <w:ind w:left="183" w:right="173"/>
              <w:jc w:val="center"/>
              <w:rPr>
                <w:sz w:val="16"/>
              </w:rPr>
            </w:pPr>
            <w:r>
              <w:rPr>
                <w:sz w:val="16"/>
              </w:rPr>
              <w:t>«Психологияисоциальнаяпедагогика»), 4 курс</w:t>
            </w:r>
          </w:p>
        </w:tc>
        <w:tc>
          <w:tcPr>
            <w:tcW w:w="2157" w:type="dxa"/>
            <w:tcBorders>
              <w:top w:val="nil"/>
              <w:bottom w:val="nil"/>
            </w:tcBorders>
          </w:tcPr>
          <w:p w:rsidR="00EC7C65" w:rsidRDefault="00FA0DAB">
            <w:pPr>
              <w:pStyle w:val="TableParagraph"/>
              <w:spacing w:line="169" w:lineRule="exact"/>
              <w:ind w:left="508"/>
              <w:rPr>
                <w:b/>
                <w:sz w:val="16"/>
              </w:rPr>
            </w:pPr>
            <w:r>
              <w:rPr>
                <w:b/>
                <w:spacing w:val="-2"/>
                <w:sz w:val="16"/>
              </w:rPr>
              <w:t>педагогической</w:t>
            </w:r>
          </w:p>
          <w:p w:rsidR="00EC7C65" w:rsidRDefault="00FA0DAB">
            <w:pPr>
              <w:pStyle w:val="TableParagraph"/>
              <w:spacing w:line="182" w:lineRule="exact"/>
              <w:ind w:left="647" w:hanging="48"/>
              <w:rPr>
                <w:b/>
                <w:sz w:val="16"/>
              </w:rPr>
            </w:pPr>
            <w:r>
              <w:rPr>
                <w:b/>
                <w:spacing w:val="-2"/>
                <w:sz w:val="16"/>
              </w:rPr>
              <w:t>программысэлементами</w:t>
            </w:r>
          </w:p>
        </w:tc>
        <w:tc>
          <w:tcPr>
            <w:tcW w:w="2128" w:type="dxa"/>
            <w:tcBorders>
              <w:top w:val="nil"/>
              <w:bottom w:val="nil"/>
            </w:tcBorders>
          </w:tcPr>
          <w:p w:rsidR="00EC7C65" w:rsidRDefault="00FA0DAB">
            <w:pPr>
              <w:pStyle w:val="TableParagraph"/>
              <w:spacing w:before="10"/>
              <w:ind w:left="167"/>
              <w:rPr>
                <w:b/>
                <w:i/>
                <w:sz w:val="18"/>
              </w:rPr>
            </w:pPr>
            <w:r>
              <w:rPr>
                <w:b/>
                <w:i/>
                <w:spacing w:val="-2"/>
                <w:sz w:val="18"/>
              </w:rPr>
              <w:t xml:space="preserve">практикоориентиров </w:t>
            </w:r>
            <w:r>
              <w:rPr>
                <w:b/>
                <w:i/>
                <w:sz w:val="18"/>
              </w:rPr>
              <w:t>анныйдоклад»</w:t>
            </w:r>
          </w:p>
        </w:tc>
      </w:tr>
      <w:tr w:rsidR="00EC7C65">
        <w:trPr>
          <w:trHeight w:val="185"/>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FA0DAB">
            <w:pPr>
              <w:pStyle w:val="TableParagraph"/>
              <w:spacing w:line="165" w:lineRule="exact"/>
              <w:ind w:left="183" w:right="170"/>
              <w:jc w:val="center"/>
              <w:rPr>
                <w:sz w:val="16"/>
              </w:rPr>
            </w:pPr>
            <w:r>
              <w:rPr>
                <w:sz w:val="16"/>
              </w:rPr>
              <w:t>/ПсихологФКУ</w:t>
            </w:r>
            <w:r>
              <w:rPr>
                <w:spacing w:val="-2"/>
                <w:sz w:val="16"/>
              </w:rPr>
              <w:t>«Пермская</w:t>
            </w:r>
          </w:p>
        </w:tc>
        <w:tc>
          <w:tcPr>
            <w:tcW w:w="2157" w:type="dxa"/>
            <w:tcBorders>
              <w:top w:val="nil"/>
              <w:bottom w:val="nil"/>
            </w:tcBorders>
          </w:tcPr>
          <w:p w:rsidR="00EC7C65" w:rsidRDefault="00FA0DAB">
            <w:pPr>
              <w:pStyle w:val="TableParagraph"/>
              <w:spacing w:line="165" w:lineRule="exact"/>
              <w:ind w:left="237" w:right="229"/>
              <w:jc w:val="center"/>
              <w:rPr>
                <w:b/>
                <w:sz w:val="16"/>
              </w:rPr>
            </w:pPr>
            <w:r>
              <w:rPr>
                <w:b/>
                <w:spacing w:val="-2"/>
                <w:sz w:val="16"/>
              </w:rPr>
              <w:t>восстановительных</w:t>
            </w:r>
          </w:p>
        </w:tc>
        <w:tc>
          <w:tcPr>
            <w:tcW w:w="2128" w:type="dxa"/>
            <w:tcBorders>
              <w:top w:val="nil"/>
              <w:bottom w:val="nil"/>
            </w:tcBorders>
          </w:tcPr>
          <w:p w:rsidR="00EC7C65" w:rsidRDefault="00EC7C65">
            <w:pPr>
              <w:pStyle w:val="TableParagraph"/>
              <w:rPr>
                <w:sz w:val="12"/>
              </w:rPr>
            </w:pPr>
          </w:p>
        </w:tc>
      </w:tr>
      <w:tr w:rsidR="00EC7C65">
        <w:trPr>
          <w:trHeight w:val="182"/>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FA0DAB">
            <w:pPr>
              <w:pStyle w:val="TableParagraph"/>
              <w:spacing w:line="163" w:lineRule="exact"/>
              <w:ind w:left="183" w:right="175"/>
              <w:jc w:val="center"/>
              <w:rPr>
                <w:sz w:val="16"/>
              </w:rPr>
            </w:pPr>
            <w:r>
              <w:rPr>
                <w:spacing w:val="-2"/>
                <w:sz w:val="16"/>
              </w:rPr>
              <w:t>воспитательнаяколония</w:t>
            </w:r>
          </w:p>
        </w:tc>
        <w:tc>
          <w:tcPr>
            <w:tcW w:w="2157" w:type="dxa"/>
            <w:tcBorders>
              <w:top w:val="nil"/>
              <w:bottom w:val="nil"/>
            </w:tcBorders>
          </w:tcPr>
          <w:p w:rsidR="00EC7C65" w:rsidRDefault="00FA0DAB">
            <w:pPr>
              <w:pStyle w:val="TableParagraph"/>
              <w:spacing w:line="163" w:lineRule="exact"/>
              <w:ind w:left="238" w:right="229"/>
              <w:jc w:val="center"/>
              <w:rPr>
                <w:b/>
                <w:sz w:val="16"/>
              </w:rPr>
            </w:pPr>
            <w:r>
              <w:rPr>
                <w:b/>
                <w:sz w:val="16"/>
              </w:rPr>
              <w:t>технологийвработе</w:t>
            </w:r>
            <w:r>
              <w:rPr>
                <w:b/>
                <w:spacing w:val="-10"/>
                <w:sz w:val="16"/>
              </w:rPr>
              <w:t>с</w:t>
            </w:r>
          </w:p>
        </w:tc>
        <w:tc>
          <w:tcPr>
            <w:tcW w:w="2128" w:type="dxa"/>
            <w:tcBorders>
              <w:top w:val="nil"/>
              <w:bottom w:val="nil"/>
            </w:tcBorders>
          </w:tcPr>
          <w:p w:rsidR="00EC7C65" w:rsidRDefault="00EC7C65">
            <w:pPr>
              <w:pStyle w:val="TableParagraph"/>
              <w:rPr>
                <w:sz w:val="12"/>
              </w:rPr>
            </w:pPr>
          </w:p>
        </w:tc>
      </w:tr>
      <w:tr w:rsidR="00EC7C65">
        <w:trPr>
          <w:trHeight w:val="184"/>
        </w:trPr>
        <w:tc>
          <w:tcPr>
            <w:tcW w:w="677" w:type="dxa"/>
            <w:tcBorders>
              <w:top w:val="nil"/>
              <w:bottom w:val="nil"/>
            </w:tcBorders>
          </w:tcPr>
          <w:p w:rsidR="00EC7C65" w:rsidRDefault="00EC7C65">
            <w:pPr>
              <w:pStyle w:val="TableParagraph"/>
              <w:rPr>
                <w:sz w:val="12"/>
              </w:rPr>
            </w:pPr>
          </w:p>
        </w:tc>
        <w:tc>
          <w:tcPr>
            <w:tcW w:w="2079" w:type="dxa"/>
            <w:tcBorders>
              <w:top w:val="nil"/>
              <w:bottom w:val="nil"/>
            </w:tcBorders>
          </w:tcPr>
          <w:p w:rsidR="00EC7C65" w:rsidRDefault="00EC7C65">
            <w:pPr>
              <w:pStyle w:val="TableParagraph"/>
              <w:rPr>
                <w:sz w:val="12"/>
              </w:rPr>
            </w:pPr>
          </w:p>
        </w:tc>
        <w:tc>
          <w:tcPr>
            <w:tcW w:w="2315" w:type="dxa"/>
            <w:tcBorders>
              <w:top w:val="nil"/>
              <w:bottom w:val="nil"/>
            </w:tcBorders>
          </w:tcPr>
          <w:p w:rsidR="00EC7C65" w:rsidRDefault="00FA0DAB">
            <w:pPr>
              <w:pStyle w:val="TableParagraph"/>
              <w:spacing w:line="165" w:lineRule="exact"/>
              <w:ind w:left="183" w:right="173"/>
              <w:jc w:val="center"/>
              <w:rPr>
                <w:sz w:val="16"/>
              </w:rPr>
            </w:pPr>
            <w:r>
              <w:rPr>
                <w:sz w:val="16"/>
              </w:rPr>
              <w:t>ГУФСИНРоссии</w:t>
            </w:r>
            <w:r>
              <w:rPr>
                <w:spacing w:val="-5"/>
                <w:sz w:val="16"/>
              </w:rPr>
              <w:t xml:space="preserve"> по</w:t>
            </w:r>
          </w:p>
        </w:tc>
        <w:tc>
          <w:tcPr>
            <w:tcW w:w="2157" w:type="dxa"/>
            <w:tcBorders>
              <w:top w:val="nil"/>
              <w:bottom w:val="nil"/>
            </w:tcBorders>
          </w:tcPr>
          <w:p w:rsidR="00EC7C65" w:rsidRDefault="00FA0DAB">
            <w:pPr>
              <w:pStyle w:val="TableParagraph"/>
              <w:spacing w:line="165" w:lineRule="exact"/>
              <w:ind w:left="238" w:right="227"/>
              <w:jc w:val="center"/>
              <w:rPr>
                <w:b/>
                <w:sz w:val="16"/>
              </w:rPr>
            </w:pPr>
            <w:r>
              <w:rPr>
                <w:b/>
                <w:spacing w:val="-2"/>
                <w:sz w:val="16"/>
              </w:rPr>
              <w:t>несовершеннолетними</w:t>
            </w:r>
          </w:p>
        </w:tc>
        <w:tc>
          <w:tcPr>
            <w:tcW w:w="2128" w:type="dxa"/>
            <w:tcBorders>
              <w:top w:val="nil"/>
              <w:bottom w:val="nil"/>
            </w:tcBorders>
          </w:tcPr>
          <w:p w:rsidR="00EC7C65" w:rsidRDefault="00EC7C65">
            <w:pPr>
              <w:pStyle w:val="TableParagraph"/>
              <w:rPr>
                <w:sz w:val="12"/>
              </w:rPr>
            </w:pPr>
          </w:p>
        </w:tc>
      </w:tr>
      <w:tr w:rsidR="00EC7C65">
        <w:trPr>
          <w:trHeight w:val="180"/>
        </w:trPr>
        <w:tc>
          <w:tcPr>
            <w:tcW w:w="677" w:type="dxa"/>
            <w:tcBorders>
              <w:top w:val="nil"/>
            </w:tcBorders>
          </w:tcPr>
          <w:p w:rsidR="00EC7C65" w:rsidRDefault="00EC7C65">
            <w:pPr>
              <w:pStyle w:val="TableParagraph"/>
              <w:rPr>
                <w:sz w:val="12"/>
              </w:rPr>
            </w:pPr>
          </w:p>
        </w:tc>
        <w:tc>
          <w:tcPr>
            <w:tcW w:w="2079" w:type="dxa"/>
            <w:tcBorders>
              <w:top w:val="nil"/>
            </w:tcBorders>
          </w:tcPr>
          <w:p w:rsidR="00EC7C65" w:rsidRDefault="00EC7C65">
            <w:pPr>
              <w:pStyle w:val="TableParagraph"/>
              <w:rPr>
                <w:sz w:val="12"/>
              </w:rPr>
            </w:pPr>
          </w:p>
        </w:tc>
        <w:tc>
          <w:tcPr>
            <w:tcW w:w="2315" w:type="dxa"/>
            <w:tcBorders>
              <w:top w:val="nil"/>
            </w:tcBorders>
          </w:tcPr>
          <w:p w:rsidR="00EC7C65" w:rsidRDefault="00FA0DAB">
            <w:pPr>
              <w:pStyle w:val="TableParagraph"/>
              <w:spacing w:line="160" w:lineRule="exact"/>
              <w:ind w:left="183" w:right="176"/>
              <w:jc w:val="center"/>
              <w:rPr>
                <w:sz w:val="16"/>
              </w:rPr>
            </w:pPr>
            <w:r>
              <w:rPr>
                <w:sz w:val="16"/>
              </w:rPr>
              <w:t>Пермскому</w:t>
            </w:r>
            <w:r>
              <w:rPr>
                <w:spacing w:val="-4"/>
                <w:sz w:val="16"/>
              </w:rPr>
              <w:t>краю</w:t>
            </w:r>
          </w:p>
        </w:tc>
        <w:tc>
          <w:tcPr>
            <w:tcW w:w="2157" w:type="dxa"/>
            <w:tcBorders>
              <w:top w:val="nil"/>
            </w:tcBorders>
          </w:tcPr>
          <w:p w:rsidR="00EC7C65" w:rsidRDefault="00FA0DAB">
            <w:pPr>
              <w:pStyle w:val="TableParagraph"/>
              <w:spacing w:line="160" w:lineRule="exact"/>
              <w:ind w:left="236" w:right="229"/>
              <w:jc w:val="center"/>
              <w:rPr>
                <w:b/>
                <w:sz w:val="16"/>
              </w:rPr>
            </w:pPr>
            <w:r>
              <w:rPr>
                <w:b/>
                <w:spacing w:val="-2"/>
                <w:sz w:val="16"/>
              </w:rPr>
              <w:t>осужденными</w:t>
            </w:r>
          </w:p>
        </w:tc>
        <w:tc>
          <w:tcPr>
            <w:tcW w:w="2128" w:type="dxa"/>
            <w:tcBorders>
              <w:top w:val="nil"/>
            </w:tcBorders>
          </w:tcPr>
          <w:p w:rsidR="00EC7C65" w:rsidRDefault="00EC7C65">
            <w:pPr>
              <w:pStyle w:val="TableParagraph"/>
              <w:rPr>
                <w:sz w:val="12"/>
              </w:rPr>
            </w:pPr>
          </w:p>
        </w:tc>
      </w:tr>
      <w:tr w:rsidR="00EC7C65">
        <w:trPr>
          <w:trHeight w:val="459"/>
        </w:trPr>
        <w:tc>
          <w:tcPr>
            <w:tcW w:w="677" w:type="dxa"/>
            <w:tcBorders>
              <w:bottom w:val="nil"/>
            </w:tcBorders>
          </w:tcPr>
          <w:p w:rsidR="00EC7C65" w:rsidRDefault="00FA0DAB">
            <w:pPr>
              <w:pStyle w:val="TableParagraph"/>
              <w:spacing w:line="183" w:lineRule="exact"/>
              <w:ind w:left="297"/>
              <w:rPr>
                <w:sz w:val="16"/>
              </w:rPr>
            </w:pPr>
            <w:r>
              <w:rPr>
                <w:w w:val="99"/>
                <w:sz w:val="16"/>
              </w:rPr>
              <w:t>6</w:t>
            </w:r>
          </w:p>
        </w:tc>
        <w:tc>
          <w:tcPr>
            <w:tcW w:w="2079" w:type="dxa"/>
            <w:tcBorders>
              <w:bottom w:val="nil"/>
            </w:tcBorders>
          </w:tcPr>
          <w:p w:rsidR="00EC7C65" w:rsidRDefault="00FA0DAB">
            <w:pPr>
              <w:pStyle w:val="TableParagraph"/>
              <w:spacing w:line="230" w:lineRule="atLeast"/>
              <w:ind w:left="105"/>
              <w:rPr>
                <w:b/>
                <w:i/>
                <w:sz w:val="20"/>
              </w:rPr>
            </w:pPr>
            <w:r>
              <w:rPr>
                <w:b/>
                <w:i/>
                <w:sz w:val="20"/>
              </w:rPr>
              <w:t xml:space="preserve">НеволинаСветлана </w:t>
            </w:r>
            <w:r>
              <w:rPr>
                <w:b/>
                <w:i/>
                <w:spacing w:val="-2"/>
                <w:sz w:val="20"/>
              </w:rPr>
              <w:t>Юрьевна</w:t>
            </w:r>
          </w:p>
        </w:tc>
        <w:tc>
          <w:tcPr>
            <w:tcW w:w="2315" w:type="dxa"/>
            <w:tcBorders>
              <w:bottom w:val="nil"/>
            </w:tcBorders>
          </w:tcPr>
          <w:p w:rsidR="00EC7C65" w:rsidRDefault="00FA0DAB">
            <w:pPr>
              <w:pStyle w:val="TableParagraph"/>
              <w:spacing w:line="230" w:lineRule="atLeast"/>
              <w:ind w:left="307" w:right="218" w:firstLine="259"/>
              <w:rPr>
                <w:i/>
                <w:sz w:val="20"/>
              </w:rPr>
            </w:pPr>
            <w:r>
              <w:rPr>
                <w:i/>
                <w:spacing w:val="-2"/>
                <w:sz w:val="20"/>
              </w:rPr>
              <w:t xml:space="preserve">председатель </w:t>
            </w:r>
            <w:r>
              <w:rPr>
                <w:i/>
                <w:sz w:val="20"/>
              </w:rPr>
              <w:t>правленияпермской</w:t>
            </w:r>
          </w:p>
        </w:tc>
        <w:tc>
          <w:tcPr>
            <w:tcW w:w="2157" w:type="dxa"/>
            <w:vMerge w:val="restart"/>
          </w:tcPr>
          <w:p w:rsidR="00EC7C65" w:rsidRDefault="00EC7C65">
            <w:pPr>
              <w:pStyle w:val="TableParagraph"/>
              <w:rPr>
                <w:sz w:val="18"/>
              </w:rPr>
            </w:pPr>
          </w:p>
        </w:tc>
        <w:tc>
          <w:tcPr>
            <w:tcW w:w="2128" w:type="dxa"/>
            <w:tcBorders>
              <w:bottom w:val="nil"/>
            </w:tcBorders>
          </w:tcPr>
          <w:p w:rsidR="00EC7C65" w:rsidRDefault="00FA0DAB">
            <w:pPr>
              <w:pStyle w:val="TableParagraph"/>
              <w:ind w:left="167" w:right="175"/>
              <w:rPr>
                <w:b/>
                <w:i/>
                <w:sz w:val="18"/>
              </w:rPr>
            </w:pPr>
            <w:r>
              <w:rPr>
                <w:b/>
                <w:i/>
                <w:sz w:val="18"/>
              </w:rPr>
              <w:t xml:space="preserve">«Активныйучастник </w:t>
            </w:r>
            <w:r>
              <w:rPr>
                <w:b/>
                <w:i/>
                <w:spacing w:val="-2"/>
                <w:sz w:val="18"/>
              </w:rPr>
              <w:t>дискуссии»</w:t>
            </w:r>
          </w:p>
        </w:tc>
      </w:tr>
      <w:tr w:rsidR="00EC7C65">
        <w:trPr>
          <w:trHeight w:val="220"/>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200" w:lineRule="exact"/>
              <w:ind w:left="183" w:right="169"/>
              <w:jc w:val="center"/>
              <w:rPr>
                <w:i/>
                <w:sz w:val="20"/>
              </w:rPr>
            </w:pPr>
            <w:r>
              <w:rPr>
                <w:i/>
                <w:spacing w:val="-2"/>
                <w:sz w:val="20"/>
              </w:rPr>
              <w:t>региональной</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20"/>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201" w:lineRule="exact"/>
              <w:ind w:left="183" w:right="170"/>
              <w:jc w:val="center"/>
              <w:rPr>
                <w:i/>
                <w:sz w:val="20"/>
              </w:rPr>
            </w:pPr>
            <w:r>
              <w:rPr>
                <w:i/>
                <w:spacing w:val="-2"/>
                <w:sz w:val="20"/>
              </w:rPr>
              <w:t>общественной</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20"/>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201" w:lineRule="exact"/>
              <w:ind w:left="183" w:right="177"/>
              <w:jc w:val="center"/>
              <w:rPr>
                <w:i/>
                <w:sz w:val="20"/>
              </w:rPr>
            </w:pPr>
            <w:r>
              <w:rPr>
                <w:i/>
                <w:sz w:val="20"/>
              </w:rPr>
              <w:t>организациипо</w:t>
            </w:r>
            <w:r>
              <w:rPr>
                <w:i/>
                <w:spacing w:val="-2"/>
                <w:sz w:val="20"/>
              </w:rPr>
              <w:t>поиску</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20"/>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200" w:lineRule="exact"/>
              <w:ind w:left="183" w:right="165"/>
              <w:jc w:val="center"/>
              <w:rPr>
                <w:i/>
                <w:sz w:val="20"/>
              </w:rPr>
            </w:pPr>
            <w:r>
              <w:rPr>
                <w:i/>
                <w:sz w:val="20"/>
              </w:rPr>
              <w:t>пропавших,защите</w:t>
            </w:r>
            <w:r>
              <w:rPr>
                <w:i/>
                <w:spacing w:val="-10"/>
                <w:sz w:val="20"/>
              </w:rPr>
              <w:t>и</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18"/>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198" w:lineRule="exact"/>
              <w:ind w:left="183" w:right="164"/>
              <w:jc w:val="center"/>
              <w:rPr>
                <w:i/>
                <w:sz w:val="20"/>
              </w:rPr>
            </w:pPr>
            <w:r>
              <w:rPr>
                <w:i/>
                <w:sz w:val="20"/>
              </w:rPr>
              <w:t>спасениюлюдей</w:t>
            </w:r>
            <w:r>
              <w:rPr>
                <w:i/>
                <w:spacing w:val="-10"/>
                <w:sz w:val="20"/>
              </w:rPr>
              <w:t>в</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17"/>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198" w:lineRule="exact"/>
              <w:ind w:left="183" w:right="167"/>
              <w:jc w:val="center"/>
              <w:rPr>
                <w:i/>
                <w:sz w:val="20"/>
              </w:rPr>
            </w:pPr>
            <w:r>
              <w:rPr>
                <w:i/>
                <w:spacing w:val="-2"/>
                <w:sz w:val="20"/>
              </w:rPr>
              <w:t>условиях</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20"/>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200" w:lineRule="exact"/>
              <w:ind w:left="183" w:right="166"/>
              <w:jc w:val="center"/>
              <w:rPr>
                <w:i/>
                <w:sz w:val="20"/>
              </w:rPr>
            </w:pPr>
            <w:r>
              <w:rPr>
                <w:i/>
                <w:spacing w:val="-2"/>
                <w:sz w:val="20"/>
              </w:rPr>
              <w:t>чрезвычайных</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20"/>
        </w:trPr>
        <w:tc>
          <w:tcPr>
            <w:tcW w:w="677" w:type="dxa"/>
            <w:tcBorders>
              <w:top w:val="nil"/>
              <w:bottom w:val="nil"/>
            </w:tcBorders>
          </w:tcPr>
          <w:p w:rsidR="00EC7C65" w:rsidRDefault="00EC7C65">
            <w:pPr>
              <w:pStyle w:val="TableParagraph"/>
              <w:rPr>
                <w:sz w:val="14"/>
              </w:rPr>
            </w:pPr>
          </w:p>
        </w:tc>
        <w:tc>
          <w:tcPr>
            <w:tcW w:w="2079" w:type="dxa"/>
            <w:tcBorders>
              <w:top w:val="nil"/>
              <w:bottom w:val="nil"/>
            </w:tcBorders>
          </w:tcPr>
          <w:p w:rsidR="00EC7C65" w:rsidRDefault="00EC7C65">
            <w:pPr>
              <w:pStyle w:val="TableParagraph"/>
              <w:rPr>
                <w:sz w:val="14"/>
              </w:rPr>
            </w:pPr>
          </w:p>
        </w:tc>
        <w:tc>
          <w:tcPr>
            <w:tcW w:w="2315" w:type="dxa"/>
            <w:tcBorders>
              <w:top w:val="nil"/>
              <w:bottom w:val="nil"/>
            </w:tcBorders>
          </w:tcPr>
          <w:p w:rsidR="00EC7C65" w:rsidRDefault="00FA0DAB">
            <w:pPr>
              <w:pStyle w:val="TableParagraph"/>
              <w:spacing w:line="200" w:lineRule="exact"/>
              <w:ind w:left="183" w:right="169"/>
              <w:jc w:val="center"/>
              <w:rPr>
                <w:i/>
                <w:sz w:val="20"/>
              </w:rPr>
            </w:pPr>
            <w:r>
              <w:rPr>
                <w:i/>
                <w:sz w:val="20"/>
              </w:rPr>
              <w:t>ситуаций</w:t>
            </w:r>
            <w:r>
              <w:rPr>
                <w:i/>
                <w:spacing w:val="-2"/>
                <w:sz w:val="20"/>
              </w:rPr>
              <w:t>«Поиск-</w:t>
            </w:r>
          </w:p>
        </w:tc>
        <w:tc>
          <w:tcPr>
            <w:tcW w:w="2157" w:type="dxa"/>
            <w:vMerge/>
            <w:tcBorders>
              <w:top w:val="nil"/>
            </w:tcBorders>
          </w:tcPr>
          <w:p w:rsidR="00EC7C65" w:rsidRDefault="00EC7C65">
            <w:pPr>
              <w:rPr>
                <w:sz w:val="2"/>
                <w:szCs w:val="2"/>
              </w:rPr>
            </w:pPr>
          </w:p>
        </w:tc>
        <w:tc>
          <w:tcPr>
            <w:tcW w:w="2128" w:type="dxa"/>
            <w:tcBorders>
              <w:top w:val="nil"/>
              <w:bottom w:val="nil"/>
            </w:tcBorders>
          </w:tcPr>
          <w:p w:rsidR="00EC7C65" w:rsidRDefault="00EC7C65">
            <w:pPr>
              <w:pStyle w:val="TableParagraph"/>
              <w:rPr>
                <w:sz w:val="14"/>
              </w:rPr>
            </w:pPr>
          </w:p>
        </w:tc>
      </w:tr>
      <w:tr w:rsidR="00EC7C65">
        <w:trPr>
          <w:trHeight w:val="221"/>
        </w:trPr>
        <w:tc>
          <w:tcPr>
            <w:tcW w:w="677" w:type="dxa"/>
            <w:tcBorders>
              <w:top w:val="nil"/>
            </w:tcBorders>
          </w:tcPr>
          <w:p w:rsidR="00EC7C65" w:rsidRDefault="00EC7C65">
            <w:pPr>
              <w:pStyle w:val="TableParagraph"/>
              <w:rPr>
                <w:sz w:val="14"/>
              </w:rPr>
            </w:pPr>
          </w:p>
        </w:tc>
        <w:tc>
          <w:tcPr>
            <w:tcW w:w="2079" w:type="dxa"/>
            <w:tcBorders>
              <w:top w:val="nil"/>
            </w:tcBorders>
          </w:tcPr>
          <w:p w:rsidR="00EC7C65" w:rsidRDefault="00EC7C65">
            <w:pPr>
              <w:pStyle w:val="TableParagraph"/>
              <w:rPr>
                <w:sz w:val="14"/>
              </w:rPr>
            </w:pPr>
          </w:p>
        </w:tc>
        <w:tc>
          <w:tcPr>
            <w:tcW w:w="2315" w:type="dxa"/>
            <w:tcBorders>
              <w:top w:val="nil"/>
            </w:tcBorders>
          </w:tcPr>
          <w:p w:rsidR="00EC7C65" w:rsidRDefault="00FA0DAB">
            <w:pPr>
              <w:pStyle w:val="TableParagraph"/>
              <w:spacing w:line="201" w:lineRule="exact"/>
              <w:ind w:left="183" w:right="169"/>
              <w:jc w:val="center"/>
              <w:rPr>
                <w:i/>
                <w:sz w:val="20"/>
              </w:rPr>
            </w:pPr>
            <w:r>
              <w:rPr>
                <w:i/>
                <w:spacing w:val="-2"/>
                <w:sz w:val="20"/>
              </w:rPr>
              <w:t>Пермь»</w:t>
            </w:r>
          </w:p>
        </w:tc>
        <w:tc>
          <w:tcPr>
            <w:tcW w:w="2157" w:type="dxa"/>
            <w:vMerge/>
            <w:tcBorders>
              <w:top w:val="nil"/>
            </w:tcBorders>
          </w:tcPr>
          <w:p w:rsidR="00EC7C65" w:rsidRDefault="00EC7C65">
            <w:pPr>
              <w:rPr>
                <w:sz w:val="2"/>
                <w:szCs w:val="2"/>
              </w:rPr>
            </w:pPr>
          </w:p>
        </w:tc>
        <w:tc>
          <w:tcPr>
            <w:tcW w:w="2128" w:type="dxa"/>
            <w:tcBorders>
              <w:top w:val="nil"/>
            </w:tcBorders>
          </w:tcPr>
          <w:p w:rsidR="00EC7C65" w:rsidRDefault="00EC7C65">
            <w:pPr>
              <w:pStyle w:val="TableParagraph"/>
              <w:rPr>
                <w:sz w:val="14"/>
              </w:rPr>
            </w:pPr>
          </w:p>
        </w:tc>
      </w:tr>
    </w:tbl>
    <w:p w:rsidR="00EC7C65" w:rsidRDefault="00EC7C65">
      <w:pPr>
        <w:rPr>
          <w:sz w:val="14"/>
        </w:rPr>
        <w:sectPr w:rsidR="00EC7C65">
          <w:pgSz w:w="11910" w:h="16840"/>
          <w:pgMar w:top="1040" w:right="860" w:bottom="920" w:left="840" w:header="0" w:footer="729" w:gutter="0"/>
          <w:cols w:space="720"/>
        </w:sectPr>
      </w:pPr>
    </w:p>
    <w:p w:rsidR="00EC7C65" w:rsidRDefault="00FA0DAB">
      <w:pPr>
        <w:pStyle w:val="4"/>
        <w:numPr>
          <w:ilvl w:val="0"/>
          <w:numId w:val="7"/>
        </w:numPr>
        <w:tabs>
          <w:tab w:val="left" w:pos="4351"/>
        </w:tabs>
        <w:spacing w:before="71"/>
        <w:ind w:hanging="4324"/>
        <w:rPr>
          <w:u w:val="none"/>
        </w:rPr>
      </w:pPr>
      <w:r>
        <w:lastRenderedPageBreak/>
        <w:t>апреля2019</w:t>
      </w:r>
      <w:r>
        <w:rPr>
          <w:spacing w:val="-4"/>
        </w:rPr>
        <w:t>года</w:t>
      </w:r>
    </w:p>
    <w:p w:rsidR="00EC7C65" w:rsidRDefault="00506074">
      <w:pPr>
        <w:pStyle w:val="a3"/>
        <w:spacing w:before="2"/>
        <w:ind w:left="0" w:firstLine="0"/>
        <w:jc w:val="left"/>
        <w:rPr>
          <w:b/>
          <w:sz w:val="22"/>
        </w:rPr>
      </w:pPr>
      <w:r w:rsidRPr="00506074">
        <w:pict>
          <v:shape id="docshape62" o:spid="_x0000_s1039" type="#_x0000_t202" style="position:absolute;margin-left:56.9pt;margin-top:14.25pt;width:481.65pt;height:120.3pt;z-index:-15715328;mso-wrap-distance-left:0;mso-wrap-distance-right:0;mso-position-horizontal-relative:page" fillcolor="#daedf3" strokeweight=".48pt">
            <v:textbox inset="0,0,0,0">
              <w:txbxContent>
                <w:p w:rsidR="00EC7C65" w:rsidRDefault="00FA0DAB">
                  <w:pPr>
                    <w:spacing w:line="273" w:lineRule="exact"/>
                    <w:ind w:left="143" w:right="197"/>
                    <w:jc w:val="center"/>
                    <w:rPr>
                      <w:b/>
                      <w:color w:val="000000"/>
                      <w:sz w:val="24"/>
                    </w:rPr>
                  </w:pPr>
                  <w:r>
                    <w:rPr>
                      <w:b/>
                      <w:color w:val="000000"/>
                      <w:sz w:val="24"/>
                      <w:u w:val="single"/>
                    </w:rPr>
                    <w:t>Секция</w:t>
                  </w:r>
                  <w:r>
                    <w:rPr>
                      <w:b/>
                      <w:color w:val="000000"/>
                      <w:spacing w:val="-5"/>
                      <w:sz w:val="24"/>
                      <w:u w:val="single"/>
                    </w:rPr>
                    <w:t>7.</w:t>
                  </w:r>
                </w:p>
                <w:p w:rsidR="00EC7C65" w:rsidRDefault="00FA0DAB">
                  <w:pPr>
                    <w:spacing w:before="2"/>
                    <w:ind w:left="2119" w:right="2175"/>
                    <w:jc w:val="center"/>
                    <w:rPr>
                      <w:b/>
                      <w:color w:val="000000"/>
                      <w:sz w:val="24"/>
                    </w:rPr>
                  </w:pPr>
                  <w:r>
                    <w:rPr>
                      <w:b/>
                      <w:color w:val="000000"/>
                      <w:sz w:val="24"/>
                      <w:u w:val="single"/>
                    </w:rPr>
                    <w:t>Научныесообщениястудентовимагистрантов–будущих специалистов в сфере образования</w:t>
                  </w:r>
                </w:p>
                <w:p w:rsidR="00EC7C65" w:rsidRDefault="00FA0DAB">
                  <w:pPr>
                    <w:spacing w:before="1" w:line="275" w:lineRule="exact"/>
                    <w:ind w:right="54"/>
                    <w:jc w:val="center"/>
                    <w:rPr>
                      <w:b/>
                      <w:color w:val="000000"/>
                      <w:sz w:val="24"/>
                    </w:rPr>
                  </w:pPr>
                  <w:r>
                    <w:rPr>
                      <w:b/>
                      <w:color w:val="000000"/>
                      <w:sz w:val="24"/>
                      <w:u w:val="single"/>
                    </w:rPr>
                    <w:t xml:space="preserve">исоциальнойзащиты </w:t>
                  </w:r>
                  <w:r>
                    <w:rPr>
                      <w:b/>
                      <w:color w:val="000000"/>
                      <w:spacing w:val="-2"/>
                      <w:sz w:val="24"/>
                      <w:u w:val="single"/>
                    </w:rPr>
                    <w:t>детства</w:t>
                  </w:r>
                </w:p>
                <w:p w:rsidR="00EC7C65" w:rsidRDefault="00FA0DAB">
                  <w:pPr>
                    <w:ind w:left="697" w:right="751"/>
                    <w:jc w:val="center"/>
                    <w:rPr>
                      <w:b/>
                      <w:i/>
                      <w:color w:val="000000"/>
                      <w:sz w:val="28"/>
                    </w:rPr>
                  </w:pPr>
                  <w:r>
                    <w:rPr>
                      <w:b/>
                      <w:i/>
                      <w:color w:val="000000"/>
                      <w:sz w:val="28"/>
                    </w:rPr>
                    <w:t>Актуальныенаправлениясоциально-педагогическойипсихолог</w:t>
                  </w:r>
                  <w:proofErr w:type="gramStart"/>
                  <w:r>
                    <w:rPr>
                      <w:b/>
                      <w:i/>
                      <w:color w:val="000000"/>
                      <w:sz w:val="28"/>
                    </w:rPr>
                    <w:t>о-</w:t>
                  </w:r>
                  <w:proofErr w:type="gramEnd"/>
                  <w:r>
                    <w:rPr>
                      <w:b/>
                      <w:i/>
                      <w:color w:val="000000"/>
                      <w:sz w:val="28"/>
                    </w:rPr>
                    <w:t xml:space="preserve"> педагогической деятельности в воспитательной работес обучающимися в условиях организаций различных типов ивидов (часть 1)</w:t>
                  </w:r>
                </w:p>
              </w:txbxContent>
            </v:textbox>
            <w10:wrap type="topAndBottom" anchorx="page"/>
          </v:shape>
        </w:pict>
      </w:r>
    </w:p>
    <w:p w:rsidR="00EC7C65" w:rsidRDefault="00EC7C65">
      <w:pPr>
        <w:pStyle w:val="a3"/>
        <w:spacing w:before="1"/>
        <w:ind w:left="0" w:firstLine="0"/>
        <w:jc w:val="left"/>
        <w:rPr>
          <w:b/>
          <w:sz w:val="16"/>
        </w:rPr>
      </w:pPr>
    </w:p>
    <w:p w:rsidR="00EC7C65" w:rsidRDefault="00FA0DAB">
      <w:pPr>
        <w:spacing w:before="94"/>
        <w:ind w:left="293"/>
        <w:rPr>
          <w:i/>
          <w:sz w:val="20"/>
        </w:rPr>
      </w:pPr>
      <w:r>
        <w:rPr>
          <w:b/>
          <w:sz w:val="20"/>
          <w:u w:val="single"/>
        </w:rPr>
        <w:t>Руководительсекции,модератор</w:t>
      </w:r>
      <w:r>
        <w:rPr>
          <w:b/>
          <w:sz w:val="20"/>
        </w:rPr>
        <w:t>–</w:t>
      </w:r>
      <w:r>
        <w:rPr>
          <w:b/>
          <w:i/>
          <w:sz w:val="20"/>
        </w:rPr>
        <w:t>ФедотоваЕленаОлеговна</w:t>
      </w:r>
      <w:r>
        <w:rPr>
          <w:i/>
          <w:sz w:val="20"/>
        </w:rPr>
        <w:t>,старшийпреподавателькафедрысоциальной педагогики ПГГПУ</w:t>
      </w:r>
    </w:p>
    <w:p w:rsidR="00EC7C65" w:rsidRDefault="00FA0DAB">
      <w:pPr>
        <w:ind w:left="293"/>
        <w:rPr>
          <w:b/>
          <w:sz w:val="20"/>
        </w:rPr>
      </w:pPr>
      <w:r>
        <w:rPr>
          <w:b/>
          <w:spacing w:val="-2"/>
          <w:sz w:val="20"/>
          <w:u w:val="single"/>
        </w:rPr>
        <w:t>Эксперты</w:t>
      </w:r>
    </w:p>
    <w:p w:rsidR="00EC7C65" w:rsidRDefault="00FA0DAB">
      <w:pPr>
        <w:spacing w:before="1"/>
        <w:ind w:left="293"/>
        <w:rPr>
          <w:i/>
          <w:sz w:val="20"/>
        </w:rPr>
      </w:pPr>
      <w:r>
        <w:rPr>
          <w:b/>
          <w:i/>
          <w:sz w:val="20"/>
        </w:rPr>
        <w:t>МихалеваГалинаНиколаевна,</w:t>
      </w:r>
      <w:r>
        <w:rPr>
          <w:i/>
          <w:sz w:val="20"/>
        </w:rPr>
        <w:t>старшийпреподавателькафедрыправовыхдисциплиниметодики преподавания права ПГГПУ</w:t>
      </w:r>
    </w:p>
    <w:p w:rsidR="00EC7C65" w:rsidRDefault="00FA0DAB">
      <w:pPr>
        <w:tabs>
          <w:tab w:val="left" w:pos="1741"/>
          <w:tab w:val="left" w:pos="2540"/>
          <w:tab w:val="left" w:pos="4134"/>
          <w:tab w:val="left" w:pos="5228"/>
          <w:tab w:val="left" w:pos="6869"/>
          <w:tab w:val="left" w:pos="8280"/>
          <w:tab w:val="left" w:pos="8937"/>
        </w:tabs>
        <w:spacing w:before="1"/>
        <w:ind w:left="293" w:right="331"/>
        <w:rPr>
          <w:i/>
          <w:sz w:val="20"/>
        </w:rPr>
      </w:pPr>
      <w:r>
        <w:rPr>
          <w:b/>
          <w:i/>
          <w:spacing w:val="-2"/>
          <w:sz w:val="20"/>
        </w:rPr>
        <w:t>Седельникова</w:t>
      </w:r>
      <w:r>
        <w:rPr>
          <w:b/>
          <w:i/>
          <w:sz w:val="20"/>
        </w:rPr>
        <w:tab/>
      </w:r>
      <w:r>
        <w:rPr>
          <w:b/>
          <w:i/>
          <w:spacing w:val="-4"/>
          <w:sz w:val="20"/>
        </w:rPr>
        <w:t>Лилия</w:t>
      </w:r>
      <w:r>
        <w:rPr>
          <w:b/>
          <w:i/>
          <w:sz w:val="20"/>
        </w:rPr>
        <w:tab/>
      </w:r>
      <w:r>
        <w:rPr>
          <w:b/>
          <w:i/>
          <w:spacing w:val="-2"/>
          <w:sz w:val="20"/>
        </w:rPr>
        <w:t>Александровна,</w:t>
      </w:r>
      <w:r>
        <w:rPr>
          <w:b/>
          <w:i/>
          <w:sz w:val="20"/>
        </w:rPr>
        <w:tab/>
      </w:r>
      <w:r>
        <w:rPr>
          <w:i/>
          <w:spacing w:val="-2"/>
          <w:sz w:val="20"/>
        </w:rPr>
        <w:t>начальник</w:t>
      </w:r>
      <w:r>
        <w:rPr>
          <w:i/>
          <w:sz w:val="20"/>
        </w:rPr>
        <w:tab/>
      </w:r>
      <w:r>
        <w:rPr>
          <w:i/>
          <w:spacing w:val="-2"/>
          <w:sz w:val="20"/>
        </w:rPr>
        <w:t>психологической</w:t>
      </w:r>
      <w:r>
        <w:rPr>
          <w:i/>
          <w:sz w:val="20"/>
        </w:rPr>
        <w:tab/>
      </w:r>
      <w:r>
        <w:rPr>
          <w:i/>
          <w:spacing w:val="-2"/>
          <w:sz w:val="20"/>
        </w:rPr>
        <w:t>лаборатории,</w:t>
      </w:r>
      <w:r>
        <w:rPr>
          <w:i/>
          <w:sz w:val="20"/>
        </w:rPr>
        <w:tab/>
      </w:r>
      <w:r>
        <w:rPr>
          <w:i/>
          <w:spacing w:val="-4"/>
          <w:sz w:val="20"/>
        </w:rPr>
        <w:t>ФКУ</w:t>
      </w:r>
      <w:r>
        <w:rPr>
          <w:i/>
          <w:sz w:val="20"/>
        </w:rPr>
        <w:tab/>
      </w:r>
      <w:r>
        <w:rPr>
          <w:i/>
          <w:spacing w:val="-2"/>
          <w:sz w:val="20"/>
        </w:rPr>
        <w:t xml:space="preserve">«Пермская </w:t>
      </w:r>
      <w:r>
        <w:rPr>
          <w:i/>
          <w:sz w:val="20"/>
        </w:rPr>
        <w:t>воспитательная колония» ГУФСИН России по Пермскому краю, майор внутренней службы</w:t>
      </w:r>
    </w:p>
    <w:p w:rsidR="00EC7C65" w:rsidRDefault="00EC7C65">
      <w:pPr>
        <w:pStyle w:val="a3"/>
        <w:spacing w:before="8"/>
        <w:ind w:left="0" w:firstLine="0"/>
        <w:jc w:val="left"/>
        <w:rPr>
          <w:i/>
          <w:sz w:val="19"/>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383"/>
        <w:gridCol w:w="2297"/>
        <w:gridCol w:w="1990"/>
      </w:tblGrid>
      <w:tr w:rsidR="00EC7C65">
        <w:trPr>
          <w:trHeight w:val="921"/>
        </w:trPr>
        <w:tc>
          <w:tcPr>
            <w:tcW w:w="466" w:type="dxa"/>
            <w:shd w:val="clear" w:color="auto" w:fill="DAEDF3"/>
          </w:tcPr>
          <w:p w:rsidR="00EC7C65" w:rsidRDefault="00FA0DAB">
            <w:pPr>
              <w:pStyle w:val="TableParagraph"/>
              <w:ind w:left="14"/>
              <w:jc w:val="center"/>
              <w:rPr>
                <w:b/>
                <w:sz w:val="20"/>
              </w:rPr>
            </w:pPr>
            <w:r>
              <w:rPr>
                <w:b/>
                <w:sz w:val="20"/>
              </w:rPr>
              <w:t>№</w:t>
            </w:r>
          </w:p>
        </w:tc>
        <w:tc>
          <w:tcPr>
            <w:tcW w:w="2085" w:type="dxa"/>
            <w:shd w:val="clear" w:color="auto" w:fill="DAEDF3"/>
          </w:tcPr>
          <w:p w:rsidR="00EC7C65" w:rsidRDefault="00FA0DAB">
            <w:pPr>
              <w:pStyle w:val="TableParagraph"/>
              <w:ind w:left="786" w:right="780"/>
              <w:jc w:val="center"/>
              <w:rPr>
                <w:b/>
                <w:sz w:val="20"/>
              </w:rPr>
            </w:pPr>
            <w:r>
              <w:rPr>
                <w:b/>
                <w:spacing w:val="-5"/>
                <w:sz w:val="20"/>
              </w:rPr>
              <w:t>ФИО</w:t>
            </w:r>
          </w:p>
        </w:tc>
        <w:tc>
          <w:tcPr>
            <w:tcW w:w="2383" w:type="dxa"/>
            <w:shd w:val="clear" w:color="auto" w:fill="DAEDF3"/>
          </w:tcPr>
          <w:p w:rsidR="00EC7C65" w:rsidRDefault="00FA0DAB">
            <w:pPr>
              <w:pStyle w:val="TableParagraph"/>
              <w:ind w:left="402" w:firstLine="504"/>
              <w:rPr>
                <w:b/>
                <w:sz w:val="20"/>
              </w:rPr>
            </w:pPr>
            <w:r>
              <w:rPr>
                <w:b/>
                <w:spacing w:val="-2"/>
                <w:sz w:val="20"/>
              </w:rPr>
              <w:t>Место учебы/факультет</w:t>
            </w:r>
          </w:p>
          <w:p w:rsidR="00EC7C65" w:rsidRDefault="00FA0DAB">
            <w:pPr>
              <w:pStyle w:val="TableParagraph"/>
              <w:spacing w:line="230" w:lineRule="atLeast"/>
              <w:ind w:left="344" w:firstLine="561"/>
              <w:rPr>
                <w:b/>
                <w:sz w:val="20"/>
              </w:rPr>
            </w:pPr>
            <w:r>
              <w:rPr>
                <w:b/>
                <w:spacing w:val="-2"/>
                <w:sz w:val="20"/>
              </w:rPr>
              <w:t>Место работы/должность</w:t>
            </w:r>
          </w:p>
        </w:tc>
        <w:tc>
          <w:tcPr>
            <w:tcW w:w="2297" w:type="dxa"/>
            <w:shd w:val="clear" w:color="auto" w:fill="DAEDF3"/>
          </w:tcPr>
          <w:p w:rsidR="00EC7C65" w:rsidRDefault="00FA0DAB">
            <w:pPr>
              <w:pStyle w:val="TableParagraph"/>
              <w:ind w:left="285"/>
              <w:rPr>
                <w:b/>
                <w:sz w:val="20"/>
              </w:rPr>
            </w:pPr>
            <w:r>
              <w:rPr>
                <w:b/>
                <w:sz w:val="20"/>
              </w:rPr>
              <w:t>Тема</w:t>
            </w:r>
            <w:r>
              <w:rPr>
                <w:b/>
                <w:spacing w:val="-2"/>
                <w:sz w:val="20"/>
              </w:rPr>
              <w:t>выступления</w:t>
            </w:r>
          </w:p>
        </w:tc>
        <w:tc>
          <w:tcPr>
            <w:tcW w:w="1990" w:type="dxa"/>
            <w:shd w:val="clear" w:color="auto" w:fill="DAEDF3"/>
          </w:tcPr>
          <w:p w:rsidR="00EC7C65" w:rsidRDefault="00FA0DAB">
            <w:pPr>
              <w:pStyle w:val="TableParagraph"/>
              <w:ind w:left="476" w:firstLine="72"/>
              <w:rPr>
                <w:b/>
                <w:sz w:val="20"/>
              </w:rPr>
            </w:pPr>
            <w:r>
              <w:rPr>
                <w:b/>
                <w:sz w:val="20"/>
              </w:rPr>
              <w:t xml:space="preserve">Диплом в </w:t>
            </w:r>
            <w:r>
              <w:rPr>
                <w:b/>
                <w:spacing w:val="-2"/>
                <w:sz w:val="20"/>
              </w:rPr>
              <w:t>номинации</w:t>
            </w:r>
          </w:p>
        </w:tc>
      </w:tr>
      <w:tr w:rsidR="00EC7C65">
        <w:trPr>
          <w:trHeight w:val="921"/>
        </w:trPr>
        <w:tc>
          <w:tcPr>
            <w:tcW w:w="466" w:type="dxa"/>
          </w:tcPr>
          <w:p w:rsidR="00EC7C65" w:rsidRDefault="00FA0DAB">
            <w:pPr>
              <w:pStyle w:val="TableParagraph"/>
              <w:ind w:left="9"/>
              <w:jc w:val="center"/>
              <w:rPr>
                <w:sz w:val="20"/>
              </w:rPr>
            </w:pPr>
            <w:r>
              <w:rPr>
                <w:sz w:val="20"/>
              </w:rPr>
              <w:t>1</w:t>
            </w:r>
          </w:p>
        </w:tc>
        <w:tc>
          <w:tcPr>
            <w:tcW w:w="2085" w:type="dxa"/>
          </w:tcPr>
          <w:p w:rsidR="00EC7C65" w:rsidRDefault="00FA0DAB">
            <w:pPr>
              <w:pStyle w:val="TableParagraph"/>
              <w:ind w:left="110" w:right="327"/>
              <w:rPr>
                <w:b/>
                <w:sz w:val="20"/>
              </w:rPr>
            </w:pPr>
            <w:r>
              <w:rPr>
                <w:b/>
                <w:spacing w:val="-2"/>
                <w:sz w:val="20"/>
              </w:rPr>
              <w:t>Васильева Светалана</w:t>
            </w:r>
          </w:p>
          <w:p w:rsidR="00EC7C65" w:rsidRDefault="00FA0DAB">
            <w:pPr>
              <w:pStyle w:val="TableParagraph"/>
              <w:spacing w:before="1"/>
              <w:ind w:left="110"/>
              <w:rPr>
                <w:b/>
                <w:sz w:val="20"/>
              </w:rPr>
            </w:pPr>
            <w:r>
              <w:rPr>
                <w:b/>
                <w:spacing w:val="-2"/>
                <w:sz w:val="20"/>
              </w:rPr>
              <w:t>Владимировна</w:t>
            </w:r>
          </w:p>
        </w:tc>
        <w:tc>
          <w:tcPr>
            <w:tcW w:w="2383" w:type="dxa"/>
          </w:tcPr>
          <w:p w:rsidR="00EC7C65" w:rsidRDefault="00FA0DAB">
            <w:pPr>
              <w:pStyle w:val="TableParagraph"/>
              <w:ind w:left="150" w:right="209"/>
              <w:jc w:val="center"/>
              <w:rPr>
                <w:sz w:val="20"/>
              </w:rPr>
            </w:pPr>
            <w:r>
              <w:rPr>
                <w:spacing w:val="-2"/>
                <w:sz w:val="20"/>
              </w:rPr>
              <w:t>Студенткафакультета юридического</w:t>
            </w:r>
          </w:p>
          <w:p w:rsidR="00EC7C65" w:rsidRDefault="00FA0DAB">
            <w:pPr>
              <w:pStyle w:val="TableParagraph"/>
              <w:spacing w:line="230" w:lineRule="atLeast"/>
              <w:ind w:left="155" w:right="209"/>
              <w:jc w:val="center"/>
              <w:rPr>
                <w:sz w:val="20"/>
              </w:rPr>
            </w:pPr>
            <w:r>
              <w:rPr>
                <w:sz w:val="20"/>
              </w:rPr>
              <w:t>факультетаЧОУВО ЗУИЭ, 2 курс</w:t>
            </w:r>
          </w:p>
        </w:tc>
        <w:tc>
          <w:tcPr>
            <w:tcW w:w="2297" w:type="dxa"/>
          </w:tcPr>
          <w:p w:rsidR="00EC7C65" w:rsidRDefault="00FA0DAB">
            <w:pPr>
              <w:pStyle w:val="TableParagraph"/>
              <w:ind w:left="391" w:right="444" w:hanging="3"/>
              <w:jc w:val="center"/>
              <w:rPr>
                <w:b/>
                <w:sz w:val="20"/>
              </w:rPr>
            </w:pPr>
            <w:r>
              <w:rPr>
                <w:b/>
                <w:spacing w:val="-2"/>
                <w:sz w:val="20"/>
              </w:rPr>
              <w:t>Воспитание нравственности</w:t>
            </w:r>
          </w:p>
          <w:p w:rsidR="00EC7C65" w:rsidRDefault="00FA0DAB">
            <w:pPr>
              <w:pStyle w:val="TableParagraph"/>
              <w:spacing w:line="230" w:lineRule="atLeast"/>
              <w:ind w:left="75" w:right="124"/>
              <w:jc w:val="center"/>
              <w:rPr>
                <w:b/>
                <w:sz w:val="20"/>
              </w:rPr>
            </w:pPr>
            <w:r>
              <w:rPr>
                <w:b/>
                <w:spacing w:val="-2"/>
                <w:sz w:val="20"/>
              </w:rPr>
              <w:t>современного подростка</w:t>
            </w:r>
          </w:p>
        </w:tc>
        <w:tc>
          <w:tcPr>
            <w:tcW w:w="1990" w:type="dxa"/>
          </w:tcPr>
          <w:p w:rsidR="00EC7C65" w:rsidRDefault="00FA0DAB">
            <w:pPr>
              <w:pStyle w:val="TableParagraph"/>
              <w:ind w:left="106"/>
              <w:rPr>
                <w:b/>
                <w:i/>
                <w:sz w:val="20"/>
              </w:rPr>
            </w:pPr>
            <w:r>
              <w:rPr>
                <w:b/>
                <w:i/>
                <w:spacing w:val="-2"/>
                <w:sz w:val="20"/>
              </w:rPr>
              <w:t>«Дебют»</w:t>
            </w:r>
          </w:p>
        </w:tc>
      </w:tr>
      <w:tr w:rsidR="00EC7C65">
        <w:trPr>
          <w:trHeight w:val="1382"/>
        </w:trPr>
        <w:tc>
          <w:tcPr>
            <w:tcW w:w="466" w:type="dxa"/>
          </w:tcPr>
          <w:p w:rsidR="00EC7C65" w:rsidRDefault="00FA0DAB">
            <w:pPr>
              <w:pStyle w:val="TableParagraph"/>
              <w:ind w:left="9"/>
              <w:jc w:val="center"/>
              <w:rPr>
                <w:sz w:val="20"/>
              </w:rPr>
            </w:pPr>
            <w:r>
              <w:rPr>
                <w:sz w:val="20"/>
              </w:rPr>
              <w:t>2</w:t>
            </w:r>
          </w:p>
        </w:tc>
        <w:tc>
          <w:tcPr>
            <w:tcW w:w="2085" w:type="dxa"/>
          </w:tcPr>
          <w:p w:rsidR="00EC7C65" w:rsidRDefault="00FA0DAB">
            <w:pPr>
              <w:pStyle w:val="TableParagraph"/>
              <w:ind w:left="110" w:right="461"/>
              <w:rPr>
                <w:b/>
                <w:sz w:val="20"/>
              </w:rPr>
            </w:pPr>
            <w:r>
              <w:rPr>
                <w:b/>
                <w:sz w:val="20"/>
              </w:rPr>
              <w:t xml:space="preserve">ЧернякТатьяна </w:t>
            </w:r>
            <w:r>
              <w:rPr>
                <w:b/>
                <w:spacing w:val="-2"/>
                <w:sz w:val="20"/>
              </w:rPr>
              <w:t>Игоревна</w:t>
            </w:r>
          </w:p>
        </w:tc>
        <w:tc>
          <w:tcPr>
            <w:tcW w:w="2383" w:type="dxa"/>
          </w:tcPr>
          <w:p w:rsidR="00EC7C65" w:rsidRDefault="00FA0DAB">
            <w:pPr>
              <w:pStyle w:val="TableParagraph"/>
              <w:ind w:left="208" w:right="209"/>
              <w:jc w:val="center"/>
              <w:rPr>
                <w:sz w:val="20"/>
              </w:rPr>
            </w:pPr>
            <w:r>
              <w:rPr>
                <w:spacing w:val="-2"/>
                <w:sz w:val="20"/>
              </w:rPr>
              <w:t xml:space="preserve">Студенткафакультета </w:t>
            </w:r>
            <w:r>
              <w:rPr>
                <w:sz w:val="20"/>
              </w:rPr>
              <w:t>ПиСПО ПГГПУ</w:t>
            </w:r>
          </w:p>
          <w:p w:rsidR="00EC7C65" w:rsidRDefault="00FA0DAB">
            <w:pPr>
              <w:pStyle w:val="TableParagraph"/>
              <w:spacing w:before="1"/>
              <w:ind w:left="133" w:right="129"/>
              <w:jc w:val="center"/>
              <w:rPr>
                <w:sz w:val="20"/>
              </w:rPr>
            </w:pPr>
            <w:r>
              <w:rPr>
                <w:sz w:val="20"/>
              </w:rPr>
              <w:t xml:space="preserve">(профиль«Психологияи </w:t>
            </w:r>
            <w:r>
              <w:rPr>
                <w:spacing w:val="-2"/>
                <w:sz w:val="20"/>
              </w:rPr>
              <w:t>социальная</w:t>
            </w:r>
            <w:r>
              <w:rPr>
                <w:sz w:val="20"/>
              </w:rPr>
              <w:t>педагогика»), 3 курс</w:t>
            </w:r>
          </w:p>
        </w:tc>
        <w:tc>
          <w:tcPr>
            <w:tcW w:w="2297" w:type="dxa"/>
          </w:tcPr>
          <w:p w:rsidR="00EC7C65" w:rsidRDefault="00FA0DAB">
            <w:pPr>
              <w:pStyle w:val="TableParagraph"/>
              <w:ind w:left="122" w:right="124"/>
              <w:jc w:val="center"/>
              <w:rPr>
                <w:b/>
                <w:sz w:val="20"/>
              </w:rPr>
            </w:pPr>
            <w:r>
              <w:rPr>
                <w:b/>
                <w:sz w:val="20"/>
              </w:rPr>
              <w:t>Воспитаниедобротыу младшихшкольников с интеллектуальной недостаточностью в условиях адаптивной</w:t>
            </w:r>
          </w:p>
          <w:p w:rsidR="00EC7C65" w:rsidRDefault="00FA0DAB">
            <w:pPr>
              <w:pStyle w:val="TableParagraph"/>
              <w:spacing w:before="2" w:line="210" w:lineRule="exact"/>
              <w:ind w:left="122" w:right="121"/>
              <w:jc w:val="center"/>
              <w:rPr>
                <w:b/>
                <w:sz w:val="20"/>
              </w:rPr>
            </w:pPr>
            <w:r>
              <w:rPr>
                <w:b/>
                <w:spacing w:val="-2"/>
                <w:sz w:val="20"/>
              </w:rPr>
              <w:t>школы</w:t>
            </w:r>
          </w:p>
        </w:tc>
        <w:tc>
          <w:tcPr>
            <w:tcW w:w="1990" w:type="dxa"/>
          </w:tcPr>
          <w:p w:rsidR="00EC7C65" w:rsidRDefault="00FA0DAB">
            <w:pPr>
              <w:pStyle w:val="TableParagraph"/>
              <w:ind w:left="106" w:right="143"/>
              <w:rPr>
                <w:b/>
                <w:i/>
                <w:sz w:val="20"/>
              </w:rPr>
            </w:pPr>
            <w:r>
              <w:rPr>
                <w:b/>
                <w:i/>
                <w:spacing w:val="-2"/>
                <w:sz w:val="20"/>
              </w:rPr>
              <w:t>«Признание коллег»,</w:t>
            </w:r>
          </w:p>
          <w:p w:rsidR="00EC7C65" w:rsidRDefault="00FA0DAB">
            <w:pPr>
              <w:pStyle w:val="TableParagraph"/>
              <w:spacing w:before="1"/>
              <w:ind w:left="106" w:right="143"/>
              <w:rPr>
                <w:b/>
                <w:i/>
                <w:sz w:val="20"/>
              </w:rPr>
            </w:pPr>
            <w:r>
              <w:rPr>
                <w:b/>
                <w:i/>
                <w:sz w:val="20"/>
              </w:rPr>
              <w:t xml:space="preserve">«За лучшее </w:t>
            </w:r>
            <w:r>
              <w:rPr>
                <w:b/>
                <w:i/>
                <w:spacing w:val="-2"/>
                <w:sz w:val="20"/>
              </w:rPr>
              <w:t>выступление» (Кубок</w:t>
            </w:r>
          </w:p>
          <w:p w:rsidR="00EC7C65" w:rsidRDefault="00FA0DAB">
            <w:pPr>
              <w:pStyle w:val="TableParagraph"/>
              <w:spacing w:before="1" w:line="210" w:lineRule="exact"/>
              <w:ind w:left="106"/>
              <w:rPr>
                <w:b/>
                <w:i/>
                <w:sz w:val="20"/>
              </w:rPr>
            </w:pPr>
            <w:r>
              <w:rPr>
                <w:b/>
                <w:i/>
                <w:spacing w:val="-2"/>
                <w:sz w:val="20"/>
              </w:rPr>
              <w:t>победителя)</w:t>
            </w:r>
          </w:p>
        </w:tc>
      </w:tr>
      <w:tr w:rsidR="00EC7C65">
        <w:trPr>
          <w:trHeight w:val="2529"/>
        </w:trPr>
        <w:tc>
          <w:tcPr>
            <w:tcW w:w="466" w:type="dxa"/>
          </w:tcPr>
          <w:p w:rsidR="00EC7C65" w:rsidRDefault="00FA0DAB">
            <w:pPr>
              <w:pStyle w:val="TableParagraph"/>
              <w:ind w:left="9"/>
              <w:jc w:val="center"/>
              <w:rPr>
                <w:sz w:val="20"/>
              </w:rPr>
            </w:pPr>
            <w:r>
              <w:rPr>
                <w:sz w:val="20"/>
              </w:rPr>
              <w:t>3</w:t>
            </w:r>
          </w:p>
        </w:tc>
        <w:tc>
          <w:tcPr>
            <w:tcW w:w="2085" w:type="dxa"/>
          </w:tcPr>
          <w:p w:rsidR="00EC7C65" w:rsidRDefault="00FA0DAB">
            <w:pPr>
              <w:pStyle w:val="TableParagraph"/>
              <w:spacing w:before="4" w:line="235" w:lineRule="auto"/>
              <w:ind w:left="167" w:right="543"/>
              <w:rPr>
                <w:b/>
                <w:sz w:val="20"/>
              </w:rPr>
            </w:pPr>
            <w:r>
              <w:rPr>
                <w:b/>
                <w:sz w:val="20"/>
              </w:rPr>
              <w:t xml:space="preserve">СапешкоАнна </w:t>
            </w:r>
            <w:r>
              <w:rPr>
                <w:b/>
                <w:spacing w:val="-2"/>
                <w:sz w:val="20"/>
              </w:rPr>
              <w:t>Павловна</w:t>
            </w:r>
          </w:p>
        </w:tc>
        <w:tc>
          <w:tcPr>
            <w:tcW w:w="2383" w:type="dxa"/>
          </w:tcPr>
          <w:p w:rsidR="00EC7C65" w:rsidRDefault="00FA0DAB">
            <w:pPr>
              <w:pStyle w:val="TableParagraph"/>
              <w:spacing w:before="4" w:line="235" w:lineRule="auto"/>
              <w:ind w:left="209" w:right="151"/>
              <w:jc w:val="center"/>
              <w:rPr>
                <w:sz w:val="20"/>
              </w:rPr>
            </w:pPr>
            <w:r>
              <w:rPr>
                <w:spacing w:val="-2"/>
                <w:sz w:val="20"/>
              </w:rPr>
              <w:t xml:space="preserve">Студенткафакультета </w:t>
            </w:r>
            <w:r>
              <w:rPr>
                <w:sz w:val="20"/>
              </w:rPr>
              <w:t>ПиСПО ПГГПУ</w:t>
            </w:r>
          </w:p>
          <w:p w:rsidR="00EC7C65" w:rsidRDefault="00FA0DAB">
            <w:pPr>
              <w:pStyle w:val="TableParagraph"/>
              <w:spacing w:before="1"/>
              <w:ind w:left="209" w:right="147"/>
              <w:jc w:val="center"/>
              <w:rPr>
                <w:sz w:val="20"/>
              </w:rPr>
            </w:pPr>
            <w:r>
              <w:rPr>
                <w:sz w:val="20"/>
              </w:rPr>
              <w:t xml:space="preserve">(«Психология и </w:t>
            </w:r>
            <w:r>
              <w:rPr>
                <w:spacing w:val="-2"/>
                <w:sz w:val="20"/>
              </w:rPr>
              <w:t xml:space="preserve">социальная </w:t>
            </w:r>
            <w:r>
              <w:rPr>
                <w:sz w:val="20"/>
              </w:rPr>
              <w:t>педагогика»),4курс</w:t>
            </w:r>
          </w:p>
        </w:tc>
        <w:tc>
          <w:tcPr>
            <w:tcW w:w="2297" w:type="dxa"/>
          </w:tcPr>
          <w:p w:rsidR="00EC7C65" w:rsidRDefault="00FA0DAB">
            <w:pPr>
              <w:pStyle w:val="TableParagraph"/>
              <w:ind w:left="180" w:right="121" w:hanging="6"/>
              <w:jc w:val="center"/>
              <w:rPr>
                <w:b/>
                <w:sz w:val="20"/>
              </w:rPr>
            </w:pPr>
            <w:r>
              <w:rPr>
                <w:b/>
                <w:sz w:val="20"/>
              </w:rPr>
              <w:t xml:space="preserve">Развитие социально- </w:t>
            </w:r>
            <w:r>
              <w:rPr>
                <w:b/>
                <w:spacing w:val="-2"/>
                <w:sz w:val="20"/>
              </w:rPr>
              <w:t xml:space="preserve">значимых </w:t>
            </w:r>
            <w:r>
              <w:rPr>
                <w:b/>
                <w:sz w:val="20"/>
              </w:rPr>
              <w:t xml:space="preserve">личностныхкачестве у детей младшего школьноговозрастас </w:t>
            </w:r>
            <w:r>
              <w:rPr>
                <w:b/>
                <w:spacing w:val="-2"/>
                <w:sz w:val="20"/>
              </w:rPr>
              <w:t xml:space="preserve">умственными психическими </w:t>
            </w:r>
            <w:r>
              <w:rPr>
                <w:b/>
                <w:sz w:val="20"/>
              </w:rPr>
              <w:t xml:space="preserve">нарушениями в </w:t>
            </w:r>
            <w:r>
              <w:rPr>
                <w:b/>
                <w:spacing w:val="-2"/>
                <w:sz w:val="20"/>
              </w:rPr>
              <w:t>условиях коррекционной</w:t>
            </w:r>
          </w:p>
          <w:p w:rsidR="00EC7C65" w:rsidRDefault="00FA0DAB">
            <w:pPr>
              <w:pStyle w:val="TableParagraph"/>
              <w:spacing w:line="210" w:lineRule="exact"/>
              <w:ind w:left="122" w:right="64"/>
              <w:jc w:val="center"/>
              <w:rPr>
                <w:b/>
                <w:sz w:val="20"/>
              </w:rPr>
            </w:pPr>
            <w:r>
              <w:rPr>
                <w:b/>
                <w:spacing w:val="-2"/>
                <w:sz w:val="20"/>
              </w:rPr>
              <w:t>школы</w:t>
            </w:r>
          </w:p>
        </w:tc>
        <w:tc>
          <w:tcPr>
            <w:tcW w:w="1990" w:type="dxa"/>
          </w:tcPr>
          <w:p w:rsidR="00EC7C65" w:rsidRDefault="00FA0DAB">
            <w:pPr>
              <w:pStyle w:val="TableParagraph"/>
              <w:spacing w:before="2" w:line="237" w:lineRule="auto"/>
              <w:ind w:left="106" w:right="143"/>
              <w:rPr>
                <w:b/>
                <w:i/>
                <w:sz w:val="20"/>
              </w:rPr>
            </w:pPr>
            <w:r>
              <w:rPr>
                <w:b/>
                <w:i/>
                <w:spacing w:val="-2"/>
                <w:sz w:val="20"/>
              </w:rPr>
              <w:t>«Активный участник дискуссии»</w:t>
            </w:r>
          </w:p>
        </w:tc>
      </w:tr>
      <w:tr w:rsidR="00EC7C65">
        <w:trPr>
          <w:trHeight w:val="1608"/>
        </w:trPr>
        <w:tc>
          <w:tcPr>
            <w:tcW w:w="466" w:type="dxa"/>
          </w:tcPr>
          <w:p w:rsidR="00EC7C65" w:rsidRDefault="00FA0DAB">
            <w:pPr>
              <w:pStyle w:val="TableParagraph"/>
              <w:ind w:left="9"/>
              <w:jc w:val="center"/>
              <w:rPr>
                <w:sz w:val="20"/>
              </w:rPr>
            </w:pPr>
            <w:r>
              <w:rPr>
                <w:sz w:val="20"/>
              </w:rPr>
              <w:t>4</w:t>
            </w:r>
          </w:p>
        </w:tc>
        <w:tc>
          <w:tcPr>
            <w:tcW w:w="2085" w:type="dxa"/>
          </w:tcPr>
          <w:p w:rsidR="00EC7C65" w:rsidRDefault="00FA0DAB">
            <w:pPr>
              <w:pStyle w:val="TableParagraph"/>
              <w:ind w:left="110" w:right="483"/>
              <w:rPr>
                <w:b/>
                <w:sz w:val="20"/>
              </w:rPr>
            </w:pPr>
            <w:r>
              <w:rPr>
                <w:b/>
                <w:sz w:val="20"/>
              </w:rPr>
              <w:t xml:space="preserve">ГагаринаОльга </w:t>
            </w:r>
            <w:r>
              <w:rPr>
                <w:b/>
                <w:spacing w:val="-2"/>
                <w:sz w:val="20"/>
              </w:rPr>
              <w:t>Михайловна</w:t>
            </w:r>
          </w:p>
        </w:tc>
        <w:tc>
          <w:tcPr>
            <w:tcW w:w="2383" w:type="dxa"/>
          </w:tcPr>
          <w:p w:rsidR="00EC7C65" w:rsidRDefault="00FA0DAB">
            <w:pPr>
              <w:pStyle w:val="TableParagraph"/>
              <w:ind w:left="208" w:right="209"/>
              <w:jc w:val="center"/>
              <w:rPr>
                <w:sz w:val="20"/>
              </w:rPr>
            </w:pPr>
            <w:r>
              <w:rPr>
                <w:spacing w:val="-2"/>
                <w:sz w:val="20"/>
              </w:rPr>
              <w:t xml:space="preserve">Студенткафакультета </w:t>
            </w:r>
            <w:r>
              <w:rPr>
                <w:sz w:val="20"/>
              </w:rPr>
              <w:t>ПиСПО ПГГПУ</w:t>
            </w:r>
          </w:p>
          <w:p w:rsidR="00EC7C65" w:rsidRDefault="00FA0DAB">
            <w:pPr>
              <w:pStyle w:val="TableParagraph"/>
              <w:ind w:left="133" w:right="129"/>
              <w:jc w:val="center"/>
              <w:rPr>
                <w:sz w:val="20"/>
              </w:rPr>
            </w:pPr>
            <w:r>
              <w:rPr>
                <w:sz w:val="20"/>
              </w:rPr>
              <w:t xml:space="preserve">(профиль«Психологияи </w:t>
            </w:r>
            <w:r>
              <w:rPr>
                <w:spacing w:val="-2"/>
                <w:sz w:val="20"/>
              </w:rPr>
              <w:t>социальная</w:t>
            </w:r>
            <w:r>
              <w:rPr>
                <w:sz w:val="20"/>
              </w:rPr>
              <w:t>педагогика»), 4 курс</w:t>
            </w:r>
          </w:p>
        </w:tc>
        <w:tc>
          <w:tcPr>
            <w:tcW w:w="2297" w:type="dxa"/>
          </w:tcPr>
          <w:p w:rsidR="00EC7C65" w:rsidRDefault="00FA0DAB">
            <w:pPr>
              <w:pStyle w:val="TableParagraph"/>
              <w:ind w:left="122" w:right="118"/>
              <w:jc w:val="center"/>
              <w:rPr>
                <w:b/>
                <w:sz w:val="20"/>
              </w:rPr>
            </w:pPr>
            <w:r>
              <w:rPr>
                <w:b/>
                <w:spacing w:val="-2"/>
                <w:sz w:val="20"/>
              </w:rPr>
              <w:t xml:space="preserve">Развитиесоциальной </w:t>
            </w:r>
            <w:r>
              <w:rPr>
                <w:b/>
                <w:sz w:val="20"/>
              </w:rPr>
              <w:t xml:space="preserve">активности старших </w:t>
            </w:r>
            <w:r>
              <w:rPr>
                <w:b/>
                <w:spacing w:val="-2"/>
                <w:sz w:val="20"/>
              </w:rPr>
              <w:t>подростков посредством волонтерской деятельности</w:t>
            </w:r>
          </w:p>
        </w:tc>
        <w:tc>
          <w:tcPr>
            <w:tcW w:w="1990" w:type="dxa"/>
          </w:tcPr>
          <w:p w:rsidR="00EC7C65" w:rsidRDefault="00FA0DAB">
            <w:pPr>
              <w:pStyle w:val="TableParagraph"/>
              <w:spacing w:before="2" w:line="237" w:lineRule="auto"/>
              <w:ind w:left="106"/>
              <w:rPr>
                <w:b/>
                <w:i/>
                <w:sz w:val="20"/>
              </w:rPr>
            </w:pPr>
            <w:r>
              <w:rPr>
                <w:b/>
                <w:i/>
                <w:sz w:val="20"/>
              </w:rPr>
              <w:t xml:space="preserve">«За лучший </w:t>
            </w:r>
            <w:r>
              <w:rPr>
                <w:b/>
                <w:i/>
                <w:spacing w:val="-2"/>
                <w:sz w:val="20"/>
              </w:rPr>
              <w:t xml:space="preserve">практикоориентир </w:t>
            </w:r>
            <w:r>
              <w:rPr>
                <w:b/>
                <w:i/>
                <w:sz w:val="20"/>
              </w:rPr>
              <w:t>ованный доклад»</w:t>
            </w:r>
          </w:p>
        </w:tc>
      </w:tr>
      <w:tr w:rsidR="00EC7C65">
        <w:trPr>
          <w:trHeight w:val="1152"/>
        </w:trPr>
        <w:tc>
          <w:tcPr>
            <w:tcW w:w="466" w:type="dxa"/>
          </w:tcPr>
          <w:p w:rsidR="00EC7C65" w:rsidRDefault="00FA0DAB">
            <w:pPr>
              <w:pStyle w:val="TableParagraph"/>
              <w:ind w:left="9"/>
              <w:jc w:val="center"/>
              <w:rPr>
                <w:sz w:val="20"/>
              </w:rPr>
            </w:pPr>
            <w:r>
              <w:rPr>
                <w:sz w:val="20"/>
              </w:rPr>
              <w:t>5</w:t>
            </w:r>
          </w:p>
        </w:tc>
        <w:tc>
          <w:tcPr>
            <w:tcW w:w="2085" w:type="dxa"/>
          </w:tcPr>
          <w:p w:rsidR="00EC7C65" w:rsidRDefault="00FA0DAB">
            <w:pPr>
              <w:pStyle w:val="TableParagraph"/>
              <w:ind w:left="110" w:right="381"/>
              <w:rPr>
                <w:b/>
                <w:sz w:val="20"/>
              </w:rPr>
            </w:pPr>
            <w:r>
              <w:rPr>
                <w:b/>
                <w:sz w:val="20"/>
              </w:rPr>
              <w:t xml:space="preserve">СубботинаОлеся </w:t>
            </w:r>
            <w:r>
              <w:rPr>
                <w:b/>
                <w:spacing w:val="-2"/>
                <w:sz w:val="20"/>
              </w:rPr>
              <w:t>Олеговна</w:t>
            </w:r>
          </w:p>
        </w:tc>
        <w:tc>
          <w:tcPr>
            <w:tcW w:w="2383" w:type="dxa"/>
          </w:tcPr>
          <w:p w:rsidR="00EC7C65" w:rsidRDefault="00FA0DAB">
            <w:pPr>
              <w:pStyle w:val="TableParagraph"/>
              <w:ind w:left="150" w:right="209"/>
              <w:jc w:val="center"/>
              <w:rPr>
                <w:sz w:val="20"/>
              </w:rPr>
            </w:pPr>
            <w:r>
              <w:rPr>
                <w:spacing w:val="-2"/>
                <w:sz w:val="20"/>
              </w:rPr>
              <w:t xml:space="preserve">Студенткафакультета </w:t>
            </w:r>
            <w:r>
              <w:rPr>
                <w:sz w:val="20"/>
              </w:rPr>
              <w:t>ПиСПО ПГГПУ</w:t>
            </w:r>
          </w:p>
          <w:p w:rsidR="00EC7C65" w:rsidRDefault="00FA0DAB">
            <w:pPr>
              <w:pStyle w:val="TableParagraph"/>
              <w:spacing w:line="230" w:lineRule="atLeast"/>
              <w:ind w:left="150" w:right="209"/>
              <w:jc w:val="center"/>
              <w:rPr>
                <w:sz w:val="20"/>
              </w:rPr>
            </w:pPr>
            <w:r>
              <w:rPr>
                <w:sz w:val="20"/>
              </w:rPr>
              <w:t>(профиль«Психология и социальная педагогика»), 4 курс</w:t>
            </w:r>
          </w:p>
        </w:tc>
        <w:tc>
          <w:tcPr>
            <w:tcW w:w="2297" w:type="dxa"/>
          </w:tcPr>
          <w:p w:rsidR="00EC7C65" w:rsidRDefault="00FA0DAB">
            <w:pPr>
              <w:pStyle w:val="TableParagraph"/>
              <w:ind w:left="141" w:right="201"/>
              <w:jc w:val="center"/>
              <w:rPr>
                <w:b/>
                <w:sz w:val="20"/>
              </w:rPr>
            </w:pPr>
            <w:r>
              <w:rPr>
                <w:b/>
                <w:sz w:val="20"/>
              </w:rPr>
              <w:t xml:space="preserve">Развитиевниманияу </w:t>
            </w:r>
            <w:r>
              <w:rPr>
                <w:b/>
                <w:spacing w:val="-2"/>
                <w:sz w:val="20"/>
              </w:rPr>
              <w:t xml:space="preserve">младших </w:t>
            </w:r>
            <w:r>
              <w:rPr>
                <w:b/>
                <w:sz w:val="20"/>
              </w:rPr>
              <w:t>школьников с ЗПР посредством игры</w:t>
            </w:r>
          </w:p>
        </w:tc>
        <w:tc>
          <w:tcPr>
            <w:tcW w:w="1990" w:type="dxa"/>
          </w:tcPr>
          <w:p w:rsidR="00EC7C65" w:rsidRDefault="00FA0DAB">
            <w:pPr>
              <w:pStyle w:val="TableParagraph"/>
              <w:ind w:left="106"/>
              <w:rPr>
                <w:b/>
                <w:i/>
                <w:sz w:val="20"/>
              </w:rPr>
            </w:pPr>
            <w:r>
              <w:rPr>
                <w:b/>
                <w:i/>
                <w:sz w:val="20"/>
              </w:rPr>
              <w:t>«За</w:t>
            </w:r>
            <w:r>
              <w:rPr>
                <w:b/>
                <w:i/>
                <w:spacing w:val="-2"/>
                <w:sz w:val="20"/>
              </w:rPr>
              <w:t xml:space="preserve"> лучший</w:t>
            </w:r>
          </w:p>
          <w:p w:rsidR="00EC7C65" w:rsidRDefault="00FA0DAB">
            <w:pPr>
              <w:pStyle w:val="TableParagraph"/>
              <w:spacing w:before="1"/>
              <w:ind w:left="106"/>
              <w:rPr>
                <w:b/>
                <w:i/>
                <w:sz w:val="20"/>
              </w:rPr>
            </w:pPr>
            <w:r>
              <w:rPr>
                <w:b/>
                <w:i/>
                <w:sz w:val="20"/>
              </w:rPr>
              <w:t>научный</w:t>
            </w:r>
            <w:r>
              <w:rPr>
                <w:b/>
                <w:i/>
                <w:spacing w:val="-2"/>
                <w:sz w:val="20"/>
              </w:rPr>
              <w:t>доклад»</w:t>
            </w:r>
          </w:p>
        </w:tc>
      </w:tr>
    </w:tbl>
    <w:p w:rsidR="00EC7C65" w:rsidRDefault="00EC7C65">
      <w:pPr>
        <w:rPr>
          <w:sz w:val="20"/>
        </w:rPr>
        <w:sectPr w:rsidR="00EC7C65">
          <w:pgSz w:w="11910" w:h="16840"/>
          <w:pgMar w:top="1040" w:right="860" w:bottom="920" w:left="840" w:header="0" w:footer="729" w:gutter="0"/>
          <w:cols w:space="720"/>
        </w:sectPr>
      </w:pPr>
    </w:p>
    <w:p w:rsidR="00EC7C65" w:rsidRDefault="00FA0DAB">
      <w:pPr>
        <w:pStyle w:val="1"/>
      </w:pPr>
      <w:r>
        <w:rPr>
          <w:u w:val="single"/>
        </w:rPr>
        <w:lastRenderedPageBreak/>
        <w:t>СЕКЦИОННЫЕ</w:t>
      </w:r>
      <w:r>
        <w:rPr>
          <w:spacing w:val="-2"/>
          <w:u w:val="single"/>
        </w:rPr>
        <w:t>ПЛОЩАДКИ</w:t>
      </w:r>
    </w:p>
    <w:p w:rsidR="00EC7C65" w:rsidRDefault="00EC7C65">
      <w:pPr>
        <w:pStyle w:val="a3"/>
        <w:spacing w:before="3"/>
        <w:ind w:left="0" w:firstLine="0"/>
        <w:jc w:val="left"/>
        <w:rPr>
          <w:b/>
        </w:rPr>
      </w:pPr>
    </w:p>
    <w:p w:rsidR="00EC7C65" w:rsidRDefault="00FA0DAB">
      <w:pPr>
        <w:pStyle w:val="2"/>
        <w:spacing w:before="87"/>
        <w:jc w:val="left"/>
      </w:pPr>
      <w:r>
        <w:rPr>
          <w:u w:val="single"/>
        </w:rPr>
        <w:t>Датапроведения:18апреля2019</w:t>
      </w:r>
      <w:r>
        <w:rPr>
          <w:spacing w:val="-5"/>
          <w:u w:val="single"/>
        </w:rPr>
        <w:t>г.</w:t>
      </w:r>
    </w:p>
    <w:p w:rsidR="00EC7C65" w:rsidRDefault="00EC7C65">
      <w:pPr>
        <w:pStyle w:val="a3"/>
        <w:spacing w:before="1" w:after="1"/>
        <w:ind w:left="0" w:firstLine="0"/>
        <w:jc w:val="left"/>
        <w:rPr>
          <w:b/>
          <w:sz w:val="28"/>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1"/>
        <w:gridCol w:w="5080"/>
        <w:gridCol w:w="3005"/>
      </w:tblGrid>
      <w:tr w:rsidR="00EC7C65">
        <w:trPr>
          <w:trHeight w:val="393"/>
        </w:trPr>
        <w:tc>
          <w:tcPr>
            <w:tcW w:w="1301" w:type="dxa"/>
            <w:shd w:val="clear" w:color="auto" w:fill="E4DFEB"/>
          </w:tcPr>
          <w:p w:rsidR="00EC7C65" w:rsidRDefault="00FA0DAB">
            <w:pPr>
              <w:pStyle w:val="TableParagraph"/>
              <w:spacing w:line="197" w:lineRule="exact"/>
              <w:ind w:left="167"/>
              <w:rPr>
                <w:sz w:val="18"/>
              </w:rPr>
            </w:pPr>
            <w:r>
              <w:rPr>
                <w:w w:val="101"/>
                <w:sz w:val="18"/>
              </w:rPr>
              <w:t>№</w:t>
            </w:r>
          </w:p>
        </w:tc>
        <w:tc>
          <w:tcPr>
            <w:tcW w:w="5080" w:type="dxa"/>
            <w:shd w:val="clear" w:color="auto" w:fill="E4DFEB"/>
          </w:tcPr>
          <w:p w:rsidR="00EC7C65" w:rsidRDefault="00FA0DAB">
            <w:pPr>
              <w:pStyle w:val="TableParagraph"/>
              <w:spacing w:line="197" w:lineRule="exact"/>
              <w:ind w:left="168"/>
              <w:rPr>
                <w:sz w:val="18"/>
              </w:rPr>
            </w:pPr>
            <w:r>
              <w:rPr>
                <w:spacing w:val="-2"/>
                <w:sz w:val="18"/>
              </w:rPr>
              <w:t>Название</w:t>
            </w:r>
          </w:p>
        </w:tc>
        <w:tc>
          <w:tcPr>
            <w:tcW w:w="3005" w:type="dxa"/>
            <w:shd w:val="clear" w:color="auto" w:fill="E4DFEB"/>
          </w:tcPr>
          <w:p w:rsidR="00EC7C65" w:rsidRDefault="00FA0DAB">
            <w:pPr>
              <w:pStyle w:val="TableParagraph"/>
              <w:spacing w:line="197" w:lineRule="exact"/>
              <w:ind w:left="168"/>
              <w:rPr>
                <w:sz w:val="18"/>
              </w:rPr>
            </w:pPr>
            <w:r>
              <w:rPr>
                <w:sz w:val="18"/>
              </w:rPr>
              <w:t>Руководитель,модератор</w:t>
            </w:r>
            <w:r>
              <w:rPr>
                <w:spacing w:val="-2"/>
                <w:sz w:val="18"/>
              </w:rPr>
              <w:t>секции</w:t>
            </w:r>
          </w:p>
        </w:tc>
      </w:tr>
      <w:tr w:rsidR="00EC7C65">
        <w:trPr>
          <w:trHeight w:val="590"/>
        </w:trPr>
        <w:tc>
          <w:tcPr>
            <w:tcW w:w="1301" w:type="dxa"/>
          </w:tcPr>
          <w:p w:rsidR="00EC7C65" w:rsidRDefault="00FA0DAB">
            <w:pPr>
              <w:pStyle w:val="TableParagraph"/>
              <w:spacing w:line="197" w:lineRule="exact"/>
              <w:ind w:left="167"/>
              <w:rPr>
                <w:sz w:val="18"/>
              </w:rPr>
            </w:pPr>
            <w:r>
              <w:rPr>
                <w:sz w:val="18"/>
                <w:u w:val="single"/>
              </w:rPr>
              <w:t>Секция</w:t>
            </w:r>
            <w:r>
              <w:rPr>
                <w:spacing w:val="-10"/>
                <w:sz w:val="18"/>
                <w:u w:val="single"/>
              </w:rPr>
              <w:t>1</w:t>
            </w:r>
          </w:p>
        </w:tc>
        <w:tc>
          <w:tcPr>
            <w:tcW w:w="5080" w:type="dxa"/>
          </w:tcPr>
          <w:p w:rsidR="00EC7C65" w:rsidRDefault="00FA0DAB">
            <w:pPr>
              <w:pStyle w:val="TableParagraph"/>
              <w:spacing w:line="228" w:lineRule="auto"/>
              <w:ind w:left="168"/>
              <w:rPr>
                <w:b/>
                <w:i/>
                <w:sz w:val="18"/>
              </w:rPr>
            </w:pPr>
            <w:r>
              <w:rPr>
                <w:b/>
                <w:i/>
                <w:sz w:val="18"/>
              </w:rPr>
              <w:t>Социальноепартнерствосемьиишколы:единство воспитательных стратегий</w:t>
            </w:r>
          </w:p>
        </w:tc>
        <w:tc>
          <w:tcPr>
            <w:tcW w:w="3005" w:type="dxa"/>
          </w:tcPr>
          <w:p w:rsidR="00EC7C65" w:rsidRDefault="00FA0DAB">
            <w:pPr>
              <w:pStyle w:val="TableParagraph"/>
              <w:spacing w:line="197" w:lineRule="exact"/>
              <w:ind w:left="168"/>
              <w:rPr>
                <w:i/>
                <w:sz w:val="18"/>
              </w:rPr>
            </w:pPr>
            <w:r>
              <w:rPr>
                <w:i/>
                <w:sz w:val="18"/>
              </w:rPr>
              <w:t>КоробковаВенера</w:t>
            </w:r>
            <w:r>
              <w:rPr>
                <w:i/>
                <w:spacing w:val="-2"/>
                <w:sz w:val="18"/>
              </w:rPr>
              <w:t>Викторовна</w:t>
            </w:r>
          </w:p>
        </w:tc>
      </w:tr>
      <w:tr w:rsidR="00EC7C65">
        <w:trPr>
          <w:trHeight w:val="393"/>
        </w:trPr>
        <w:tc>
          <w:tcPr>
            <w:tcW w:w="1301" w:type="dxa"/>
          </w:tcPr>
          <w:p w:rsidR="00EC7C65" w:rsidRDefault="00FA0DAB">
            <w:pPr>
              <w:pStyle w:val="TableParagraph"/>
              <w:spacing w:line="197" w:lineRule="exact"/>
              <w:ind w:left="167"/>
              <w:rPr>
                <w:sz w:val="18"/>
              </w:rPr>
            </w:pPr>
            <w:r>
              <w:rPr>
                <w:sz w:val="18"/>
                <w:u w:val="single"/>
              </w:rPr>
              <w:t>Секция</w:t>
            </w:r>
            <w:r>
              <w:rPr>
                <w:spacing w:val="-10"/>
                <w:sz w:val="18"/>
                <w:u w:val="single"/>
              </w:rPr>
              <w:t>2</w:t>
            </w:r>
          </w:p>
        </w:tc>
        <w:tc>
          <w:tcPr>
            <w:tcW w:w="5080" w:type="dxa"/>
          </w:tcPr>
          <w:p w:rsidR="00EC7C65" w:rsidRDefault="00FA0DAB">
            <w:pPr>
              <w:pStyle w:val="TableParagraph"/>
              <w:spacing w:line="196" w:lineRule="exact"/>
              <w:ind w:left="168"/>
              <w:rPr>
                <w:b/>
                <w:i/>
                <w:sz w:val="18"/>
              </w:rPr>
            </w:pPr>
            <w:r>
              <w:rPr>
                <w:b/>
                <w:i/>
                <w:sz w:val="18"/>
              </w:rPr>
              <w:t>Воспитательныйпотенциалсистемыдополнительного образования детей</w:t>
            </w:r>
          </w:p>
        </w:tc>
        <w:tc>
          <w:tcPr>
            <w:tcW w:w="3005" w:type="dxa"/>
          </w:tcPr>
          <w:p w:rsidR="00EC7C65" w:rsidRDefault="00FA0DAB">
            <w:pPr>
              <w:pStyle w:val="TableParagraph"/>
              <w:spacing w:line="197" w:lineRule="exact"/>
              <w:ind w:left="168"/>
              <w:rPr>
                <w:i/>
                <w:sz w:val="18"/>
              </w:rPr>
            </w:pPr>
            <w:r>
              <w:rPr>
                <w:i/>
                <w:sz w:val="18"/>
              </w:rPr>
              <w:t>ЧащиновЕвгений</w:t>
            </w:r>
            <w:r>
              <w:rPr>
                <w:i/>
                <w:spacing w:val="-2"/>
                <w:sz w:val="18"/>
              </w:rPr>
              <w:t>Николаевич</w:t>
            </w:r>
          </w:p>
        </w:tc>
      </w:tr>
      <w:tr w:rsidR="00EC7C65">
        <w:trPr>
          <w:trHeight w:val="590"/>
        </w:trPr>
        <w:tc>
          <w:tcPr>
            <w:tcW w:w="1301" w:type="dxa"/>
          </w:tcPr>
          <w:p w:rsidR="00EC7C65" w:rsidRDefault="00FA0DAB">
            <w:pPr>
              <w:pStyle w:val="TableParagraph"/>
              <w:spacing w:line="198" w:lineRule="exact"/>
              <w:ind w:left="167"/>
              <w:rPr>
                <w:sz w:val="18"/>
              </w:rPr>
            </w:pPr>
            <w:r>
              <w:rPr>
                <w:sz w:val="18"/>
                <w:u w:val="single"/>
              </w:rPr>
              <w:t>Секция</w:t>
            </w:r>
            <w:r>
              <w:rPr>
                <w:spacing w:val="-10"/>
                <w:sz w:val="18"/>
                <w:u w:val="single"/>
              </w:rPr>
              <w:t>3</w:t>
            </w:r>
          </w:p>
        </w:tc>
        <w:tc>
          <w:tcPr>
            <w:tcW w:w="5080" w:type="dxa"/>
          </w:tcPr>
          <w:p w:rsidR="00EC7C65" w:rsidRDefault="00FA0DAB">
            <w:pPr>
              <w:pStyle w:val="TableParagraph"/>
              <w:spacing w:line="196" w:lineRule="exact"/>
              <w:ind w:left="168"/>
              <w:rPr>
                <w:b/>
                <w:i/>
                <w:sz w:val="18"/>
              </w:rPr>
            </w:pPr>
            <w:r>
              <w:rPr>
                <w:b/>
                <w:i/>
                <w:sz w:val="18"/>
              </w:rPr>
              <w:t>Воспитательный потенциал уроков общественно- гуманитарногоцикла:новыеориентирыдляучителей истории, обществознания и права</w:t>
            </w:r>
          </w:p>
        </w:tc>
        <w:tc>
          <w:tcPr>
            <w:tcW w:w="3005" w:type="dxa"/>
          </w:tcPr>
          <w:p w:rsidR="00EC7C65" w:rsidRDefault="00FA0DAB">
            <w:pPr>
              <w:pStyle w:val="TableParagraph"/>
              <w:spacing w:line="198" w:lineRule="exact"/>
              <w:ind w:left="168"/>
              <w:rPr>
                <w:i/>
                <w:sz w:val="18"/>
              </w:rPr>
            </w:pPr>
            <w:r>
              <w:rPr>
                <w:i/>
                <w:sz w:val="18"/>
              </w:rPr>
              <w:t>ЖенинаЛариса</w:t>
            </w:r>
            <w:r>
              <w:rPr>
                <w:i/>
                <w:spacing w:val="-2"/>
                <w:sz w:val="18"/>
              </w:rPr>
              <w:t>Викторовна</w:t>
            </w:r>
          </w:p>
        </w:tc>
      </w:tr>
      <w:tr w:rsidR="00EC7C65">
        <w:trPr>
          <w:trHeight w:val="590"/>
        </w:trPr>
        <w:tc>
          <w:tcPr>
            <w:tcW w:w="1301" w:type="dxa"/>
          </w:tcPr>
          <w:p w:rsidR="00EC7C65" w:rsidRDefault="00FA0DAB">
            <w:pPr>
              <w:pStyle w:val="TableParagraph"/>
              <w:spacing w:line="197" w:lineRule="exact"/>
              <w:ind w:left="167"/>
              <w:rPr>
                <w:sz w:val="18"/>
              </w:rPr>
            </w:pPr>
            <w:r>
              <w:rPr>
                <w:sz w:val="18"/>
                <w:u w:val="single"/>
              </w:rPr>
              <w:t>Секция</w:t>
            </w:r>
            <w:r>
              <w:rPr>
                <w:spacing w:val="-10"/>
                <w:sz w:val="18"/>
                <w:u w:val="single"/>
              </w:rPr>
              <w:t>4</w:t>
            </w:r>
          </w:p>
        </w:tc>
        <w:tc>
          <w:tcPr>
            <w:tcW w:w="5080" w:type="dxa"/>
          </w:tcPr>
          <w:p w:rsidR="00EC7C65" w:rsidRDefault="00FA0DAB">
            <w:pPr>
              <w:pStyle w:val="TableParagraph"/>
              <w:spacing w:line="196" w:lineRule="exact"/>
              <w:ind w:left="168" w:right="191"/>
              <w:jc w:val="both"/>
              <w:rPr>
                <w:i/>
                <w:sz w:val="18"/>
              </w:rPr>
            </w:pPr>
            <w:r>
              <w:rPr>
                <w:b/>
                <w:i/>
                <w:sz w:val="18"/>
              </w:rPr>
              <w:t xml:space="preserve">«Безопасноедетство»глазамиподрастающегопоколения </w:t>
            </w:r>
            <w:r>
              <w:rPr>
                <w:i/>
                <w:sz w:val="18"/>
              </w:rPr>
              <w:t xml:space="preserve">(для обучающихся образовательных организаций Пермского </w:t>
            </w:r>
            <w:r>
              <w:rPr>
                <w:i/>
                <w:spacing w:val="-2"/>
                <w:sz w:val="18"/>
              </w:rPr>
              <w:t>края)</w:t>
            </w:r>
          </w:p>
        </w:tc>
        <w:tc>
          <w:tcPr>
            <w:tcW w:w="3005" w:type="dxa"/>
          </w:tcPr>
          <w:p w:rsidR="00EC7C65" w:rsidRDefault="00FA0DAB">
            <w:pPr>
              <w:pStyle w:val="TableParagraph"/>
              <w:spacing w:line="197" w:lineRule="exact"/>
              <w:ind w:left="168"/>
              <w:rPr>
                <w:i/>
                <w:sz w:val="18"/>
              </w:rPr>
            </w:pPr>
            <w:r>
              <w:rPr>
                <w:i/>
                <w:sz w:val="18"/>
              </w:rPr>
              <w:t>КолышкинаВера</w:t>
            </w:r>
            <w:r>
              <w:rPr>
                <w:i/>
                <w:spacing w:val="-2"/>
                <w:sz w:val="18"/>
              </w:rPr>
              <w:t>Андреевна</w:t>
            </w:r>
          </w:p>
        </w:tc>
      </w:tr>
      <w:tr w:rsidR="00EC7C65">
        <w:trPr>
          <w:trHeight w:val="984"/>
        </w:trPr>
        <w:tc>
          <w:tcPr>
            <w:tcW w:w="1301" w:type="dxa"/>
          </w:tcPr>
          <w:p w:rsidR="00EC7C65" w:rsidRDefault="00FA0DAB">
            <w:pPr>
              <w:pStyle w:val="TableParagraph"/>
              <w:spacing w:line="197" w:lineRule="exact"/>
              <w:ind w:left="167"/>
              <w:rPr>
                <w:sz w:val="18"/>
              </w:rPr>
            </w:pPr>
            <w:r>
              <w:rPr>
                <w:sz w:val="18"/>
                <w:u w:val="single"/>
              </w:rPr>
              <w:t>Секция</w:t>
            </w:r>
            <w:r>
              <w:rPr>
                <w:spacing w:val="-10"/>
                <w:sz w:val="18"/>
                <w:u w:val="single"/>
              </w:rPr>
              <w:t>5</w:t>
            </w:r>
          </w:p>
        </w:tc>
        <w:tc>
          <w:tcPr>
            <w:tcW w:w="5080" w:type="dxa"/>
          </w:tcPr>
          <w:p w:rsidR="00EC7C65" w:rsidRDefault="00FA0DAB">
            <w:pPr>
              <w:pStyle w:val="TableParagraph"/>
              <w:spacing w:line="228" w:lineRule="auto"/>
              <w:ind w:left="168" w:right="179"/>
              <w:rPr>
                <w:b/>
                <w:i/>
                <w:sz w:val="18"/>
              </w:rPr>
            </w:pPr>
            <w:r>
              <w:rPr>
                <w:b/>
                <w:sz w:val="18"/>
              </w:rPr>
              <w:t xml:space="preserve">Научные сообщения студентов и магистрантов– будущих специалистов в области права: </w:t>
            </w:r>
            <w:r>
              <w:rPr>
                <w:b/>
                <w:i/>
                <w:sz w:val="18"/>
              </w:rPr>
              <w:t>Актуальные проблемыформированияправосознанияподрастающего поколения / Правовая компетентность современного</w:t>
            </w:r>
          </w:p>
          <w:p w:rsidR="00EC7C65" w:rsidRDefault="00FA0DAB">
            <w:pPr>
              <w:pStyle w:val="TableParagraph"/>
              <w:spacing w:line="179" w:lineRule="exact"/>
              <w:ind w:left="168"/>
              <w:rPr>
                <w:b/>
                <w:i/>
                <w:sz w:val="18"/>
              </w:rPr>
            </w:pPr>
            <w:r>
              <w:rPr>
                <w:b/>
                <w:i/>
                <w:spacing w:val="-2"/>
                <w:sz w:val="18"/>
              </w:rPr>
              <w:t>педагога</w:t>
            </w:r>
          </w:p>
        </w:tc>
        <w:tc>
          <w:tcPr>
            <w:tcW w:w="3005" w:type="dxa"/>
          </w:tcPr>
          <w:p w:rsidR="00EC7C65" w:rsidRDefault="00FA0DAB">
            <w:pPr>
              <w:pStyle w:val="TableParagraph"/>
              <w:spacing w:line="197" w:lineRule="exact"/>
              <w:ind w:left="168"/>
              <w:rPr>
                <w:i/>
                <w:sz w:val="18"/>
              </w:rPr>
            </w:pPr>
            <w:r>
              <w:rPr>
                <w:i/>
                <w:sz w:val="18"/>
              </w:rPr>
              <w:t>ДовгялоВалерий</w:t>
            </w:r>
            <w:r>
              <w:rPr>
                <w:i/>
                <w:spacing w:val="-2"/>
                <w:sz w:val="18"/>
              </w:rPr>
              <w:t>Казимирович</w:t>
            </w:r>
          </w:p>
        </w:tc>
      </w:tr>
      <w:tr w:rsidR="00EC7C65">
        <w:trPr>
          <w:trHeight w:val="1372"/>
        </w:trPr>
        <w:tc>
          <w:tcPr>
            <w:tcW w:w="1301" w:type="dxa"/>
          </w:tcPr>
          <w:p w:rsidR="00EC7C65" w:rsidRDefault="00FA0DAB">
            <w:pPr>
              <w:pStyle w:val="TableParagraph"/>
              <w:spacing w:line="197" w:lineRule="exact"/>
              <w:ind w:left="167"/>
              <w:rPr>
                <w:sz w:val="18"/>
              </w:rPr>
            </w:pPr>
            <w:r>
              <w:rPr>
                <w:sz w:val="18"/>
                <w:u w:val="single"/>
              </w:rPr>
              <w:t>Секция</w:t>
            </w:r>
            <w:r>
              <w:rPr>
                <w:spacing w:val="-10"/>
                <w:sz w:val="18"/>
                <w:u w:val="single"/>
              </w:rPr>
              <w:t>6</w:t>
            </w:r>
          </w:p>
        </w:tc>
        <w:tc>
          <w:tcPr>
            <w:tcW w:w="5080" w:type="dxa"/>
          </w:tcPr>
          <w:p w:rsidR="00EC7C65" w:rsidRDefault="00FA0DAB">
            <w:pPr>
              <w:pStyle w:val="TableParagraph"/>
              <w:spacing w:line="192" w:lineRule="exact"/>
              <w:ind w:left="168"/>
              <w:rPr>
                <w:b/>
                <w:sz w:val="18"/>
              </w:rPr>
            </w:pPr>
            <w:r>
              <w:rPr>
                <w:b/>
                <w:sz w:val="18"/>
              </w:rPr>
              <w:t>Научныесообщениястудентови</w:t>
            </w:r>
            <w:r>
              <w:rPr>
                <w:b/>
                <w:spacing w:val="-2"/>
                <w:sz w:val="18"/>
              </w:rPr>
              <w:t>магистрантов</w:t>
            </w:r>
          </w:p>
          <w:p w:rsidR="00EC7C65" w:rsidRDefault="00FA0DAB">
            <w:pPr>
              <w:pStyle w:val="TableParagraph"/>
              <w:spacing w:before="3" w:line="228" w:lineRule="auto"/>
              <w:ind w:left="216" w:right="1084"/>
              <w:rPr>
                <w:b/>
                <w:sz w:val="18"/>
              </w:rPr>
            </w:pPr>
            <w:r>
              <w:rPr>
                <w:b/>
                <w:sz w:val="18"/>
              </w:rPr>
              <w:t>–будущихспециалистоввсфереобразования и социальной защиты детства:</w:t>
            </w:r>
          </w:p>
          <w:p w:rsidR="00EC7C65" w:rsidRDefault="00FA0DAB">
            <w:pPr>
              <w:pStyle w:val="TableParagraph"/>
              <w:spacing w:line="228" w:lineRule="auto"/>
              <w:ind w:left="168" w:right="540"/>
              <w:rPr>
                <w:b/>
                <w:i/>
                <w:sz w:val="18"/>
              </w:rPr>
            </w:pPr>
            <w:r>
              <w:rPr>
                <w:b/>
                <w:i/>
                <w:sz w:val="18"/>
              </w:rPr>
              <w:t>Актуальныенаправлениясоциально-педагогическойи психолого-педагогической деятельности в</w:t>
            </w:r>
          </w:p>
          <w:p w:rsidR="00EC7C65" w:rsidRDefault="00FA0DAB">
            <w:pPr>
              <w:pStyle w:val="TableParagraph"/>
              <w:spacing w:line="189" w:lineRule="exact"/>
              <w:ind w:left="168"/>
              <w:rPr>
                <w:b/>
                <w:i/>
                <w:sz w:val="18"/>
              </w:rPr>
            </w:pPr>
            <w:r>
              <w:rPr>
                <w:b/>
                <w:i/>
                <w:sz w:val="18"/>
              </w:rPr>
              <w:t>воспитательнойработесобучающимисяв</w:t>
            </w:r>
            <w:r>
              <w:rPr>
                <w:b/>
                <w:i/>
                <w:spacing w:val="-2"/>
                <w:sz w:val="18"/>
              </w:rPr>
              <w:t>условиях</w:t>
            </w:r>
          </w:p>
          <w:p w:rsidR="00EC7C65" w:rsidRDefault="00FA0DAB">
            <w:pPr>
              <w:pStyle w:val="TableParagraph"/>
              <w:spacing w:line="181" w:lineRule="exact"/>
              <w:ind w:left="168"/>
              <w:rPr>
                <w:b/>
                <w:i/>
                <w:sz w:val="18"/>
              </w:rPr>
            </w:pPr>
            <w:r>
              <w:rPr>
                <w:b/>
                <w:i/>
                <w:sz w:val="18"/>
              </w:rPr>
              <w:t>организацийразличныхтиповивидов(часть</w:t>
            </w:r>
            <w:r>
              <w:rPr>
                <w:b/>
                <w:i/>
                <w:spacing w:val="-5"/>
                <w:sz w:val="18"/>
              </w:rPr>
              <w:t>2)</w:t>
            </w:r>
          </w:p>
        </w:tc>
        <w:tc>
          <w:tcPr>
            <w:tcW w:w="3005" w:type="dxa"/>
          </w:tcPr>
          <w:p w:rsidR="00EC7C65" w:rsidRDefault="00FA0DAB">
            <w:pPr>
              <w:pStyle w:val="TableParagraph"/>
              <w:spacing w:line="197" w:lineRule="exact"/>
              <w:ind w:left="168"/>
              <w:rPr>
                <w:i/>
                <w:sz w:val="18"/>
              </w:rPr>
            </w:pPr>
            <w:r>
              <w:rPr>
                <w:i/>
                <w:sz w:val="18"/>
              </w:rPr>
              <w:t>ЯкинаЮлия</w:t>
            </w:r>
            <w:r>
              <w:rPr>
                <w:i/>
                <w:spacing w:val="-2"/>
                <w:sz w:val="18"/>
              </w:rPr>
              <w:t>Ивановна</w:t>
            </w:r>
          </w:p>
        </w:tc>
      </w:tr>
      <w:tr w:rsidR="00EC7C65">
        <w:trPr>
          <w:trHeight w:val="397"/>
        </w:trPr>
        <w:tc>
          <w:tcPr>
            <w:tcW w:w="1301" w:type="dxa"/>
          </w:tcPr>
          <w:p w:rsidR="00EC7C65" w:rsidRDefault="00FA0DAB">
            <w:pPr>
              <w:pStyle w:val="TableParagraph"/>
              <w:spacing w:line="202" w:lineRule="exact"/>
              <w:ind w:left="167"/>
              <w:rPr>
                <w:sz w:val="18"/>
              </w:rPr>
            </w:pPr>
            <w:r>
              <w:rPr>
                <w:sz w:val="18"/>
                <w:u w:val="single"/>
              </w:rPr>
              <w:t>Секция</w:t>
            </w:r>
            <w:r>
              <w:rPr>
                <w:spacing w:val="-10"/>
                <w:sz w:val="18"/>
                <w:u w:val="single"/>
              </w:rPr>
              <w:t>7</w:t>
            </w:r>
          </w:p>
        </w:tc>
        <w:tc>
          <w:tcPr>
            <w:tcW w:w="5080" w:type="dxa"/>
          </w:tcPr>
          <w:p w:rsidR="00EC7C65" w:rsidRDefault="00FA0DAB">
            <w:pPr>
              <w:pStyle w:val="TableParagraph"/>
              <w:spacing w:line="192" w:lineRule="exact"/>
              <w:ind w:left="168"/>
              <w:rPr>
                <w:b/>
                <w:i/>
                <w:sz w:val="18"/>
              </w:rPr>
            </w:pPr>
            <w:r>
              <w:rPr>
                <w:b/>
                <w:i/>
                <w:sz w:val="18"/>
              </w:rPr>
              <w:t>МетодическаясекцияРесурсногоцентрапомощидетям- сиротамидетям, оставшимся без попечения родителей</w:t>
            </w:r>
          </w:p>
        </w:tc>
        <w:tc>
          <w:tcPr>
            <w:tcW w:w="3005" w:type="dxa"/>
          </w:tcPr>
          <w:p w:rsidR="00EC7C65" w:rsidRDefault="00FA0DAB">
            <w:pPr>
              <w:pStyle w:val="TableParagraph"/>
              <w:spacing w:line="202" w:lineRule="exact"/>
              <w:ind w:left="168"/>
              <w:rPr>
                <w:i/>
                <w:sz w:val="18"/>
              </w:rPr>
            </w:pPr>
            <w:r>
              <w:rPr>
                <w:i/>
                <w:sz w:val="18"/>
              </w:rPr>
              <w:t>МетляковаЛюбовь</w:t>
            </w:r>
            <w:r>
              <w:rPr>
                <w:i/>
                <w:spacing w:val="-2"/>
                <w:sz w:val="18"/>
              </w:rPr>
              <w:t>Анатольевна</w:t>
            </w:r>
          </w:p>
        </w:tc>
      </w:tr>
    </w:tbl>
    <w:p w:rsidR="00EC7C65" w:rsidRDefault="00EC7C65">
      <w:pPr>
        <w:pStyle w:val="a3"/>
        <w:spacing w:before="9"/>
        <w:ind w:left="0" w:firstLine="0"/>
        <w:jc w:val="left"/>
        <w:rPr>
          <w:b/>
          <w:sz w:val="25"/>
        </w:rPr>
      </w:pPr>
    </w:p>
    <w:p w:rsidR="00EC7C65" w:rsidRDefault="00506074">
      <w:pPr>
        <w:pStyle w:val="4"/>
        <w:numPr>
          <w:ilvl w:val="0"/>
          <w:numId w:val="7"/>
        </w:numPr>
        <w:tabs>
          <w:tab w:val="left" w:pos="4351"/>
        </w:tabs>
        <w:ind w:hanging="4322"/>
        <w:rPr>
          <w:u w:val="none"/>
        </w:rPr>
      </w:pPr>
      <w:r w:rsidRPr="00506074">
        <w:pict>
          <v:rect id="docshape63" o:spid="_x0000_s1038" style="position:absolute;left:0;text-align:left;margin-left:293.15pt;margin-top:-135.25pt;width:2.4pt;height:.95pt;z-index:-20861440;mso-position-horizontal-relative:page" fillcolor="black" stroked="f">
            <w10:wrap anchorx="page"/>
          </v:rect>
        </w:pict>
      </w:r>
      <w:r w:rsidR="00FA0DAB">
        <w:t>апреля2019</w:t>
      </w:r>
      <w:r w:rsidR="00FA0DAB">
        <w:rPr>
          <w:spacing w:val="-4"/>
        </w:rPr>
        <w:t>года</w:t>
      </w:r>
    </w:p>
    <w:p w:rsidR="00EC7C65" w:rsidRDefault="00506074">
      <w:pPr>
        <w:pStyle w:val="a3"/>
        <w:spacing w:before="2"/>
        <w:ind w:left="0" w:firstLine="0"/>
        <w:jc w:val="left"/>
        <w:rPr>
          <w:b/>
          <w:sz w:val="22"/>
        </w:rPr>
      </w:pPr>
      <w:r w:rsidRPr="00506074">
        <w:pict>
          <v:shape id="docshape64" o:spid="_x0000_s1037" type="#_x0000_t202" style="position:absolute;margin-left:56.9pt;margin-top:14.2pt;width:481.65pt;height:51.15pt;z-index:-15714816;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1.</w:t>
                  </w:r>
                </w:p>
                <w:p w:rsidR="00EC7C65" w:rsidRDefault="00FA0DAB">
                  <w:pPr>
                    <w:spacing w:before="4"/>
                    <w:ind w:left="187" w:right="197"/>
                    <w:jc w:val="center"/>
                    <w:rPr>
                      <w:b/>
                      <w:i/>
                      <w:color w:val="000000"/>
                      <w:sz w:val="32"/>
                    </w:rPr>
                  </w:pPr>
                  <w:r>
                    <w:rPr>
                      <w:b/>
                      <w:i/>
                      <w:color w:val="000000"/>
                      <w:sz w:val="32"/>
                    </w:rPr>
                    <w:t>Социальноепартнерствосемьиишколы:единство воспитательных стратегий</w:t>
                  </w:r>
                </w:p>
              </w:txbxContent>
            </v:textbox>
            <w10:wrap type="topAndBottom" anchorx="page"/>
          </v:shape>
        </w:pict>
      </w:r>
    </w:p>
    <w:p w:rsidR="00EC7C65" w:rsidRDefault="00FA0DAB">
      <w:pPr>
        <w:spacing w:before="5"/>
        <w:ind w:left="293" w:right="322"/>
        <w:rPr>
          <w:i/>
          <w:sz w:val="20"/>
        </w:rPr>
      </w:pPr>
      <w:r>
        <w:rPr>
          <w:b/>
          <w:sz w:val="20"/>
          <w:u w:val="single"/>
        </w:rPr>
        <w:t>Руководительсекции,модератор</w:t>
      </w:r>
      <w:r>
        <w:rPr>
          <w:b/>
          <w:sz w:val="20"/>
        </w:rPr>
        <w:t>–</w:t>
      </w:r>
      <w:r>
        <w:rPr>
          <w:b/>
          <w:i/>
          <w:sz w:val="20"/>
        </w:rPr>
        <w:t>КоробковаВенераВикторовна</w:t>
      </w:r>
      <w:r>
        <w:rPr>
          <w:i/>
          <w:sz w:val="20"/>
        </w:rPr>
        <w:t>,деканфакультетаправовогои социально-педагогического образования ПГГПУ, кандидат педагогических наук, доцент</w:t>
      </w:r>
    </w:p>
    <w:p w:rsidR="00EC7C65" w:rsidRDefault="00FA0DAB">
      <w:pPr>
        <w:spacing w:before="1" w:line="228" w:lineRule="exact"/>
        <w:ind w:left="293"/>
        <w:rPr>
          <w:b/>
          <w:sz w:val="20"/>
        </w:rPr>
      </w:pPr>
      <w:r>
        <w:rPr>
          <w:b/>
          <w:spacing w:val="-2"/>
          <w:sz w:val="20"/>
          <w:u w:val="single"/>
        </w:rPr>
        <w:t>Эксперты:</w:t>
      </w:r>
    </w:p>
    <w:p w:rsidR="00EC7C65" w:rsidRDefault="00FA0DAB">
      <w:pPr>
        <w:ind w:left="293" w:right="322"/>
        <w:jc w:val="both"/>
        <w:rPr>
          <w:i/>
          <w:sz w:val="20"/>
        </w:rPr>
      </w:pPr>
      <w:r>
        <w:rPr>
          <w:b/>
          <w:i/>
          <w:sz w:val="20"/>
        </w:rPr>
        <w:t>Шеина Марина Борисовна</w:t>
      </w:r>
      <w:r>
        <w:rPr>
          <w:i/>
          <w:sz w:val="20"/>
        </w:rPr>
        <w:t xml:space="preserve">, кандидат педагогических наук, преподаватель Государственного бюджетного профессионального образовательного учреждения "Осинский колледж образования и профессиональных </w:t>
      </w:r>
      <w:r>
        <w:rPr>
          <w:i/>
          <w:spacing w:val="-2"/>
          <w:sz w:val="20"/>
        </w:rPr>
        <w:t>технологии"</w:t>
      </w:r>
    </w:p>
    <w:p w:rsidR="00EC7C65" w:rsidRDefault="00FA0DAB">
      <w:pPr>
        <w:ind w:left="293"/>
        <w:jc w:val="both"/>
        <w:rPr>
          <w:i/>
          <w:sz w:val="20"/>
        </w:rPr>
      </w:pPr>
      <w:r>
        <w:rPr>
          <w:b/>
          <w:i/>
          <w:sz w:val="20"/>
        </w:rPr>
        <w:t>АликинаЕленаЛьвовна</w:t>
      </w:r>
      <w:r>
        <w:rPr>
          <w:i/>
          <w:sz w:val="20"/>
        </w:rPr>
        <w:t>,педагог-психологМАОУ«Усть-КачкинскаяСОШ»,кандидатпсихологических</w:t>
      </w:r>
      <w:r>
        <w:rPr>
          <w:i/>
          <w:spacing w:val="-4"/>
          <w:sz w:val="20"/>
        </w:rPr>
        <w:t>наук</w:t>
      </w:r>
    </w:p>
    <w:p w:rsidR="00EC7C65" w:rsidRDefault="00EC7C65">
      <w:pPr>
        <w:pStyle w:val="a3"/>
        <w:ind w:left="0" w:firstLine="0"/>
        <w:jc w:val="left"/>
        <w:rPr>
          <w:i/>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383"/>
        <w:gridCol w:w="2551"/>
        <w:gridCol w:w="2017"/>
      </w:tblGrid>
      <w:tr w:rsidR="00EC7C65">
        <w:trPr>
          <w:trHeight w:val="921"/>
        </w:trPr>
        <w:tc>
          <w:tcPr>
            <w:tcW w:w="466" w:type="dxa"/>
            <w:shd w:val="clear" w:color="auto" w:fill="DAEDF3"/>
          </w:tcPr>
          <w:p w:rsidR="00EC7C65" w:rsidRDefault="00FA0DAB">
            <w:pPr>
              <w:pStyle w:val="TableParagraph"/>
              <w:ind w:left="14"/>
              <w:jc w:val="center"/>
              <w:rPr>
                <w:b/>
                <w:sz w:val="20"/>
              </w:rPr>
            </w:pPr>
            <w:r>
              <w:rPr>
                <w:b/>
                <w:sz w:val="20"/>
              </w:rPr>
              <w:t>№</w:t>
            </w:r>
          </w:p>
        </w:tc>
        <w:tc>
          <w:tcPr>
            <w:tcW w:w="2085" w:type="dxa"/>
            <w:shd w:val="clear" w:color="auto" w:fill="DAEDF3"/>
          </w:tcPr>
          <w:p w:rsidR="00EC7C65" w:rsidRDefault="00FA0DAB">
            <w:pPr>
              <w:pStyle w:val="TableParagraph"/>
              <w:ind w:left="786" w:right="780"/>
              <w:jc w:val="center"/>
              <w:rPr>
                <w:b/>
                <w:sz w:val="20"/>
              </w:rPr>
            </w:pPr>
            <w:r>
              <w:rPr>
                <w:b/>
                <w:spacing w:val="-5"/>
                <w:sz w:val="20"/>
              </w:rPr>
              <w:t>ФИО</w:t>
            </w:r>
          </w:p>
        </w:tc>
        <w:tc>
          <w:tcPr>
            <w:tcW w:w="2383" w:type="dxa"/>
            <w:shd w:val="clear" w:color="auto" w:fill="DAEDF3"/>
          </w:tcPr>
          <w:p w:rsidR="00EC7C65" w:rsidRDefault="00FA0DAB">
            <w:pPr>
              <w:pStyle w:val="TableParagraph"/>
              <w:ind w:left="402" w:firstLine="504"/>
              <w:rPr>
                <w:b/>
                <w:sz w:val="20"/>
              </w:rPr>
            </w:pPr>
            <w:r>
              <w:rPr>
                <w:b/>
                <w:spacing w:val="-2"/>
                <w:sz w:val="20"/>
              </w:rPr>
              <w:t>Место учебы/факультет</w:t>
            </w:r>
          </w:p>
          <w:p w:rsidR="00EC7C65" w:rsidRDefault="00FA0DAB">
            <w:pPr>
              <w:pStyle w:val="TableParagraph"/>
              <w:spacing w:line="230" w:lineRule="atLeast"/>
              <w:ind w:left="344" w:firstLine="561"/>
              <w:rPr>
                <w:b/>
                <w:sz w:val="20"/>
              </w:rPr>
            </w:pPr>
            <w:r>
              <w:rPr>
                <w:b/>
                <w:spacing w:val="-2"/>
                <w:sz w:val="20"/>
              </w:rPr>
              <w:t>Место работы/должность</w:t>
            </w:r>
          </w:p>
        </w:tc>
        <w:tc>
          <w:tcPr>
            <w:tcW w:w="2551" w:type="dxa"/>
            <w:shd w:val="clear" w:color="auto" w:fill="DAEDF3"/>
          </w:tcPr>
          <w:p w:rsidR="00EC7C65" w:rsidRDefault="00FA0DAB">
            <w:pPr>
              <w:pStyle w:val="TableParagraph"/>
              <w:ind w:left="410"/>
              <w:rPr>
                <w:b/>
                <w:sz w:val="20"/>
              </w:rPr>
            </w:pPr>
            <w:r>
              <w:rPr>
                <w:b/>
                <w:sz w:val="20"/>
              </w:rPr>
              <w:t>Тема</w:t>
            </w:r>
            <w:r>
              <w:rPr>
                <w:b/>
                <w:spacing w:val="-2"/>
                <w:sz w:val="20"/>
              </w:rPr>
              <w:t>выступления</w:t>
            </w:r>
          </w:p>
        </w:tc>
        <w:tc>
          <w:tcPr>
            <w:tcW w:w="2017" w:type="dxa"/>
            <w:shd w:val="clear" w:color="auto" w:fill="DAEDF3"/>
          </w:tcPr>
          <w:p w:rsidR="00EC7C65" w:rsidRDefault="00FA0DAB">
            <w:pPr>
              <w:pStyle w:val="TableParagraph"/>
              <w:ind w:left="490" w:firstLine="76"/>
              <w:rPr>
                <w:b/>
                <w:sz w:val="20"/>
              </w:rPr>
            </w:pPr>
            <w:r>
              <w:rPr>
                <w:b/>
                <w:sz w:val="20"/>
              </w:rPr>
              <w:t xml:space="preserve">Диплом в </w:t>
            </w:r>
            <w:r>
              <w:rPr>
                <w:b/>
                <w:spacing w:val="-2"/>
                <w:sz w:val="20"/>
              </w:rPr>
              <w:t>номинации</w:t>
            </w:r>
          </w:p>
        </w:tc>
      </w:tr>
      <w:tr w:rsidR="00EC7C65">
        <w:trPr>
          <w:trHeight w:val="2990"/>
        </w:trPr>
        <w:tc>
          <w:tcPr>
            <w:tcW w:w="466" w:type="dxa"/>
          </w:tcPr>
          <w:p w:rsidR="00EC7C65" w:rsidRDefault="00FA0DAB">
            <w:pPr>
              <w:pStyle w:val="TableParagraph"/>
              <w:ind w:left="9"/>
              <w:jc w:val="center"/>
              <w:rPr>
                <w:b/>
                <w:sz w:val="20"/>
              </w:rPr>
            </w:pPr>
            <w:r>
              <w:rPr>
                <w:b/>
                <w:sz w:val="20"/>
              </w:rPr>
              <w:t>1</w:t>
            </w:r>
          </w:p>
        </w:tc>
        <w:tc>
          <w:tcPr>
            <w:tcW w:w="2085" w:type="dxa"/>
          </w:tcPr>
          <w:p w:rsidR="00EC7C65" w:rsidRDefault="00FA0DAB">
            <w:pPr>
              <w:pStyle w:val="TableParagraph"/>
              <w:ind w:left="110" w:right="327"/>
              <w:rPr>
                <w:b/>
                <w:sz w:val="20"/>
              </w:rPr>
            </w:pPr>
            <w:r>
              <w:rPr>
                <w:b/>
                <w:spacing w:val="-2"/>
                <w:sz w:val="20"/>
              </w:rPr>
              <w:t>Щербакова Надежда Геннадьевна</w:t>
            </w:r>
          </w:p>
        </w:tc>
        <w:tc>
          <w:tcPr>
            <w:tcW w:w="2383" w:type="dxa"/>
          </w:tcPr>
          <w:p w:rsidR="00EC7C65" w:rsidRDefault="00FA0DAB">
            <w:pPr>
              <w:pStyle w:val="TableParagraph"/>
              <w:ind w:left="104" w:right="152"/>
              <w:jc w:val="both"/>
              <w:rPr>
                <w:sz w:val="20"/>
              </w:rPr>
            </w:pPr>
            <w:r>
              <w:rPr>
                <w:spacing w:val="-2"/>
                <w:sz w:val="20"/>
              </w:rPr>
              <w:t>педагог-психолог</w:t>
            </w:r>
            <w:r>
              <w:rPr>
                <w:sz w:val="20"/>
              </w:rPr>
              <w:t>МАОУ«СОШ</w:t>
            </w:r>
            <w:r>
              <w:rPr>
                <w:spacing w:val="-10"/>
                <w:sz w:val="20"/>
              </w:rPr>
              <w:t>с</w:t>
            </w:r>
          </w:p>
          <w:p w:rsidR="00EC7C65" w:rsidRDefault="00FA0DAB">
            <w:pPr>
              <w:pStyle w:val="TableParagraph"/>
              <w:spacing w:before="1"/>
              <w:ind w:left="104" w:right="162"/>
              <w:jc w:val="both"/>
              <w:rPr>
                <w:sz w:val="20"/>
              </w:rPr>
            </w:pPr>
            <w:r>
              <w:rPr>
                <w:sz w:val="20"/>
              </w:rPr>
              <w:t>углубленнымизучением отдельных</w:t>
            </w:r>
            <w:r>
              <w:rPr>
                <w:spacing w:val="-2"/>
                <w:sz w:val="20"/>
              </w:rPr>
              <w:t>предметов</w:t>
            </w:r>
          </w:p>
          <w:p w:rsidR="00EC7C65" w:rsidRDefault="00FA0DAB">
            <w:pPr>
              <w:pStyle w:val="TableParagraph"/>
              <w:ind w:left="104" w:right="160"/>
              <w:jc w:val="both"/>
              <w:rPr>
                <w:sz w:val="20"/>
              </w:rPr>
            </w:pPr>
            <w:r>
              <w:rPr>
                <w:sz w:val="20"/>
              </w:rPr>
              <w:t xml:space="preserve">№3» Г. Березники, победитель краевого проекта «Родительские </w:t>
            </w:r>
            <w:r>
              <w:rPr>
                <w:spacing w:val="-2"/>
                <w:sz w:val="20"/>
              </w:rPr>
              <w:t>университеты-2019»</w:t>
            </w:r>
          </w:p>
        </w:tc>
        <w:tc>
          <w:tcPr>
            <w:tcW w:w="2551" w:type="dxa"/>
          </w:tcPr>
          <w:p w:rsidR="00EC7C65" w:rsidRDefault="00FA0DAB">
            <w:pPr>
              <w:pStyle w:val="TableParagraph"/>
              <w:ind w:left="156" w:right="211" w:hanging="7"/>
              <w:jc w:val="center"/>
              <w:rPr>
                <w:b/>
                <w:sz w:val="20"/>
              </w:rPr>
            </w:pPr>
            <w:r>
              <w:rPr>
                <w:b/>
                <w:spacing w:val="-2"/>
                <w:sz w:val="20"/>
              </w:rPr>
              <w:t xml:space="preserve">Социально- педагогическое </w:t>
            </w:r>
            <w:r>
              <w:rPr>
                <w:b/>
                <w:sz w:val="20"/>
              </w:rPr>
              <w:t xml:space="preserve">партнерство с семьями обучающихся как одно из условий повышения </w:t>
            </w:r>
            <w:r>
              <w:rPr>
                <w:b/>
                <w:spacing w:val="-2"/>
                <w:sz w:val="20"/>
              </w:rPr>
              <w:t xml:space="preserve">качества воспитательнойработы </w:t>
            </w:r>
            <w:r>
              <w:rPr>
                <w:b/>
                <w:spacing w:val="-4"/>
                <w:sz w:val="20"/>
              </w:rPr>
              <w:t>ОО:</w:t>
            </w:r>
          </w:p>
          <w:p w:rsidR="00EC7C65" w:rsidRDefault="00FA0DAB">
            <w:pPr>
              <w:pStyle w:val="TableParagraph"/>
              <w:spacing w:line="230" w:lineRule="exact"/>
              <w:ind w:left="146" w:right="200" w:firstLine="2"/>
              <w:jc w:val="center"/>
              <w:rPr>
                <w:b/>
                <w:sz w:val="20"/>
              </w:rPr>
            </w:pPr>
            <w:r>
              <w:rPr>
                <w:b/>
                <w:sz w:val="20"/>
              </w:rPr>
              <w:t xml:space="preserve">опыт реализации проектов «Школа </w:t>
            </w:r>
            <w:r>
              <w:rPr>
                <w:b/>
                <w:spacing w:val="-2"/>
                <w:sz w:val="20"/>
              </w:rPr>
              <w:t xml:space="preserve">первоклассных </w:t>
            </w:r>
            <w:r>
              <w:rPr>
                <w:b/>
                <w:sz w:val="20"/>
              </w:rPr>
              <w:t>родителей»,«Семейный код» (г. Березники)</w:t>
            </w:r>
          </w:p>
        </w:tc>
        <w:tc>
          <w:tcPr>
            <w:tcW w:w="2017" w:type="dxa"/>
          </w:tcPr>
          <w:p w:rsidR="00EC7C65" w:rsidRDefault="00FA0DAB">
            <w:pPr>
              <w:pStyle w:val="TableParagraph"/>
              <w:ind w:left="106"/>
              <w:rPr>
                <w:b/>
                <w:i/>
                <w:sz w:val="20"/>
              </w:rPr>
            </w:pPr>
            <w:r>
              <w:rPr>
                <w:b/>
                <w:i/>
                <w:sz w:val="20"/>
              </w:rPr>
              <w:t xml:space="preserve">«За лучшее </w:t>
            </w:r>
            <w:r>
              <w:rPr>
                <w:b/>
                <w:i/>
                <w:spacing w:val="-2"/>
                <w:sz w:val="20"/>
              </w:rPr>
              <w:t>выступление»</w:t>
            </w:r>
          </w:p>
        </w:tc>
      </w:tr>
    </w:tbl>
    <w:p w:rsidR="00EC7C65" w:rsidRDefault="00EC7C65">
      <w:pPr>
        <w:rPr>
          <w:sz w:val="20"/>
        </w:rPr>
        <w:sectPr w:rsidR="00EC7C65">
          <w:pgSz w:w="11910" w:h="16840"/>
          <w:pgMar w:top="106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383"/>
        <w:gridCol w:w="2551"/>
        <w:gridCol w:w="2017"/>
      </w:tblGrid>
      <w:tr w:rsidR="00EC7C65">
        <w:trPr>
          <w:trHeight w:val="1151"/>
        </w:trPr>
        <w:tc>
          <w:tcPr>
            <w:tcW w:w="466" w:type="dxa"/>
          </w:tcPr>
          <w:p w:rsidR="00EC7C65" w:rsidRDefault="00FA0DAB">
            <w:pPr>
              <w:pStyle w:val="TableParagraph"/>
              <w:spacing w:line="225" w:lineRule="exact"/>
              <w:ind w:right="172"/>
              <w:jc w:val="right"/>
              <w:rPr>
                <w:sz w:val="20"/>
              </w:rPr>
            </w:pPr>
            <w:r>
              <w:rPr>
                <w:sz w:val="20"/>
              </w:rPr>
              <w:lastRenderedPageBreak/>
              <w:t>2</w:t>
            </w:r>
          </w:p>
        </w:tc>
        <w:tc>
          <w:tcPr>
            <w:tcW w:w="2085" w:type="dxa"/>
          </w:tcPr>
          <w:p w:rsidR="00EC7C65" w:rsidRDefault="00FA0DAB">
            <w:pPr>
              <w:pStyle w:val="TableParagraph"/>
              <w:ind w:left="110" w:right="385"/>
              <w:rPr>
                <w:b/>
                <w:sz w:val="20"/>
              </w:rPr>
            </w:pPr>
            <w:r>
              <w:rPr>
                <w:b/>
                <w:sz w:val="20"/>
              </w:rPr>
              <w:t xml:space="preserve">ШиховаНаталья </w:t>
            </w:r>
            <w:r>
              <w:rPr>
                <w:b/>
                <w:spacing w:val="-2"/>
                <w:sz w:val="20"/>
              </w:rPr>
              <w:t>Григорьевна</w:t>
            </w:r>
          </w:p>
        </w:tc>
        <w:tc>
          <w:tcPr>
            <w:tcW w:w="2383" w:type="dxa"/>
          </w:tcPr>
          <w:p w:rsidR="00EC7C65" w:rsidRDefault="00FA0DAB">
            <w:pPr>
              <w:pStyle w:val="TableParagraph"/>
              <w:spacing w:line="225" w:lineRule="exact"/>
              <w:ind w:left="103" w:right="157"/>
              <w:jc w:val="center"/>
              <w:rPr>
                <w:sz w:val="20"/>
              </w:rPr>
            </w:pPr>
            <w:r>
              <w:rPr>
                <w:sz w:val="20"/>
              </w:rPr>
              <w:t>ДиректорМАОУ</w:t>
            </w:r>
            <w:r>
              <w:rPr>
                <w:spacing w:val="-4"/>
                <w:sz w:val="20"/>
              </w:rPr>
              <w:t>«СОШ</w:t>
            </w:r>
          </w:p>
          <w:p w:rsidR="00EC7C65" w:rsidRDefault="00FA0DAB">
            <w:pPr>
              <w:pStyle w:val="TableParagraph"/>
              <w:ind w:left="145" w:right="209"/>
              <w:jc w:val="center"/>
              <w:rPr>
                <w:sz w:val="20"/>
              </w:rPr>
            </w:pPr>
            <w:r>
              <w:rPr>
                <w:sz w:val="20"/>
              </w:rPr>
              <w:t>№13»</w:t>
            </w:r>
            <w:r>
              <w:rPr>
                <w:spacing w:val="-2"/>
                <w:sz w:val="20"/>
              </w:rPr>
              <w:t>г.Кунгур</w:t>
            </w:r>
          </w:p>
        </w:tc>
        <w:tc>
          <w:tcPr>
            <w:tcW w:w="2551" w:type="dxa"/>
          </w:tcPr>
          <w:p w:rsidR="00EC7C65" w:rsidRDefault="00FA0DAB">
            <w:pPr>
              <w:pStyle w:val="TableParagraph"/>
              <w:ind w:left="165" w:right="219" w:hanging="7"/>
              <w:jc w:val="center"/>
              <w:rPr>
                <w:b/>
                <w:sz w:val="20"/>
              </w:rPr>
            </w:pPr>
            <w:r>
              <w:rPr>
                <w:b/>
                <w:spacing w:val="-2"/>
                <w:sz w:val="20"/>
              </w:rPr>
              <w:t xml:space="preserve">Социальное </w:t>
            </w:r>
            <w:r>
              <w:rPr>
                <w:b/>
                <w:sz w:val="20"/>
              </w:rPr>
              <w:t xml:space="preserve">партнерство семьи и школыприпроведении </w:t>
            </w:r>
            <w:r>
              <w:rPr>
                <w:b/>
                <w:spacing w:val="-2"/>
                <w:sz w:val="20"/>
              </w:rPr>
              <w:t>благотворительных</w:t>
            </w:r>
          </w:p>
          <w:p w:rsidR="00EC7C65" w:rsidRDefault="00FA0DAB">
            <w:pPr>
              <w:pStyle w:val="TableParagraph"/>
              <w:spacing w:line="215" w:lineRule="exact"/>
              <w:ind w:left="49" w:right="109"/>
              <w:jc w:val="center"/>
              <w:rPr>
                <w:b/>
                <w:sz w:val="20"/>
              </w:rPr>
            </w:pPr>
            <w:r>
              <w:rPr>
                <w:b/>
                <w:sz w:val="20"/>
              </w:rPr>
              <w:t>акцийв</w:t>
            </w:r>
            <w:r>
              <w:rPr>
                <w:b/>
                <w:spacing w:val="-2"/>
                <w:sz w:val="20"/>
              </w:rPr>
              <w:t>микрорайоне</w:t>
            </w:r>
          </w:p>
        </w:tc>
        <w:tc>
          <w:tcPr>
            <w:tcW w:w="2017" w:type="dxa"/>
          </w:tcPr>
          <w:p w:rsidR="00EC7C65" w:rsidRDefault="00FA0DAB">
            <w:pPr>
              <w:pStyle w:val="TableParagraph"/>
              <w:ind w:left="106" w:right="206"/>
              <w:rPr>
                <w:b/>
                <w:i/>
                <w:sz w:val="20"/>
              </w:rPr>
            </w:pPr>
            <w:r>
              <w:rPr>
                <w:b/>
                <w:i/>
                <w:sz w:val="20"/>
              </w:rPr>
              <w:t xml:space="preserve">«За позитивные </w:t>
            </w:r>
            <w:r>
              <w:rPr>
                <w:b/>
                <w:i/>
                <w:spacing w:val="-2"/>
                <w:sz w:val="20"/>
              </w:rPr>
              <w:t xml:space="preserve">практики </w:t>
            </w:r>
            <w:r>
              <w:rPr>
                <w:b/>
                <w:i/>
                <w:sz w:val="20"/>
              </w:rPr>
              <w:t>проведенияакций»</w:t>
            </w:r>
          </w:p>
        </w:tc>
      </w:tr>
      <w:tr w:rsidR="00EC7C65">
        <w:trPr>
          <w:trHeight w:val="1839"/>
        </w:trPr>
        <w:tc>
          <w:tcPr>
            <w:tcW w:w="466" w:type="dxa"/>
          </w:tcPr>
          <w:p w:rsidR="00EC7C65" w:rsidRDefault="00FA0DAB">
            <w:pPr>
              <w:pStyle w:val="TableParagraph"/>
              <w:spacing w:line="226" w:lineRule="exact"/>
              <w:ind w:right="172"/>
              <w:jc w:val="right"/>
              <w:rPr>
                <w:sz w:val="20"/>
              </w:rPr>
            </w:pPr>
            <w:r>
              <w:rPr>
                <w:sz w:val="20"/>
              </w:rPr>
              <w:t>3</w:t>
            </w:r>
          </w:p>
        </w:tc>
        <w:tc>
          <w:tcPr>
            <w:tcW w:w="2085" w:type="dxa"/>
          </w:tcPr>
          <w:p w:rsidR="00EC7C65" w:rsidRDefault="00FA0DAB">
            <w:pPr>
              <w:pStyle w:val="TableParagraph"/>
              <w:ind w:left="167" w:right="855"/>
              <w:rPr>
                <w:b/>
                <w:sz w:val="20"/>
              </w:rPr>
            </w:pPr>
            <w:r>
              <w:rPr>
                <w:b/>
                <w:spacing w:val="-2"/>
                <w:sz w:val="20"/>
              </w:rPr>
              <w:t>Добрынина Анастасия Юрьевна</w:t>
            </w:r>
          </w:p>
        </w:tc>
        <w:tc>
          <w:tcPr>
            <w:tcW w:w="2383" w:type="dxa"/>
          </w:tcPr>
          <w:p w:rsidR="00EC7C65" w:rsidRDefault="00FA0DAB">
            <w:pPr>
              <w:pStyle w:val="TableParagraph"/>
              <w:ind w:left="209" w:right="157"/>
              <w:jc w:val="center"/>
              <w:rPr>
                <w:sz w:val="20"/>
              </w:rPr>
            </w:pPr>
            <w:r>
              <w:rPr>
                <w:spacing w:val="-2"/>
                <w:sz w:val="20"/>
              </w:rPr>
              <w:t xml:space="preserve">магистрантфакультета </w:t>
            </w:r>
            <w:r>
              <w:rPr>
                <w:sz w:val="20"/>
              </w:rPr>
              <w:t>ПиСПО, профиль</w:t>
            </w:r>
          </w:p>
          <w:p w:rsidR="00EC7C65" w:rsidRDefault="00FA0DAB">
            <w:pPr>
              <w:pStyle w:val="TableParagraph"/>
              <w:spacing w:line="237" w:lineRule="auto"/>
              <w:ind w:left="296" w:right="232" w:hanging="11"/>
              <w:jc w:val="center"/>
              <w:rPr>
                <w:sz w:val="20"/>
              </w:rPr>
            </w:pPr>
            <w:r>
              <w:rPr>
                <w:spacing w:val="-2"/>
                <w:sz w:val="20"/>
              </w:rPr>
              <w:t xml:space="preserve">«Профилактика </w:t>
            </w:r>
            <w:r>
              <w:rPr>
                <w:sz w:val="20"/>
              </w:rPr>
              <w:t xml:space="preserve">детскогоисемейного неблагополучия», 1 </w:t>
            </w:r>
            <w:r>
              <w:rPr>
                <w:spacing w:val="-4"/>
                <w:sz w:val="20"/>
              </w:rPr>
              <w:t>курс</w:t>
            </w:r>
          </w:p>
        </w:tc>
        <w:tc>
          <w:tcPr>
            <w:tcW w:w="2551" w:type="dxa"/>
          </w:tcPr>
          <w:p w:rsidR="00EC7C65" w:rsidRDefault="00FA0DAB">
            <w:pPr>
              <w:pStyle w:val="TableParagraph"/>
              <w:ind w:left="180" w:right="129" w:firstLine="7"/>
              <w:jc w:val="center"/>
              <w:rPr>
                <w:b/>
                <w:sz w:val="20"/>
              </w:rPr>
            </w:pPr>
            <w:r>
              <w:rPr>
                <w:b/>
                <w:spacing w:val="-2"/>
                <w:sz w:val="20"/>
              </w:rPr>
              <w:t xml:space="preserve">Психолого- педагогические подходы </w:t>
            </w:r>
            <w:r>
              <w:rPr>
                <w:b/>
                <w:sz w:val="20"/>
              </w:rPr>
              <w:t xml:space="preserve">к работе с детьми из неблагополучных семей в условиях </w:t>
            </w:r>
            <w:r>
              <w:rPr>
                <w:b/>
                <w:spacing w:val="-2"/>
                <w:sz w:val="20"/>
              </w:rPr>
              <w:t xml:space="preserve">воспитательных </w:t>
            </w:r>
            <w:r>
              <w:rPr>
                <w:b/>
                <w:sz w:val="20"/>
              </w:rPr>
              <w:t>учреждений открытого</w:t>
            </w:r>
          </w:p>
          <w:p w:rsidR="00EC7C65" w:rsidRDefault="00FA0DAB">
            <w:pPr>
              <w:pStyle w:val="TableParagraph"/>
              <w:spacing w:line="213" w:lineRule="exact"/>
              <w:ind w:left="112" w:right="61"/>
              <w:jc w:val="center"/>
              <w:rPr>
                <w:b/>
                <w:sz w:val="20"/>
              </w:rPr>
            </w:pPr>
            <w:r>
              <w:rPr>
                <w:b/>
                <w:spacing w:val="-4"/>
                <w:sz w:val="20"/>
              </w:rPr>
              <w:t>типа</w:t>
            </w:r>
          </w:p>
        </w:tc>
        <w:tc>
          <w:tcPr>
            <w:tcW w:w="2017" w:type="dxa"/>
          </w:tcPr>
          <w:p w:rsidR="00EC7C65" w:rsidRDefault="00FA0DAB">
            <w:pPr>
              <w:pStyle w:val="TableParagraph"/>
              <w:ind w:left="164"/>
              <w:rPr>
                <w:b/>
                <w:i/>
                <w:sz w:val="20"/>
              </w:rPr>
            </w:pPr>
            <w:r>
              <w:rPr>
                <w:b/>
                <w:i/>
                <w:sz w:val="20"/>
              </w:rPr>
              <w:t xml:space="preserve">«За лучший </w:t>
            </w:r>
            <w:r>
              <w:rPr>
                <w:b/>
                <w:i/>
                <w:spacing w:val="-2"/>
                <w:sz w:val="20"/>
              </w:rPr>
              <w:t xml:space="preserve">практикоориенти </w:t>
            </w:r>
            <w:r>
              <w:rPr>
                <w:b/>
                <w:i/>
                <w:sz w:val="20"/>
              </w:rPr>
              <w:t>рованный доклад»</w:t>
            </w:r>
          </w:p>
        </w:tc>
      </w:tr>
      <w:tr w:rsidR="00EC7C65">
        <w:trPr>
          <w:trHeight w:val="1843"/>
        </w:trPr>
        <w:tc>
          <w:tcPr>
            <w:tcW w:w="466" w:type="dxa"/>
          </w:tcPr>
          <w:p w:rsidR="00EC7C65" w:rsidRDefault="00FA0DAB">
            <w:pPr>
              <w:pStyle w:val="TableParagraph"/>
              <w:spacing w:line="225" w:lineRule="exact"/>
              <w:ind w:right="172"/>
              <w:jc w:val="right"/>
              <w:rPr>
                <w:sz w:val="20"/>
              </w:rPr>
            </w:pPr>
            <w:r>
              <w:rPr>
                <w:sz w:val="20"/>
              </w:rPr>
              <w:t>4</w:t>
            </w:r>
          </w:p>
        </w:tc>
        <w:tc>
          <w:tcPr>
            <w:tcW w:w="2085" w:type="dxa"/>
          </w:tcPr>
          <w:p w:rsidR="00EC7C65" w:rsidRDefault="00FA0DAB">
            <w:pPr>
              <w:pStyle w:val="TableParagraph"/>
              <w:ind w:left="110" w:right="327"/>
              <w:rPr>
                <w:b/>
                <w:sz w:val="20"/>
              </w:rPr>
            </w:pPr>
            <w:r>
              <w:rPr>
                <w:b/>
                <w:sz w:val="20"/>
              </w:rPr>
              <w:t xml:space="preserve">Куц Елена </w:t>
            </w:r>
            <w:r>
              <w:rPr>
                <w:b/>
                <w:spacing w:val="-2"/>
                <w:sz w:val="20"/>
              </w:rPr>
              <w:t>Александровна</w:t>
            </w:r>
          </w:p>
        </w:tc>
        <w:tc>
          <w:tcPr>
            <w:tcW w:w="2383" w:type="dxa"/>
          </w:tcPr>
          <w:p w:rsidR="00EC7C65" w:rsidRDefault="00FA0DAB">
            <w:pPr>
              <w:pStyle w:val="TableParagraph"/>
              <w:ind w:left="150" w:right="209"/>
              <w:jc w:val="center"/>
              <w:rPr>
                <w:sz w:val="20"/>
              </w:rPr>
            </w:pPr>
            <w:r>
              <w:rPr>
                <w:spacing w:val="-2"/>
                <w:sz w:val="20"/>
              </w:rPr>
              <w:t xml:space="preserve">Студенткафакультета </w:t>
            </w:r>
            <w:r>
              <w:rPr>
                <w:sz w:val="20"/>
              </w:rPr>
              <w:t>ПиСПО ПГГПУ</w:t>
            </w:r>
          </w:p>
          <w:p w:rsidR="00EC7C65" w:rsidRDefault="00FA0DAB">
            <w:pPr>
              <w:pStyle w:val="TableParagraph"/>
              <w:ind w:left="150" w:right="209"/>
              <w:jc w:val="center"/>
              <w:rPr>
                <w:sz w:val="20"/>
              </w:rPr>
            </w:pPr>
            <w:r>
              <w:rPr>
                <w:sz w:val="20"/>
              </w:rPr>
              <w:t>(профиль«Психология и социальная педагогика»), 4 курс</w:t>
            </w:r>
          </w:p>
        </w:tc>
        <w:tc>
          <w:tcPr>
            <w:tcW w:w="2551" w:type="dxa"/>
          </w:tcPr>
          <w:p w:rsidR="00EC7C65" w:rsidRDefault="00FA0DAB">
            <w:pPr>
              <w:pStyle w:val="TableParagraph"/>
              <w:ind w:left="218" w:right="276" w:firstLine="3"/>
              <w:jc w:val="center"/>
              <w:rPr>
                <w:b/>
                <w:sz w:val="20"/>
              </w:rPr>
            </w:pPr>
            <w:r>
              <w:rPr>
                <w:b/>
                <w:spacing w:val="-2"/>
                <w:sz w:val="20"/>
              </w:rPr>
              <w:t xml:space="preserve">Развитие воспитательного </w:t>
            </w:r>
            <w:r>
              <w:rPr>
                <w:b/>
                <w:sz w:val="20"/>
              </w:rPr>
              <w:t xml:space="preserve">потенциалародителей младшего школьника как направление </w:t>
            </w:r>
            <w:r>
              <w:rPr>
                <w:b/>
                <w:spacing w:val="-2"/>
                <w:sz w:val="20"/>
              </w:rPr>
              <w:t>социально- педагогической</w:t>
            </w:r>
          </w:p>
          <w:p w:rsidR="00EC7C65" w:rsidRDefault="00FA0DAB">
            <w:pPr>
              <w:pStyle w:val="TableParagraph"/>
              <w:spacing w:line="215" w:lineRule="exact"/>
              <w:ind w:left="57" w:right="109"/>
              <w:jc w:val="center"/>
              <w:rPr>
                <w:b/>
                <w:sz w:val="20"/>
              </w:rPr>
            </w:pPr>
            <w:r>
              <w:rPr>
                <w:b/>
                <w:spacing w:val="-2"/>
                <w:sz w:val="20"/>
              </w:rPr>
              <w:t>деятельности</w:t>
            </w:r>
          </w:p>
        </w:tc>
        <w:tc>
          <w:tcPr>
            <w:tcW w:w="2017" w:type="dxa"/>
          </w:tcPr>
          <w:p w:rsidR="00EC7C65" w:rsidRDefault="00FA0DAB">
            <w:pPr>
              <w:pStyle w:val="TableParagraph"/>
              <w:spacing w:line="225" w:lineRule="exact"/>
              <w:ind w:left="106"/>
              <w:rPr>
                <w:b/>
                <w:i/>
                <w:sz w:val="20"/>
              </w:rPr>
            </w:pPr>
            <w:r>
              <w:rPr>
                <w:b/>
                <w:i/>
                <w:sz w:val="20"/>
              </w:rPr>
              <w:t>«За</w:t>
            </w:r>
            <w:r>
              <w:rPr>
                <w:b/>
                <w:i/>
                <w:spacing w:val="-2"/>
                <w:sz w:val="20"/>
              </w:rPr>
              <w:t xml:space="preserve"> лучший</w:t>
            </w:r>
          </w:p>
          <w:p w:rsidR="00EC7C65" w:rsidRDefault="00FA0DAB">
            <w:pPr>
              <w:pStyle w:val="TableParagraph"/>
              <w:ind w:left="106" w:right="375"/>
              <w:rPr>
                <w:b/>
                <w:i/>
                <w:sz w:val="20"/>
              </w:rPr>
            </w:pPr>
            <w:r>
              <w:rPr>
                <w:b/>
                <w:i/>
                <w:sz w:val="20"/>
              </w:rPr>
              <w:t xml:space="preserve">научныйдоклад» </w:t>
            </w:r>
            <w:r>
              <w:rPr>
                <w:b/>
                <w:i/>
                <w:spacing w:val="-2"/>
                <w:sz w:val="20"/>
              </w:rPr>
              <w:t>(Кубок победителя)</w:t>
            </w:r>
          </w:p>
        </w:tc>
      </w:tr>
      <w:tr w:rsidR="00EC7C65">
        <w:trPr>
          <w:trHeight w:val="1377"/>
        </w:trPr>
        <w:tc>
          <w:tcPr>
            <w:tcW w:w="466" w:type="dxa"/>
          </w:tcPr>
          <w:p w:rsidR="00EC7C65" w:rsidRDefault="00FA0DAB">
            <w:pPr>
              <w:pStyle w:val="TableParagraph"/>
              <w:spacing w:line="225" w:lineRule="exact"/>
              <w:ind w:right="172"/>
              <w:jc w:val="right"/>
              <w:rPr>
                <w:sz w:val="20"/>
              </w:rPr>
            </w:pPr>
            <w:r>
              <w:rPr>
                <w:sz w:val="20"/>
              </w:rPr>
              <w:t>5</w:t>
            </w:r>
          </w:p>
        </w:tc>
        <w:tc>
          <w:tcPr>
            <w:tcW w:w="2085" w:type="dxa"/>
          </w:tcPr>
          <w:p w:rsidR="00EC7C65" w:rsidRDefault="00FA0DAB">
            <w:pPr>
              <w:pStyle w:val="TableParagraph"/>
              <w:spacing w:line="237" w:lineRule="auto"/>
              <w:ind w:left="110" w:right="1022"/>
              <w:jc w:val="both"/>
              <w:rPr>
                <w:b/>
                <w:sz w:val="20"/>
              </w:rPr>
            </w:pPr>
            <w:r>
              <w:rPr>
                <w:b/>
                <w:spacing w:val="-2"/>
                <w:sz w:val="20"/>
              </w:rPr>
              <w:t>Канюкова Елизавета Сергеевна</w:t>
            </w:r>
          </w:p>
        </w:tc>
        <w:tc>
          <w:tcPr>
            <w:tcW w:w="2383" w:type="dxa"/>
          </w:tcPr>
          <w:p w:rsidR="00EC7C65" w:rsidRDefault="00FA0DAB">
            <w:pPr>
              <w:pStyle w:val="TableParagraph"/>
              <w:ind w:left="208" w:right="209"/>
              <w:jc w:val="center"/>
              <w:rPr>
                <w:sz w:val="20"/>
              </w:rPr>
            </w:pPr>
            <w:r>
              <w:rPr>
                <w:spacing w:val="-2"/>
                <w:sz w:val="20"/>
              </w:rPr>
              <w:t xml:space="preserve">Студенткафакультета </w:t>
            </w:r>
            <w:r>
              <w:rPr>
                <w:sz w:val="20"/>
              </w:rPr>
              <w:t>ПиСПО ПГГПУ</w:t>
            </w:r>
          </w:p>
          <w:p w:rsidR="00EC7C65" w:rsidRDefault="00FA0DAB">
            <w:pPr>
              <w:pStyle w:val="TableParagraph"/>
              <w:ind w:left="306" w:right="303" w:firstLine="2"/>
              <w:jc w:val="center"/>
              <w:rPr>
                <w:sz w:val="20"/>
              </w:rPr>
            </w:pPr>
            <w:r>
              <w:rPr>
                <w:sz w:val="20"/>
              </w:rPr>
              <w:t xml:space="preserve">(профиль «Право и обществознание»),4 </w:t>
            </w:r>
            <w:r>
              <w:rPr>
                <w:spacing w:val="-4"/>
                <w:sz w:val="20"/>
              </w:rPr>
              <w:t>курс</w:t>
            </w:r>
          </w:p>
        </w:tc>
        <w:tc>
          <w:tcPr>
            <w:tcW w:w="2551" w:type="dxa"/>
          </w:tcPr>
          <w:p w:rsidR="00EC7C65" w:rsidRDefault="00FA0DAB">
            <w:pPr>
              <w:pStyle w:val="TableParagraph"/>
              <w:ind w:left="112" w:right="109"/>
              <w:jc w:val="center"/>
              <w:rPr>
                <w:b/>
                <w:sz w:val="20"/>
              </w:rPr>
            </w:pPr>
            <w:r>
              <w:rPr>
                <w:b/>
                <w:sz w:val="20"/>
              </w:rPr>
              <w:t xml:space="preserve">Формированиесемейных ценностей у обучающихся как </w:t>
            </w:r>
            <w:r>
              <w:rPr>
                <w:b/>
                <w:spacing w:val="-2"/>
                <w:sz w:val="20"/>
              </w:rPr>
              <w:t>профилактика бракоразводных</w:t>
            </w:r>
          </w:p>
          <w:p w:rsidR="00EC7C65" w:rsidRDefault="00FA0DAB">
            <w:pPr>
              <w:pStyle w:val="TableParagraph"/>
              <w:spacing w:line="213" w:lineRule="exact"/>
              <w:ind w:left="103" w:right="109"/>
              <w:jc w:val="center"/>
              <w:rPr>
                <w:b/>
                <w:sz w:val="20"/>
              </w:rPr>
            </w:pPr>
            <w:r>
              <w:rPr>
                <w:b/>
                <w:spacing w:val="-2"/>
                <w:sz w:val="20"/>
              </w:rPr>
              <w:t>процессов</w:t>
            </w:r>
          </w:p>
        </w:tc>
        <w:tc>
          <w:tcPr>
            <w:tcW w:w="2017" w:type="dxa"/>
          </w:tcPr>
          <w:p w:rsidR="00EC7C65" w:rsidRDefault="00FA0DAB">
            <w:pPr>
              <w:pStyle w:val="TableParagraph"/>
              <w:spacing w:line="225" w:lineRule="exact"/>
              <w:ind w:left="106"/>
              <w:rPr>
                <w:b/>
                <w:i/>
                <w:sz w:val="20"/>
              </w:rPr>
            </w:pPr>
            <w:r>
              <w:rPr>
                <w:b/>
                <w:i/>
                <w:sz w:val="20"/>
              </w:rPr>
              <w:t>«Признание</w:t>
            </w:r>
            <w:r>
              <w:rPr>
                <w:b/>
                <w:i/>
                <w:spacing w:val="-2"/>
                <w:sz w:val="20"/>
              </w:rPr>
              <w:t>коллег»</w:t>
            </w:r>
          </w:p>
        </w:tc>
      </w:tr>
      <w:tr w:rsidR="00EC7C65">
        <w:trPr>
          <w:trHeight w:val="1151"/>
        </w:trPr>
        <w:tc>
          <w:tcPr>
            <w:tcW w:w="466" w:type="dxa"/>
          </w:tcPr>
          <w:p w:rsidR="00EC7C65" w:rsidRDefault="00FA0DAB">
            <w:pPr>
              <w:pStyle w:val="TableParagraph"/>
              <w:spacing w:line="225" w:lineRule="exact"/>
              <w:ind w:right="172"/>
              <w:jc w:val="right"/>
              <w:rPr>
                <w:sz w:val="20"/>
              </w:rPr>
            </w:pPr>
            <w:r>
              <w:rPr>
                <w:sz w:val="20"/>
              </w:rPr>
              <w:t>6</w:t>
            </w:r>
          </w:p>
        </w:tc>
        <w:tc>
          <w:tcPr>
            <w:tcW w:w="2085" w:type="dxa"/>
          </w:tcPr>
          <w:p w:rsidR="00EC7C65" w:rsidRDefault="00FA0DAB">
            <w:pPr>
              <w:pStyle w:val="TableParagraph"/>
              <w:ind w:left="110" w:right="262"/>
              <w:rPr>
                <w:b/>
                <w:sz w:val="20"/>
              </w:rPr>
            </w:pPr>
            <w:r>
              <w:rPr>
                <w:b/>
                <w:sz w:val="20"/>
              </w:rPr>
              <w:t xml:space="preserve">ТатариноваОльга </w:t>
            </w:r>
            <w:r>
              <w:rPr>
                <w:b/>
                <w:spacing w:val="-2"/>
                <w:sz w:val="20"/>
              </w:rPr>
              <w:t>Евгеньевна</w:t>
            </w:r>
          </w:p>
        </w:tc>
        <w:tc>
          <w:tcPr>
            <w:tcW w:w="2383" w:type="dxa"/>
          </w:tcPr>
          <w:p w:rsidR="00EC7C65" w:rsidRDefault="00FA0DAB">
            <w:pPr>
              <w:pStyle w:val="TableParagraph"/>
              <w:spacing w:line="225" w:lineRule="exact"/>
              <w:ind w:left="272"/>
              <w:rPr>
                <w:sz w:val="20"/>
              </w:rPr>
            </w:pPr>
            <w:r>
              <w:rPr>
                <w:sz w:val="20"/>
              </w:rPr>
              <w:t>МетодистМАУ</w:t>
            </w:r>
            <w:r>
              <w:rPr>
                <w:spacing w:val="-5"/>
                <w:sz w:val="20"/>
              </w:rPr>
              <w:t>ДПО</w:t>
            </w:r>
          </w:p>
          <w:p w:rsidR="00EC7C65" w:rsidRDefault="00FA0DAB">
            <w:pPr>
              <w:pStyle w:val="TableParagraph"/>
              <w:ind w:left="373"/>
              <w:rPr>
                <w:sz w:val="20"/>
              </w:rPr>
            </w:pPr>
            <w:r>
              <w:rPr>
                <w:sz w:val="20"/>
              </w:rPr>
              <w:t>«ЦНМО»</w:t>
            </w:r>
            <w:r>
              <w:rPr>
                <w:spacing w:val="-2"/>
                <w:sz w:val="20"/>
              </w:rPr>
              <w:t>г.Лысьва</w:t>
            </w:r>
          </w:p>
        </w:tc>
        <w:tc>
          <w:tcPr>
            <w:tcW w:w="2551" w:type="dxa"/>
          </w:tcPr>
          <w:p w:rsidR="00EC7C65" w:rsidRDefault="00FA0DAB">
            <w:pPr>
              <w:pStyle w:val="TableParagraph"/>
              <w:ind w:left="108" w:right="109"/>
              <w:jc w:val="center"/>
              <w:rPr>
                <w:b/>
                <w:sz w:val="20"/>
              </w:rPr>
            </w:pPr>
            <w:r>
              <w:rPr>
                <w:b/>
                <w:sz w:val="20"/>
              </w:rPr>
              <w:t xml:space="preserve">Мастер-классдля </w:t>
            </w:r>
            <w:r>
              <w:rPr>
                <w:b/>
                <w:spacing w:val="-2"/>
                <w:sz w:val="20"/>
              </w:rPr>
              <w:t>родителей</w:t>
            </w:r>
          </w:p>
          <w:p w:rsidR="00EC7C65" w:rsidRDefault="00FA0DAB">
            <w:pPr>
              <w:pStyle w:val="TableParagraph"/>
              <w:spacing w:line="230" w:lineRule="atLeast"/>
              <w:ind w:left="107" w:right="109"/>
              <w:jc w:val="center"/>
              <w:rPr>
                <w:b/>
                <w:sz w:val="20"/>
              </w:rPr>
            </w:pPr>
            <w:r>
              <w:rPr>
                <w:b/>
                <w:sz w:val="20"/>
              </w:rPr>
              <w:t xml:space="preserve">«Муниципальнаяслужба примирения «Конфликт </w:t>
            </w:r>
            <w:r>
              <w:rPr>
                <w:b/>
                <w:spacing w:val="-2"/>
                <w:sz w:val="20"/>
              </w:rPr>
              <w:t>разрешим!»</w:t>
            </w:r>
          </w:p>
        </w:tc>
        <w:tc>
          <w:tcPr>
            <w:tcW w:w="2017" w:type="dxa"/>
          </w:tcPr>
          <w:p w:rsidR="00EC7C65" w:rsidRDefault="00FA0DAB">
            <w:pPr>
              <w:pStyle w:val="TableParagraph"/>
              <w:ind w:left="106" w:right="206"/>
              <w:rPr>
                <w:b/>
                <w:i/>
                <w:sz w:val="20"/>
              </w:rPr>
            </w:pPr>
            <w:r>
              <w:rPr>
                <w:b/>
                <w:i/>
                <w:spacing w:val="-2"/>
                <w:sz w:val="20"/>
              </w:rPr>
              <w:t>«Активный участник дискуссии»</w:t>
            </w:r>
          </w:p>
        </w:tc>
      </w:tr>
    </w:tbl>
    <w:p w:rsidR="00EC7C65" w:rsidRDefault="00EC7C65">
      <w:pPr>
        <w:pStyle w:val="a3"/>
        <w:spacing w:before="5"/>
        <w:ind w:left="0" w:firstLine="0"/>
        <w:jc w:val="left"/>
        <w:rPr>
          <w:i/>
          <w:sz w:val="15"/>
        </w:rPr>
      </w:pPr>
    </w:p>
    <w:p w:rsidR="00EC7C65" w:rsidRDefault="00FA0DAB">
      <w:pPr>
        <w:pStyle w:val="4"/>
        <w:spacing w:before="90"/>
        <w:ind w:left="301" w:right="274"/>
        <w:rPr>
          <w:u w:val="none"/>
        </w:rPr>
      </w:pPr>
      <w:r>
        <w:t>18апреля 2019</w:t>
      </w:r>
      <w:r>
        <w:rPr>
          <w:spacing w:val="-4"/>
        </w:rPr>
        <w:t>года</w:t>
      </w:r>
    </w:p>
    <w:p w:rsidR="00EC7C65" w:rsidRDefault="00506074">
      <w:pPr>
        <w:pStyle w:val="a3"/>
        <w:spacing w:before="1"/>
        <w:ind w:left="0" w:firstLine="0"/>
        <w:jc w:val="left"/>
        <w:rPr>
          <w:b/>
          <w:sz w:val="22"/>
        </w:rPr>
      </w:pPr>
      <w:r w:rsidRPr="00506074">
        <w:pict>
          <v:shape id="docshape65" o:spid="_x0000_s1036" type="#_x0000_t202" style="position:absolute;margin-left:56.9pt;margin-top:14.15pt;width:481.65pt;height:51.15pt;z-index:-15713792;mso-wrap-distance-left:0;mso-wrap-distance-right:0;mso-position-horizontal-relative:page" fillcolor="#daedf3" strokeweight=".48pt">
            <v:textbox inset="0,0,0,0">
              <w:txbxContent>
                <w:p w:rsidR="00EC7C65" w:rsidRDefault="00FA0DAB">
                  <w:pPr>
                    <w:spacing w:before="1"/>
                    <w:ind w:left="196" w:right="195"/>
                    <w:jc w:val="center"/>
                    <w:rPr>
                      <w:b/>
                      <w:color w:val="000000"/>
                      <w:sz w:val="24"/>
                    </w:rPr>
                  </w:pPr>
                  <w:r>
                    <w:rPr>
                      <w:b/>
                      <w:color w:val="000000"/>
                      <w:sz w:val="24"/>
                      <w:u w:val="single"/>
                    </w:rPr>
                    <w:t>Секция</w:t>
                  </w:r>
                  <w:r>
                    <w:rPr>
                      <w:b/>
                      <w:color w:val="000000"/>
                      <w:spacing w:val="-5"/>
                      <w:sz w:val="24"/>
                      <w:u w:val="single"/>
                    </w:rPr>
                    <w:t>2.</w:t>
                  </w:r>
                </w:p>
                <w:p w:rsidR="00EC7C65" w:rsidRDefault="00FA0DAB">
                  <w:pPr>
                    <w:spacing w:before="7" w:line="237" w:lineRule="auto"/>
                    <w:ind w:left="193" w:right="197"/>
                    <w:jc w:val="center"/>
                    <w:rPr>
                      <w:b/>
                      <w:i/>
                      <w:color w:val="000000"/>
                      <w:sz w:val="32"/>
                    </w:rPr>
                  </w:pPr>
                  <w:r>
                    <w:rPr>
                      <w:b/>
                      <w:i/>
                      <w:color w:val="000000"/>
                      <w:sz w:val="32"/>
                    </w:rPr>
                    <w:t>Воспитательныйпотенциалсистемыдополнительного образования детей</w:t>
                  </w:r>
                </w:p>
              </w:txbxContent>
            </v:textbox>
            <w10:wrap type="topAndBottom" anchorx="page"/>
          </v:shape>
        </w:pict>
      </w:r>
    </w:p>
    <w:p w:rsidR="00EC7C65" w:rsidRDefault="00FA0DAB">
      <w:pPr>
        <w:spacing w:before="6"/>
        <w:ind w:left="293" w:right="328"/>
        <w:jc w:val="both"/>
        <w:rPr>
          <w:i/>
          <w:sz w:val="20"/>
        </w:rPr>
      </w:pPr>
      <w:r>
        <w:rPr>
          <w:b/>
          <w:sz w:val="20"/>
          <w:u w:val="single"/>
        </w:rPr>
        <w:t xml:space="preserve">Руководительсекции, модератор </w:t>
      </w:r>
      <w:r>
        <w:rPr>
          <w:b/>
          <w:sz w:val="20"/>
        </w:rPr>
        <w:t xml:space="preserve"> –</w:t>
      </w:r>
      <w:r>
        <w:rPr>
          <w:b/>
          <w:i/>
          <w:sz w:val="20"/>
        </w:rPr>
        <w:t>ЧащиновЕвгенийНиколаевич</w:t>
      </w:r>
      <w:r>
        <w:rPr>
          <w:i/>
          <w:sz w:val="20"/>
        </w:rPr>
        <w:t>, кандидатфилологических наук, ведущий научный сотрудник ГАУ ДПО «Институт развития образования Пермского края», преподаватель кафедры социальной педагогики ПГГПУ</w:t>
      </w:r>
    </w:p>
    <w:p w:rsidR="00EC7C65" w:rsidRDefault="00FA0DAB">
      <w:pPr>
        <w:spacing w:before="2"/>
        <w:ind w:left="293"/>
        <w:rPr>
          <w:b/>
          <w:sz w:val="20"/>
        </w:rPr>
      </w:pPr>
      <w:r>
        <w:rPr>
          <w:b/>
          <w:spacing w:val="-2"/>
          <w:sz w:val="20"/>
          <w:u w:val="single"/>
        </w:rPr>
        <w:t>Эксперты:</w:t>
      </w:r>
    </w:p>
    <w:p w:rsidR="00EC7C65" w:rsidRDefault="00FA0DAB">
      <w:pPr>
        <w:ind w:left="293"/>
        <w:rPr>
          <w:i/>
          <w:sz w:val="20"/>
        </w:rPr>
      </w:pPr>
      <w:r>
        <w:rPr>
          <w:b/>
          <w:i/>
          <w:sz w:val="20"/>
        </w:rPr>
        <w:t>СулеймановаСофьяСергеевна</w:t>
      </w:r>
      <w:r>
        <w:rPr>
          <w:i/>
          <w:sz w:val="20"/>
        </w:rPr>
        <w:t>,кандидатпедагогическихнаук,доцент,доценткафедрыпедагогикии психологииПГГПУ, Заслуженный Учитель РФ</w:t>
      </w:r>
    </w:p>
    <w:p w:rsidR="00EC7C65" w:rsidRDefault="00FA0DAB">
      <w:pPr>
        <w:spacing w:before="1"/>
        <w:ind w:left="293"/>
        <w:rPr>
          <w:i/>
          <w:sz w:val="20"/>
        </w:rPr>
      </w:pPr>
      <w:r>
        <w:rPr>
          <w:b/>
          <w:i/>
          <w:sz w:val="20"/>
        </w:rPr>
        <w:t>ГурьеваЕвгенияВалентиновна</w:t>
      </w:r>
      <w:r>
        <w:rPr>
          <w:i/>
          <w:sz w:val="20"/>
        </w:rPr>
        <w:t>,социальныйпедагогМАОУ«СОШ№30»</w:t>
      </w:r>
      <w:r>
        <w:rPr>
          <w:i/>
          <w:spacing w:val="-2"/>
          <w:sz w:val="20"/>
        </w:rPr>
        <w:t>г.Перми</w:t>
      </w:r>
    </w:p>
    <w:p w:rsidR="00EC7C65" w:rsidRDefault="00EC7C65">
      <w:pPr>
        <w:pStyle w:val="a3"/>
        <w:ind w:left="0" w:firstLine="0"/>
        <w:jc w:val="left"/>
        <w:rPr>
          <w:i/>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383"/>
        <w:gridCol w:w="2441"/>
        <w:gridCol w:w="1984"/>
      </w:tblGrid>
      <w:tr w:rsidR="00EC7C65">
        <w:trPr>
          <w:trHeight w:val="916"/>
        </w:trPr>
        <w:tc>
          <w:tcPr>
            <w:tcW w:w="466" w:type="dxa"/>
            <w:shd w:val="clear" w:color="auto" w:fill="DAEDF3"/>
          </w:tcPr>
          <w:p w:rsidR="00EC7C65" w:rsidRDefault="00FA0DAB">
            <w:pPr>
              <w:pStyle w:val="TableParagraph"/>
              <w:ind w:left="167"/>
              <w:rPr>
                <w:b/>
                <w:sz w:val="20"/>
              </w:rPr>
            </w:pPr>
            <w:r>
              <w:rPr>
                <w:b/>
                <w:sz w:val="20"/>
              </w:rPr>
              <w:t>№</w:t>
            </w:r>
          </w:p>
        </w:tc>
        <w:tc>
          <w:tcPr>
            <w:tcW w:w="2085" w:type="dxa"/>
            <w:shd w:val="clear" w:color="auto" w:fill="DAEDF3"/>
          </w:tcPr>
          <w:p w:rsidR="00EC7C65" w:rsidRDefault="00FA0DAB">
            <w:pPr>
              <w:pStyle w:val="TableParagraph"/>
              <w:ind w:left="786" w:right="780"/>
              <w:jc w:val="center"/>
              <w:rPr>
                <w:b/>
                <w:sz w:val="20"/>
              </w:rPr>
            </w:pPr>
            <w:r>
              <w:rPr>
                <w:b/>
                <w:spacing w:val="-5"/>
                <w:sz w:val="20"/>
              </w:rPr>
              <w:t>ФИО</w:t>
            </w:r>
          </w:p>
        </w:tc>
        <w:tc>
          <w:tcPr>
            <w:tcW w:w="2383" w:type="dxa"/>
            <w:shd w:val="clear" w:color="auto" w:fill="DAEDF3"/>
          </w:tcPr>
          <w:p w:rsidR="00EC7C65" w:rsidRDefault="00FA0DAB">
            <w:pPr>
              <w:pStyle w:val="TableParagraph"/>
              <w:ind w:left="402" w:firstLine="504"/>
              <w:rPr>
                <w:b/>
                <w:sz w:val="20"/>
              </w:rPr>
            </w:pPr>
            <w:r>
              <w:rPr>
                <w:b/>
                <w:spacing w:val="-2"/>
                <w:sz w:val="20"/>
              </w:rPr>
              <w:t>Место учебы/факультет</w:t>
            </w:r>
          </w:p>
          <w:p w:rsidR="00EC7C65" w:rsidRDefault="00FA0DAB">
            <w:pPr>
              <w:pStyle w:val="TableParagraph"/>
              <w:spacing w:line="226" w:lineRule="exact"/>
              <w:ind w:left="344" w:firstLine="561"/>
              <w:rPr>
                <w:b/>
                <w:sz w:val="20"/>
              </w:rPr>
            </w:pPr>
            <w:r>
              <w:rPr>
                <w:b/>
                <w:spacing w:val="-2"/>
                <w:sz w:val="20"/>
              </w:rPr>
              <w:t>Место работы/должность</w:t>
            </w:r>
          </w:p>
        </w:tc>
        <w:tc>
          <w:tcPr>
            <w:tcW w:w="2441" w:type="dxa"/>
            <w:shd w:val="clear" w:color="auto" w:fill="DAEDF3"/>
          </w:tcPr>
          <w:p w:rsidR="00EC7C65" w:rsidRDefault="00FA0DAB">
            <w:pPr>
              <w:pStyle w:val="TableParagraph"/>
              <w:ind w:left="352"/>
              <w:rPr>
                <w:b/>
                <w:sz w:val="20"/>
              </w:rPr>
            </w:pPr>
            <w:r>
              <w:rPr>
                <w:b/>
                <w:sz w:val="20"/>
              </w:rPr>
              <w:t>Тема</w:t>
            </w:r>
            <w:r>
              <w:rPr>
                <w:b/>
                <w:spacing w:val="-2"/>
                <w:sz w:val="20"/>
              </w:rPr>
              <w:t>выступления</w:t>
            </w:r>
          </w:p>
        </w:tc>
        <w:tc>
          <w:tcPr>
            <w:tcW w:w="1984" w:type="dxa"/>
            <w:shd w:val="clear" w:color="auto" w:fill="DAEDF3"/>
          </w:tcPr>
          <w:p w:rsidR="00EC7C65" w:rsidRDefault="00FA0DAB">
            <w:pPr>
              <w:pStyle w:val="TableParagraph"/>
              <w:ind w:left="471" w:right="264" w:firstLine="76"/>
              <w:rPr>
                <w:b/>
                <w:sz w:val="20"/>
              </w:rPr>
            </w:pPr>
            <w:r>
              <w:rPr>
                <w:b/>
                <w:sz w:val="20"/>
              </w:rPr>
              <w:t xml:space="preserve">Диплом в </w:t>
            </w:r>
            <w:r>
              <w:rPr>
                <w:b/>
                <w:spacing w:val="-2"/>
                <w:sz w:val="20"/>
              </w:rPr>
              <w:t>номинации</w:t>
            </w:r>
          </w:p>
        </w:tc>
      </w:tr>
      <w:tr w:rsidR="00EC7C65">
        <w:trPr>
          <w:trHeight w:val="2073"/>
        </w:trPr>
        <w:tc>
          <w:tcPr>
            <w:tcW w:w="466" w:type="dxa"/>
          </w:tcPr>
          <w:p w:rsidR="00EC7C65" w:rsidRDefault="00FA0DAB">
            <w:pPr>
              <w:pStyle w:val="TableParagraph"/>
              <w:ind w:left="182"/>
              <w:rPr>
                <w:sz w:val="20"/>
              </w:rPr>
            </w:pPr>
            <w:r>
              <w:rPr>
                <w:sz w:val="20"/>
              </w:rPr>
              <w:t>1</w:t>
            </w:r>
          </w:p>
        </w:tc>
        <w:tc>
          <w:tcPr>
            <w:tcW w:w="2085" w:type="dxa"/>
          </w:tcPr>
          <w:p w:rsidR="00EC7C65" w:rsidRDefault="00FA0DAB">
            <w:pPr>
              <w:pStyle w:val="TableParagraph"/>
              <w:ind w:left="167" w:right="232"/>
              <w:rPr>
                <w:b/>
                <w:sz w:val="20"/>
              </w:rPr>
            </w:pPr>
            <w:r>
              <w:rPr>
                <w:b/>
                <w:sz w:val="20"/>
              </w:rPr>
              <w:t xml:space="preserve">ЗобнинаСветлана </w:t>
            </w:r>
            <w:r>
              <w:rPr>
                <w:b/>
                <w:spacing w:val="-2"/>
                <w:sz w:val="20"/>
              </w:rPr>
              <w:t>Витальевна</w:t>
            </w:r>
          </w:p>
        </w:tc>
        <w:tc>
          <w:tcPr>
            <w:tcW w:w="2383" w:type="dxa"/>
          </w:tcPr>
          <w:p w:rsidR="00EC7C65" w:rsidRDefault="00FA0DAB">
            <w:pPr>
              <w:pStyle w:val="TableParagraph"/>
              <w:ind w:left="200" w:right="205" w:firstLine="5"/>
              <w:jc w:val="center"/>
              <w:rPr>
                <w:sz w:val="20"/>
              </w:rPr>
            </w:pPr>
            <w:r>
              <w:rPr>
                <w:sz w:val="20"/>
              </w:rPr>
              <w:t>заместительдиректора по воспитательной работеМАУДО«ЦДТ</w:t>
            </w:r>
          </w:p>
          <w:p w:rsidR="00EC7C65" w:rsidRDefault="00FA0DAB">
            <w:pPr>
              <w:pStyle w:val="TableParagraph"/>
              <w:spacing w:before="2"/>
              <w:ind w:left="209" w:right="206"/>
              <w:jc w:val="center"/>
              <w:rPr>
                <w:sz w:val="20"/>
              </w:rPr>
            </w:pPr>
            <w:r>
              <w:rPr>
                <w:sz w:val="20"/>
              </w:rPr>
              <w:t>«Ритм»г.</w:t>
            </w:r>
            <w:r>
              <w:rPr>
                <w:spacing w:val="-2"/>
                <w:sz w:val="20"/>
              </w:rPr>
              <w:t>Перми</w:t>
            </w:r>
          </w:p>
        </w:tc>
        <w:tc>
          <w:tcPr>
            <w:tcW w:w="2441" w:type="dxa"/>
          </w:tcPr>
          <w:p w:rsidR="00EC7C65" w:rsidRDefault="00FA0DAB">
            <w:pPr>
              <w:pStyle w:val="TableParagraph"/>
              <w:ind w:left="184" w:right="186" w:hanging="2"/>
              <w:jc w:val="center"/>
              <w:rPr>
                <w:b/>
                <w:sz w:val="20"/>
              </w:rPr>
            </w:pPr>
            <w:r>
              <w:rPr>
                <w:b/>
                <w:spacing w:val="-2"/>
                <w:sz w:val="20"/>
              </w:rPr>
              <w:t xml:space="preserve">Фестивальное </w:t>
            </w:r>
            <w:r>
              <w:rPr>
                <w:b/>
                <w:sz w:val="20"/>
              </w:rPr>
              <w:t xml:space="preserve">движение как </w:t>
            </w:r>
            <w:r>
              <w:rPr>
                <w:b/>
                <w:spacing w:val="-2"/>
                <w:sz w:val="20"/>
              </w:rPr>
              <w:t xml:space="preserve">системообразующий </w:t>
            </w:r>
            <w:r>
              <w:rPr>
                <w:b/>
                <w:sz w:val="20"/>
              </w:rPr>
              <w:t xml:space="preserve">элементсоциально- </w:t>
            </w:r>
            <w:r>
              <w:rPr>
                <w:b/>
                <w:spacing w:val="-2"/>
                <w:sz w:val="20"/>
              </w:rPr>
              <w:t xml:space="preserve">педагогического пространства </w:t>
            </w:r>
            <w:r>
              <w:rPr>
                <w:b/>
                <w:sz w:val="20"/>
              </w:rPr>
              <w:t>Свердловскогорайона г. Перми</w:t>
            </w:r>
          </w:p>
        </w:tc>
        <w:tc>
          <w:tcPr>
            <w:tcW w:w="1984" w:type="dxa"/>
          </w:tcPr>
          <w:p w:rsidR="00EC7C65" w:rsidRDefault="00FA0DAB">
            <w:pPr>
              <w:pStyle w:val="TableParagraph"/>
              <w:ind w:left="159" w:right="264"/>
              <w:rPr>
                <w:b/>
                <w:i/>
                <w:sz w:val="20"/>
              </w:rPr>
            </w:pPr>
            <w:r>
              <w:rPr>
                <w:b/>
                <w:i/>
                <w:spacing w:val="-2"/>
                <w:sz w:val="20"/>
              </w:rPr>
              <w:t>«Активный участник дискуссии»,</w:t>
            </w:r>
          </w:p>
          <w:p w:rsidR="00EC7C65" w:rsidRDefault="00FA0DAB">
            <w:pPr>
              <w:pStyle w:val="TableParagraph"/>
              <w:spacing w:before="2"/>
              <w:ind w:left="159" w:right="264"/>
              <w:rPr>
                <w:b/>
                <w:i/>
                <w:sz w:val="20"/>
              </w:rPr>
            </w:pPr>
            <w:r>
              <w:rPr>
                <w:b/>
                <w:i/>
                <w:spacing w:val="-4"/>
                <w:sz w:val="20"/>
              </w:rPr>
              <w:t xml:space="preserve">«За </w:t>
            </w:r>
            <w:r>
              <w:rPr>
                <w:b/>
                <w:i/>
                <w:spacing w:val="-2"/>
                <w:sz w:val="20"/>
              </w:rPr>
              <w:t>масштабность идей»</w:t>
            </w:r>
          </w:p>
        </w:tc>
      </w:tr>
    </w:tbl>
    <w:p w:rsidR="00EC7C65" w:rsidRDefault="00EC7C65">
      <w:pPr>
        <w:rPr>
          <w:sz w:val="20"/>
        </w:rPr>
        <w:sectPr w:rsidR="00EC7C65">
          <w:type w:val="continuous"/>
          <w:pgSz w:w="11910" w:h="16840"/>
          <w:pgMar w:top="112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383"/>
        <w:gridCol w:w="2441"/>
        <w:gridCol w:w="1984"/>
      </w:tblGrid>
      <w:tr w:rsidR="00EC7C65">
        <w:trPr>
          <w:trHeight w:val="2299"/>
        </w:trPr>
        <w:tc>
          <w:tcPr>
            <w:tcW w:w="466" w:type="dxa"/>
          </w:tcPr>
          <w:p w:rsidR="00EC7C65" w:rsidRDefault="00FA0DAB">
            <w:pPr>
              <w:pStyle w:val="TableParagraph"/>
              <w:spacing w:line="225" w:lineRule="exact"/>
              <w:ind w:right="172"/>
              <w:jc w:val="right"/>
              <w:rPr>
                <w:sz w:val="20"/>
              </w:rPr>
            </w:pPr>
            <w:r>
              <w:rPr>
                <w:sz w:val="20"/>
              </w:rPr>
              <w:lastRenderedPageBreak/>
              <w:t>2</w:t>
            </w:r>
          </w:p>
        </w:tc>
        <w:tc>
          <w:tcPr>
            <w:tcW w:w="2085" w:type="dxa"/>
          </w:tcPr>
          <w:p w:rsidR="00EC7C65" w:rsidRDefault="00FA0DAB">
            <w:pPr>
              <w:pStyle w:val="TableParagraph"/>
              <w:ind w:left="167" w:right="254"/>
              <w:rPr>
                <w:b/>
                <w:sz w:val="20"/>
              </w:rPr>
            </w:pPr>
            <w:r>
              <w:rPr>
                <w:b/>
                <w:sz w:val="20"/>
              </w:rPr>
              <w:t xml:space="preserve">ПрокофьевАнтон </w:t>
            </w:r>
            <w:r>
              <w:rPr>
                <w:b/>
                <w:spacing w:val="-2"/>
                <w:sz w:val="20"/>
              </w:rPr>
              <w:t>Владимирович</w:t>
            </w:r>
          </w:p>
        </w:tc>
        <w:tc>
          <w:tcPr>
            <w:tcW w:w="2383" w:type="dxa"/>
          </w:tcPr>
          <w:p w:rsidR="00EC7C65" w:rsidRDefault="00FA0DAB">
            <w:pPr>
              <w:pStyle w:val="TableParagraph"/>
              <w:ind w:left="277" w:right="278" w:firstLine="4"/>
              <w:jc w:val="center"/>
              <w:rPr>
                <w:sz w:val="20"/>
              </w:rPr>
            </w:pPr>
            <w:r>
              <w:rPr>
                <w:spacing w:val="-2"/>
                <w:sz w:val="20"/>
              </w:rPr>
              <w:t xml:space="preserve">председатель Регионального </w:t>
            </w:r>
            <w:r>
              <w:rPr>
                <w:sz w:val="20"/>
              </w:rPr>
              <w:t>отделенияООГДЮО</w:t>
            </w:r>
          </w:p>
          <w:p w:rsidR="00EC7C65" w:rsidRDefault="00FA0DAB">
            <w:pPr>
              <w:pStyle w:val="TableParagraph"/>
              <w:ind w:left="176" w:right="170" w:hanging="2"/>
              <w:jc w:val="center"/>
              <w:rPr>
                <w:sz w:val="20"/>
              </w:rPr>
            </w:pPr>
            <w:r>
              <w:rPr>
                <w:sz w:val="20"/>
              </w:rPr>
              <w:t>«Российское движение школьниковПермского края», педагог- организатор МАУ ДО</w:t>
            </w:r>
          </w:p>
          <w:p w:rsidR="00EC7C65" w:rsidRDefault="00FA0DAB">
            <w:pPr>
              <w:pStyle w:val="TableParagraph"/>
              <w:ind w:left="156" w:right="157"/>
              <w:jc w:val="center"/>
              <w:rPr>
                <w:sz w:val="20"/>
              </w:rPr>
            </w:pPr>
            <w:r>
              <w:rPr>
                <w:sz w:val="20"/>
              </w:rPr>
              <w:t>«ЦДТ«Ритм»г.Перми, руководитель МТО</w:t>
            </w:r>
          </w:p>
          <w:p w:rsidR="00EC7C65" w:rsidRDefault="00FA0DAB">
            <w:pPr>
              <w:pStyle w:val="TableParagraph"/>
              <w:spacing w:line="211" w:lineRule="exact"/>
              <w:ind w:left="208" w:right="209"/>
              <w:jc w:val="center"/>
              <w:rPr>
                <w:sz w:val="20"/>
              </w:rPr>
            </w:pPr>
            <w:r>
              <w:rPr>
                <w:spacing w:val="-2"/>
                <w:sz w:val="20"/>
              </w:rPr>
              <w:t>«Ровесник»</w:t>
            </w:r>
          </w:p>
        </w:tc>
        <w:tc>
          <w:tcPr>
            <w:tcW w:w="2441" w:type="dxa"/>
          </w:tcPr>
          <w:p w:rsidR="00EC7C65" w:rsidRDefault="00FA0DAB">
            <w:pPr>
              <w:pStyle w:val="TableParagraph"/>
              <w:ind w:left="180" w:right="177" w:hanging="9"/>
              <w:jc w:val="center"/>
              <w:rPr>
                <w:b/>
                <w:sz w:val="20"/>
              </w:rPr>
            </w:pPr>
            <w:r>
              <w:rPr>
                <w:b/>
                <w:sz w:val="20"/>
              </w:rPr>
              <w:t xml:space="preserve">Роль детских и </w:t>
            </w:r>
            <w:r>
              <w:rPr>
                <w:b/>
                <w:spacing w:val="-2"/>
                <w:sz w:val="20"/>
              </w:rPr>
              <w:t>молодежных</w:t>
            </w:r>
            <w:r>
              <w:rPr>
                <w:b/>
                <w:sz w:val="20"/>
              </w:rPr>
              <w:t>движений в воспитаниисоциально активной личности.</w:t>
            </w:r>
          </w:p>
          <w:p w:rsidR="00EC7C65" w:rsidRDefault="00FA0DAB">
            <w:pPr>
              <w:pStyle w:val="TableParagraph"/>
              <w:ind w:left="164" w:right="171"/>
              <w:jc w:val="center"/>
              <w:rPr>
                <w:b/>
                <w:sz w:val="20"/>
              </w:rPr>
            </w:pPr>
            <w:r>
              <w:rPr>
                <w:b/>
                <w:sz w:val="20"/>
              </w:rPr>
              <w:t>Опыт</w:t>
            </w:r>
            <w:r>
              <w:rPr>
                <w:b/>
                <w:spacing w:val="-5"/>
                <w:sz w:val="20"/>
              </w:rPr>
              <w:t>МТО</w:t>
            </w:r>
          </w:p>
          <w:p w:rsidR="00EC7C65" w:rsidRDefault="00FA0DAB">
            <w:pPr>
              <w:pStyle w:val="TableParagraph"/>
              <w:ind w:left="165" w:right="163"/>
              <w:jc w:val="center"/>
              <w:rPr>
                <w:b/>
                <w:sz w:val="20"/>
              </w:rPr>
            </w:pPr>
            <w:r>
              <w:rPr>
                <w:b/>
                <w:sz w:val="20"/>
              </w:rPr>
              <w:t>«Ровесник»</w:t>
            </w:r>
            <w:r>
              <w:rPr>
                <w:b/>
                <w:spacing w:val="-5"/>
                <w:sz w:val="20"/>
              </w:rPr>
              <w:t>как</w:t>
            </w:r>
          </w:p>
          <w:p w:rsidR="00EC7C65" w:rsidRDefault="00FA0DAB">
            <w:pPr>
              <w:pStyle w:val="TableParagraph"/>
              <w:ind w:left="165" w:right="171"/>
              <w:jc w:val="center"/>
              <w:rPr>
                <w:b/>
                <w:sz w:val="20"/>
              </w:rPr>
            </w:pPr>
            <w:r>
              <w:rPr>
                <w:b/>
                <w:spacing w:val="-2"/>
                <w:sz w:val="20"/>
              </w:rPr>
              <w:t xml:space="preserve">федеральнойпилотной </w:t>
            </w:r>
            <w:r>
              <w:rPr>
                <w:b/>
                <w:sz w:val="20"/>
              </w:rPr>
              <w:t>площадки РДШ</w:t>
            </w:r>
          </w:p>
        </w:tc>
        <w:tc>
          <w:tcPr>
            <w:tcW w:w="1984" w:type="dxa"/>
          </w:tcPr>
          <w:p w:rsidR="00EC7C65" w:rsidRDefault="00FA0DAB">
            <w:pPr>
              <w:pStyle w:val="TableParagraph"/>
              <w:ind w:left="159" w:right="264"/>
              <w:rPr>
                <w:b/>
                <w:i/>
                <w:sz w:val="20"/>
              </w:rPr>
            </w:pPr>
            <w:r>
              <w:rPr>
                <w:b/>
                <w:i/>
                <w:spacing w:val="-2"/>
                <w:sz w:val="20"/>
              </w:rPr>
              <w:t>«Признание коллег»</w:t>
            </w:r>
          </w:p>
        </w:tc>
      </w:tr>
      <w:tr w:rsidR="00EC7C65">
        <w:trPr>
          <w:trHeight w:val="2073"/>
        </w:trPr>
        <w:tc>
          <w:tcPr>
            <w:tcW w:w="466" w:type="dxa"/>
          </w:tcPr>
          <w:p w:rsidR="00EC7C65" w:rsidRDefault="00FA0DAB">
            <w:pPr>
              <w:pStyle w:val="TableParagraph"/>
              <w:spacing w:line="225" w:lineRule="exact"/>
              <w:ind w:right="172"/>
              <w:jc w:val="right"/>
              <w:rPr>
                <w:sz w:val="20"/>
              </w:rPr>
            </w:pPr>
            <w:r>
              <w:rPr>
                <w:sz w:val="20"/>
              </w:rPr>
              <w:t>3</w:t>
            </w:r>
          </w:p>
        </w:tc>
        <w:tc>
          <w:tcPr>
            <w:tcW w:w="2085" w:type="dxa"/>
          </w:tcPr>
          <w:p w:rsidR="00EC7C65" w:rsidRDefault="00FA0DAB">
            <w:pPr>
              <w:pStyle w:val="TableParagraph"/>
              <w:ind w:left="167" w:right="327"/>
              <w:rPr>
                <w:b/>
                <w:sz w:val="20"/>
              </w:rPr>
            </w:pPr>
            <w:r>
              <w:rPr>
                <w:b/>
                <w:spacing w:val="-2"/>
                <w:sz w:val="20"/>
              </w:rPr>
              <w:t>Мясников Александр Михайлович</w:t>
            </w:r>
          </w:p>
        </w:tc>
        <w:tc>
          <w:tcPr>
            <w:tcW w:w="2383" w:type="dxa"/>
          </w:tcPr>
          <w:p w:rsidR="00EC7C65" w:rsidRDefault="00FA0DAB">
            <w:pPr>
              <w:pStyle w:val="TableParagraph"/>
              <w:spacing w:line="225" w:lineRule="exact"/>
              <w:ind w:left="209" w:right="203"/>
              <w:jc w:val="center"/>
              <w:rPr>
                <w:sz w:val="20"/>
              </w:rPr>
            </w:pPr>
            <w:r>
              <w:rPr>
                <w:sz w:val="20"/>
              </w:rPr>
              <w:t>директорМАУ</w:t>
            </w:r>
            <w:r>
              <w:rPr>
                <w:spacing w:val="-5"/>
                <w:sz w:val="20"/>
              </w:rPr>
              <w:t>ДО</w:t>
            </w:r>
          </w:p>
          <w:p w:rsidR="00EC7C65" w:rsidRDefault="00FA0DAB">
            <w:pPr>
              <w:pStyle w:val="TableParagraph"/>
              <w:ind w:left="214" w:right="216" w:hanging="3"/>
              <w:jc w:val="center"/>
              <w:rPr>
                <w:sz w:val="20"/>
              </w:rPr>
            </w:pPr>
            <w:r>
              <w:rPr>
                <w:sz w:val="20"/>
              </w:rPr>
              <w:t xml:space="preserve">«ДЮЦ «Импульс», </w:t>
            </w:r>
            <w:r>
              <w:rPr>
                <w:spacing w:val="-2"/>
                <w:sz w:val="20"/>
              </w:rPr>
              <w:t xml:space="preserve">Пермский </w:t>
            </w:r>
            <w:r>
              <w:rPr>
                <w:sz w:val="20"/>
              </w:rPr>
              <w:t>муниципальныйрайон</w:t>
            </w:r>
          </w:p>
        </w:tc>
        <w:tc>
          <w:tcPr>
            <w:tcW w:w="2441" w:type="dxa"/>
          </w:tcPr>
          <w:p w:rsidR="00EC7C65" w:rsidRDefault="00FA0DAB">
            <w:pPr>
              <w:pStyle w:val="TableParagraph"/>
              <w:ind w:left="295" w:right="293" w:hanging="8"/>
              <w:jc w:val="center"/>
              <w:rPr>
                <w:b/>
                <w:sz w:val="20"/>
              </w:rPr>
            </w:pPr>
            <w:r>
              <w:rPr>
                <w:b/>
                <w:spacing w:val="-2"/>
                <w:sz w:val="20"/>
              </w:rPr>
              <w:t xml:space="preserve">Воспитательный </w:t>
            </w:r>
            <w:r>
              <w:rPr>
                <w:b/>
                <w:sz w:val="20"/>
              </w:rPr>
              <w:t xml:space="preserve">потенциал и </w:t>
            </w:r>
            <w:r>
              <w:rPr>
                <w:b/>
                <w:spacing w:val="-2"/>
                <w:sz w:val="20"/>
              </w:rPr>
              <w:t xml:space="preserve">организационно- педагогических </w:t>
            </w:r>
            <w:r>
              <w:rPr>
                <w:b/>
                <w:sz w:val="20"/>
              </w:rPr>
              <w:t xml:space="preserve">условия развития медиаобразованияв </w:t>
            </w:r>
            <w:r>
              <w:rPr>
                <w:b/>
                <w:spacing w:val="-2"/>
                <w:sz w:val="20"/>
              </w:rPr>
              <w:t>учреждении</w:t>
            </w:r>
          </w:p>
          <w:p w:rsidR="00EC7C65" w:rsidRDefault="00FA0DAB">
            <w:pPr>
              <w:pStyle w:val="TableParagraph"/>
              <w:spacing w:line="230" w:lineRule="atLeast"/>
              <w:ind w:left="165" w:right="167"/>
              <w:jc w:val="center"/>
              <w:rPr>
                <w:b/>
                <w:sz w:val="20"/>
              </w:rPr>
            </w:pPr>
            <w:r>
              <w:rPr>
                <w:b/>
                <w:spacing w:val="-2"/>
                <w:sz w:val="20"/>
              </w:rPr>
              <w:t>дополнительного образования</w:t>
            </w:r>
          </w:p>
        </w:tc>
        <w:tc>
          <w:tcPr>
            <w:tcW w:w="1984" w:type="dxa"/>
          </w:tcPr>
          <w:p w:rsidR="00EC7C65" w:rsidRDefault="00FA0DAB">
            <w:pPr>
              <w:pStyle w:val="TableParagraph"/>
              <w:ind w:left="159"/>
              <w:rPr>
                <w:b/>
                <w:i/>
                <w:sz w:val="20"/>
              </w:rPr>
            </w:pPr>
            <w:r>
              <w:rPr>
                <w:b/>
                <w:i/>
                <w:sz w:val="20"/>
              </w:rPr>
              <w:t xml:space="preserve">«За лучшее </w:t>
            </w:r>
            <w:r>
              <w:rPr>
                <w:b/>
                <w:i/>
                <w:spacing w:val="-2"/>
                <w:sz w:val="20"/>
              </w:rPr>
              <w:t>выступление»</w:t>
            </w:r>
          </w:p>
        </w:tc>
      </w:tr>
      <w:tr w:rsidR="00EC7C65">
        <w:trPr>
          <w:trHeight w:val="1836"/>
        </w:trPr>
        <w:tc>
          <w:tcPr>
            <w:tcW w:w="466" w:type="dxa"/>
            <w:tcBorders>
              <w:bottom w:val="single" w:sz="6" w:space="0" w:color="000000"/>
            </w:tcBorders>
          </w:tcPr>
          <w:p w:rsidR="00EC7C65" w:rsidRDefault="00FA0DAB">
            <w:pPr>
              <w:pStyle w:val="TableParagraph"/>
              <w:spacing w:line="225" w:lineRule="exact"/>
              <w:ind w:right="172"/>
              <w:jc w:val="right"/>
              <w:rPr>
                <w:sz w:val="20"/>
              </w:rPr>
            </w:pPr>
            <w:r>
              <w:rPr>
                <w:sz w:val="20"/>
              </w:rPr>
              <w:t>4</w:t>
            </w:r>
          </w:p>
        </w:tc>
        <w:tc>
          <w:tcPr>
            <w:tcW w:w="2085" w:type="dxa"/>
            <w:tcBorders>
              <w:bottom w:val="single" w:sz="6" w:space="0" w:color="000000"/>
            </w:tcBorders>
          </w:tcPr>
          <w:p w:rsidR="00EC7C65" w:rsidRDefault="00FA0DAB">
            <w:pPr>
              <w:pStyle w:val="TableParagraph"/>
              <w:ind w:left="167" w:right="327"/>
              <w:rPr>
                <w:b/>
                <w:sz w:val="20"/>
              </w:rPr>
            </w:pPr>
            <w:r>
              <w:rPr>
                <w:b/>
                <w:spacing w:val="-2"/>
                <w:sz w:val="20"/>
              </w:rPr>
              <w:t>Демидов Владимир</w:t>
            </w:r>
          </w:p>
          <w:p w:rsidR="00EC7C65" w:rsidRDefault="00FA0DAB">
            <w:pPr>
              <w:pStyle w:val="TableParagraph"/>
              <w:ind w:left="167" w:right="382"/>
              <w:rPr>
                <w:b/>
                <w:sz w:val="20"/>
              </w:rPr>
            </w:pPr>
            <w:r>
              <w:rPr>
                <w:b/>
                <w:sz w:val="20"/>
              </w:rPr>
              <w:t xml:space="preserve">Вальтерович / Каримов Марат Александрович/ Собянин Борис </w:t>
            </w:r>
            <w:r>
              <w:rPr>
                <w:b/>
                <w:spacing w:val="-2"/>
                <w:sz w:val="20"/>
              </w:rPr>
              <w:t>Валерьевич</w:t>
            </w:r>
          </w:p>
        </w:tc>
        <w:tc>
          <w:tcPr>
            <w:tcW w:w="2383" w:type="dxa"/>
            <w:tcBorders>
              <w:bottom w:val="single" w:sz="6" w:space="0" w:color="000000"/>
            </w:tcBorders>
          </w:tcPr>
          <w:p w:rsidR="00EC7C65" w:rsidRDefault="00FA0DAB">
            <w:pPr>
              <w:pStyle w:val="TableParagraph"/>
              <w:ind w:left="233" w:right="231" w:firstLine="3"/>
              <w:jc w:val="center"/>
              <w:rPr>
                <w:sz w:val="20"/>
              </w:rPr>
            </w:pPr>
            <w:r>
              <w:rPr>
                <w:spacing w:val="-2"/>
                <w:sz w:val="20"/>
              </w:rPr>
              <w:t xml:space="preserve">Педагоги дополнительного </w:t>
            </w:r>
            <w:r>
              <w:rPr>
                <w:sz w:val="20"/>
              </w:rPr>
              <w:t xml:space="preserve">образованияМАУДО ДЮЦ «Каскад» </w:t>
            </w:r>
            <w:r>
              <w:rPr>
                <w:spacing w:val="-2"/>
                <w:sz w:val="20"/>
              </w:rPr>
              <w:t>г.Березники</w:t>
            </w:r>
          </w:p>
        </w:tc>
        <w:tc>
          <w:tcPr>
            <w:tcW w:w="2441" w:type="dxa"/>
            <w:tcBorders>
              <w:bottom w:val="single" w:sz="6" w:space="0" w:color="000000"/>
            </w:tcBorders>
          </w:tcPr>
          <w:p w:rsidR="00EC7C65" w:rsidRDefault="00FA0DAB">
            <w:pPr>
              <w:pStyle w:val="TableParagraph"/>
              <w:ind w:left="309" w:right="313" w:hanging="2"/>
              <w:jc w:val="center"/>
              <w:rPr>
                <w:b/>
                <w:sz w:val="20"/>
              </w:rPr>
            </w:pPr>
            <w:r>
              <w:rPr>
                <w:b/>
                <w:sz w:val="20"/>
              </w:rPr>
              <w:t xml:space="preserve">Опыт реализации </w:t>
            </w:r>
            <w:r>
              <w:rPr>
                <w:b/>
                <w:spacing w:val="-2"/>
                <w:sz w:val="20"/>
              </w:rPr>
              <w:t xml:space="preserve">программ воспитательной </w:t>
            </w:r>
            <w:r>
              <w:rPr>
                <w:b/>
                <w:sz w:val="20"/>
              </w:rPr>
              <w:t>работы с обучающимися в условияхМАУДО</w:t>
            </w:r>
          </w:p>
          <w:p w:rsidR="00EC7C65" w:rsidRDefault="00FA0DAB">
            <w:pPr>
              <w:pStyle w:val="TableParagraph"/>
              <w:spacing w:line="230" w:lineRule="exact"/>
              <w:ind w:left="501" w:right="507"/>
              <w:jc w:val="center"/>
              <w:rPr>
                <w:b/>
                <w:sz w:val="20"/>
              </w:rPr>
            </w:pPr>
            <w:r>
              <w:rPr>
                <w:b/>
                <w:sz w:val="20"/>
              </w:rPr>
              <w:t xml:space="preserve">ДЮЦ«Каскад» </w:t>
            </w:r>
            <w:r>
              <w:rPr>
                <w:b/>
                <w:spacing w:val="-2"/>
                <w:sz w:val="20"/>
              </w:rPr>
              <w:t>г.Березники</w:t>
            </w:r>
          </w:p>
        </w:tc>
        <w:tc>
          <w:tcPr>
            <w:tcW w:w="1984" w:type="dxa"/>
            <w:tcBorders>
              <w:bottom w:val="single" w:sz="6" w:space="0" w:color="000000"/>
            </w:tcBorders>
          </w:tcPr>
          <w:p w:rsidR="00EC7C65" w:rsidRDefault="00FA0DAB">
            <w:pPr>
              <w:pStyle w:val="TableParagraph"/>
              <w:ind w:left="159" w:right="264"/>
              <w:rPr>
                <w:b/>
                <w:i/>
                <w:sz w:val="20"/>
              </w:rPr>
            </w:pPr>
            <w:r>
              <w:rPr>
                <w:b/>
                <w:i/>
                <w:sz w:val="20"/>
              </w:rPr>
              <w:t xml:space="preserve">«Закомплексный подход в </w:t>
            </w:r>
            <w:r>
              <w:rPr>
                <w:b/>
                <w:i/>
                <w:spacing w:val="-2"/>
                <w:sz w:val="20"/>
              </w:rPr>
              <w:t>воспитании»</w:t>
            </w:r>
          </w:p>
        </w:tc>
      </w:tr>
    </w:tbl>
    <w:p w:rsidR="00EC7C65" w:rsidRDefault="00EC7C65">
      <w:pPr>
        <w:pStyle w:val="a3"/>
        <w:ind w:left="0" w:firstLine="0"/>
        <w:jc w:val="left"/>
        <w:rPr>
          <w:i/>
          <w:sz w:val="20"/>
        </w:rPr>
      </w:pPr>
    </w:p>
    <w:p w:rsidR="00EC7C65" w:rsidRDefault="00EC7C65">
      <w:pPr>
        <w:pStyle w:val="a3"/>
        <w:spacing w:before="3"/>
        <w:ind w:left="0" w:firstLine="0"/>
        <w:jc w:val="left"/>
        <w:rPr>
          <w:i/>
          <w:sz w:val="19"/>
        </w:rPr>
      </w:pPr>
    </w:p>
    <w:p w:rsidR="00EC7C65" w:rsidRDefault="00FA0DAB">
      <w:pPr>
        <w:pStyle w:val="4"/>
        <w:spacing w:before="90"/>
        <w:ind w:left="301" w:right="274"/>
        <w:rPr>
          <w:u w:val="none"/>
        </w:rPr>
      </w:pPr>
      <w:r>
        <w:t>18апреля 2019</w:t>
      </w:r>
      <w:r>
        <w:rPr>
          <w:spacing w:val="-4"/>
        </w:rPr>
        <w:t>года</w:t>
      </w:r>
    </w:p>
    <w:p w:rsidR="00EC7C65" w:rsidRDefault="00506074">
      <w:pPr>
        <w:pStyle w:val="a3"/>
        <w:spacing w:before="2"/>
        <w:ind w:left="0" w:firstLine="0"/>
        <w:jc w:val="left"/>
        <w:rPr>
          <w:b/>
          <w:sz w:val="22"/>
        </w:rPr>
      </w:pPr>
      <w:r w:rsidRPr="00506074">
        <w:pict>
          <v:shape id="docshape66" o:spid="_x0000_s1035" type="#_x0000_t202" style="position:absolute;margin-left:56.9pt;margin-top:14.25pt;width:481.65pt;height:69.65pt;z-index:-15713280;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3.</w:t>
                  </w:r>
                </w:p>
                <w:p w:rsidR="00EC7C65" w:rsidRDefault="00FA0DAB">
                  <w:pPr>
                    <w:spacing w:before="5"/>
                    <w:ind w:left="182" w:right="188" w:firstLine="14"/>
                    <w:jc w:val="center"/>
                    <w:rPr>
                      <w:b/>
                      <w:i/>
                      <w:color w:val="000000"/>
                      <w:sz w:val="32"/>
                    </w:rPr>
                  </w:pPr>
                  <w:r>
                    <w:rPr>
                      <w:b/>
                      <w:i/>
                      <w:color w:val="000000"/>
                      <w:sz w:val="32"/>
                    </w:rPr>
                    <w:t>Воспитательный потенциал уроков общественн</w:t>
                  </w:r>
                  <w:proofErr w:type="gramStart"/>
                  <w:r>
                    <w:rPr>
                      <w:b/>
                      <w:i/>
                      <w:color w:val="000000"/>
                      <w:sz w:val="32"/>
                    </w:rPr>
                    <w:t>о-</w:t>
                  </w:r>
                  <w:proofErr w:type="gramEnd"/>
                  <w:r>
                    <w:rPr>
                      <w:b/>
                      <w:i/>
                      <w:color w:val="000000"/>
                      <w:sz w:val="32"/>
                    </w:rPr>
                    <w:t xml:space="preserve"> гуманитарногоцикла:новыеориентирыдляучителейистории, обществознания и права</w:t>
                  </w:r>
                </w:p>
              </w:txbxContent>
            </v:textbox>
            <w10:wrap type="topAndBottom" anchorx="page"/>
          </v:shape>
        </w:pict>
      </w:r>
    </w:p>
    <w:p w:rsidR="00EC7C65" w:rsidRDefault="00EC7C65">
      <w:pPr>
        <w:pStyle w:val="a3"/>
        <w:spacing w:before="2"/>
        <w:ind w:left="0" w:firstLine="0"/>
        <w:jc w:val="left"/>
        <w:rPr>
          <w:b/>
          <w:sz w:val="8"/>
        </w:rPr>
      </w:pPr>
    </w:p>
    <w:p w:rsidR="00EC7C65" w:rsidRDefault="00FA0DAB">
      <w:pPr>
        <w:spacing w:before="93"/>
        <w:ind w:left="293"/>
        <w:rPr>
          <w:i/>
          <w:sz w:val="20"/>
        </w:rPr>
      </w:pPr>
      <w:r>
        <w:rPr>
          <w:b/>
          <w:sz w:val="20"/>
          <w:u w:val="single"/>
        </w:rPr>
        <w:t>Руководительсекции,модератор</w:t>
      </w:r>
      <w:r>
        <w:rPr>
          <w:b/>
          <w:sz w:val="20"/>
        </w:rPr>
        <w:t>–</w:t>
      </w:r>
      <w:r>
        <w:rPr>
          <w:b/>
          <w:i/>
          <w:sz w:val="20"/>
        </w:rPr>
        <w:t>ЖенинаЛарисаВикторовна</w:t>
      </w:r>
      <w:r>
        <w:rPr>
          <w:i/>
          <w:sz w:val="20"/>
        </w:rPr>
        <w:t>,кандидатисторическихнаук,доцент кафедры отечественной и всеобщей истории, археологии ПГГПУ</w:t>
      </w:r>
    </w:p>
    <w:p w:rsidR="00EC7C65" w:rsidRDefault="00FA0DAB">
      <w:pPr>
        <w:spacing w:before="2"/>
        <w:ind w:left="293"/>
        <w:rPr>
          <w:b/>
          <w:sz w:val="20"/>
        </w:rPr>
      </w:pPr>
      <w:r>
        <w:rPr>
          <w:b/>
          <w:spacing w:val="-2"/>
          <w:sz w:val="20"/>
          <w:u w:val="single"/>
        </w:rPr>
        <w:t>Эксперты:</w:t>
      </w:r>
    </w:p>
    <w:p w:rsidR="00EC7C65" w:rsidRDefault="00FA0DAB">
      <w:pPr>
        <w:ind w:left="293"/>
        <w:rPr>
          <w:i/>
          <w:sz w:val="20"/>
        </w:rPr>
      </w:pPr>
      <w:r>
        <w:rPr>
          <w:b/>
          <w:i/>
          <w:sz w:val="20"/>
        </w:rPr>
        <w:t>МихалеваГалинаНиколаевна</w:t>
      </w:r>
      <w:r>
        <w:rPr>
          <w:i/>
          <w:sz w:val="20"/>
        </w:rPr>
        <w:t>,старшийпреподавателькафедрыправовыхдисциплиниметодики преподавания права ПГГПУ</w:t>
      </w:r>
    </w:p>
    <w:p w:rsidR="00EC7C65" w:rsidRDefault="00FA0DAB">
      <w:pPr>
        <w:spacing w:before="1"/>
        <w:ind w:left="293"/>
        <w:rPr>
          <w:i/>
          <w:sz w:val="20"/>
        </w:rPr>
      </w:pPr>
      <w:r>
        <w:rPr>
          <w:b/>
          <w:i/>
          <w:sz w:val="20"/>
        </w:rPr>
        <w:t>Дерябина Екатерина Семеновна</w:t>
      </w:r>
      <w:r>
        <w:rPr>
          <w:i/>
          <w:sz w:val="20"/>
        </w:rPr>
        <w:t>, кандидат исторических наук, доцент, доцент кафедры права и методики преподавания права ПГГПУ</w:t>
      </w:r>
    </w:p>
    <w:p w:rsidR="00EC7C65" w:rsidRDefault="00EC7C65">
      <w:pPr>
        <w:pStyle w:val="a3"/>
        <w:spacing w:before="7" w:after="1"/>
        <w:ind w:left="0" w:firstLine="0"/>
        <w:jc w:val="left"/>
        <w:rPr>
          <w:i/>
          <w:sz w:val="19"/>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762"/>
        <w:gridCol w:w="2017"/>
        <w:gridCol w:w="2411"/>
        <w:gridCol w:w="1729"/>
      </w:tblGrid>
      <w:tr w:rsidR="00EC7C65">
        <w:trPr>
          <w:trHeight w:val="1152"/>
        </w:trPr>
        <w:tc>
          <w:tcPr>
            <w:tcW w:w="466" w:type="dxa"/>
            <w:shd w:val="clear" w:color="auto" w:fill="DAEDF3"/>
          </w:tcPr>
          <w:p w:rsidR="00EC7C65" w:rsidRDefault="00FA0DAB">
            <w:pPr>
              <w:pStyle w:val="TableParagraph"/>
              <w:ind w:left="225"/>
              <w:rPr>
                <w:b/>
                <w:sz w:val="20"/>
              </w:rPr>
            </w:pPr>
            <w:r>
              <w:rPr>
                <w:b/>
                <w:sz w:val="20"/>
              </w:rPr>
              <w:t>№</w:t>
            </w:r>
          </w:p>
        </w:tc>
        <w:tc>
          <w:tcPr>
            <w:tcW w:w="2762" w:type="dxa"/>
            <w:shd w:val="clear" w:color="auto" w:fill="DAEDF3"/>
          </w:tcPr>
          <w:p w:rsidR="00EC7C65" w:rsidRDefault="00FA0DAB">
            <w:pPr>
              <w:pStyle w:val="TableParagraph"/>
              <w:ind w:left="1156" w:right="1088"/>
              <w:jc w:val="center"/>
              <w:rPr>
                <w:b/>
                <w:sz w:val="20"/>
              </w:rPr>
            </w:pPr>
            <w:r>
              <w:rPr>
                <w:b/>
                <w:spacing w:val="-5"/>
                <w:sz w:val="20"/>
              </w:rPr>
              <w:t>ФИО</w:t>
            </w:r>
          </w:p>
        </w:tc>
        <w:tc>
          <w:tcPr>
            <w:tcW w:w="2017" w:type="dxa"/>
            <w:shd w:val="clear" w:color="auto" w:fill="DAEDF3"/>
          </w:tcPr>
          <w:p w:rsidR="00EC7C65" w:rsidRDefault="00FA0DAB">
            <w:pPr>
              <w:pStyle w:val="TableParagraph"/>
              <w:ind w:left="253" w:firstLine="504"/>
              <w:rPr>
                <w:b/>
                <w:sz w:val="20"/>
              </w:rPr>
            </w:pPr>
            <w:r>
              <w:rPr>
                <w:b/>
                <w:spacing w:val="-2"/>
                <w:sz w:val="20"/>
              </w:rPr>
              <w:t>Место учебы/факультет</w:t>
            </w:r>
          </w:p>
          <w:p w:rsidR="00EC7C65" w:rsidRDefault="00FA0DAB">
            <w:pPr>
              <w:pStyle w:val="TableParagraph"/>
              <w:spacing w:line="230" w:lineRule="atLeast"/>
              <w:ind w:left="248" w:right="175" w:firstLine="3"/>
              <w:jc w:val="center"/>
              <w:rPr>
                <w:b/>
                <w:sz w:val="20"/>
              </w:rPr>
            </w:pPr>
            <w:r>
              <w:rPr>
                <w:b/>
                <w:spacing w:val="-2"/>
                <w:sz w:val="20"/>
              </w:rPr>
              <w:t xml:space="preserve">Место работы/должност </w:t>
            </w:r>
            <w:r>
              <w:rPr>
                <w:b/>
                <w:spacing w:val="-10"/>
                <w:sz w:val="20"/>
              </w:rPr>
              <w:t>ь</w:t>
            </w:r>
          </w:p>
        </w:tc>
        <w:tc>
          <w:tcPr>
            <w:tcW w:w="2411" w:type="dxa"/>
            <w:shd w:val="clear" w:color="auto" w:fill="DAEDF3"/>
          </w:tcPr>
          <w:p w:rsidR="00EC7C65" w:rsidRDefault="00FA0DAB">
            <w:pPr>
              <w:pStyle w:val="TableParagraph"/>
              <w:ind w:left="368"/>
              <w:rPr>
                <w:b/>
                <w:sz w:val="20"/>
              </w:rPr>
            </w:pPr>
            <w:r>
              <w:rPr>
                <w:b/>
                <w:sz w:val="20"/>
              </w:rPr>
              <w:t>Тема</w:t>
            </w:r>
            <w:r>
              <w:rPr>
                <w:b/>
                <w:spacing w:val="-2"/>
                <w:sz w:val="20"/>
              </w:rPr>
              <w:t>выступления</w:t>
            </w:r>
          </w:p>
        </w:tc>
        <w:tc>
          <w:tcPr>
            <w:tcW w:w="1729" w:type="dxa"/>
            <w:shd w:val="clear" w:color="auto" w:fill="DAEDF3"/>
          </w:tcPr>
          <w:p w:rsidR="00EC7C65" w:rsidRDefault="00FA0DAB">
            <w:pPr>
              <w:pStyle w:val="TableParagraph"/>
              <w:ind w:left="382" w:right="146" w:firstLine="72"/>
              <w:rPr>
                <w:b/>
                <w:sz w:val="20"/>
              </w:rPr>
            </w:pPr>
            <w:r>
              <w:rPr>
                <w:b/>
                <w:sz w:val="20"/>
              </w:rPr>
              <w:t xml:space="preserve">Диплом в </w:t>
            </w:r>
            <w:r>
              <w:rPr>
                <w:b/>
                <w:spacing w:val="-2"/>
                <w:sz w:val="20"/>
              </w:rPr>
              <w:t>номинации</w:t>
            </w:r>
          </w:p>
        </w:tc>
      </w:tr>
      <w:tr w:rsidR="00EC7C65">
        <w:trPr>
          <w:trHeight w:val="1843"/>
        </w:trPr>
        <w:tc>
          <w:tcPr>
            <w:tcW w:w="466" w:type="dxa"/>
          </w:tcPr>
          <w:p w:rsidR="00EC7C65" w:rsidRDefault="00FA0DAB">
            <w:pPr>
              <w:pStyle w:val="TableParagraph"/>
              <w:ind w:left="225"/>
              <w:rPr>
                <w:sz w:val="20"/>
              </w:rPr>
            </w:pPr>
            <w:r>
              <w:rPr>
                <w:sz w:val="20"/>
              </w:rPr>
              <w:t>1</w:t>
            </w:r>
          </w:p>
        </w:tc>
        <w:tc>
          <w:tcPr>
            <w:tcW w:w="2762" w:type="dxa"/>
          </w:tcPr>
          <w:p w:rsidR="00EC7C65" w:rsidRDefault="00FA0DAB">
            <w:pPr>
              <w:pStyle w:val="TableParagraph"/>
              <w:ind w:left="225" w:right="1271"/>
              <w:rPr>
                <w:b/>
                <w:sz w:val="20"/>
              </w:rPr>
            </w:pPr>
            <w:r>
              <w:rPr>
                <w:b/>
                <w:spacing w:val="-2"/>
                <w:sz w:val="20"/>
              </w:rPr>
              <w:t>Горошенкина Екатерина</w:t>
            </w:r>
          </w:p>
          <w:p w:rsidR="00EC7C65" w:rsidRDefault="00FA0DAB">
            <w:pPr>
              <w:pStyle w:val="TableParagraph"/>
              <w:spacing w:before="1"/>
              <w:ind w:left="225" w:right="432"/>
              <w:rPr>
                <w:b/>
                <w:sz w:val="20"/>
              </w:rPr>
            </w:pPr>
            <w:r>
              <w:rPr>
                <w:b/>
                <w:spacing w:val="-2"/>
                <w:sz w:val="20"/>
              </w:rPr>
              <w:t>Александровна</w:t>
            </w:r>
            <w:r>
              <w:rPr>
                <w:spacing w:val="-2"/>
                <w:sz w:val="20"/>
              </w:rPr>
              <w:t xml:space="preserve">/ </w:t>
            </w:r>
            <w:r>
              <w:rPr>
                <w:b/>
                <w:sz w:val="20"/>
              </w:rPr>
              <w:t xml:space="preserve">ГорошенкинаНаталья </w:t>
            </w:r>
            <w:r>
              <w:rPr>
                <w:b/>
                <w:spacing w:val="-2"/>
                <w:sz w:val="20"/>
              </w:rPr>
              <w:t>Геннадьевна</w:t>
            </w:r>
          </w:p>
        </w:tc>
        <w:tc>
          <w:tcPr>
            <w:tcW w:w="2017" w:type="dxa"/>
          </w:tcPr>
          <w:p w:rsidR="00EC7C65" w:rsidRDefault="00FA0DAB">
            <w:pPr>
              <w:pStyle w:val="TableParagraph"/>
              <w:ind w:left="248" w:right="180"/>
              <w:jc w:val="center"/>
              <w:rPr>
                <w:sz w:val="20"/>
              </w:rPr>
            </w:pPr>
            <w:r>
              <w:rPr>
                <w:sz w:val="20"/>
              </w:rPr>
              <w:t xml:space="preserve">учительисториии </w:t>
            </w:r>
            <w:r>
              <w:rPr>
                <w:spacing w:val="-2"/>
                <w:sz w:val="20"/>
              </w:rPr>
              <w:t>обществознания</w:t>
            </w:r>
          </w:p>
          <w:p w:rsidR="00EC7C65" w:rsidRDefault="00FA0DAB">
            <w:pPr>
              <w:pStyle w:val="TableParagraph"/>
              <w:spacing w:before="1"/>
              <w:ind w:left="248" w:right="178"/>
              <w:jc w:val="center"/>
              <w:rPr>
                <w:sz w:val="20"/>
              </w:rPr>
            </w:pPr>
            <w:r>
              <w:rPr>
                <w:sz w:val="20"/>
              </w:rPr>
              <w:t>«МАОУ</w:t>
            </w:r>
            <w:r>
              <w:rPr>
                <w:spacing w:val="-5"/>
                <w:sz w:val="20"/>
              </w:rPr>
              <w:t>СОШ</w:t>
            </w:r>
          </w:p>
          <w:p w:rsidR="00EC7C65" w:rsidRDefault="00FA0DAB">
            <w:pPr>
              <w:pStyle w:val="TableParagraph"/>
              <w:ind w:left="262" w:right="190" w:hanging="4"/>
              <w:jc w:val="center"/>
              <w:rPr>
                <w:sz w:val="20"/>
              </w:rPr>
            </w:pPr>
            <w:r>
              <w:rPr>
                <w:sz w:val="20"/>
              </w:rPr>
              <w:t>№27» г.Перми / учитель историииобществознания</w:t>
            </w:r>
          </w:p>
          <w:p w:rsidR="00EC7C65" w:rsidRDefault="00FA0DAB">
            <w:pPr>
              <w:pStyle w:val="TableParagraph"/>
              <w:spacing w:before="2"/>
              <w:ind w:left="248" w:right="178"/>
              <w:jc w:val="center"/>
              <w:rPr>
                <w:sz w:val="20"/>
              </w:rPr>
            </w:pPr>
            <w:r>
              <w:rPr>
                <w:sz w:val="20"/>
              </w:rPr>
              <w:t>«МАОУ</w:t>
            </w:r>
            <w:r>
              <w:rPr>
                <w:spacing w:val="-5"/>
                <w:sz w:val="20"/>
              </w:rPr>
              <w:t>СОШ</w:t>
            </w:r>
          </w:p>
          <w:p w:rsidR="00EC7C65" w:rsidRDefault="00FA0DAB">
            <w:pPr>
              <w:pStyle w:val="TableParagraph"/>
              <w:spacing w:line="210" w:lineRule="exact"/>
              <w:ind w:left="248" w:right="178"/>
              <w:jc w:val="center"/>
              <w:rPr>
                <w:sz w:val="20"/>
              </w:rPr>
            </w:pPr>
            <w:r>
              <w:rPr>
                <w:sz w:val="20"/>
              </w:rPr>
              <w:t>№27»</w:t>
            </w:r>
            <w:r>
              <w:rPr>
                <w:spacing w:val="-2"/>
                <w:sz w:val="20"/>
              </w:rPr>
              <w:t>г.Перми</w:t>
            </w:r>
          </w:p>
        </w:tc>
        <w:tc>
          <w:tcPr>
            <w:tcW w:w="2411" w:type="dxa"/>
          </w:tcPr>
          <w:p w:rsidR="00EC7C65" w:rsidRDefault="00FA0DAB">
            <w:pPr>
              <w:pStyle w:val="TableParagraph"/>
              <w:ind w:left="243" w:right="190"/>
              <w:jc w:val="center"/>
              <w:rPr>
                <w:b/>
                <w:sz w:val="20"/>
              </w:rPr>
            </w:pPr>
            <w:r>
              <w:rPr>
                <w:b/>
                <w:sz w:val="20"/>
              </w:rPr>
              <w:t>«Деловая</w:t>
            </w:r>
            <w:r>
              <w:rPr>
                <w:b/>
                <w:spacing w:val="-4"/>
                <w:sz w:val="20"/>
              </w:rPr>
              <w:t>игра</w:t>
            </w:r>
          </w:p>
          <w:p w:rsidR="00EC7C65" w:rsidRDefault="00FA0DAB">
            <w:pPr>
              <w:pStyle w:val="TableParagraph"/>
              <w:ind w:left="320" w:right="261" w:firstLine="1"/>
              <w:jc w:val="center"/>
              <w:rPr>
                <w:b/>
                <w:sz w:val="20"/>
              </w:rPr>
            </w:pPr>
            <w:r>
              <w:rPr>
                <w:b/>
                <w:spacing w:val="-2"/>
                <w:sz w:val="20"/>
              </w:rPr>
              <w:t xml:space="preserve">«Слово предоставляется…» </w:t>
            </w:r>
            <w:r>
              <w:rPr>
                <w:b/>
                <w:sz w:val="20"/>
              </w:rPr>
              <w:t xml:space="preserve">как инструмент </w:t>
            </w:r>
            <w:r>
              <w:rPr>
                <w:b/>
                <w:spacing w:val="-2"/>
                <w:sz w:val="20"/>
              </w:rPr>
              <w:t>профилактики правонарушений</w:t>
            </w:r>
          </w:p>
          <w:p w:rsidR="00EC7C65" w:rsidRDefault="00FA0DAB">
            <w:pPr>
              <w:pStyle w:val="TableParagraph"/>
              <w:spacing w:line="230" w:lineRule="atLeast"/>
              <w:ind w:left="219" w:right="165" w:firstLine="2"/>
              <w:jc w:val="center"/>
              <w:rPr>
                <w:b/>
                <w:sz w:val="20"/>
              </w:rPr>
            </w:pPr>
            <w:r>
              <w:rPr>
                <w:b/>
                <w:spacing w:val="-2"/>
                <w:sz w:val="20"/>
              </w:rPr>
              <w:t>среди несовершеннолетних»</w:t>
            </w:r>
          </w:p>
        </w:tc>
        <w:tc>
          <w:tcPr>
            <w:tcW w:w="1729" w:type="dxa"/>
          </w:tcPr>
          <w:p w:rsidR="00EC7C65" w:rsidRDefault="00FA0DAB">
            <w:pPr>
              <w:pStyle w:val="TableParagraph"/>
              <w:ind w:left="223" w:right="146"/>
              <w:rPr>
                <w:b/>
                <w:i/>
                <w:sz w:val="20"/>
              </w:rPr>
            </w:pPr>
            <w:r>
              <w:rPr>
                <w:b/>
                <w:i/>
                <w:spacing w:val="-2"/>
                <w:sz w:val="20"/>
              </w:rPr>
              <w:t>«Признание коллег»</w:t>
            </w:r>
          </w:p>
        </w:tc>
      </w:tr>
      <w:tr w:rsidR="00EC7C65">
        <w:trPr>
          <w:trHeight w:val="686"/>
        </w:trPr>
        <w:tc>
          <w:tcPr>
            <w:tcW w:w="466" w:type="dxa"/>
          </w:tcPr>
          <w:p w:rsidR="00EC7C65" w:rsidRDefault="00FA0DAB">
            <w:pPr>
              <w:pStyle w:val="TableParagraph"/>
              <w:ind w:left="225"/>
              <w:rPr>
                <w:sz w:val="20"/>
              </w:rPr>
            </w:pPr>
            <w:r>
              <w:rPr>
                <w:sz w:val="20"/>
              </w:rPr>
              <w:t>2</w:t>
            </w:r>
          </w:p>
        </w:tc>
        <w:tc>
          <w:tcPr>
            <w:tcW w:w="2762" w:type="dxa"/>
          </w:tcPr>
          <w:p w:rsidR="00EC7C65" w:rsidRDefault="00FA0DAB">
            <w:pPr>
              <w:pStyle w:val="TableParagraph"/>
              <w:spacing w:before="4" w:line="235" w:lineRule="auto"/>
              <w:ind w:left="225" w:right="901"/>
              <w:rPr>
                <w:b/>
                <w:sz w:val="20"/>
              </w:rPr>
            </w:pPr>
            <w:r>
              <w:rPr>
                <w:b/>
                <w:sz w:val="20"/>
              </w:rPr>
              <w:t xml:space="preserve">КаменскихОльга </w:t>
            </w:r>
            <w:r>
              <w:rPr>
                <w:b/>
                <w:spacing w:val="-2"/>
                <w:sz w:val="20"/>
              </w:rPr>
              <w:t>Владимировна</w:t>
            </w:r>
          </w:p>
        </w:tc>
        <w:tc>
          <w:tcPr>
            <w:tcW w:w="2017" w:type="dxa"/>
          </w:tcPr>
          <w:p w:rsidR="00EC7C65" w:rsidRDefault="00FA0DAB">
            <w:pPr>
              <w:pStyle w:val="TableParagraph"/>
              <w:spacing w:before="4" w:line="235" w:lineRule="auto"/>
              <w:ind w:left="248" w:right="180"/>
              <w:jc w:val="center"/>
              <w:rPr>
                <w:sz w:val="20"/>
              </w:rPr>
            </w:pPr>
            <w:r>
              <w:rPr>
                <w:sz w:val="20"/>
              </w:rPr>
              <w:t xml:space="preserve">учительисториии </w:t>
            </w:r>
            <w:r>
              <w:rPr>
                <w:spacing w:val="-2"/>
                <w:sz w:val="20"/>
              </w:rPr>
              <w:t>обществознания</w:t>
            </w:r>
          </w:p>
          <w:p w:rsidR="00EC7C65" w:rsidRDefault="00FA0DAB">
            <w:pPr>
              <w:pStyle w:val="TableParagraph"/>
              <w:spacing w:before="1" w:line="210" w:lineRule="exact"/>
              <w:ind w:left="248" w:right="180"/>
              <w:jc w:val="center"/>
              <w:rPr>
                <w:sz w:val="20"/>
              </w:rPr>
            </w:pPr>
            <w:r>
              <w:rPr>
                <w:spacing w:val="-4"/>
                <w:sz w:val="20"/>
              </w:rPr>
              <w:t>МАОУ</w:t>
            </w:r>
          </w:p>
        </w:tc>
        <w:tc>
          <w:tcPr>
            <w:tcW w:w="2411" w:type="dxa"/>
          </w:tcPr>
          <w:p w:rsidR="00EC7C65" w:rsidRDefault="00FA0DAB">
            <w:pPr>
              <w:pStyle w:val="TableParagraph"/>
              <w:spacing w:before="4" w:line="235" w:lineRule="auto"/>
              <w:ind w:left="747" w:hanging="293"/>
              <w:rPr>
                <w:b/>
                <w:sz w:val="20"/>
              </w:rPr>
            </w:pPr>
            <w:r>
              <w:rPr>
                <w:b/>
                <w:spacing w:val="-2"/>
                <w:sz w:val="20"/>
              </w:rPr>
              <w:t>Воспитательный потенциал</w:t>
            </w:r>
          </w:p>
          <w:p w:rsidR="00EC7C65" w:rsidRDefault="00FA0DAB">
            <w:pPr>
              <w:pStyle w:val="TableParagraph"/>
              <w:spacing w:before="1" w:line="210" w:lineRule="exact"/>
              <w:ind w:left="425"/>
              <w:rPr>
                <w:b/>
                <w:sz w:val="20"/>
              </w:rPr>
            </w:pPr>
            <w:r>
              <w:rPr>
                <w:b/>
                <w:spacing w:val="-2"/>
                <w:sz w:val="20"/>
              </w:rPr>
              <w:t>образовательного</w:t>
            </w:r>
          </w:p>
        </w:tc>
        <w:tc>
          <w:tcPr>
            <w:tcW w:w="1729" w:type="dxa"/>
          </w:tcPr>
          <w:p w:rsidR="00EC7C65" w:rsidRDefault="00FA0DAB">
            <w:pPr>
              <w:pStyle w:val="TableParagraph"/>
              <w:spacing w:before="4" w:line="235" w:lineRule="auto"/>
              <w:ind w:left="223" w:right="146"/>
              <w:rPr>
                <w:b/>
                <w:i/>
                <w:sz w:val="20"/>
              </w:rPr>
            </w:pPr>
            <w:r>
              <w:rPr>
                <w:b/>
                <w:i/>
                <w:sz w:val="20"/>
              </w:rPr>
              <w:t xml:space="preserve">«За лучший </w:t>
            </w:r>
            <w:r>
              <w:rPr>
                <w:b/>
                <w:i/>
                <w:spacing w:val="-2"/>
                <w:sz w:val="20"/>
              </w:rPr>
              <w:t>практикоорие</w:t>
            </w:r>
          </w:p>
        </w:tc>
      </w:tr>
    </w:tbl>
    <w:p w:rsidR="00EC7C65" w:rsidRDefault="00EC7C65">
      <w:pPr>
        <w:spacing w:line="235" w:lineRule="auto"/>
        <w:rPr>
          <w:sz w:val="20"/>
        </w:rPr>
        <w:sectPr w:rsidR="00EC7C65">
          <w:type w:val="continuous"/>
          <w:pgSz w:w="11910" w:h="16840"/>
          <w:pgMar w:top="112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762"/>
        <w:gridCol w:w="2017"/>
        <w:gridCol w:w="2411"/>
        <w:gridCol w:w="1729"/>
      </w:tblGrid>
      <w:tr w:rsidR="00EC7C65">
        <w:trPr>
          <w:trHeight w:val="1843"/>
        </w:trPr>
        <w:tc>
          <w:tcPr>
            <w:tcW w:w="466" w:type="dxa"/>
          </w:tcPr>
          <w:p w:rsidR="00EC7C65" w:rsidRDefault="00EC7C65">
            <w:pPr>
              <w:pStyle w:val="TableParagraph"/>
              <w:rPr>
                <w:sz w:val="20"/>
              </w:rPr>
            </w:pPr>
          </w:p>
        </w:tc>
        <w:tc>
          <w:tcPr>
            <w:tcW w:w="2762" w:type="dxa"/>
          </w:tcPr>
          <w:p w:rsidR="00EC7C65" w:rsidRDefault="00EC7C65">
            <w:pPr>
              <w:pStyle w:val="TableParagraph"/>
              <w:rPr>
                <w:sz w:val="20"/>
              </w:rPr>
            </w:pPr>
          </w:p>
        </w:tc>
        <w:tc>
          <w:tcPr>
            <w:tcW w:w="2017" w:type="dxa"/>
          </w:tcPr>
          <w:p w:rsidR="00EC7C65" w:rsidRDefault="00FA0DAB">
            <w:pPr>
              <w:pStyle w:val="TableParagraph"/>
              <w:ind w:left="685" w:hanging="356"/>
              <w:rPr>
                <w:sz w:val="20"/>
              </w:rPr>
            </w:pPr>
            <w:r>
              <w:rPr>
                <w:sz w:val="20"/>
              </w:rPr>
              <w:t xml:space="preserve">«Гимназия№7» </w:t>
            </w:r>
            <w:r>
              <w:rPr>
                <w:spacing w:val="-2"/>
                <w:sz w:val="20"/>
              </w:rPr>
              <w:t>г.Перми</w:t>
            </w:r>
          </w:p>
        </w:tc>
        <w:tc>
          <w:tcPr>
            <w:tcW w:w="2411" w:type="dxa"/>
          </w:tcPr>
          <w:p w:rsidR="00EC7C65" w:rsidRDefault="00FA0DAB">
            <w:pPr>
              <w:pStyle w:val="TableParagraph"/>
              <w:ind w:left="243" w:right="180"/>
              <w:jc w:val="center"/>
              <w:rPr>
                <w:b/>
                <w:sz w:val="20"/>
              </w:rPr>
            </w:pPr>
            <w:r>
              <w:rPr>
                <w:b/>
                <w:sz w:val="20"/>
              </w:rPr>
              <w:t>события:напримере Открытогокраевого фестиваляисториии медиа творчества "1917 - 2017: ЦЕНА РЕВОЛЮЦИИ" и "1937/38:КАРТИНА</w:t>
            </w:r>
          </w:p>
          <w:p w:rsidR="00EC7C65" w:rsidRDefault="00FA0DAB">
            <w:pPr>
              <w:pStyle w:val="TableParagraph"/>
              <w:spacing w:line="215" w:lineRule="exact"/>
              <w:ind w:left="243" w:right="179"/>
              <w:jc w:val="center"/>
              <w:rPr>
                <w:b/>
                <w:sz w:val="20"/>
              </w:rPr>
            </w:pPr>
            <w:r>
              <w:rPr>
                <w:b/>
                <w:spacing w:val="-2"/>
                <w:sz w:val="20"/>
              </w:rPr>
              <w:t>ПАМЯТИ"</w:t>
            </w:r>
          </w:p>
        </w:tc>
        <w:tc>
          <w:tcPr>
            <w:tcW w:w="1729" w:type="dxa"/>
          </w:tcPr>
          <w:p w:rsidR="00EC7C65" w:rsidRDefault="00FA0DAB">
            <w:pPr>
              <w:pStyle w:val="TableParagraph"/>
              <w:ind w:left="223" w:right="146"/>
              <w:rPr>
                <w:b/>
                <w:i/>
                <w:sz w:val="20"/>
              </w:rPr>
            </w:pPr>
            <w:r>
              <w:rPr>
                <w:b/>
                <w:i/>
                <w:spacing w:val="-2"/>
                <w:sz w:val="20"/>
              </w:rPr>
              <w:t>нтированный доклад»</w:t>
            </w:r>
          </w:p>
        </w:tc>
      </w:tr>
      <w:tr w:rsidR="00EC7C65">
        <w:trPr>
          <w:trHeight w:val="1838"/>
        </w:trPr>
        <w:tc>
          <w:tcPr>
            <w:tcW w:w="466" w:type="dxa"/>
          </w:tcPr>
          <w:p w:rsidR="00EC7C65" w:rsidRDefault="00FA0DAB">
            <w:pPr>
              <w:pStyle w:val="TableParagraph"/>
              <w:spacing w:line="225" w:lineRule="exact"/>
              <w:ind w:right="127"/>
              <w:jc w:val="right"/>
              <w:rPr>
                <w:sz w:val="20"/>
              </w:rPr>
            </w:pPr>
            <w:r>
              <w:rPr>
                <w:sz w:val="20"/>
              </w:rPr>
              <w:t>3</w:t>
            </w:r>
          </w:p>
        </w:tc>
        <w:tc>
          <w:tcPr>
            <w:tcW w:w="2762" w:type="dxa"/>
          </w:tcPr>
          <w:p w:rsidR="00EC7C65" w:rsidRDefault="00FA0DAB">
            <w:pPr>
              <w:pStyle w:val="TableParagraph"/>
              <w:ind w:left="225" w:right="432"/>
              <w:rPr>
                <w:b/>
                <w:sz w:val="20"/>
              </w:rPr>
            </w:pPr>
            <w:r>
              <w:rPr>
                <w:b/>
                <w:sz w:val="20"/>
              </w:rPr>
              <w:t xml:space="preserve">ОпрелковаОксана </w:t>
            </w:r>
            <w:r>
              <w:rPr>
                <w:b/>
                <w:spacing w:val="-2"/>
                <w:sz w:val="20"/>
              </w:rPr>
              <w:t>Владимировна</w:t>
            </w:r>
          </w:p>
        </w:tc>
        <w:tc>
          <w:tcPr>
            <w:tcW w:w="2017" w:type="dxa"/>
          </w:tcPr>
          <w:p w:rsidR="00EC7C65" w:rsidRDefault="00FA0DAB">
            <w:pPr>
              <w:pStyle w:val="TableParagraph"/>
              <w:spacing w:line="237" w:lineRule="auto"/>
              <w:ind w:left="229" w:right="155" w:hanging="6"/>
              <w:jc w:val="center"/>
              <w:rPr>
                <w:sz w:val="20"/>
              </w:rPr>
            </w:pPr>
            <w:r>
              <w:rPr>
                <w:sz w:val="20"/>
              </w:rPr>
              <w:t xml:space="preserve">учитель истории и </w:t>
            </w:r>
            <w:r>
              <w:rPr>
                <w:spacing w:val="-2"/>
                <w:sz w:val="20"/>
              </w:rPr>
              <w:t xml:space="preserve">обществознания </w:t>
            </w:r>
            <w:r>
              <w:rPr>
                <w:sz w:val="20"/>
              </w:rPr>
              <w:t>МАОУСОШ№2с</w:t>
            </w:r>
          </w:p>
          <w:p w:rsidR="00EC7C65" w:rsidRDefault="00FA0DAB">
            <w:pPr>
              <w:pStyle w:val="TableParagraph"/>
              <w:ind w:left="402" w:right="326" w:hanging="7"/>
              <w:jc w:val="center"/>
              <w:rPr>
                <w:sz w:val="20"/>
              </w:rPr>
            </w:pPr>
            <w:r>
              <w:rPr>
                <w:spacing w:val="-2"/>
                <w:sz w:val="20"/>
              </w:rPr>
              <w:t>углубленным изучением предметов</w:t>
            </w:r>
          </w:p>
          <w:p w:rsidR="00EC7C65" w:rsidRDefault="00FA0DAB">
            <w:pPr>
              <w:pStyle w:val="TableParagraph"/>
              <w:spacing w:line="230" w:lineRule="atLeast"/>
              <w:ind w:left="243" w:right="175" w:firstLine="7"/>
              <w:jc w:val="center"/>
              <w:rPr>
                <w:sz w:val="20"/>
              </w:rPr>
            </w:pPr>
            <w:r>
              <w:rPr>
                <w:spacing w:val="-2"/>
                <w:sz w:val="20"/>
              </w:rPr>
              <w:t xml:space="preserve">гуманитарного </w:t>
            </w:r>
            <w:r>
              <w:rPr>
                <w:sz w:val="20"/>
              </w:rPr>
              <w:t>профиля»г.Перми</w:t>
            </w:r>
          </w:p>
        </w:tc>
        <w:tc>
          <w:tcPr>
            <w:tcW w:w="2411" w:type="dxa"/>
          </w:tcPr>
          <w:p w:rsidR="00EC7C65" w:rsidRDefault="00FA0DAB">
            <w:pPr>
              <w:pStyle w:val="TableParagraph"/>
              <w:ind w:left="253" w:right="197" w:firstLine="7"/>
              <w:jc w:val="center"/>
              <w:rPr>
                <w:b/>
                <w:sz w:val="20"/>
              </w:rPr>
            </w:pPr>
            <w:r>
              <w:rPr>
                <w:b/>
                <w:spacing w:val="-2"/>
                <w:sz w:val="20"/>
              </w:rPr>
              <w:t xml:space="preserve">Исследовательская </w:t>
            </w:r>
            <w:r>
              <w:rPr>
                <w:b/>
                <w:sz w:val="20"/>
              </w:rPr>
              <w:t xml:space="preserve">деятельность на уроках истории и обществознания как условиевоспитания гражданственностии </w:t>
            </w:r>
            <w:r>
              <w:rPr>
                <w:b/>
                <w:spacing w:val="-2"/>
                <w:sz w:val="20"/>
              </w:rPr>
              <w:t>патриотизма</w:t>
            </w:r>
          </w:p>
        </w:tc>
        <w:tc>
          <w:tcPr>
            <w:tcW w:w="1729" w:type="dxa"/>
          </w:tcPr>
          <w:p w:rsidR="00EC7C65" w:rsidRDefault="00FA0DAB">
            <w:pPr>
              <w:pStyle w:val="TableParagraph"/>
              <w:ind w:left="223" w:right="146"/>
              <w:rPr>
                <w:b/>
                <w:i/>
                <w:sz w:val="20"/>
              </w:rPr>
            </w:pPr>
            <w:r>
              <w:rPr>
                <w:b/>
                <w:i/>
                <w:sz w:val="20"/>
              </w:rPr>
              <w:t xml:space="preserve">«За лучшее </w:t>
            </w:r>
            <w:r>
              <w:rPr>
                <w:b/>
                <w:i/>
                <w:spacing w:val="-2"/>
                <w:sz w:val="20"/>
              </w:rPr>
              <w:t>выступление»</w:t>
            </w:r>
          </w:p>
        </w:tc>
      </w:tr>
      <w:tr w:rsidR="00EC7C65">
        <w:trPr>
          <w:trHeight w:val="1608"/>
        </w:trPr>
        <w:tc>
          <w:tcPr>
            <w:tcW w:w="466" w:type="dxa"/>
          </w:tcPr>
          <w:p w:rsidR="00EC7C65" w:rsidRDefault="00FA0DAB">
            <w:pPr>
              <w:pStyle w:val="TableParagraph"/>
              <w:spacing w:line="225" w:lineRule="exact"/>
              <w:ind w:right="127"/>
              <w:jc w:val="right"/>
              <w:rPr>
                <w:sz w:val="20"/>
              </w:rPr>
            </w:pPr>
            <w:r>
              <w:rPr>
                <w:sz w:val="20"/>
              </w:rPr>
              <w:t>4</w:t>
            </w:r>
          </w:p>
        </w:tc>
        <w:tc>
          <w:tcPr>
            <w:tcW w:w="2762" w:type="dxa"/>
          </w:tcPr>
          <w:p w:rsidR="00EC7C65" w:rsidRDefault="00FA0DAB">
            <w:pPr>
              <w:pStyle w:val="TableParagraph"/>
              <w:ind w:left="225" w:right="953"/>
              <w:rPr>
                <w:b/>
                <w:sz w:val="20"/>
              </w:rPr>
            </w:pPr>
            <w:r>
              <w:rPr>
                <w:b/>
                <w:sz w:val="20"/>
              </w:rPr>
              <w:t xml:space="preserve">КоротковСергей </w:t>
            </w:r>
            <w:r>
              <w:rPr>
                <w:b/>
                <w:spacing w:val="-2"/>
                <w:sz w:val="20"/>
              </w:rPr>
              <w:t>Викторович</w:t>
            </w:r>
          </w:p>
        </w:tc>
        <w:tc>
          <w:tcPr>
            <w:tcW w:w="2017" w:type="dxa"/>
          </w:tcPr>
          <w:p w:rsidR="00EC7C65" w:rsidRDefault="00FA0DAB">
            <w:pPr>
              <w:pStyle w:val="TableParagraph"/>
              <w:ind w:left="286" w:right="214" w:hanging="3"/>
              <w:jc w:val="center"/>
              <w:rPr>
                <w:sz w:val="20"/>
              </w:rPr>
            </w:pPr>
            <w:r>
              <w:rPr>
                <w:sz w:val="20"/>
              </w:rPr>
              <w:t xml:space="preserve">Педагог КГОУ СУВУ«Очерская </w:t>
            </w:r>
            <w:r>
              <w:rPr>
                <w:spacing w:val="-2"/>
                <w:sz w:val="20"/>
              </w:rPr>
              <w:t>спецшкола»</w:t>
            </w:r>
          </w:p>
        </w:tc>
        <w:tc>
          <w:tcPr>
            <w:tcW w:w="2411" w:type="dxa"/>
          </w:tcPr>
          <w:p w:rsidR="00EC7C65" w:rsidRDefault="00FA0DAB">
            <w:pPr>
              <w:pStyle w:val="TableParagraph"/>
              <w:ind w:left="435" w:right="379" w:firstLine="4"/>
              <w:jc w:val="center"/>
              <w:rPr>
                <w:b/>
                <w:sz w:val="20"/>
              </w:rPr>
            </w:pPr>
            <w:r>
              <w:rPr>
                <w:b/>
                <w:spacing w:val="-2"/>
                <w:sz w:val="20"/>
              </w:rPr>
              <w:t xml:space="preserve">Необходимость расширения </w:t>
            </w:r>
            <w:r>
              <w:rPr>
                <w:b/>
                <w:sz w:val="20"/>
              </w:rPr>
              <w:t xml:space="preserve">приоритетов на урокахисториии </w:t>
            </w:r>
            <w:r>
              <w:rPr>
                <w:b/>
                <w:spacing w:val="-2"/>
                <w:sz w:val="20"/>
              </w:rPr>
              <w:t>обществознания</w:t>
            </w:r>
          </w:p>
          <w:p w:rsidR="00EC7C65" w:rsidRDefault="00FA0DAB">
            <w:pPr>
              <w:pStyle w:val="TableParagraph"/>
              <w:spacing w:line="226" w:lineRule="exact"/>
              <w:ind w:left="243" w:right="186"/>
              <w:jc w:val="center"/>
              <w:rPr>
                <w:b/>
                <w:sz w:val="20"/>
              </w:rPr>
            </w:pPr>
            <w:r>
              <w:rPr>
                <w:b/>
                <w:sz w:val="20"/>
              </w:rPr>
              <w:t xml:space="preserve">«Открываеммир </w:t>
            </w:r>
            <w:r>
              <w:rPr>
                <w:b/>
                <w:spacing w:val="-2"/>
                <w:sz w:val="20"/>
              </w:rPr>
              <w:t>заново»</w:t>
            </w:r>
          </w:p>
        </w:tc>
        <w:tc>
          <w:tcPr>
            <w:tcW w:w="1729" w:type="dxa"/>
          </w:tcPr>
          <w:p w:rsidR="00EC7C65" w:rsidRDefault="00FA0DAB">
            <w:pPr>
              <w:pStyle w:val="TableParagraph"/>
              <w:ind w:left="223" w:right="146"/>
              <w:rPr>
                <w:b/>
                <w:i/>
                <w:sz w:val="20"/>
              </w:rPr>
            </w:pPr>
            <w:r>
              <w:rPr>
                <w:b/>
                <w:i/>
                <w:sz w:val="20"/>
              </w:rPr>
              <w:t xml:space="preserve">«За лучшую </w:t>
            </w:r>
            <w:r>
              <w:rPr>
                <w:b/>
                <w:i/>
                <w:spacing w:val="-2"/>
                <w:sz w:val="20"/>
              </w:rPr>
              <w:t xml:space="preserve">эмоциональну </w:t>
            </w:r>
            <w:r>
              <w:rPr>
                <w:b/>
                <w:i/>
                <w:sz w:val="20"/>
              </w:rPr>
              <w:t xml:space="preserve">юпостановку </w:t>
            </w:r>
            <w:r>
              <w:rPr>
                <w:b/>
                <w:i/>
                <w:spacing w:val="-2"/>
                <w:sz w:val="20"/>
              </w:rPr>
              <w:t>проблемы»</w:t>
            </w:r>
          </w:p>
        </w:tc>
      </w:tr>
      <w:tr w:rsidR="00EC7C65">
        <w:trPr>
          <w:trHeight w:val="1152"/>
        </w:trPr>
        <w:tc>
          <w:tcPr>
            <w:tcW w:w="466" w:type="dxa"/>
          </w:tcPr>
          <w:p w:rsidR="00EC7C65" w:rsidRDefault="00FA0DAB">
            <w:pPr>
              <w:pStyle w:val="TableParagraph"/>
              <w:spacing w:line="225" w:lineRule="exact"/>
              <w:ind w:right="127"/>
              <w:jc w:val="right"/>
              <w:rPr>
                <w:sz w:val="20"/>
              </w:rPr>
            </w:pPr>
            <w:r>
              <w:rPr>
                <w:sz w:val="20"/>
              </w:rPr>
              <w:t>5</w:t>
            </w:r>
          </w:p>
        </w:tc>
        <w:tc>
          <w:tcPr>
            <w:tcW w:w="2762" w:type="dxa"/>
          </w:tcPr>
          <w:p w:rsidR="00EC7C65" w:rsidRDefault="00FA0DAB">
            <w:pPr>
              <w:pStyle w:val="TableParagraph"/>
              <w:ind w:left="225" w:right="432"/>
              <w:rPr>
                <w:b/>
                <w:sz w:val="20"/>
              </w:rPr>
            </w:pPr>
            <w:r>
              <w:rPr>
                <w:b/>
                <w:sz w:val="20"/>
              </w:rPr>
              <w:t xml:space="preserve">ХатмуллинаЯрина </w:t>
            </w:r>
            <w:r>
              <w:rPr>
                <w:b/>
                <w:spacing w:val="-2"/>
                <w:sz w:val="20"/>
              </w:rPr>
              <w:t>Ахатовна</w:t>
            </w:r>
          </w:p>
        </w:tc>
        <w:tc>
          <w:tcPr>
            <w:tcW w:w="2017" w:type="dxa"/>
          </w:tcPr>
          <w:p w:rsidR="00EC7C65" w:rsidRDefault="00FA0DAB">
            <w:pPr>
              <w:pStyle w:val="TableParagraph"/>
              <w:ind w:left="248" w:right="180"/>
              <w:jc w:val="center"/>
              <w:rPr>
                <w:sz w:val="20"/>
              </w:rPr>
            </w:pPr>
            <w:r>
              <w:rPr>
                <w:sz w:val="20"/>
              </w:rPr>
              <w:t xml:space="preserve">учительисториии </w:t>
            </w:r>
            <w:r>
              <w:rPr>
                <w:spacing w:val="-2"/>
                <w:sz w:val="20"/>
              </w:rPr>
              <w:t xml:space="preserve">обществознания </w:t>
            </w:r>
            <w:r>
              <w:rPr>
                <w:sz w:val="20"/>
              </w:rPr>
              <w:t>МАОУ «СОШ</w:t>
            </w:r>
          </w:p>
          <w:p w:rsidR="00EC7C65" w:rsidRDefault="00FA0DAB">
            <w:pPr>
              <w:pStyle w:val="TableParagraph"/>
              <w:ind w:left="248" w:right="178"/>
              <w:jc w:val="center"/>
              <w:rPr>
                <w:sz w:val="20"/>
              </w:rPr>
            </w:pPr>
            <w:r>
              <w:rPr>
                <w:sz w:val="20"/>
              </w:rPr>
              <w:t>№25»</w:t>
            </w:r>
            <w:r>
              <w:rPr>
                <w:spacing w:val="-2"/>
                <w:sz w:val="20"/>
              </w:rPr>
              <w:t>г.Перми</w:t>
            </w:r>
          </w:p>
        </w:tc>
        <w:tc>
          <w:tcPr>
            <w:tcW w:w="2411" w:type="dxa"/>
          </w:tcPr>
          <w:p w:rsidR="00EC7C65" w:rsidRDefault="00FA0DAB">
            <w:pPr>
              <w:pStyle w:val="TableParagraph"/>
              <w:ind w:left="243" w:right="190"/>
              <w:jc w:val="center"/>
              <w:rPr>
                <w:b/>
                <w:sz w:val="20"/>
              </w:rPr>
            </w:pPr>
            <w:r>
              <w:rPr>
                <w:b/>
                <w:sz w:val="20"/>
              </w:rPr>
              <w:t xml:space="preserve">Правовоевоспитание пятиклассников в практике классного </w:t>
            </w:r>
            <w:r>
              <w:rPr>
                <w:b/>
                <w:spacing w:val="-2"/>
                <w:sz w:val="20"/>
              </w:rPr>
              <w:t>руководителя</w:t>
            </w:r>
          </w:p>
        </w:tc>
        <w:tc>
          <w:tcPr>
            <w:tcW w:w="1729" w:type="dxa"/>
          </w:tcPr>
          <w:p w:rsidR="00EC7C65" w:rsidRDefault="00FA0DAB">
            <w:pPr>
              <w:pStyle w:val="TableParagraph"/>
              <w:ind w:left="223" w:right="146"/>
              <w:rPr>
                <w:b/>
                <w:i/>
                <w:sz w:val="20"/>
              </w:rPr>
            </w:pPr>
            <w:r>
              <w:rPr>
                <w:b/>
                <w:i/>
                <w:spacing w:val="-2"/>
                <w:sz w:val="20"/>
              </w:rPr>
              <w:t>«Классный классный!»</w:t>
            </w:r>
          </w:p>
        </w:tc>
      </w:tr>
    </w:tbl>
    <w:p w:rsidR="00EC7C65" w:rsidRDefault="00EC7C65">
      <w:pPr>
        <w:pStyle w:val="a3"/>
        <w:ind w:left="0" w:firstLine="0"/>
        <w:jc w:val="left"/>
        <w:rPr>
          <w:i/>
          <w:sz w:val="20"/>
        </w:rPr>
      </w:pPr>
    </w:p>
    <w:p w:rsidR="00EC7C65" w:rsidRDefault="00EC7C65">
      <w:pPr>
        <w:pStyle w:val="a3"/>
        <w:spacing w:before="5"/>
        <w:ind w:left="0" w:firstLine="0"/>
        <w:jc w:val="left"/>
        <w:rPr>
          <w:i/>
          <w:sz w:val="19"/>
        </w:rPr>
      </w:pPr>
    </w:p>
    <w:p w:rsidR="00EC7C65" w:rsidRDefault="00FA0DAB">
      <w:pPr>
        <w:pStyle w:val="4"/>
        <w:spacing w:before="90"/>
        <w:ind w:left="301" w:right="274"/>
        <w:rPr>
          <w:u w:val="none"/>
        </w:rPr>
      </w:pPr>
      <w:r>
        <w:t>18апреля 2019</w:t>
      </w:r>
      <w:r>
        <w:rPr>
          <w:spacing w:val="-4"/>
        </w:rPr>
        <w:t>года</w:t>
      </w:r>
    </w:p>
    <w:p w:rsidR="00EC7C65" w:rsidRDefault="00506074">
      <w:pPr>
        <w:pStyle w:val="a3"/>
        <w:spacing w:before="2"/>
        <w:ind w:left="0" w:firstLine="0"/>
        <w:jc w:val="left"/>
        <w:rPr>
          <w:b/>
          <w:sz w:val="22"/>
        </w:rPr>
      </w:pPr>
      <w:r w:rsidRPr="00506074">
        <w:pict>
          <v:shape id="docshape67" o:spid="_x0000_s1034" type="#_x0000_t202" style="position:absolute;margin-left:56.9pt;margin-top:14.25pt;width:481.65pt;height:51.15pt;z-index:-15712768;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4.</w:t>
                  </w:r>
                </w:p>
                <w:p w:rsidR="00EC7C65" w:rsidRDefault="00FA0DAB">
                  <w:pPr>
                    <w:spacing w:before="5"/>
                    <w:ind w:left="193" w:right="197"/>
                    <w:jc w:val="center"/>
                    <w:rPr>
                      <w:b/>
                      <w:i/>
                      <w:color w:val="000000"/>
                      <w:sz w:val="32"/>
                    </w:rPr>
                  </w:pPr>
                  <w:r>
                    <w:rPr>
                      <w:b/>
                      <w:i/>
                      <w:color w:val="000000"/>
                      <w:sz w:val="32"/>
                    </w:rPr>
                    <w:t>«Безопасноедетство»глазамиподрастающего</w:t>
                  </w:r>
                  <w:r>
                    <w:rPr>
                      <w:b/>
                      <w:i/>
                      <w:color w:val="000000"/>
                      <w:spacing w:val="-2"/>
                      <w:sz w:val="32"/>
                    </w:rPr>
                    <w:t>поколения</w:t>
                  </w:r>
                </w:p>
                <w:p w:rsidR="00EC7C65" w:rsidRDefault="00FA0DAB">
                  <w:pPr>
                    <w:spacing w:before="1" w:line="366" w:lineRule="exact"/>
                    <w:ind w:left="196" w:right="196"/>
                    <w:jc w:val="center"/>
                    <w:rPr>
                      <w:i/>
                      <w:color w:val="000000"/>
                      <w:sz w:val="32"/>
                    </w:rPr>
                  </w:pPr>
                  <w:r>
                    <w:rPr>
                      <w:i/>
                      <w:color w:val="000000"/>
                      <w:sz w:val="32"/>
                    </w:rPr>
                    <w:t>(дляобучающихсяобразовательныхорганизацийПермского</w:t>
                  </w:r>
                  <w:r>
                    <w:rPr>
                      <w:i/>
                      <w:color w:val="000000"/>
                      <w:spacing w:val="-2"/>
                      <w:sz w:val="32"/>
                    </w:rPr>
                    <w:t>края)</w:t>
                  </w:r>
                </w:p>
              </w:txbxContent>
            </v:textbox>
            <w10:wrap type="topAndBottom" anchorx="page"/>
          </v:shape>
        </w:pict>
      </w:r>
    </w:p>
    <w:p w:rsidR="00EC7C65" w:rsidRDefault="00EC7C65">
      <w:pPr>
        <w:pStyle w:val="a3"/>
        <w:spacing w:before="2"/>
        <w:ind w:left="0" w:firstLine="0"/>
        <w:jc w:val="left"/>
        <w:rPr>
          <w:b/>
          <w:sz w:val="8"/>
        </w:rPr>
      </w:pPr>
    </w:p>
    <w:p w:rsidR="00EC7C65" w:rsidRDefault="00FA0DAB">
      <w:pPr>
        <w:spacing w:before="93"/>
        <w:ind w:left="293" w:right="326"/>
        <w:jc w:val="both"/>
        <w:rPr>
          <w:i/>
          <w:sz w:val="20"/>
        </w:rPr>
      </w:pPr>
      <w:r>
        <w:rPr>
          <w:b/>
          <w:sz w:val="20"/>
          <w:u w:val="single"/>
        </w:rPr>
        <w:t xml:space="preserve">Руководительсекции, модератор </w:t>
      </w:r>
      <w:r>
        <w:rPr>
          <w:b/>
          <w:sz w:val="20"/>
        </w:rPr>
        <w:t xml:space="preserve"> – </w:t>
      </w:r>
      <w:r>
        <w:rPr>
          <w:b/>
          <w:i/>
          <w:sz w:val="20"/>
        </w:rPr>
        <w:t>Колышкина ВераАндреевна</w:t>
      </w:r>
      <w:r>
        <w:rPr>
          <w:i/>
          <w:sz w:val="20"/>
        </w:rPr>
        <w:t xml:space="preserve">, студентка 5 курса факультета правового и социально-педагогического образования, профиль «Право и обществознание»), председатель СНО ПиСПО </w:t>
      </w:r>
      <w:r>
        <w:rPr>
          <w:i/>
          <w:spacing w:val="-2"/>
          <w:sz w:val="20"/>
        </w:rPr>
        <w:t>ПГГПУ</w:t>
      </w:r>
    </w:p>
    <w:p w:rsidR="00EC7C65" w:rsidRDefault="00FA0DAB">
      <w:pPr>
        <w:spacing w:before="2"/>
        <w:ind w:left="293"/>
        <w:rPr>
          <w:i/>
          <w:sz w:val="20"/>
        </w:rPr>
      </w:pPr>
      <w:r>
        <w:rPr>
          <w:b/>
          <w:spacing w:val="-2"/>
          <w:sz w:val="20"/>
          <w:u w:val="single"/>
        </w:rPr>
        <w:t>Эксперты</w:t>
      </w:r>
      <w:r>
        <w:rPr>
          <w:i/>
          <w:spacing w:val="-2"/>
          <w:sz w:val="20"/>
        </w:rPr>
        <w:t>:</w:t>
      </w:r>
    </w:p>
    <w:p w:rsidR="00EC7C65" w:rsidRDefault="00FA0DAB">
      <w:pPr>
        <w:spacing w:before="1"/>
        <w:ind w:left="293"/>
        <w:rPr>
          <w:i/>
          <w:sz w:val="20"/>
        </w:rPr>
      </w:pPr>
      <w:r>
        <w:rPr>
          <w:b/>
          <w:i/>
          <w:sz w:val="20"/>
        </w:rPr>
        <w:t>ЛарионоваМарияАлександровна</w:t>
      </w:r>
      <w:r>
        <w:rPr>
          <w:i/>
          <w:sz w:val="20"/>
        </w:rPr>
        <w:t>,старшийпреподавателькафедрыправовыхдисциплиниметодики преподавания права ПГГПУ</w:t>
      </w:r>
    </w:p>
    <w:p w:rsidR="00EC7C65" w:rsidRDefault="00FA0DAB">
      <w:pPr>
        <w:spacing w:before="1"/>
        <w:ind w:left="293"/>
        <w:rPr>
          <w:b/>
          <w:sz w:val="20"/>
        </w:rPr>
      </w:pPr>
      <w:r>
        <w:rPr>
          <w:b/>
          <w:spacing w:val="-2"/>
          <w:sz w:val="20"/>
          <w:u w:val="single"/>
        </w:rPr>
        <w:t>Приглашенныеэксперты</w:t>
      </w:r>
    </w:p>
    <w:p w:rsidR="00EC7C65" w:rsidRDefault="00FA0DAB">
      <w:pPr>
        <w:tabs>
          <w:tab w:val="left" w:pos="2000"/>
          <w:tab w:val="left" w:pos="2748"/>
          <w:tab w:val="left" w:pos="4115"/>
          <w:tab w:val="left" w:pos="5472"/>
          <w:tab w:val="left" w:pos="6307"/>
          <w:tab w:val="left" w:pos="6724"/>
          <w:tab w:val="left" w:pos="7603"/>
          <w:tab w:val="left" w:pos="8202"/>
          <w:tab w:val="left" w:pos="9089"/>
        </w:tabs>
        <w:ind w:left="293" w:right="267" w:firstLine="38"/>
        <w:rPr>
          <w:i/>
          <w:sz w:val="20"/>
        </w:rPr>
      </w:pPr>
      <w:r>
        <w:rPr>
          <w:b/>
          <w:i/>
          <w:spacing w:val="-2"/>
          <w:sz w:val="20"/>
        </w:rPr>
        <w:t>Новокрещенных</w:t>
      </w:r>
      <w:r>
        <w:rPr>
          <w:b/>
          <w:i/>
          <w:sz w:val="20"/>
        </w:rPr>
        <w:tab/>
      </w:r>
      <w:r>
        <w:rPr>
          <w:b/>
          <w:i/>
          <w:spacing w:val="-4"/>
          <w:sz w:val="20"/>
        </w:rPr>
        <w:t>Дарья</w:t>
      </w:r>
      <w:r>
        <w:rPr>
          <w:b/>
          <w:i/>
          <w:sz w:val="20"/>
        </w:rPr>
        <w:tab/>
      </w:r>
      <w:r>
        <w:rPr>
          <w:b/>
          <w:i/>
          <w:spacing w:val="-2"/>
          <w:sz w:val="20"/>
        </w:rPr>
        <w:t>Михайловна</w:t>
      </w:r>
      <w:r>
        <w:rPr>
          <w:spacing w:val="-2"/>
          <w:sz w:val="20"/>
        </w:rPr>
        <w:t>,</w:t>
      </w:r>
      <w:r>
        <w:rPr>
          <w:sz w:val="20"/>
        </w:rPr>
        <w:tab/>
      </w:r>
      <w:r>
        <w:rPr>
          <w:i/>
          <w:spacing w:val="-2"/>
          <w:sz w:val="20"/>
        </w:rPr>
        <w:t>консультант</w:t>
      </w:r>
      <w:r>
        <w:rPr>
          <w:i/>
          <w:sz w:val="20"/>
        </w:rPr>
        <w:tab/>
      </w:r>
      <w:r>
        <w:rPr>
          <w:i/>
          <w:spacing w:val="-2"/>
          <w:sz w:val="20"/>
        </w:rPr>
        <w:t>отдела</w:t>
      </w:r>
      <w:r>
        <w:rPr>
          <w:i/>
          <w:sz w:val="20"/>
        </w:rPr>
        <w:tab/>
      </w:r>
      <w:r>
        <w:rPr>
          <w:i/>
          <w:spacing w:val="-6"/>
          <w:sz w:val="20"/>
        </w:rPr>
        <w:t>по</w:t>
      </w:r>
      <w:r>
        <w:rPr>
          <w:i/>
          <w:sz w:val="20"/>
        </w:rPr>
        <w:tab/>
      </w:r>
      <w:r>
        <w:rPr>
          <w:i/>
          <w:spacing w:val="-2"/>
          <w:sz w:val="20"/>
        </w:rPr>
        <w:t>защите</w:t>
      </w:r>
      <w:r>
        <w:rPr>
          <w:i/>
          <w:sz w:val="20"/>
        </w:rPr>
        <w:tab/>
      </w:r>
      <w:r>
        <w:rPr>
          <w:i/>
          <w:spacing w:val="-4"/>
          <w:sz w:val="20"/>
        </w:rPr>
        <w:t>прав</w:t>
      </w:r>
      <w:r>
        <w:rPr>
          <w:i/>
          <w:sz w:val="20"/>
        </w:rPr>
        <w:tab/>
      </w:r>
      <w:r>
        <w:rPr>
          <w:i/>
          <w:spacing w:val="-2"/>
          <w:sz w:val="20"/>
        </w:rPr>
        <w:t>ребенка</w:t>
      </w:r>
      <w:r>
        <w:rPr>
          <w:i/>
          <w:sz w:val="20"/>
        </w:rPr>
        <w:tab/>
      </w:r>
      <w:r>
        <w:rPr>
          <w:i/>
          <w:spacing w:val="-2"/>
          <w:sz w:val="20"/>
        </w:rPr>
        <w:t xml:space="preserve">аппарата </w:t>
      </w:r>
      <w:r>
        <w:rPr>
          <w:i/>
          <w:sz w:val="20"/>
        </w:rPr>
        <w:t>Уполномоченногопо правам человека в Пермском крае</w:t>
      </w:r>
    </w:p>
    <w:p w:rsidR="00EC7C65" w:rsidRDefault="00FA0DAB">
      <w:pPr>
        <w:spacing w:before="1"/>
        <w:ind w:left="293" w:right="274"/>
        <w:rPr>
          <w:i/>
          <w:sz w:val="20"/>
        </w:rPr>
      </w:pPr>
      <w:r>
        <w:rPr>
          <w:b/>
          <w:i/>
          <w:sz w:val="20"/>
        </w:rPr>
        <w:t>ГайсакНатальяВалерьевна,</w:t>
      </w:r>
      <w:r>
        <w:rPr>
          <w:i/>
          <w:sz w:val="20"/>
        </w:rPr>
        <w:t>учительобществознанияиправаМАОУСОШ№2суглубленнымизучением предметов гуманитарного профиля» г.Перми</w:t>
      </w:r>
    </w:p>
    <w:p w:rsidR="00EC7C65" w:rsidRDefault="00EC7C65">
      <w:pPr>
        <w:pStyle w:val="a3"/>
        <w:spacing w:before="10"/>
        <w:ind w:left="0" w:firstLine="0"/>
        <w:jc w:val="left"/>
        <w:rPr>
          <w:i/>
          <w:sz w:val="15"/>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522"/>
        <w:gridCol w:w="2585"/>
        <w:gridCol w:w="1984"/>
      </w:tblGrid>
      <w:tr w:rsidR="00EC7C65">
        <w:trPr>
          <w:trHeight w:val="460"/>
        </w:trPr>
        <w:tc>
          <w:tcPr>
            <w:tcW w:w="466" w:type="dxa"/>
            <w:shd w:val="clear" w:color="auto" w:fill="DAEDF3"/>
          </w:tcPr>
          <w:p w:rsidR="00EC7C65" w:rsidRDefault="00FA0DAB">
            <w:pPr>
              <w:pStyle w:val="TableParagraph"/>
              <w:ind w:left="14"/>
              <w:jc w:val="center"/>
              <w:rPr>
                <w:b/>
                <w:sz w:val="20"/>
              </w:rPr>
            </w:pPr>
            <w:r>
              <w:rPr>
                <w:b/>
                <w:sz w:val="20"/>
              </w:rPr>
              <w:t>№</w:t>
            </w:r>
          </w:p>
        </w:tc>
        <w:tc>
          <w:tcPr>
            <w:tcW w:w="2085" w:type="dxa"/>
            <w:shd w:val="clear" w:color="auto" w:fill="DAEDF3"/>
          </w:tcPr>
          <w:p w:rsidR="00EC7C65" w:rsidRDefault="00FA0DAB">
            <w:pPr>
              <w:pStyle w:val="TableParagraph"/>
              <w:ind w:left="786" w:right="780"/>
              <w:jc w:val="center"/>
              <w:rPr>
                <w:b/>
                <w:sz w:val="20"/>
              </w:rPr>
            </w:pPr>
            <w:r>
              <w:rPr>
                <w:b/>
                <w:spacing w:val="-5"/>
                <w:sz w:val="20"/>
              </w:rPr>
              <w:t>ФИО</w:t>
            </w:r>
          </w:p>
        </w:tc>
        <w:tc>
          <w:tcPr>
            <w:tcW w:w="2522" w:type="dxa"/>
            <w:shd w:val="clear" w:color="auto" w:fill="DAEDF3"/>
          </w:tcPr>
          <w:p w:rsidR="00EC7C65" w:rsidRDefault="00FA0DAB">
            <w:pPr>
              <w:pStyle w:val="TableParagraph"/>
              <w:spacing w:line="230" w:lineRule="atLeast"/>
              <w:ind w:left="108" w:right="94" w:firstLine="57"/>
              <w:rPr>
                <w:b/>
                <w:sz w:val="20"/>
              </w:rPr>
            </w:pPr>
            <w:r>
              <w:rPr>
                <w:b/>
                <w:sz w:val="20"/>
              </w:rPr>
              <w:t>Место учебы/факультет Местоработы/должность</w:t>
            </w:r>
          </w:p>
        </w:tc>
        <w:tc>
          <w:tcPr>
            <w:tcW w:w="2585" w:type="dxa"/>
            <w:shd w:val="clear" w:color="auto" w:fill="DAEDF3"/>
          </w:tcPr>
          <w:p w:rsidR="00EC7C65" w:rsidRDefault="00FA0DAB">
            <w:pPr>
              <w:pStyle w:val="TableParagraph"/>
              <w:ind w:left="429"/>
              <w:rPr>
                <w:b/>
                <w:sz w:val="20"/>
              </w:rPr>
            </w:pPr>
            <w:r>
              <w:rPr>
                <w:b/>
                <w:sz w:val="20"/>
              </w:rPr>
              <w:t>Тема</w:t>
            </w:r>
            <w:r>
              <w:rPr>
                <w:b/>
                <w:spacing w:val="-2"/>
                <w:sz w:val="20"/>
              </w:rPr>
              <w:t>выступления</w:t>
            </w:r>
          </w:p>
        </w:tc>
        <w:tc>
          <w:tcPr>
            <w:tcW w:w="1984" w:type="dxa"/>
            <w:shd w:val="clear" w:color="auto" w:fill="DAEDF3"/>
          </w:tcPr>
          <w:p w:rsidR="00EC7C65" w:rsidRDefault="00FA0DAB">
            <w:pPr>
              <w:pStyle w:val="TableParagraph"/>
              <w:spacing w:line="230" w:lineRule="atLeast"/>
              <w:ind w:left="476" w:right="264" w:firstLine="72"/>
              <w:rPr>
                <w:b/>
                <w:sz w:val="20"/>
              </w:rPr>
            </w:pPr>
            <w:r>
              <w:rPr>
                <w:b/>
                <w:sz w:val="20"/>
              </w:rPr>
              <w:t xml:space="preserve">Диплом в </w:t>
            </w:r>
            <w:r>
              <w:rPr>
                <w:b/>
                <w:spacing w:val="-2"/>
                <w:sz w:val="20"/>
              </w:rPr>
              <w:t>номинации</w:t>
            </w:r>
          </w:p>
        </w:tc>
      </w:tr>
      <w:tr w:rsidR="00EC7C65">
        <w:trPr>
          <w:trHeight w:val="2073"/>
        </w:trPr>
        <w:tc>
          <w:tcPr>
            <w:tcW w:w="466" w:type="dxa"/>
          </w:tcPr>
          <w:p w:rsidR="00EC7C65" w:rsidRDefault="00FA0DAB">
            <w:pPr>
              <w:pStyle w:val="TableParagraph"/>
              <w:ind w:left="9"/>
              <w:jc w:val="center"/>
              <w:rPr>
                <w:sz w:val="20"/>
              </w:rPr>
            </w:pPr>
            <w:r>
              <w:rPr>
                <w:sz w:val="20"/>
              </w:rPr>
              <w:t>1</w:t>
            </w:r>
          </w:p>
        </w:tc>
        <w:tc>
          <w:tcPr>
            <w:tcW w:w="2085" w:type="dxa"/>
          </w:tcPr>
          <w:p w:rsidR="00EC7C65" w:rsidRDefault="00FA0DAB">
            <w:pPr>
              <w:pStyle w:val="TableParagraph"/>
              <w:tabs>
                <w:tab w:val="left" w:pos="1352"/>
              </w:tabs>
              <w:ind w:left="110" w:right="96"/>
              <w:rPr>
                <w:b/>
                <w:sz w:val="20"/>
              </w:rPr>
            </w:pPr>
            <w:r>
              <w:rPr>
                <w:b/>
                <w:sz w:val="20"/>
              </w:rPr>
              <w:t xml:space="preserve">МиковаАлександра </w:t>
            </w:r>
            <w:r>
              <w:rPr>
                <w:b/>
                <w:spacing w:val="-2"/>
                <w:sz w:val="20"/>
              </w:rPr>
              <w:t>Васильевна,Усачёва</w:t>
            </w:r>
            <w:r>
              <w:rPr>
                <w:b/>
                <w:sz w:val="20"/>
              </w:rPr>
              <w:tab/>
            </w:r>
            <w:r>
              <w:rPr>
                <w:b/>
                <w:spacing w:val="-4"/>
                <w:sz w:val="20"/>
              </w:rPr>
              <w:t xml:space="preserve">Мария </w:t>
            </w:r>
            <w:r>
              <w:rPr>
                <w:b/>
                <w:spacing w:val="-2"/>
                <w:sz w:val="20"/>
              </w:rPr>
              <w:t>Вадимовна</w:t>
            </w:r>
          </w:p>
        </w:tc>
        <w:tc>
          <w:tcPr>
            <w:tcW w:w="2522" w:type="dxa"/>
          </w:tcPr>
          <w:p w:rsidR="00EC7C65" w:rsidRDefault="00FA0DAB">
            <w:pPr>
              <w:pStyle w:val="TableParagraph"/>
              <w:tabs>
                <w:tab w:val="left" w:pos="1077"/>
                <w:tab w:val="left" w:pos="2023"/>
              </w:tabs>
              <w:ind w:left="104" w:right="92"/>
              <w:rPr>
                <w:sz w:val="20"/>
              </w:rPr>
            </w:pPr>
            <w:r>
              <w:rPr>
                <w:sz w:val="20"/>
              </w:rPr>
              <w:t xml:space="preserve">Обучающиеся8«Б»класса </w:t>
            </w:r>
            <w:r>
              <w:rPr>
                <w:spacing w:val="-4"/>
                <w:sz w:val="20"/>
              </w:rPr>
              <w:t>МАОУ</w:t>
            </w:r>
            <w:r>
              <w:rPr>
                <w:sz w:val="20"/>
              </w:rPr>
              <w:tab/>
            </w:r>
            <w:r>
              <w:rPr>
                <w:spacing w:val="-4"/>
                <w:sz w:val="20"/>
              </w:rPr>
              <w:t>«СОШ</w:t>
            </w:r>
            <w:r>
              <w:rPr>
                <w:sz w:val="20"/>
              </w:rPr>
              <w:tab/>
            </w:r>
            <w:r>
              <w:rPr>
                <w:spacing w:val="-5"/>
                <w:sz w:val="20"/>
              </w:rPr>
              <w:t>№1»</w:t>
            </w:r>
          </w:p>
          <w:p w:rsidR="00EC7C65" w:rsidRDefault="00FA0DAB">
            <w:pPr>
              <w:pStyle w:val="TableParagraph"/>
              <w:spacing w:before="1"/>
              <w:ind w:left="104"/>
              <w:rPr>
                <w:sz w:val="20"/>
              </w:rPr>
            </w:pPr>
            <w:r>
              <w:rPr>
                <w:spacing w:val="-2"/>
                <w:sz w:val="20"/>
              </w:rPr>
              <w:t>г.Перми</w:t>
            </w:r>
          </w:p>
        </w:tc>
        <w:tc>
          <w:tcPr>
            <w:tcW w:w="2585" w:type="dxa"/>
          </w:tcPr>
          <w:p w:rsidR="00EC7C65" w:rsidRDefault="00FA0DAB">
            <w:pPr>
              <w:pStyle w:val="TableParagraph"/>
              <w:ind w:left="108" w:right="160"/>
              <w:rPr>
                <w:b/>
                <w:sz w:val="20"/>
              </w:rPr>
            </w:pPr>
            <w:r>
              <w:rPr>
                <w:b/>
                <w:spacing w:val="-2"/>
                <w:sz w:val="20"/>
              </w:rPr>
              <w:t xml:space="preserve">Экстремизм </w:t>
            </w:r>
            <w:r>
              <w:rPr>
                <w:b/>
                <w:sz w:val="20"/>
              </w:rPr>
              <w:t xml:space="preserve">несовершеннолетнихкак </w:t>
            </w:r>
            <w:r>
              <w:rPr>
                <w:b/>
                <w:spacing w:val="-2"/>
                <w:sz w:val="20"/>
              </w:rPr>
              <w:t>проблема</w:t>
            </w:r>
          </w:p>
          <w:p w:rsidR="00EC7C65" w:rsidRDefault="00FA0DAB">
            <w:pPr>
              <w:pStyle w:val="TableParagraph"/>
              <w:spacing w:before="2"/>
              <w:ind w:left="108" w:right="134"/>
              <w:rPr>
                <w:i/>
                <w:sz w:val="20"/>
              </w:rPr>
            </w:pPr>
            <w:r>
              <w:rPr>
                <w:sz w:val="20"/>
              </w:rPr>
              <w:t xml:space="preserve">современности.Некоторые аспекты </w:t>
            </w:r>
            <w:r>
              <w:rPr>
                <w:i/>
                <w:sz w:val="20"/>
              </w:rPr>
              <w:t xml:space="preserve">(научный руководитель: педагог- организатор Останина </w:t>
            </w:r>
            <w:r>
              <w:rPr>
                <w:i/>
                <w:spacing w:val="-2"/>
                <w:sz w:val="20"/>
              </w:rPr>
              <w:t>А.В.)</w:t>
            </w:r>
          </w:p>
        </w:tc>
        <w:tc>
          <w:tcPr>
            <w:tcW w:w="1984" w:type="dxa"/>
          </w:tcPr>
          <w:p w:rsidR="00EC7C65" w:rsidRDefault="00FA0DAB">
            <w:pPr>
              <w:pStyle w:val="TableParagraph"/>
              <w:ind w:left="106" w:right="255"/>
              <w:rPr>
                <w:b/>
                <w:i/>
                <w:sz w:val="20"/>
              </w:rPr>
            </w:pPr>
            <w:r>
              <w:rPr>
                <w:b/>
                <w:i/>
                <w:sz w:val="20"/>
              </w:rPr>
              <w:t xml:space="preserve">«За лучшую актуальнуютему </w:t>
            </w:r>
            <w:r>
              <w:rPr>
                <w:b/>
                <w:i/>
                <w:spacing w:val="-2"/>
                <w:sz w:val="20"/>
              </w:rPr>
              <w:t>доклада»</w:t>
            </w:r>
          </w:p>
        </w:tc>
      </w:tr>
      <w:tr w:rsidR="00EC7C65">
        <w:trPr>
          <w:trHeight w:val="460"/>
        </w:trPr>
        <w:tc>
          <w:tcPr>
            <w:tcW w:w="466" w:type="dxa"/>
          </w:tcPr>
          <w:p w:rsidR="00EC7C65" w:rsidRDefault="00FA0DAB">
            <w:pPr>
              <w:pStyle w:val="TableParagraph"/>
              <w:ind w:left="9"/>
              <w:jc w:val="center"/>
              <w:rPr>
                <w:sz w:val="20"/>
              </w:rPr>
            </w:pPr>
            <w:r>
              <w:rPr>
                <w:sz w:val="20"/>
              </w:rPr>
              <w:t>2</w:t>
            </w:r>
          </w:p>
        </w:tc>
        <w:tc>
          <w:tcPr>
            <w:tcW w:w="2085" w:type="dxa"/>
          </w:tcPr>
          <w:p w:rsidR="00EC7C65" w:rsidRDefault="00FA0DAB">
            <w:pPr>
              <w:pStyle w:val="TableParagraph"/>
              <w:spacing w:line="226" w:lineRule="exact"/>
              <w:ind w:left="110" w:right="154"/>
              <w:rPr>
                <w:b/>
                <w:sz w:val="20"/>
              </w:rPr>
            </w:pPr>
            <w:r>
              <w:rPr>
                <w:b/>
                <w:sz w:val="20"/>
              </w:rPr>
              <w:t xml:space="preserve">АликинаЕлизавета </w:t>
            </w:r>
            <w:r>
              <w:rPr>
                <w:b/>
                <w:spacing w:val="-2"/>
                <w:sz w:val="20"/>
              </w:rPr>
              <w:t>Алексеевна</w:t>
            </w:r>
          </w:p>
        </w:tc>
        <w:tc>
          <w:tcPr>
            <w:tcW w:w="2522" w:type="dxa"/>
          </w:tcPr>
          <w:p w:rsidR="00EC7C65" w:rsidRDefault="00FA0DAB">
            <w:pPr>
              <w:pStyle w:val="TableParagraph"/>
              <w:spacing w:line="228" w:lineRule="exact"/>
              <w:ind w:left="104"/>
              <w:rPr>
                <w:sz w:val="20"/>
              </w:rPr>
            </w:pPr>
            <w:r>
              <w:rPr>
                <w:sz w:val="20"/>
              </w:rPr>
              <w:t>Ученица9класса</w:t>
            </w:r>
            <w:r>
              <w:rPr>
                <w:spacing w:val="-4"/>
                <w:sz w:val="20"/>
              </w:rPr>
              <w:t>МАОУ</w:t>
            </w:r>
          </w:p>
          <w:p w:rsidR="00EC7C65" w:rsidRDefault="00FA0DAB">
            <w:pPr>
              <w:pStyle w:val="TableParagraph"/>
              <w:spacing w:line="213" w:lineRule="exact"/>
              <w:ind w:left="104"/>
              <w:rPr>
                <w:sz w:val="20"/>
              </w:rPr>
            </w:pPr>
            <w:r>
              <w:rPr>
                <w:sz w:val="20"/>
              </w:rPr>
              <w:t>«Гимназия№8»г.</w:t>
            </w:r>
            <w:r>
              <w:rPr>
                <w:spacing w:val="-4"/>
                <w:sz w:val="20"/>
              </w:rPr>
              <w:t>Перми</w:t>
            </w:r>
          </w:p>
        </w:tc>
        <w:tc>
          <w:tcPr>
            <w:tcW w:w="2585" w:type="dxa"/>
          </w:tcPr>
          <w:p w:rsidR="00EC7C65" w:rsidRDefault="00FA0DAB">
            <w:pPr>
              <w:pStyle w:val="TableParagraph"/>
              <w:spacing w:line="226" w:lineRule="exact"/>
              <w:ind w:left="108"/>
              <w:rPr>
                <w:b/>
                <w:sz w:val="20"/>
              </w:rPr>
            </w:pPr>
            <w:r>
              <w:rPr>
                <w:b/>
                <w:sz w:val="20"/>
              </w:rPr>
              <w:t xml:space="preserve">Профилактиканасилияв </w:t>
            </w:r>
            <w:r>
              <w:rPr>
                <w:b/>
                <w:spacing w:val="-2"/>
                <w:sz w:val="20"/>
              </w:rPr>
              <w:t>киберпространстве</w:t>
            </w:r>
          </w:p>
        </w:tc>
        <w:tc>
          <w:tcPr>
            <w:tcW w:w="1984" w:type="dxa"/>
          </w:tcPr>
          <w:p w:rsidR="00EC7C65" w:rsidRDefault="00FA0DAB">
            <w:pPr>
              <w:pStyle w:val="TableParagraph"/>
              <w:spacing w:line="226" w:lineRule="exact"/>
              <w:ind w:left="106" w:right="264"/>
              <w:rPr>
                <w:b/>
                <w:i/>
                <w:sz w:val="20"/>
              </w:rPr>
            </w:pPr>
            <w:r>
              <w:rPr>
                <w:b/>
                <w:i/>
                <w:spacing w:val="-2"/>
                <w:sz w:val="20"/>
              </w:rPr>
              <w:t>«Признание коллег»,</w:t>
            </w:r>
          </w:p>
        </w:tc>
      </w:tr>
    </w:tbl>
    <w:p w:rsidR="00EC7C65" w:rsidRDefault="00EC7C65">
      <w:pPr>
        <w:spacing w:line="226" w:lineRule="exact"/>
        <w:rPr>
          <w:sz w:val="20"/>
        </w:rPr>
        <w:sectPr w:rsidR="00EC7C65">
          <w:type w:val="continuous"/>
          <w:pgSz w:w="11910" w:h="16840"/>
          <w:pgMar w:top="112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
        <w:gridCol w:w="2085"/>
        <w:gridCol w:w="2522"/>
        <w:gridCol w:w="2585"/>
        <w:gridCol w:w="1984"/>
      </w:tblGrid>
      <w:tr w:rsidR="00EC7C65">
        <w:trPr>
          <w:trHeight w:val="2073"/>
        </w:trPr>
        <w:tc>
          <w:tcPr>
            <w:tcW w:w="466" w:type="dxa"/>
          </w:tcPr>
          <w:p w:rsidR="00EC7C65" w:rsidRDefault="00EC7C65">
            <w:pPr>
              <w:pStyle w:val="TableParagraph"/>
              <w:rPr>
                <w:sz w:val="20"/>
              </w:rPr>
            </w:pPr>
          </w:p>
        </w:tc>
        <w:tc>
          <w:tcPr>
            <w:tcW w:w="2085" w:type="dxa"/>
          </w:tcPr>
          <w:p w:rsidR="00EC7C65" w:rsidRDefault="00EC7C65">
            <w:pPr>
              <w:pStyle w:val="TableParagraph"/>
              <w:rPr>
                <w:sz w:val="20"/>
              </w:rPr>
            </w:pPr>
          </w:p>
        </w:tc>
        <w:tc>
          <w:tcPr>
            <w:tcW w:w="2522" w:type="dxa"/>
          </w:tcPr>
          <w:p w:rsidR="00EC7C65" w:rsidRDefault="00EC7C65">
            <w:pPr>
              <w:pStyle w:val="TableParagraph"/>
              <w:rPr>
                <w:sz w:val="20"/>
              </w:rPr>
            </w:pPr>
          </w:p>
        </w:tc>
        <w:tc>
          <w:tcPr>
            <w:tcW w:w="2585" w:type="dxa"/>
          </w:tcPr>
          <w:p w:rsidR="00EC7C65" w:rsidRDefault="00FA0DAB">
            <w:pPr>
              <w:pStyle w:val="TableParagraph"/>
              <w:spacing w:line="225" w:lineRule="exact"/>
              <w:ind w:left="108"/>
              <w:jc w:val="both"/>
              <w:rPr>
                <w:b/>
                <w:sz w:val="20"/>
              </w:rPr>
            </w:pPr>
            <w:r>
              <w:rPr>
                <w:b/>
                <w:sz w:val="20"/>
              </w:rPr>
              <w:t>(изопытаработы</w:t>
            </w:r>
            <w:r>
              <w:rPr>
                <w:b/>
                <w:spacing w:val="-4"/>
                <w:sz w:val="20"/>
              </w:rPr>
              <w:t>МАОУ</w:t>
            </w:r>
          </w:p>
          <w:p w:rsidR="00EC7C65" w:rsidRDefault="00FA0DAB">
            <w:pPr>
              <w:pStyle w:val="TableParagraph"/>
              <w:tabs>
                <w:tab w:val="left" w:pos="2373"/>
              </w:tabs>
              <w:ind w:left="108" w:right="98"/>
              <w:jc w:val="both"/>
              <w:rPr>
                <w:i/>
                <w:sz w:val="20"/>
              </w:rPr>
            </w:pPr>
            <w:r>
              <w:rPr>
                <w:b/>
                <w:spacing w:val="-2"/>
                <w:sz w:val="20"/>
              </w:rPr>
              <w:t xml:space="preserve">«Гимназия№8»г.Перми) </w:t>
            </w:r>
            <w:r>
              <w:rPr>
                <w:sz w:val="20"/>
              </w:rPr>
              <w:t>(</w:t>
            </w:r>
            <w:r>
              <w:rPr>
                <w:i/>
                <w:sz w:val="20"/>
              </w:rPr>
              <w:t xml:space="preserve">научные руководители: Лузгина О.В., учитель </w:t>
            </w:r>
            <w:r>
              <w:rPr>
                <w:i/>
                <w:spacing w:val="-2"/>
                <w:sz w:val="20"/>
              </w:rPr>
              <w:t>истории</w:t>
            </w:r>
            <w:r>
              <w:rPr>
                <w:i/>
                <w:sz w:val="20"/>
              </w:rPr>
              <w:tab/>
            </w:r>
            <w:r>
              <w:rPr>
                <w:i/>
                <w:spacing w:val="-10"/>
                <w:sz w:val="20"/>
              </w:rPr>
              <w:t>и</w:t>
            </w:r>
          </w:p>
          <w:p w:rsidR="00EC7C65" w:rsidRDefault="00FA0DAB">
            <w:pPr>
              <w:pStyle w:val="TableParagraph"/>
              <w:tabs>
                <w:tab w:val="left" w:pos="1778"/>
              </w:tabs>
              <w:spacing w:before="2"/>
              <w:ind w:left="108" w:right="98"/>
              <w:jc w:val="both"/>
              <w:rPr>
                <w:i/>
                <w:sz w:val="20"/>
              </w:rPr>
            </w:pPr>
            <w:r>
              <w:rPr>
                <w:i/>
                <w:sz w:val="20"/>
              </w:rPr>
              <w:t xml:space="preserve">обществознания, Рязанова </w:t>
            </w:r>
            <w:r>
              <w:rPr>
                <w:i/>
                <w:spacing w:val="-2"/>
                <w:sz w:val="20"/>
              </w:rPr>
              <w:t>И.И.,</w:t>
            </w:r>
            <w:r>
              <w:rPr>
                <w:i/>
                <w:sz w:val="20"/>
              </w:rPr>
              <w:tab/>
            </w:r>
            <w:r>
              <w:rPr>
                <w:i/>
                <w:spacing w:val="-2"/>
                <w:sz w:val="20"/>
              </w:rPr>
              <w:t>учитель</w:t>
            </w:r>
          </w:p>
          <w:p w:rsidR="00EC7C65" w:rsidRDefault="00FA0DAB">
            <w:pPr>
              <w:pStyle w:val="TableParagraph"/>
              <w:spacing w:before="1"/>
              <w:ind w:left="108"/>
              <w:rPr>
                <w:i/>
                <w:sz w:val="20"/>
              </w:rPr>
            </w:pPr>
            <w:r>
              <w:rPr>
                <w:i/>
                <w:spacing w:val="-2"/>
                <w:sz w:val="20"/>
              </w:rPr>
              <w:t>информатики)</w:t>
            </w:r>
          </w:p>
        </w:tc>
        <w:tc>
          <w:tcPr>
            <w:tcW w:w="1984" w:type="dxa"/>
            <w:vMerge w:val="restart"/>
          </w:tcPr>
          <w:p w:rsidR="00EC7C65" w:rsidRDefault="00EC7C65">
            <w:pPr>
              <w:pStyle w:val="TableParagraph"/>
              <w:spacing w:before="7"/>
              <w:rPr>
                <w:i/>
                <w:sz w:val="19"/>
              </w:rPr>
            </w:pPr>
          </w:p>
          <w:p w:rsidR="00EC7C65" w:rsidRDefault="00FA0DAB">
            <w:pPr>
              <w:pStyle w:val="TableParagraph"/>
              <w:ind w:left="106"/>
              <w:rPr>
                <w:b/>
                <w:i/>
                <w:sz w:val="20"/>
              </w:rPr>
            </w:pPr>
            <w:r>
              <w:rPr>
                <w:b/>
                <w:i/>
                <w:sz w:val="20"/>
              </w:rPr>
              <w:t xml:space="preserve">«За лучший </w:t>
            </w:r>
            <w:r>
              <w:rPr>
                <w:b/>
                <w:i/>
                <w:spacing w:val="-2"/>
                <w:sz w:val="20"/>
              </w:rPr>
              <w:t xml:space="preserve">практикоориентир </w:t>
            </w:r>
            <w:r>
              <w:rPr>
                <w:b/>
                <w:i/>
                <w:sz w:val="20"/>
              </w:rPr>
              <w:t>ованный доклад»</w:t>
            </w:r>
          </w:p>
        </w:tc>
      </w:tr>
      <w:tr w:rsidR="00EC7C65">
        <w:trPr>
          <w:trHeight w:val="1862"/>
        </w:trPr>
        <w:tc>
          <w:tcPr>
            <w:tcW w:w="466" w:type="dxa"/>
          </w:tcPr>
          <w:p w:rsidR="00EC7C65" w:rsidRDefault="00FA0DAB">
            <w:pPr>
              <w:pStyle w:val="TableParagraph"/>
              <w:spacing w:line="206" w:lineRule="exact"/>
              <w:ind w:right="172"/>
              <w:jc w:val="right"/>
              <w:rPr>
                <w:sz w:val="20"/>
              </w:rPr>
            </w:pPr>
            <w:r>
              <w:rPr>
                <w:sz w:val="20"/>
              </w:rPr>
              <w:t>3</w:t>
            </w:r>
          </w:p>
        </w:tc>
        <w:tc>
          <w:tcPr>
            <w:tcW w:w="2085" w:type="dxa"/>
          </w:tcPr>
          <w:p w:rsidR="00EC7C65" w:rsidRDefault="00FA0DAB">
            <w:pPr>
              <w:pStyle w:val="TableParagraph"/>
              <w:spacing w:line="216" w:lineRule="auto"/>
              <w:ind w:left="110" w:right="463"/>
              <w:rPr>
                <w:b/>
                <w:sz w:val="20"/>
              </w:rPr>
            </w:pPr>
            <w:r>
              <w:rPr>
                <w:b/>
                <w:sz w:val="20"/>
              </w:rPr>
              <w:t xml:space="preserve">РомановаДарья </w:t>
            </w:r>
            <w:r>
              <w:rPr>
                <w:b/>
                <w:spacing w:val="-2"/>
                <w:sz w:val="20"/>
              </w:rPr>
              <w:t>Дмитриевна</w:t>
            </w:r>
          </w:p>
        </w:tc>
        <w:tc>
          <w:tcPr>
            <w:tcW w:w="2522" w:type="dxa"/>
          </w:tcPr>
          <w:p w:rsidR="00EC7C65" w:rsidRDefault="00FA0DAB">
            <w:pPr>
              <w:pStyle w:val="TableParagraph"/>
              <w:spacing w:line="194" w:lineRule="exact"/>
              <w:ind w:left="180"/>
              <w:rPr>
                <w:sz w:val="20"/>
              </w:rPr>
            </w:pPr>
            <w:r>
              <w:rPr>
                <w:sz w:val="20"/>
              </w:rPr>
              <w:t>Ученица9класса</w:t>
            </w:r>
            <w:r>
              <w:rPr>
                <w:spacing w:val="-4"/>
                <w:sz w:val="20"/>
              </w:rPr>
              <w:t xml:space="preserve"> МАОУ</w:t>
            </w:r>
          </w:p>
          <w:p w:rsidR="00EC7C65" w:rsidRDefault="00FA0DAB">
            <w:pPr>
              <w:pStyle w:val="TableParagraph"/>
              <w:spacing w:line="218" w:lineRule="exact"/>
              <w:ind w:left="152"/>
              <w:rPr>
                <w:sz w:val="20"/>
              </w:rPr>
            </w:pPr>
            <w:r>
              <w:rPr>
                <w:sz w:val="20"/>
              </w:rPr>
              <w:t>«Гимназия№8»г.</w:t>
            </w:r>
            <w:r>
              <w:rPr>
                <w:spacing w:val="-4"/>
                <w:sz w:val="20"/>
              </w:rPr>
              <w:t>Перми</w:t>
            </w:r>
          </w:p>
        </w:tc>
        <w:tc>
          <w:tcPr>
            <w:tcW w:w="2585" w:type="dxa"/>
          </w:tcPr>
          <w:p w:rsidR="00EC7C65" w:rsidRDefault="00FA0DAB">
            <w:pPr>
              <w:pStyle w:val="TableParagraph"/>
              <w:spacing w:line="216" w:lineRule="auto"/>
              <w:ind w:left="108" w:right="514"/>
              <w:rPr>
                <w:b/>
                <w:sz w:val="20"/>
              </w:rPr>
            </w:pPr>
            <w:r>
              <w:rPr>
                <w:b/>
                <w:sz w:val="20"/>
              </w:rPr>
              <w:t xml:space="preserve">Киберпространство– </w:t>
            </w:r>
            <w:r>
              <w:rPr>
                <w:b/>
                <w:spacing w:val="-2"/>
                <w:sz w:val="20"/>
              </w:rPr>
              <w:t>территория</w:t>
            </w:r>
          </w:p>
          <w:p w:rsidR="00EC7C65" w:rsidRDefault="00FA0DAB">
            <w:pPr>
              <w:pStyle w:val="TableParagraph"/>
              <w:spacing w:line="216" w:lineRule="auto"/>
              <w:ind w:left="108" w:right="382"/>
              <w:rPr>
                <w:i/>
                <w:sz w:val="20"/>
              </w:rPr>
            </w:pPr>
            <w:r>
              <w:rPr>
                <w:b/>
                <w:spacing w:val="-2"/>
                <w:sz w:val="20"/>
              </w:rPr>
              <w:t>безопасности?</w:t>
            </w:r>
            <w:r>
              <w:rPr>
                <w:sz w:val="20"/>
              </w:rPr>
              <w:t>(</w:t>
            </w:r>
            <w:r>
              <w:rPr>
                <w:i/>
                <w:sz w:val="20"/>
              </w:rPr>
              <w:t>научныеруководители: Лузгина О.В., учитель истории и</w:t>
            </w:r>
          </w:p>
          <w:p w:rsidR="00EC7C65" w:rsidRDefault="00FA0DAB">
            <w:pPr>
              <w:pStyle w:val="TableParagraph"/>
              <w:spacing w:line="216" w:lineRule="auto"/>
              <w:ind w:left="108" w:right="151"/>
              <w:rPr>
                <w:i/>
                <w:sz w:val="20"/>
              </w:rPr>
            </w:pPr>
            <w:r>
              <w:rPr>
                <w:i/>
                <w:sz w:val="20"/>
              </w:rPr>
              <w:t>обществознания,Рязанова И.И., учитель</w:t>
            </w:r>
          </w:p>
          <w:p w:rsidR="00EC7C65" w:rsidRDefault="00FA0DAB">
            <w:pPr>
              <w:pStyle w:val="TableParagraph"/>
              <w:spacing w:line="195" w:lineRule="exact"/>
              <w:ind w:left="108"/>
              <w:rPr>
                <w:i/>
                <w:sz w:val="20"/>
              </w:rPr>
            </w:pPr>
            <w:r>
              <w:rPr>
                <w:i/>
                <w:spacing w:val="-2"/>
                <w:sz w:val="20"/>
              </w:rPr>
              <w:t>информатики)</w:t>
            </w:r>
          </w:p>
        </w:tc>
        <w:tc>
          <w:tcPr>
            <w:tcW w:w="1984" w:type="dxa"/>
            <w:vMerge/>
            <w:tcBorders>
              <w:top w:val="nil"/>
            </w:tcBorders>
          </w:tcPr>
          <w:p w:rsidR="00EC7C65" w:rsidRDefault="00EC7C65">
            <w:pPr>
              <w:rPr>
                <w:sz w:val="2"/>
                <w:szCs w:val="2"/>
              </w:rPr>
            </w:pPr>
          </w:p>
        </w:tc>
      </w:tr>
      <w:tr w:rsidR="00EC7C65">
        <w:trPr>
          <w:trHeight w:val="1449"/>
        </w:trPr>
        <w:tc>
          <w:tcPr>
            <w:tcW w:w="466" w:type="dxa"/>
          </w:tcPr>
          <w:p w:rsidR="00EC7C65" w:rsidRDefault="00FA0DAB">
            <w:pPr>
              <w:pStyle w:val="TableParagraph"/>
              <w:spacing w:line="206" w:lineRule="exact"/>
              <w:ind w:right="172"/>
              <w:jc w:val="right"/>
              <w:rPr>
                <w:sz w:val="20"/>
              </w:rPr>
            </w:pPr>
            <w:r>
              <w:rPr>
                <w:sz w:val="20"/>
              </w:rPr>
              <w:t>5</w:t>
            </w:r>
          </w:p>
        </w:tc>
        <w:tc>
          <w:tcPr>
            <w:tcW w:w="2085" w:type="dxa"/>
          </w:tcPr>
          <w:p w:rsidR="00EC7C65" w:rsidRDefault="00FA0DAB">
            <w:pPr>
              <w:pStyle w:val="TableParagraph"/>
              <w:spacing w:line="216" w:lineRule="auto"/>
              <w:ind w:left="110" w:right="212"/>
              <w:rPr>
                <w:b/>
                <w:sz w:val="20"/>
              </w:rPr>
            </w:pPr>
            <w:r>
              <w:rPr>
                <w:b/>
                <w:sz w:val="20"/>
              </w:rPr>
              <w:t xml:space="preserve">СелезневаВалерия </w:t>
            </w:r>
            <w:r>
              <w:rPr>
                <w:b/>
                <w:spacing w:val="-2"/>
                <w:sz w:val="20"/>
              </w:rPr>
              <w:t xml:space="preserve">Сергеевна, </w:t>
            </w:r>
            <w:r>
              <w:rPr>
                <w:b/>
                <w:sz w:val="20"/>
              </w:rPr>
              <w:t xml:space="preserve">Пальянова Юлия </w:t>
            </w:r>
            <w:r>
              <w:rPr>
                <w:b/>
                <w:spacing w:val="-2"/>
                <w:sz w:val="20"/>
              </w:rPr>
              <w:t>Андреевна</w:t>
            </w:r>
          </w:p>
        </w:tc>
        <w:tc>
          <w:tcPr>
            <w:tcW w:w="2522" w:type="dxa"/>
          </w:tcPr>
          <w:p w:rsidR="00EC7C65" w:rsidRDefault="00FA0DAB">
            <w:pPr>
              <w:pStyle w:val="TableParagraph"/>
              <w:spacing w:line="216" w:lineRule="auto"/>
              <w:ind w:left="104" w:right="94"/>
              <w:rPr>
                <w:sz w:val="20"/>
              </w:rPr>
            </w:pPr>
            <w:r>
              <w:rPr>
                <w:sz w:val="20"/>
              </w:rPr>
              <w:t xml:space="preserve">Обучающиеся 9 «П» Кадетская рота им.Татищева (Школа Бизнеса и </w:t>
            </w:r>
            <w:r>
              <w:rPr>
                <w:spacing w:val="-2"/>
                <w:sz w:val="20"/>
              </w:rPr>
              <w:t>Предпринимательства)</w:t>
            </w:r>
          </w:p>
        </w:tc>
        <w:tc>
          <w:tcPr>
            <w:tcW w:w="2585" w:type="dxa"/>
          </w:tcPr>
          <w:p w:rsidR="00EC7C65" w:rsidRDefault="00FA0DAB">
            <w:pPr>
              <w:pStyle w:val="TableParagraph"/>
              <w:spacing w:line="216" w:lineRule="auto"/>
              <w:ind w:left="108" w:right="160"/>
              <w:rPr>
                <w:i/>
                <w:sz w:val="20"/>
              </w:rPr>
            </w:pPr>
            <w:r>
              <w:rPr>
                <w:b/>
                <w:sz w:val="20"/>
              </w:rPr>
              <w:t xml:space="preserve">Причиныивозможные меры профилактики ухода ребенка из дома </w:t>
            </w:r>
            <w:r>
              <w:rPr>
                <w:sz w:val="20"/>
              </w:rPr>
              <w:t>(</w:t>
            </w:r>
            <w:r>
              <w:rPr>
                <w:i/>
                <w:sz w:val="20"/>
              </w:rPr>
              <w:t>научный руководитель: Неволина С.Ю. (Руководитель ПРОО</w:t>
            </w:r>
          </w:p>
          <w:p w:rsidR="00EC7C65" w:rsidRDefault="00FA0DAB">
            <w:pPr>
              <w:pStyle w:val="TableParagraph"/>
              <w:spacing w:line="193" w:lineRule="exact"/>
              <w:ind w:left="108"/>
              <w:rPr>
                <w:i/>
                <w:sz w:val="20"/>
              </w:rPr>
            </w:pPr>
            <w:r>
              <w:rPr>
                <w:i/>
                <w:spacing w:val="-2"/>
                <w:sz w:val="20"/>
              </w:rPr>
              <w:t>«Поиск-Пермь»)</w:t>
            </w:r>
          </w:p>
        </w:tc>
        <w:tc>
          <w:tcPr>
            <w:tcW w:w="1984" w:type="dxa"/>
          </w:tcPr>
          <w:p w:rsidR="00EC7C65" w:rsidRDefault="00FA0DAB">
            <w:pPr>
              <w:pStyle w:val="TableParagraph"/>
              <w:spacing w:line="216" w:lineRule="auto"/>
              <w:ind w:left="106" w:right="264"/>
              <w:rPr>
                <w:b/>
                <w:i/>
                <w:sz w:val="20"/>
              </w:rPr>
            </w:pPr>
            <w:r>
              <w:rPr>
                <w:b/>
                <w:i/>
                <w:sz w:val="20"/>
              </w:rPr>
              <w:t xml:space="preserve">«За лучшее </w:t>
            </w:r>
            <w:r>
              <w:rPr>
                <w:b/>
                <w:i/>
                <w:spacing w:val="-2"/>
                <w:sz w:val="20"/>
              </w:rPr>
              <w:t>выступление» (Кубок победителя)</w:t>
            </w:r>
          </w:p>
        </w:tc>
      </w:tr>
      <w:tr w:rsidR="00EC7C65">
        <w:trPr>
          <w:trHeight w:val="1862"/>
        </w:trPr>
        <w:tc>
          <w:tcPr>
            <w:tcW w:w="466" w:type="dxa"/>
          </w:tcPr>
          <w:p w:rsidR="00EC7C65" w:rsidRDefault="00FA0DAB">
            <w:pPr>
              <w:pStyle w:val="TableParagraph"/>
              <w:spacing w:line="206" w:lineRule="exact"/>
              <w:ind w:right="172"/>
              <w:jc w:val="right"/>
              <w:rPr>
                <w:sz w:val="20"/>
              </w:rPr>
            </w:pPr>
            <w:r>
              <w:rPr>
                <w:sz w:val="20"/>
              </w:rPr>
              <w:t>6</w:t>
            </w:r>
          </w:p>
        </w:tc>
        <w:tc>
          <w:tcPr>
            <w:tcW w:w="2085" w:type="dxa"/>
          </w:tcPr>
          <w:p w:rsidR="00EC7C65" w:rsidRDefault="00FA0DAB">
            <w:pPr>
              <w:pStyle w:val="TableParagraph"/>
              <w:spacing w:line="216" w:lineRule="auto"/>
              <w:ind w:left="110" w:right="717"/>
              <w:rPr>
                <w:b/>
                <w:sz w:val="20"/>
              </w:rPr>
            </w:pPr>
            <w:r>
              <w:rPr>
                <w:b/>
                <w:sz w:val="20"/>
              </w:rPr>
              <w:t xml:space="preserve">БотеваДарья </w:t>
            </w:r>
            <w:r>
              <w:rPr>
                <w:b/>
                <w:spacing w:val="-2"/>
                <w:sz w:val="20"/>
              </w:rPr>
              <w:t>Антоновна</w:t>
            </w:r>
          </w:p>
        </w:tc>
        <w:tc>
          <w:tcPr>
            <w:tcW w:w="2522" w:type="dxa"/>
          </w:tcPr>
          <w:p w:rsidR="00EC7C65" w:rsidRDefault="00FA0DAB">
            <w:pPr>
              <w:pStyle w:val="TableParagraph"/>
              <w:spacing w:line="216" w:lineRule="auto"/>
              <w:ind w:left="104" w:right="95"/>
              <w:rPr>
                <w:sz w:val="20"/>
              </w:rPr>
            </w:pPr>
            <w:r>
              <w:rPr>
                <w:sz w:val="20"/>
              </w:rPr>
              <w:t>Ученица7аМАОУСОШ 14 г.Перми</w:t>
            </w:r>
          </w:p>
        </w:tc>
        <w:tc>
          <w:tcPr>
            <w:tcW w:w="2585" w:type="dxa"/>
          </w:tcPr>
          <w:p w:rsidR="00EC7C65" w:rsidRDefault="00FA0DAB">
            <w:pPr>
              <w:pStyle w:val="TableParagraph"/>
              <w:spacing w:line="216" w:lineRule="auto"/>
              <w:ind w:left="108" w:right="354"/>
              <w:rPr>
                <w:i/>
                <w:sz w:val="20"/>
              </w:rPr>
            </w:pPr>
            <w:r>
              <w:rPr>
                <w:b/>
                <w:sz w:val="20"/>
              </w:rPr>
              <w:t xml:space="preserve">Актуальныепроблемы </w:t>
            </w:r>
            <w:r>
              <w:rPr>
                <w:b/>
                <w:spacing w:val="-2"/>
                <w:sz w:val="20"/>
              </w:rPr>
              <w:t xml:space="preserve">взаимодействия </w:t>
            </w:r>
            <w:r>
              <w:rPr>
                <w:b/>
                <w:sz w:val="20"/>
              </w:rPr>
              <w:t xml:space="preserve">родителей и </w:t>
            </w:r>
            <w:r>
              <w:rPr>
                <w:b/>
                <w:spacing w:val="-2"/>
                <w:sz w:val="20"/>
              </w:rPr>
              <w:t xml:space="preserve">образовательного </w:t>
            </w:r>
            <w:r>
              <w:rPr>
                <w:b/>
                <w:sz w:val="20"/>
              </w:rPr>
              <w:t xml:space="preserve">учреждения </w:t>
            </w:r>
            <w:r>
              <w:rPr>
                <w:i/>
                <w:sz w:val="20"/>
              </w:rPr>
              <w:t>(научный руководитель: Елькина А.В., учитель историии обществознания МАОУ</w:t>
            </w:r>
          </w:p>
          <w:p w:rsidR="00EC7C65" w:rsidRDefault="00FA0DAB">
            <w:pPr>
              <w:pStyle w:val="TableParagraph"/>
              <w:spacing w:line="192" w:lineRule="exact"/>
              <w:ind w:left="108"/>
              <w:rPr>
                <w:i/>
                <w:sz w:val="20"/>
              </w:rPr>
            </w:pPr>
            <w:r>
              <w:rPr>
                <w:i/>
                <w:sz w:val="20"/>
              </w:rPr>
              <w:t>СОШ14</w:t>
            </w:r>
            <w:r>
              <w:rPr>
                <w:i/>
                <w:spacing w:val="-2"/>
                <w:sz w:val="20"/>
              </w:rPr>
              <w:t>г.Перми)</w:t>
            </w:r>
          </w:p>
        </w:tc>
        <w:tc>
          <w:tcPr>
            <w:tcW w:w="1984" w:type="dxa"/>
          </w:tcPr>
          <w:p w:rsidR="00EC7C65" w:rsidRDefault="00FA0DAB">
            <w:pPr>
              <w:pStyle w:val="TableParagraph"/>
              <w:spacing w:line="216" w:lineRule="auto"/>
              <w:ind w:left="106" w:right="264"/>
              <w:rPr>
                <w:b/>
                <w:i/>
                <w:sz w:val="20"/>
              </w:rPr>
            </w:pPr>
            <w:r>
              <w:rPr>
                <w:b/>
                <w:i/>
                <w:sz w:val="20"/>
              </w:rPr>
              <w:t xml:space="preserve">«Засмелостьв </w:t>
            </w:r>
            <w:r>
              <w:rPr>
                <w:b/>
                <w:i/>
                <w:spacing w:val="-2"/>
                <w:sz w:val="20"/>
              </w:rPr>
              <w:t>исследовании»</w:t>
            </w:r>
          </w:p>
        </w:tc>
      </w:tr>
    </w:tbl>
    <w:p w:rsidR="00EC7C65" w:rsidRDefault="00EC7C65">
      <w:pPr>
        <w:pStyle w:val="a3"/>
        <w:spacing w:before="4"/>
        <w:ind w:left="0" w:firstLine="0"/>
        <w:jc w:val="left"/>
        <w:rPr>
          <w:i/>
          <w:sz w:val="15"/>
        </w:rPr>
      </w:pPr>
    </w:p>
    <w:p w:rsidR="00EC7C65" w:rsidRDefault="00FA0DAB">
      <w:pPr>
        <w:pStyle w:val="4"/>
        <w:spacing w:before="90"/>
        <w:ind w:left="301" w:right="274"/>
        <w:rPr>
          <w:u w:val="none"/>
        </w:rPr>
      </w:pPr>
      <w:r>
        <w:t>18апреля 2019</w:t>
      </w:r>
      <w:r>
        <w:rPr>
          <w:spacing w:val="-4"/>
        </w:rPr>
        <w:t>года</w:t>
      </w:r>
    </w:p>
    <w:p w:rsidR="00EC7C65" w:rsidRDefault="00506074">
      <w:pPr>
        <w:pStyle w:val="a3"/>
        <w:spacing w:before="3"/>
        <w:ind w:left="0" w:firstLine="0"/>
        <w:jc w:val="left"/>
        <w:rPr>
          <w:b/>
          <w:sz w:val="22"/>
        </w:rPr>
      </w:pPr>
      <w:r w:rsidRPr="00506074">
        <w:pict>
          <v:shape id="docshape68" o:spid="_x0000_s1033" type="#_x0000_t202" style="position:absolute;margin-left:56.9pt;margin-top:14.25pt;width:481.65pt;height:94.85pt;z-index:-15712256;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5.</w:t>
                  </w:r>
                </w:p>
                <w:p w:rsidR="00EC7C65" w:rsidRDefault="00FA0DAB">
                  <w:pPr>
                    <w:spacing w:before="3" w:line="322" w:lineRule="exact"/>
                    <w:ind w:left="194" w:right="197"/>
                    <w:jc w:val="center"/>
                    <w:rPr>
                      <w:b/>
                      <w:color w:val="000000"/>
                      <w:sz w:val="28"/>
                    </w:rPr>
                  </w:pPr>
                  <w:r>
                    <w:rPr>
                      <w:b/>
                      <w:color w:val="000000"/>
                      <w:sz w:val="28"/>
                      <w:u w:val="single"/>
                    </w:rPr>
                    <w:t>Научныесообщениястудентови</w:t>
                  </w:r>
                  <w:r>
                    <w:rPr>
                      <w:b/>
                      <w:color w:val="000000"/>
                      <w:spacing w:val="-2"/>
                      <w:sz w:val="28"/>
                      <w:u w:val="single"/>
                    </w:rPr>
                    <w:t>магистрантов</w:t>
                  </w:r>
                </w:p>
                <w:p w:rsidR="00EC7C65" w:rsidRDefault="00FA0DAB">
                  <w:pPr>
                    <w:spacing w:line="322" w:lineRule="exact"/>
                    <w:ind w:right="4"/>
                    <w:jc w:val="center"/>
                    <w:rPr>
                      <w:b/>
                      <w:color w:val="000000"/>
                      <w:sz w:val="28"/>
                    </w:rPr>
                  </w:pPr>
                  <w:r>
                    <w:rPr>
                      <w:b/>
                      <w:color w:val="000000"/>
                      <w:sz w:val="28"/>
                      <w:u w:val="single"/>
                    </w:rPr>
                    <w:t>–будущихспециалистоввобласти</w:t>
                  </w:r>
                  <w:r>
                    <w:rPr>
                      <w:b/>
                      <w:color w:val="000000"/>
                      <w:spacing w:val="-4"/>
                      <w:sz w:val="28"/>
                      <w:u w:val="single"/>
                    </w:rPr>
                    <w:t>права</w:t>
                  </w:r>
                </w:p>
                <w:p w:rsidR="00EC7C65" w:rsidRDefault="00FA0DAB">
                  <w:pPr>
                    <w:ind w:left="190" w:right="197"/>
                    <w:jc w:val="center"/>
                    <w:rPr>
                      <w:b/>
                      <w:i/>
                      <w:color w:val="000000"/>
                      <w:sz w:val="28"/>
                    </w:rPr>
                  </w:pPr>
                  <w:r>
                    <w:rPr>
                      <w:b/>
                      <w:i/>
                      <w:color w:val="000000"/>
                      <w:sz w:val="28"/>
                    </w:rPr>
                    <w:t xml:space="preserve">Актуальныепроблемыформированияправосознанияподрастающего </w:t>
                  </w:r>
                  <w:r>
                    <w:rPr>
                      <w:b/>
                      <w:i/>
                      <w:color w:val="000000"/>
                      <w:spacing w:val="-2"/>
                      <w:sz w:val="28"/>
                    </w:rPr>
                    <w:t>поколения</w:t>
                  </w:r>
                </w:p>
                <w:p w:rsidR="00EC7C65" w:rsidRDefault="00FA0DAB">
                  <w:pPr>
                    <w:ind w:left="192" w:right="197"/>
                    <w:jc w:val="center"/>
                    <w:rPr>
                      <w:b/>
                      <w:i/>
                      <w:color w:val="000000"/>
                      <w:sz w:val="28"/>
                    </w:rPr>
                  </w:pPr>
                  <w:r>
                    <w:rPr>
                      <w:b/>
                      <w:i/>
                      <w:color w:val="000000"/>
                      <w:sz w:val="28"/>
                    </w:rPr>
                    <w:t>/Правоваякомпетентностьсовременного</w:t>
                  </w:r>
                  <w:r>
                    <w:rPr>
                      <w:b/>
                      <w:i/>
                      <w:color w:val="000000"/>
                      <w:spacing w:val="-2"/>
                      <w:sz w:val="28"/>
                    </w:rPr>
                    <w:t>педагога</w:t>
                  </w:r>
                </w:p>
              </w:txbxContent>
            </v:textbox>
            <w10:wrap type="topAndBottom" anchorx="page"/>
          </v:shape>
        </w:pict>
      </w:r>
    </w:p>
    <w:p w:rsidR="00EC7C65" w:rsidRDefault="00EC7C65">
      <w:pPr>
        <w:pStyle w:val="a3"/>
        <w:spacing w:before="7"/>
        <w:ind w:left="0" w:firstLine="0"/>
        <w:jc w:val="left"/>
        <w:rPr>
          <w:b/>
          <w:sz w:val="13"/>
        </w:rPr>
      </w:pPr>
    </w:p>
    <w:p w:rsidR="00EC7C65" w:rsidRDefault="00FA0DAB">
      <w:pPr>
        <w:tabs>
          <w:tab w:val="left" w:pos="3688"/>
        </w:tabs>
        <w:spacing w:before="104" w:line="225" w:lineRule="auto"/>
        <w:ind w:left="293" w:right="472"/>
        <w:rPr>
          <w:i/>
          <w:sz w:val="20"/>
        </w:rPr>
      </w:pPr>
      <w:r>
        <w:rPr>
          <w:b/>
          <w:sz w:val="20"/>
        </w:rPr>
        <w:t>Руководительсекции,модератор</w:t>
      </w:r>
      <w:r>
        <w:rPr>
          <w:b/>
          <w:sz w:val="20"/>
        </w:rPr>
        <w:tab/>
        <w:t>–</w:t>
      </w:r>
      <w:r>
        <w:rPr>
          <w:b/>
          <w:i/>
          <w:sz w:val="20"/>
        </w:rPr>
        <w:t>ДовгялоВалерийКазимирович</w:t>
      </w:r>
      <w:r>
        <w:rPr>
          <w:i/>
          <w:sz w:val="20"/>
        </w:rPr>
        <w:t>,заведующийкафедройправовых дисциплин и методики преподавания праваПГГПУ, кандидат историческихнаук, доцент</w:t>
      </w:r>
    </w:p>
    <w:p w:rsidR="00EC7C65" w:rsidRDefault="00FA0DAB">
      <w:pPr>
        <w:spacing w:line="216" w:lineRule="exact"/>
        <w:ind w:left="293"/>
        <w:rPr>
          <w:b/>
          <w:sz w:val="20"/>
        </w:rPr>
      </w:pPr>
      <w:r>
        <w:rPr>
          <w:b/>
          <w:spacing w:val="-2"/>
          <w:sz w:val="20"/>
          <w:u w:val="single"/>
        </w:rPr>
        <w:t>Эксперты</w:t>
      </w:r>
    </w:p>
    <w:p w:rsidR="00EC7C65" w:rsidRDefault="00FA0DAB">
      <w:pPr>
        <w:spacing w:before="1" w:line="230" w:lineRule="auto"/>
        <w:ind w:left="293"/>
        <w:rPr>
          <w:i/>
          <w:sz w:val="20"/>
        </w:rPr>
      </w:pPr>
      <w:r>
        <w:rPr>
          <w:b/>
          <w:i/>
          <w:sz w:val="20"/>
        </w:rPr>
        <w:t>АристовЕвгенийВячеславович</w:t>
      </w:r>
      <w:r>
        <w:rPr>
          <w:i/>
          <w:sz w:val="20"/>
        </w:rPr>
        <w:t>,докторюридическихнаук,профессоркафедрыправовыхдисциплини методики преподавания права ПГГПУ, доцент</w:t>
      </w:r>
    </w:p>
    <w:p w:rsidR="00EC7C65" w:rsidRDefault="00FA0DAB">
      <w:pPr>
        <w:spacing w:line="230" w:lineRule="auto"/>
        <w:ind w:left="293"/>
        <w:rPr>
          <w:i/>
          <w:sz w:val="20"/>
        </w:rPr>
      </w:pPr>
      <w:r>
        <w:rPr>
          <w:b/>
          <w:i/>
          <w:sz w:val="20"/>
        </w:rPr>
        <w:t>Караваева Юлия Станиславовна</w:t>
      </w:r>
      <w:r>
        <w:rPr>
          <w:i/>
          <w:sz w:val="20"/>
        </w:rPr>
        <w:t>, кандидат юридическихнаук, старший преподаватель кафедры правовых дисциплин и методики преподавания права ПГГПУ</w:t>
      </w:r>
    </w:p>
    <w:p w:rsidR="00EC7C65" w:rsidRDefault="00FA0DAB">
      <w:pPr>
        <w:spacing w:line="230" w:lineRule="auto"/>
        <w:ind w:left="293"/>
        <w:rPr>
          <w:i/>
          <w:sz w:val="20"/>
        </w:rPr>
      </w:pPr>
      <w:r>
        <w:rPr>
          <w:b/>
          <w:i/>
          <w:sz w:val="20"/>
        </w:rPr>
        <w:t>Шабалин Олег Михайлович</w:t>
      </w:r>
      <w:r>
        <w:rPr>
          <w:i/>
          <w:sz w:val="20"/>
        </w:rPr>
        <w:t>, кандидат психологических наук, доцент, доценткафедры правовых дисциплин и методики преподавания права ПГГПУ</w:t>
      </w:r>
    </w:p>
    <w:p w:rsidR="00EC7C65" w:rsidRDefault="00FA0DAB">
      <w:pPr>
        <w:spacing w:line="230" w:lineRule="auto"/>
        <w:ind w:left="293"/>
        <w:rPr>
          <w:i/>
          <w:sz w:val="20"/>
        </w:rPr>
      </w:pPr>
      <w:r>
        <w:rPr>
          <w:b/>
          <w:i/>
          <w:sz w:val="20"/>
        </w:rPr>
        <w:t>ПоповВладимирИванович</w:t>
      </w:r>
      <w:r>
        <w:rPr>
          <w:i/>
          <w:sz w:val="20"/>
        </w:rPr>
        <w:t>,кандидатюридическихнаук,доцент,доценткафедрыправовыхдисциплини методики преподавания права ПГГПУ</w:t>
      </w:r>
    </w:p>
    <w:p w:rsidR="00EC7C65" w:rsidRDefault="00EC7C65">
      <w:pPr>
        <w:pStyle w:val="a3"/>
        <w:ind w:left="0" w:firstLine="0"/>
        <w:jc w:val="left"/>
        <w:rPr>
          <w:i/>
          <w:sz w:val="19"/>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2339"/>
        <w:gridCol w:w="2627"/>
        <w:gridCol w:w="2013"/>
        <w:gridCol w:w="1845"/>
      </w:tblGrid>
      <w:tr w:rsidR="00EC7C65">
        <w:trPr>
          <w:trHeight w:val="460"/>
        </w:trPr>
        <w:tc>
          <w:tcPr>
            <w:tcW w:w="533" w:type="dxa"/>
            <w:tcBorders>
              <w:right w:val="single" w:sz="6" w:space="0" w:color="000000"/>
            </w:tcBorders>
            <w:shd w:val="clear" w:color="auto" w:fill="DAEDF3"/>
          </w:tcPr>
          <w:p w:rsidR="00EC7C65" w:rsidRDefault="00FA0DAB">
            <w:pPr>
              <w:pStyle w:val="TableParagraph"/>
              <w:ind w:right="176"/>
              <w:jc w:val="right"/>
              <w:rPr>
                <w:b/>
                <w:sz w:val="20"/>
              </w:rPr>
            </w:pPr>
            <w:r>
              <w:rPr>
                <w:b/>
                <w:sz w:val="20"/>
              </w:rPr>
              <w:t>№</w:t>
            </w:r>
          </w:p>
        </w:tc>
        <w:tc>
          <w:tcPr>
            <w:tcW w:w="2339" w:type="dxa"/>
            <w:tcBorders>
              <w:left w:val="single" w:sz="6" w:space="0" w:color="000000"/>
            </w:tcBorders>
            <w:shd w:val="clear" w:color="auto" w:fill="DAEDF3"/>
          </w:tcPr>
          <w:p w:rsidR="00EC7C65" w:rsidRDefault="00FA0DAB">
            <w:pPr>
              <w:pStyle w:val="TableParagraph"/>
              <w:ind w:left="887" w:right="930"/>
              <w:jc w:val="center"/>
              <w:rPr>
                <w:b/>
                <w:sz w:val="20"/>
              </w:rPr>
            </w:pPr>
            <w:r>
              <w:rPr>
                <w:b/>
                <w:spacing w:val="-5"/>
                <w:sz w:val="20"/>
              </w:rPr>
              <w:t>ФИО</w:t>
            </w:r>
          </w:p>
        </w:tc>
        <w:tc>
          <w:tcPr>
            <w:tcW w:w="2627" w:type="dxa"/>
            <w:shd w:val="clear" w:color="auto" w:fill="DAEDF3"/>
          </w:tcPr>
          <w:p w:rsidR="00EC7C65" w:rsidRDefault="00FA0DAB">
            <w:pPr>
              <w:pStyle w:val="TableParagraph"/>
              <w:spacing w:line="230" w:lineRule="atLeast"/>
              <w:ind w:left="129" w:right="178" w:firstLine="57"/>
              <w:rPr>
                <w:b/>
                <w:sz w:val="20"/>
              </w:rPr>
            </w:pPr>
            <w:r>
              <w:rPr>
                <w:b/>
                <w:sz w:val="20"/>
              </w:rPr>
              <w:t>Место учебы/факультет Местоработы/должность</w:t>
            </w:r>
          </w:p>
        </w:tc>
        <w:tc>
          <w:tcPr>
            <w:tcW w:w="2013" w:type="dxa"/>
            <w:shd w:val="clear" w:color="auto" w:fill="DAEDF3"/>
          </w:tcPr>
          <w:p w:rsidR="00EC7C65" w:rsidRDefault="00FA0DAB">
            <w:pPr>
              <w:pStyle w:val="TableParagraph"/>
              <w:ind w:left="119"/>
              <w:rPr>
                <w:b/>
                <w:sz w:val="20"/>
              </w:rPr>
            </w:pPr>
            <w:r>
              <w:rPr>
                <w:b/>
                <w:sz w:val="20"/>
              </w:rPr>
              <w:t>Тема</w:t>
            </w:r>
            <w:r>
              <w:rPr>
                <w:b/>
                <w:spacing w:val="-2"/>
                <w:sz w:val="20"/>
              </w:rPr>
              <w:t>выступления</w:t>
            </w:r>
          </w:p>
        </w:tc>
        <w:tc>
          <w:tcPr>
            <w:tcW w:w="1845" w:type="dxa"/>
            <w:shd w:val="clear" w:color="auto" w:fill="DAEDF3"/>
          </w:tcPr>
          <w:p w:rsidR="00EC7C65" w:rsidRDefault="00FA0DAB">
            <w:pPr>
              <w:pStyle w:val="TableParagraph"/>
              <w:spacing w:line="230" w:lineRule="atLeast"/>
              <w:ind w:left="377" w:right="61" w:firstLine="76"/>
              <w:rPr>
                <w:b/>
                <w:sz w:val="20"/>
              </w:rPr>
            </w:pPr>
            <w:r>
              <w:rPr>
                <w:b/>
                <w:sz w:val="20"/>
              </w:rPr>
              <w:t xml:space="preserve">Диплом в </w:t>
            </w:r>
            <w:r>
              <w:rPr>
                <w:b/>
                <w:spacing w:val="-2"/>
                <w:sz w:val="20"/>
              </w:rPr>
              <w:t>номинации</w:t>
            </w:r>
          </w:p>
        </w:tc>
      </w:tr>
      <w:tr w:rsidR="00EC7C65">
        <w:trPr>
          <w:trHeight w:val="1147"/>
        </w:trPr>
        <w:tc>
          <w:tcPr>
            <w:tcW w:w="533" w:type="dxa"/>
            <w:tcBorders>
              <w:right w:val="single" w:sz="6" w:space="0" w:color="000000"/>
            </w:tcBorders>
          </w:tcPr>
          <w:p w:rsidR="00EC7C65" w:rsidRDefault="00FA0DAB">
            <w:pPr>
              <w:pStyle w:val="TableParagraph"/>
              <w:ind w:right="230"/>
              <w:jc w:val="right"/>
              <w:rPr>
                <w:sz w:val="20"/>
              </w:rPr>
            </w:pPr>
            <w:r>
              <w:rPr>
                <w:sz w:val="20"/>
              </w:rPr>
              <w:t>1</w:t>
            </w:r>
          </w:p>
        </w:tc>
        <w:tc>
          <w:tcPr>
            <w:tcW w:w="2339" w:type="dxa"/>
            <w:tcBorders>
              <w:left w:val="single" w:sz="6" w:space="0" w:color="000000"/>
            </w:tcBorders>
          </w:tcPr>
          <w:p w:rsidR="00EC7C65" w:rsidRDefault="00FA0DAB">
            <w:pPr>
              <w:pStyle w:val="TableParagraph"/>
              <w:ind w:left="107"/>
              <w:rPr>
                <w:b/>
                <w:sz w:val="20"/>
              </w:rPr>
            </w:pPr>
            <w:r>
              <w:rPr>
                <w:b/>
                <w:sz w:val="20"/>
              </w:rPr>
              <w:t xml:space="preserve">КуликоваЕлизавета </w:t>
            </w:r>
            <w:r>
              <w:rPr>
                <w:b/>
                <w:spacing w:val="-2"/>
                <w:sz w:val="20"/>
              </w:rPr>
              <w:t>Сергеевна</w:t>
            </w:r>
          </w:p>
        </w:tc>
        <w:tc>
          <w:tcPr>
            <w:tcW w:w="2627" w:type="dxa"/>
          </w:tcPr>
          <w:p w:rsidR="00EC7C65" w:rsidRDefault="00FA0DAB">
            <w:pPr>
              <w:pStyle w:val="TableParagraph"/>
              <w:spacing w:before="2" w:line="237" w:lineRule="auto"/>
              <w:ind w:left="263" w:right="324" w:firstLine="1"/>
              <w:jc w:val="center"/>
              <w:rPr>
                <w:sz w:val="20"/>
              </w:rPr>
            </w:pPr>
            <w:r>
              <w:rPr>
                <w:sz w:val="20"/>
              </w:rPr>
              <w:t xml:space="preserve">Студентка факультета правовогоисоциально- </w:t>
            </w:r>
            <w:r>
              <w:rPr>
                <w:spacing w:val="-2"/>
                <w:sz w:val="20"/>
              </w:rPr>
              <w:t xml:space="preserve">педагогического </w:t>
            </w:r>
            <w:r>
              <w:rPr>
                <w:sz w:val="20"/>
              </w:rPr>
              <w:t>образования(«Правои</w:t>
            </w:r>
          </w:p>
          <w:p w:rsidR="00EC7C65" w:rsidRDefault="00FA0DAB">
            <w:pPr>
              <w:pStyle w:val="TableParagraph"/>
              <w:spacing w:before="4" w:line="210" w:lineRule="exact"/>
              <w:ind w:left="182" w:right="232"/>
              <w:jc w:val="center"/>
              <w:rPr>
                <w:sz w:val="20"/>
              </w:rPr>
            </w:pPr>
            <w:r>
              <w:rPr>
                <w:sz w:val="20"/>
              </w:rPr>
              <w:t>обществознание»),1</w:t>
            </w:r>
            <w:r>
              <w:rPr>
                <w:spacing w:val="-4"/>
                <w:sz w:val="20"/>
              </w:rPr>
              <w:t>курс</w:t>
            </w:r>
          </w:p>
        </w:tc>
        <w:tc>
          <w:tcPr>
            <w:tcW w:w="2013" w:type="dxa"/>
          </w:tcPr>
          <w:p w:rsidR="00EC7C65" w:rsidRDefault="00FA0DAB">
            <w:pPr>
              <w:pStyle w:val="TableParagraph"/>
              <w:spacing w:before="2" w:line="237" w:lineRule="auto"/>
              <w:ind w:left="109" w:right="150" w:hanging="1"/>
              <w:jc w:val="center"/>
              <w:rPr>
                <w:b/>
                <w:sz w:val="20"/>
              </w:rPr>
            </w:pPr>
            <w:r>
              <w:rPr>
                <w:b/>
                <w:spacing w:val="-2"/>
                <w:sz w:val="20"/>
              </w:rPr>
              <w:t xml:space="preserve">Проблемы формирования правосознания </w:t>
            </w:r>
            <w:r>
              <w:rPr>
                <w:b/>
                <w:sz w:val="20"/>
              </w:rPr>
              <w:t>молодеживРоссии</w:t>
            </w:r>
          </w:p>
        </w:tc>
        <w:tc>
          <w:tcPr>
            <w:tcW w:w="1845" w:type="dxa"/>
          </w:tcPr>
          <w:p w:rsidR="00EC7C65" w:rsidRDefault="00FA0DAB">
            <w:pPr>
              <w:pStyle w:val="TableParagraph"/>
              <w:spacing w:before="2" w:line="237" w:lineRule="auto"/>
              <w:ind w:left="108" w:right="61"/>
              <w:rPr>
                <w:b/>
                <w:i/>
                <w:sz w:val="20"/>
              </w:rPr>
            </w:pPr>
            <w:r>
              <w:rPr>
                <w:b/>
                <w:i/>
                <w:sz w:val="20"/>
              </w:rPr>
              <w:t xml:space="preserve">«За лучшее </w:t>
            </w:r>
            <w:r>
              <w:rPr>
                <w:b/>
                <w:i/>
                <w:spacing w:val="-2"/>
                <w:sz w:val="20"/>
              </w:rPr>
              <w:t>выступление» (Кубок победителя)</w:t>
            </w:r>
          </w:p>
        </w:tc>
      </w:tr>
    </w:tbl>
    <w:p w:rsidR="00EC7C65" w:rsidRDefault="00EC7C65">
      <w:pPr>
        <w:spacing w:line="237" w:lineRule="auto"/>
        <w:rPr>
          <w:sz w:val="20"/>
        </w:rPr>
        <w:sectPr w:rsidR="00EC7C65">
          <w:type w:val="continuous"/>
          <w:pgSz w:w="11910" w:h="16840"/>
          <w:pgMar w:top="112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2339"/>
        <w:gridCol w:w="2627"/>
        <w:gridCol w:w="2013"/>
        <w:gridCol w:w="1845"/>
      </w:tblGrid>
      <w:tr w:rsidR="00EC7C65">
        <w:trPr>
          <w:trHeight w:val="1382"/>
        </w:trPr>
        <w:tc>
          <w:tcPr>
            <w:tcW w:w="533" w:type="dxa"/>
            <w:tcBorders>
              <w:right w:val="single" w:sz="6" w:space="0" w:color="000000"/>
            </w:tcBorders>
          </w:tcPr>
          <w:p w:rsidR="00EC7C65" w:rsidRDefault="00FA0DAB">
            <w:pPr>
              <w:pStyle w:val="TableParagraph"/>
              <w:spacing w:line="225" w:lineRule="exact"/>
              <w:ind w:right="46"/>
              <w:jc w:val="center"/>
              <w:rPr>
                <w:sz w:val="20"/>
              </w:rPr>
            </w:pPr>
            <w:r>
              <w:rPr>
                <w:sz w:val="20"/>
              </w:rPr>
              <w:lastRenderedPageBreak/>
              <w:t>2</w:t>
            </w:r>
          </w:p>
        </w:tc>
        <w:tc>
          <w:tcPr>
            <w:tcW w:w="2339" w:type="dxa"/>
            <w:tcBorders>
              <w:left w:val="single" w:sz="6" w:space="0" w:color="000000"/>
            </w:tcBorders>
          </w:tcPr>
          <w:p w:rsidR="00EC7C65" w:rsidRDefault="00FA0DAB">
            <w:pPr>
              <w:pStyle w:val="TableParagraph"/>
              <w:ind w:left="107"/>
              <w:rPr>
                <w:b/>
                <w:sz w:val="20"/>
              </w:rPr>
            </w:pPr>
            <w:r>
              <w:rPr>
                <w:b/>
                <w:sz w:val="20"/>
              </w:rPr>
              <w:t xml:space="preserve">БольшаковМихаил </w:t>
            </w:r>
            <w:r>
              <w:rPr>
                <w:b/>
                <w:spacing w:val="-2"/>
                <w:sz w:val="20"/>
              </w:rPr>
              <w:t>Сергеевич</w:t>
            </w:r>
          </w:p>
        </w:tc>
        <w:tc>
          <w:tcPr>
            <w:tcW w:w="2627" w:type="dxa"/>
          </w:tcPr>
          <w:p w:rsidR="00EC7C65" w:rsidRDefault="00FA0DAB">
            <w:pPr>
              <w:pStyle w:val="TableParagraph"/>
              <w:ind w:left="172" w:right="232"/>
              <w:jc w:val="center"/>
              <w:rPr>
                <w:sz w:val="20"/>
              </w:rPr>
            </w:pPr>
            <w:r>
              <w:rPr>
                <w:spacing w:val="-2"/>
                <w:sz w:val="20"/>
              </w:rPr>
              <w:t xml:space="preserve">Магистрантфакультета </w:t>
            </w:r>
            <w:r>
              <w:rPr>
                <w:sz w:val="20"/>
              </w:rPr>
              <w:t xml:space="preserve">правого и социально- </w:t>
            </w:r>
            <w:r>
              <w:rPr>
                <w:spacing w:val="-2"/>
                <w:sz w:val="20"/>
              </w:rPr>
              <w:t xml:space="preserve">педагогического </w:t>
            </w:r>
            <w:r>
              <w:rPr>
                <w:sz w:val="20"/>
              </w:rPr>
              <w:t>образования, 1 курс</w:t>
            </w:r>
          </w:p>
        </w:tc>
        <w:tc>
          <w:tcPr>
            <w:tcW w:w="2013" w:type="dxa"/>
          </w:tcPr>
          <w:p w:rsidR="00EC7C65" w:rsidRDefault="00FA0DAB">
            <w:pPr>
              <w:pStyle w:val="TableParagraph"/>
              <w:ind w:left="128" w:right="169" w:hanging="2"/>
              <w:jc w:val="center"/>
              <w:rPr>
                <w:b/>
                <w:sz w:val="20"/>
              </w:rPr>
            </w:pPr>
            <w:r>
              <w:rPr>
                <w:b/>
                <w:sz w:val="20"/>
              </w:rPr>
              <w:t xml:space="preserve">Понятие и виды </w:t>
            </w:r>
            <w:r>
              <w:rPr>
                <w:b/>
                <w:spacing w:val="-2"/>
                <w:sz w:val="20"/>
              </w:rPr>
              <w:t>систем предупреждения правонарушений несовершеннолетн</w:t>
            </w:r>
          </w:p>
          <w:p w:rsidR="00EC7C65" w:rsidRDefault="00FA0DAB">
            <w:pPr>
              <w:pStyle w:val="TableParagraph"/>
              <w:spacing w:line="215" w:lineRule="exact"/>
              <w:ind w:left="301" w:right="339"/>
              <w:jc w:val="center"/>
              <w:rPr>
                <w:b/>
                <w:sz w:val="20"/>
              </w:rPr>
            </w:pPr>
            <w:r>
              <w:rPr>
                <w:b/>
                <w:spacing w:val="-5"/>
                <w:sz w:val="20"/>
              </w:rPr>
              <w:t>их</w:t>
            </w:r>
          </w:p>
        </w:tc>
        <w:tc>
          <w:tcPr>
            <w:tcW w:w="1845" w:type="dxa"/>
          </w:tcPr>
          <w:p w:rsidR="00EC7C65" w:rsidRDefault="00FA0DAB">
            <w:pPr>
              <w:pStyle w:val="TableParagraph"/>
              <w:ind w:left="108" w:right="61"/>
              <w:rPr>
                <w:b/>
                <w:i/>
                <w:sz w:val="20"/>
              </w:rPr>
            </w:pPr>
            <w:r>
              <w:rPr>
                <w:b/>
                <w:i/>
                <w:spacing w:val="-2"/>
                <w:sz w:val="20"/>
              </w:rPr>
              <w:t>«Признание коллег»,</w:t>
            </w:r>
          </w:p>
          <w:p w:rsidR="00EC7C65" w:rsidRDefault="00FA0DAB">
            <w:pPr>
              <w:pStyle w:val="TableParagraph"/>
              <w:ind w:left="108" w:right="61"/>
              <w:rPr>
                <w:b/>
                <w:i/>
                <w:sz w:val="20"/>
              </w:rPr>
            </w:pPr>
            <w:r>
              <w:rPr>
                <w:b/>
                <w:i/>
                <w:sz w:val="20"/>
              </w:rPr>
              <w:t xml:space="preserve">«За лучший </w:t>
            </w:r>
            <w:r>
              <w:rPr>
                <w:b/>
                <w:i/>
                <w:spacing w:val="-2"/>
                <w:sz w:val="20"/>
              </w:rPr>
              <w:t>практикоориент ированный</w:t>
            </w:r>
          </w:p>
          <w:p w:rsidR="00EC7C65" w:rsidRDefault="00FA0DAB">
            <w:pPr>
              <w:pStyle w:val="TableParagraph"/>
              <w:spacing w:line="215" w:lineRule="exact"/>
              <w:ind w:left="108"/>
              <w:rPr>
                <w:b/>
                <w:i/>
                <w:sz w:val="20"/>
              </w:rPr>
            </w:pPr>
            <w:r>
              <w:rPr>
                <w:b/>
                <w:i/>
                <w:spacing w:val="-2"/>
                <w:sz w:val="20"/>
              </w:rPr>
              <w:t>доклад»</w:t>
            </w:r>
          </w:p>
        </w:tc>
      </w:tr>
      <w:tr w:rsidR="00EC7C65">
        <w:trPr>
          <w:trHeight w:val="2299"/>
        </w:trPr>
        <w:tc>
          <w:tcPr>
            <w:tcW w:w="533" w:type="dxa"/>
            <w:tcBorders>
              <w:right w:val="single" w:sz="6" w:space="0" w:color="000000"/>
            </w:tcBorders>
          </w:tcPr>
          <w:p w:rsidR="00EC7C65" w:rsidRDefault="00FA0DAB">
            <w:pPr>
              <w:pStyle w:val="TableParagraph"/>
              <w:spacing w:line="225" w:lineRule="exact"/>
              <w:ind w:right="46"/>
              <w:jc w:val="center"/>
              <w:rPr>
                <w:sz w:val="20"/>
              </w:rPr>
            </w:pPr>
            <w:r>
              <w:rPr>
                <w:sz w:val="20"/>
              </w:rPr>
              <w:t>3</w:t>
            </w:r>
          </w:p>
        </w:tc>
        <w:tc>
          <w:tcPr>
            <w:tcW w:w="2339" w:type="dxa"/>
            <w:tcBorders>
              <w:left w:val="single" w:sz="6" w:space="0" w:color="000000"/>
            </w:tcBorders>
          </w:tcPr>
          <w:p w:rsidR="00EC7C65" w:rsidRDefault="00FA0DAB">
            <w:pPr>
              <w:pStyle w:val="TableParagraph"/>
              <w:ind w:left="107"/>
              <w:rPr>
                <w:b/>
                <w:sz w:val="20"/>
              </w:rPr>
            </w:pPr>
            <w:r>
              <w:rPr>
                <w:b/>
                <w:sz w:val="20"/>
              </w:rPr>
              <w:t xml:space="preserve">КоваленкоАлександр </w:t>
            </w:r>
            <w:r>
              <w:rPr>
                <w:b/>
                <w:spacing w:val="-2"/>
                <w:sz w:val="20"/>
              </w:rPr>
              <w:t>Сергеевич</w:t>
            </w:r>
          </w:p>
        </w:tc>
        <w:tc>
          <w:tcPr>
            <w:tcW w:w="2627" w:type="dxa"/>
          </w:tcPr>
          <w:p w:rsidR="00EC7C65" w:rsidRDefault="00FA0DAB">
            <w:pPr>
              <w:pStyle w:val="TableParagraph"/>
              <w:ind w:left="186" w:right="237" w:hanging="10"/>
              <w:jc w:val="center"/>
              <w:rPr>
                <w:sz w:val="20"/>
              </w:rPr>
            </w:pPr>
            <w:r>
              <w:rPr>
                <w:sz w:val="20"/>
              </w:rPr>
              <w:t xml:space="preserve">Студент факультета правового и социально- </w:t>
            </w:r>
            <w:r>
              <w:rPr>
                <w:spacing w:val="-2"/>
                <w:sz w:val="20"/>
              </w:rPr>
              <w:t xml:space="preserve">педагогического </w:t>
            </w:r>
            <w:r>
              <w:rPr>
                <w:sz w:val="20"/>
              </w:rPr>
              <w:t>образования(«Право и обществознание»),2</w:t>
            </w:r>
            <w:r>
              <w:rPr>
                <w:spacing w:val="-4"/>
                <w:sz w:val="20"/>
              </w:rPr>
              <w:t>курс</w:t>
            </w:r>
          </w:p>
        </w:tc>
        <w:tc>
          <w:tcPr>
            <w:tcW w:w="2013" w:type="dxa"/>
          </w:tcPr>
          <w:p w:rsidR="00EC7C65" w:rsidRDefault="00FA0DAB">
            <w:pPr>
              <w:pStyle w:val="TableParagraph"/>
              <w:ind w:left="195" w:right="231" w:hanging="7"/>
              <w:jc w:val="center"/>
              <w:rPr>
                <w:b/>
                <w:sz w:val="20"/>
              </w:rPr>
            </w:pPr>
            <w:r>
              <w:rPr>
                <w:b/>
                <w:spacing w:val="-2"/>
                <w:sz w:val="20"/>
              </w:rPr>
              <w:t>Потенциал образовательных программ дисциплины</w:t>
            </w:r>
          </w:p>
          <w:p w:rsidR="00EC7C65" w:rsidRDefault="00FA0DAB">
            <w:pPr>
              <w:pStyle w:val="TableParagraph"/>
              <w:ind w:left="277" w:right="317" w:hanging="7"/>
              <w:jc w:val="center"/>
              <w:rPr>
                <w:b/>
                <w:sz w:val="20"/>
              </w:rPr>
            </w:pPr>
            <w:r>
              <w:rPr>
                <w:b/>
                <w:spacing w:val="-2"/>
                <w:sz w:val="20"/>
              </w:rPr>
              <w:t xml:space="preserve">«Теория </w:t>
            </w:r>
            <w:r>
              <w:rPr>
                <w:b/>
                <w:sz w:val="20"/>
              </w:rPr>
              <w:t xml:space="preserve">государства и права по </w:t>
            </w:r>
            <w:r>
              <w:rPr>
                <w:b/>
                <w:spacing w:val="-2"/>
                <w:sz w:val="20"/>
              </w:rPr>
              <w:t>формированию</w:t>
            </w:r>
          </w:p>
          <w:p w:rsidR="00EC7C65" w:rsidRDefault="00FA0DAB">
            <w:pPr>
              <w:pStyle w:val="TableParagraph"/>
              <w:spacing w:line="230" w:lineRule="atLeast"/>
              <w:ind w:left="301" w:right="342"/>
              <w:jc w:val="center"/>
              <w:rPr>
                <w:b/>
                <w:sz w:val="20"/>
              </w:rPr>
            </w:pPr>
            <w:r>
              <w:rPr>
                <w:b/>
                <w:spacing w:val="-2"/>
                <w:sz w:val="20"/>
              </w:rPr>
              <w:t>правосознания молодежи»</w:t>
            </w:r>
          </w:p>
        </w:tc>
        <w:tc>
          <w:tcPr>
            <w:tcW w:w="1845" w:type="dxa"/>
          </w:tcPr>
          <w:p w:rsidR="00EC7C65" w:rsidRDefault="00FA0DAB">
            <w:pPr>
              <w:pStyle w:val="TableParagraph"/>
              <w:ind w:left="108" w:right="230" w:hanging="77"/>
              <w:rPr>
                <w:b/>
                <w:i/>
                <w:sz w:val="20"/>
              </w:rPr>
            </w:pPr>
            <w:r>
              <w:rPr>
                <w:b/>
                <w:i/>
                <w:sz w:val="20"/>
              </w:rPr>
              <w:t xml:space="preserve">«Заметодологию </w:t>
            </w:r>
            <w:r>
              <w:rPr>
                <w:b/>
                <w:i/>
                <w:spacing w:val="-2"/>
                <w:sz w:val="20"/>
              </w:rPr>
              <w:t>исследования»</w:t>
            </w:r>
          </w:p>
        </w:tc>
      </w:tr>
    </w:tbl>
    <w:p w:rsidR="00EC7C65" w:rsidRDefault="00FA0DAB">
      <w:pPr>
        <w:pStyle w:val="4"/>
        <w:spacing w:line="268" w:lineRule="exact"/>
        <w:ind w:left="301" w:right="274"/>
        <w:rPr>
          <w:u w:val="none"/>
        </w:rPr>
      </w:pPr>
      <w:r>
        <w:t>18апреля 2019</w:t>
      </w:r>
      <w:r>
        <w:rPr>
          <w:spacing w:val="-4"/>
        </w:rPr>
        <w:t>года</w:t>
      </w:r>
    </w:p>
    <w:p w:rsidR="00EC7C65" w:rsidRDefault="00506074">
      <w:pPr>
        <w:pStyle w:val="a3"/>
        <w:spacing w:before="2"/>
        <w:ind w:left="0" w:firstLine="0"/>
        <w:jc w:val="left"/>
        <w:rPr>
          <w:b/>
          <w:sz w:val="22"/>
        </w:rPr>
      </w:pPr>
      <w:r w:rsidRPr="00506074">
        <w:pict>
          <v:shape id="docshape69" o:spid="_x0000_s1032" type="#_x0000_t202" style="position:absolute;margin-left:56.9pt;margin-top:14.2pt;width:481.65pt;height:120.3pt;z-index:-15711744;mso-wrap-distance-left:0;mso-wrap-distance-right:0;mso-position-horizontal-relative:page" fillcolor="#daedf3" strokeweight=".48pt">
            <v:textbox inset="0,0,0,0">
              <w:txbxContent>
                <w:p w:rsidR="00EC7C65" w:rsidRDefault="00FA0DAB">
                  <w:pPr>
                    <w:spacing w:line="273" w:lineRule="exact"/>
                    <w:ind w:left="196" w:right="195"/>
                    <w:jc w:val="center"/>
                    <w:rPr>
                      <w:b/>
                      <w:color w:val="000000"/>
                      <w:sz w:val="24"/>
                    </w:rPr>
                  </w:pPr>
                  <w:r>
                    <w:rPr>
                      <w:b/>
                      <w:color w:val="000000"/>
                      <w:sz w:val="24"/>
                      <w:u w:val="single"/>
                    </w:rPr>
                    <w:t>Секция</w:t>
                  </w:r>
                  <w:r>
                    <w:rPr>
                      <w:b/>
                      <w:color w:val="000000"/>
                      <w:spacing w:val="-5"/>
                      <w:sz w:val="24"/>
                      <w:u w:val="single"/>
                    </w:rPr>
                    <w:t>6.</w:t>
                  </w:r>
                </w:p>
                <w:p w:rsidR="00EC7C65" w:rsidRDefault="00FA0DAB">
                  <w:pPr>
                    <w:spacing w:before="3" w:line="275" w:lineRule="exact"/>
                    <w:ind w:left="195" w:right="197"/>
                    <w:jc w:val="center"/>
                    <w:rPr>
                      <w:b/>
                      <w:color w:val="000000"/>
                      <w:sz w:val="24"/>
                    </w:rPr>
                  </w:pPr>
                  <w:r>
                    <w:rPr>
                      <w:b/>
                      <w:color w:val="000000"/>
                      <w:sz w:val="24"/>
                      <w:u w:val="single"/>
                    </w:rPr>
                    <w:t xml:space="preserve">Научныесообщениястудентови </w:t>
                  </w:r>
                  <w:r>
                    <w:rPr>
                      <w:b/>
                      <w:color w:val="000000"/>
                      <w:spacing w:val="-2"/>
                      <w:sz w:val="24"/>
                      <w:u w:val="single"/>
                    </w:rPr>
                    <w:t>магистрантов</w:t>
                  </w:r>
                </w:p>
                <w:p w:rsidR="00EC7C65" w:rsidRDefault="00FA0DAB">
                  <w:pPr>
                    <w:spacing w:line="275" w:lineRule="exact"/>
                    <w:ind w:right="2"/>
                    <w:jc w:val="center"/>
                    <w:rPr>
                      <w:b/>
                      <w:color w:val="000000"/>
                      <w:sz w:val="24"/>
                    </w:rPr>
                  </w:pPr>
                  <w:r>
                    <w:rPr>
                      <w:b/>
                      <w:color w:val="000000"/>
                      <w:sz w:val="24"/>
                      <w:u w:val="single"/>
                    </w:rPr>
                    <w:t xml:space="preserve">– будущихспециалистов в сфере </w:t>
                  </w:r>
                  <w:r>
                    <w:rPr>
                      <w:b/>
                      <w:color w:val="000000"/>
                      <w:spacing w:val="-2"/>
                      <w:sz w:val="24"/>
                      <w:u w:val="single"/>
                    </w:rPr>
                    <w:t>образования</w:t>
                  </w:r>
                </w:p>
                <w:p w:rsidR="00EC7C65" w:rsidRDefault="00FA0DAB">
                  <w:pPr>
                    <w:spacing w:before="2" w:line="275" w:lineRule="exact"/>
                    <w:ind w:left="1"/>
                    <w:jc w:val="center"/>
                    <w:rPr>
                      <w:b/>
                      <w:color w:val="000000"/>
                      <w:sz w:val="24"/>
                    </w:rPr>
                  </w:pPr>
                  <w:r>
                    <w:rPr>
                      <w:b/>
                      <w:color w:val="000000"/>
                      <w:sz w:val="24"/>
                      <w:u w:val="single"/>
                    </w:rPr>
                    <w:t xml:space="preserve">исоциальнойзащиты </w:t>
                  </w:r>
                  <w:r>
                    <w:rPr>
                      <w:b/>
                      <w:color w:val="000000"/>
                      <w:spacing w:val="-2"/>
                      <w:sz w:val="24"/>
                      <w:u w:val="single"/>
                    </w:rPr>
                    <w:t>детства</w:t>
                  </w:r>
                </w:p>
                <w:p w:rsidR="00EC7C65" w:rsidRDefault="00FA0DAB">
                  <w:pPr>
                    <w:ind w:left="288" w:right="294" w:firstLine="10"/>
                    <w:jc w:val="center"/>
                    <w:rPr>
                      <w:b/>
                      <w:i/>
                      <w:color w:val="000000"/>
                      <w:sz w:val="28"/>
                    </w:rPr>
                  </w:pPr>
                  <w:r>
                    <w:rPr>
                      <w:b/>
                      <w:i/>
                      <w:color w:val="000000"/>
                      <w:sz w:val="28"/>
                    </w:rPr>
                    <w:t>Актуальные направления социально-педагогической и психолого- педагогической деятельности в воспитательной работес обучающимисявусловияхорганизацийразличныхтиповивидо</w:t>
                  </w:r>
                  <w:proofErr w:type="gramStart"/>
                  <w:r>
                    <w:rPr>
                      <w:b/>
                      <w:i/>
                      <w:color w:val="000000"/>
                      <w:sz w:val="28"/>
                    </w:rPr>
                    <w:t>в(</w:t>
                  </w:r>
                  <w:proofErr w:type="gramEnd"/>
                  <w:r>
                    <w:rPr>
                      <w:b/>
                      <w:i/>
                      <w:color w:val="000000"/>
                      <w:sz w:val="28"/>
                    </w:rPr>
                    <w:t xml:space="preserve">часть </w:t>
                  </w:r>
                  <w:r>
                    <w:rPr>
                      <w:b/>
                      <w:i/>
                      <w:color w:val="000000"/>
                      <w:spacing w:val="-6"/>
                      <w:sz w:val="28"/>
                    </w:rPr>
                    <w:t>2)</w:t>
                  </w:r>
                </w:p>
              </w:txbxContent>
            </v:textbox>
            <w10:wrap type="topAndBottom" anchorx="page"/>
          </v:shape>
        </w:pict>
      </w:r>
    </w:p>
    <w:p w:rsidR="00EC7C65" w:rsidRDefault="00EC7C65">
      <w:pPr>
        <w:pStyle w:val="a3"/>
        <w:spacing w:before="2"/>
        <w:ind w:left="0" w:firstLine="0"/>
        <w:jc w:val="left"/>
        <w:rPr>
          <w:b/>
          <w:sz w:val="8"/>
        </w:rPr>
      </w:pPr>
    </w:p>
    <w:p w:rsidR="00EC7C65" w:rsidRDefault="00FA0DAB">
      <w:pPr>
        <w:spacing w:before="93"/>
        <w:ind w:left="293" w:right="274"/>
        <w:rPr>
          <w:i/>
          <w:sz w:val="20"/>
        </w:rPr>
      </w:pPr>
      <w:r>
        <w:rPr>
          <w:b/>
          <w:sz w:val="20"/>
          <w:u w:val="single"/>
        </w:rPr>
        <w:t>Руководитель секции, модератор</w:t>
      </w:r>
      <w:r>
        <w:rPr>
          <w:b/>
          <w:sz w:val="20"/>
        </w:rPr>
        <w:t xml:space="preserve">– </w:t>
      </w:r>
      <w:r>
        <w:rPr>
          <w:b/>
          <w:i/>
          <w:sz w:val="20"/>
        </w:rPr>
        <w:t>Якина Юлия Ивановна</w:t>
      </w:r>
      <w:r>
        <w:rPr>
          <w:i/>
          <w:sz w:val="20"/>
        </w:rPr>
        <w:t>, заведующий кафедрой социальной педагогики ПГГПУ, кандидат педагогических наук, доцент</w:t>
      </w:r>
    </w:p>
    <w:p w:rsidR="00EC7C65" w:rsidRDefault="00FA0DAB">
      <w:pPr>
        <w:spacing w:before="1"/>
        <w:ind w:left="293"/>
        <w:rPr>
          <w:b/>
          <w:sz w:val="20"/>
        </w:rPr>
      </w:pPr>
      <w:r>
        <w:rPr>
          <w:b/>
          <w:spacing w:val="-2"/>
          <w:sz w:val="20"/>
          <w:u w:val="single"/>
        </w:rPr>
        <w:t>Эксперты:</w:t>
      </w:r>
    </w:p>
    <w:p w:rsidR="00EC7C65" w:rsidRDefault="00FA0DAB">
      <w:pPr>
        <w:spacing w:before="4" w:line="235" w:lineRule="auto"/>
        <w:ind w:left="293"/>
        <w:rPr>
          <w:i/>
          <w:sz w:val="20"/>
        </w:rPr>
      </w:pPr>
      <w:r>
        <w:rPr>
          <w:b/>
          <w:i/>
          <w:sz w:val="20"/>
        </w:rPr>
        <w:t>СамойловаИринаВикторовна</w:t>
      </w:r>
      <w:r>
        <w:rPr>
          <w:i/>
          <w:sz w:val="20"/>
        </w:rPr>
        <w:t>,специалистгруппысоциальнойзащитыиучетатрудовогостажа осужденных ФКУ «Пермская воспитательная колония» ГУФСИН России по Пермскому краю</w:t>
      </w:r>
    </w:p>
    <w:p w:rsidR="00EC7C65" w:rsidRDefault="00FA0DAB">
      <w:pPr>
        <w:spacing w:before="2"/>
        <w:ind w:left="293" w:right="274"/>
        <w:rPr>
          <w:sz w:val="20"/>
        </w:rPr>
      </w:pPr>
      <w:r>
        <w:rPr>
          <w:b/>
          <w:i/>
          <w:sz w:val="20"/>
        </w:rPr>
        <w:t>ДыкинаЛюбовьИвановна</w:t>
      </w:r>
      <w:r>
        <w:rPr>
          <w:sz w:val="20"/>
        </w:rPr>
        <w:t>,заместительдиректораМАОУ«Средняяобщеобразовательнаяшкола81»г.Перми, логопед АНО «Город красивой речи»</w:t>
      </w:r>
    </w:p>
    <w:p w:rsidR="00EC7C65" w:rsidRDefault="00FA0DAB">
      <w:pPr>
        <w:spacing w:before="1"/>
        <w:ind w:left="293"/>
        <w:rPr>
          <w:i/>
          <w:sz w:val="20"/>
        </w:rPr>
      </w:pPr>
      <w:r>
        <w:rPr>
          <w:b/>
          <w:i/>
          <w:sz w:val="20"/>
        </w:rPr>
        <w:t>Храмушина Ольга Владимировна</w:t>
      </w:r>
      <w:r>
        <w:rPr>
          <w:i/>
          <w:sz w:val="20"/>
        </w:rPr>
        <w:t xml:space="preserve">, психолог ГБПОУ «Пермский техникум промышленных и информационных </w:t>
      </w:r>
      <w:r>
        <w:rPr>
          <w:i/>
          <w:spacing w:val="-2"/>
          <w:sz w:val="20"/>
        </w:rPr>
        <w:t>технологий»</w:t>
      </w:r>
    </w:p>
    <w:p w:rsidR="00EC7C65" w:rsidRDefault="00EC7C65">
      <w:pPr>
        <w:pStyle w:val="a3"/>
        <w:spacing w:before="1"/>
        <w:ind w:left="0" w:firstLine="0"/>
        <w:jc w:val="left"/>
        <w:rPr>
          <w:i/>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079"/>
        <w:gridCol w:w="2598"/>
        <w:gridCol w:w="2439"/>
        <w:gridCol w:w="1704"/>
      </w:tblGrid>
      <w:tr w:rsidR="00EC7C65">
        <w:trPr>
          <w:trHeight w:val="691"/>
        </w:trPr>
        <w:tc>
          <w:tcPr>
            <w:tcW w:w="677" w:type="dxa"/>
            <w:shd w:val="clear" w:color="auto" w:fill="DAEDF3"/>
          </w:tcPr>
          <w:p w:rsidR="00EC7C65" w:rsidRDefault="00FA0DAB">
            <w:pPr>
              <w:pStyle w:val="TableParagraph"/>
              <w:ind w:left="239"/>
              <w:rPr>
                <w:b/>
                <w:sz w:val="20"/>
              </w:rPr>
            </w:pPr>
            <w:r>
              <w:rPr>
                <w:b/>
                <w:sz w:val="20"/>
              </w:rPr>
              <w:t>№</w:t>
            </w:r>
          </w:p>
        </w:tc>
        <w:tc>
          <w:tcPr>
            <w:tcW w:w="2079" w:type="dxa"/>
            <w:shd w:val="clear" w:color="auto" w:fill="DAEDF3"/>
          </w:tcPr>
          <w:p w:rsidR="00EC7C65" w:rsidRDefault="00FA0DAB">
            <w:pPr>
              <w:pStyle w:val="TableParagraph"/>
              <w:ind w:left="777" w:right="774"/>
              <w:jc w:val="center"/>
              <w:rPr>
                <w:b/>
                <w:sz w:val="20"/>
              </w:rPr>
            </w:pPr>
            <w:r>
              <w:rPr>
                <w:b/>
                <w:spacing w:val="-5"/>
                <w:sz w:val="20"/>
              </w:rPr>
              <w:t>ФИО</w:t>
            </w:r>
          </w:p>
        </w:tc>
        <w:tc>
          <w:tcPr>
            <w:tcW w:w="2598" w:type="dxa"/>
            <w:shd w:val="clear" w:color="auto" w:fill="DAEDF3"/>
          </w:tcPr>
          <w:p w:rsidR="00EC7C65" w:rsidRDefault="00FA0DAB">
            <w:pPr>
              <w:pStyle w:val="TableParagraph"/>
              <w:ind w:left="205" w:right="195"/>
              <w:jc w:val="center"/>
              <w:rPr>
                <w:b/>
                <w:sz w:val="20"/>
              </w:rPr>
            </w:pPr>
            <w:r>
              <w:rPr>
                <w:b/>
                <w:sz w:val="20"/>
              </w:rPr>
              <w:t>Место</w:t>
            </w:r>
            <w:r>
              <w:rPr>
                <w:b/>
                <w:spacing w:val="-2"/>
                <w:sz w:val="20"/>
              </w:rPr>
              <w:t>учебы/факультет</w:t>
            </w:r>
          </w:p>
          <w:p w:rsidR="00EC7C65" w:rsidRDefault="00FA0DAB">
            <w:pPr>
              <w:pStyle w:val="TableParagraph"/>
              <w:spacing w:line="230" w:lineRule="atLeast"/>
              <w:ind w:left="456" w:right="440" w:hanging="1"/>
              <w:jc w:val="center"/>
              <w:rPr>
                <w:b/>
                <w:sz w:val="20"/>
              </w:rPr>
            </w:pPr>
            <w:r>
              <w:rPr>
                <w:b/>
                <w:spacing w:val="-2"/>
                <w:sz w:val="20"/>
              </w:rPr>
              <w:t>Место работы/должность</w:t>
            </w:r>
          </w:p>
        </w:tc>
        <w:tc>
          <w:tcPr>
            <w:tcW w:w="2439" w:type="dxa"/>
            <w:shd w:val="clear" w:color="auto" w:fill="DAEDF3"/>
          </w:tcPr>
          <w:p w:rsidR="00EC7C65" w:rsidRDefault="00FA0DAB">
            <w:pPr>
              <w:pStyle w:val="TableParagraph"/>
              <w:ind w:left="360"/>
              <w:rPr>
                <w:b/>
                <w:sz w:val="20"/>
              </w:rPr>
            </w:pPr>
            <w:r>
              <w:rPr>
                <w:b/>
                <w:sz w:val="20"/>
              </w:rPr>
              <w:t>Тема</w:t>
            </w:r>
            <w:r>
              <w:rPr>
                <w:b/>
                <w:spacing w:val="-2"/>
                <w:sz w:val="20"/>
              </w:rPr>
              <w:t>выступления</w:t>
            </w:r>
          </w:p>
        </w:tc>
        <w:tc>
          <w:tcPr>
            <w:tcW w:w="1704" w:type="dxa"/>
            <w:shd w:val="clear" w:color="auto" w:fill="DAEDF3"/>
          </w:tcPr>
          <w:p w:rsidR="00EC7C65" w:rsidRDefault="00FA0DAB">
            <w:pPr>
              <w:pStyle w:val="TableParagraph"/>
              <w:ind w:left="336" w:right="105" w:firstLine="76"/>
              <w:rPr>
                <w:b/>
                <w:sz w:val="20"/>
              </w:rPr>
            </w:pPr>
            <w:r>
              <w:rPr>
                <w:b/>
                <w:sz w:val="20"/>
              </w:rPr>
              <w:t xml:space="preserve">Диплом в </w:t>
            </w:r>
            <w:r>
              <w:rPr>
                <w:b/>
                <w:spacing w:val="-2"/>
                <w:sz w:val="20"/>
              </w:rPr>
              <w:t>номинации</w:t>
            </w:r>
          </w:p>
        </w:tc>
      </w:tr>
      <w:tr w:rsidR="00EC7C65">
        <w:trPr>
          <w:trHeight w:val="1838"/>
        </w:trPr>
        <w:tc>
          <w:tcPr>
            <w:tcW w:w="677" w:type="dxa"/>
          </w:tcPr>
          <w:p w:rsidR="00EC7C65" w:rsidRDefault="00FA0DAB">
            <w:pPr>
              <w:pStyle w:val="TableParagraph"/>
              <w:ind w:left="287"/>
              <w:rPr>
                <w:sz w:val="20"/>
              </w:rPr>
            </w:pPr>
            <w:r>
              <w:rPr>
                <w:sz w:val="20"/>
              </w:rPr>
              <w:t>1</w:t>
            </w:r>
          </w:p>
        </w:tc>
        <w:tc>
          <w:tcPr>
            <w:tcW w:w="2079" w:type="dxa"/>
          </w:tcPr>
          <w:p w:rsidR="00EC7C65" w:rsidRDefault="00FA0DAB">
            <w:pPr>
              <w:pStyle w:val="TableParagraph"/>
              <w:ind w:left="163" w:right="241"/>
              <w:rPr>
                <w:b/>
                <w:sz w:val="20"/>
              </w:rPr>
            </w:pPr>
            <w:r>
              <w:rPr>
                <w:b/>
                <w:sz w:val="20"/>
              </w:rPr>
              <w:t xml:space="preserve">СорокоЕлизавета </w:t>
            </w:r>
            <w:r>
              <w:rPr>
                <w:b/>
                <w:spacing w:val="-2"/>
                <w:sz w:val="20"/>
              </w:rPr>
              <w:t>Михайловна</w:t>
            </w:r>
          </w:p>
        </w:tc>
        <w:tc>
          <w:tcPr>
            <w:tcW w:w="2598" w:type="dxa"/>
          </w:tcPr>
          <w:p w:rsidR="00EC7C65" w:rsidRDefault="00FA0DAB">
            <w:pPr>
              <w:pStyle w:val="TableParagraph"/>
              <w:ind w:left="182" w:right="166" w:hanging="8"/>
              <w:jc w:val="center"/>
              <w:rPr>
                <w:sz w:val="20"/>
              </w:rPr>
            </w:pPr>
            <w:r>
              <w:rPr>
                <w:sz w:val="20"/>
              </w:rPr>
              <w:t>Студентка факультета ПиСПОПГГПУ(профиль</w:t>
            </w:r>
          </w:p>
          <w:p w:rsidR="00EC7C65" w:rsidRDefault="00FA0DAB">
            <w:pPr>
              <w:pStyle w:val="TableParagraph"/>
              <w:spacing w:before="3" w:line="237" w:lineRule="auto"/>
              <w:ind w:left="206" w:right="198" w:firstLine="10"/>
              <w:jc w:val="center"/>
              <w:rPr>
                <w:sz w:val="20"/>
              </w:rPr>
            </w:pPr>
            <w:r>
              <w:rPr>
                <w:sz w:val="20"/>
              </w:rPr>
              <w:t>«Психология и социальнаяпедагогика»), 4 курс</w:t>
            </w:r>
          </w:p>
        </w:tc>
        <w:tc>
          <w:tcPr>
            <w:tcW w:w="2439" w:type="dxa"/>
          </w:tcPr>
          <w:p w:rsidR="00EC7C65" w:rsidRDefault="00FA0DAB">
            <w:pPr>
              <w:pStyle w:val="TableParagraph"/>
              <w:ind w:left="172" w:right="153"/>
              <w:jc w:val="center"/>
              <w:rPr>
                <w:b/>
                <w:sz w:val="20"/>
              </w:rPr>
            </w:pPr>
            <w:r>
              <w:rPr>
                <w:b/>
                <w:sz w:val="20"/>
              </w:rPr>
              <w:t xml:space="preserve">О программе </w:t>
            </w:r>
            <w:r>
              <w:rPr>
                <w:b/>
                <w:spacing w:val="-2"/>
                <w:sz w:val="20"/>
              </w:rPr>
              <w:t xml:space="preserve">формирования ценностных </w:t>
            </w:r>
            <w:r>
              <w:rPr>
                <w:b/>
                <w:sz w:val="20"/>
              </w:rPr>
              <w:t xml:space="preserve">ориентаций у подростков с </w:t>
            </w:r>
            <w:r>
              <w:rPr>
                <w:b/>
                <w:spacing w:val="-2"/>
                <w:sz w:val="20"/>
              </w:rPr>
              <w:t xml:space="preserve">девиантным </w:t>
            </w:r>
            <w:r>
              <w:rPr>
                <w:b/>
                <w:sz w:val="20"/>
              </w:rPr>
              <w:t>поведениемвусловиях</w:t>
            </w:r>
          </w:p>
          <w:p w:rsidR="00EC7C65" w:rsidRDefault="00FA0DAB">
            <w:pPr>
              <w:pStyle w:val="TableParagraph"/>
              <w:spacing w:line="208" w:lineRule="exact"/>
              <w:ind w:left="103" w:right="86"/>
              <w:jc w:val="center"/>
              <w:rPr>
                <w:b/>
                <w:sz w:val="20"/>
              </w:rPr>
            </w:pPr>
            <w:r>
              <w:rPr>
                <w:b/>
                <w:spacing w:val="-2"/>
                <w:sz w:val="20"/>
              </w:rPr>
              <w:t>ЦВСНП</w:t>
            </w:r>
          </w:p>
        </w:tc>
        <w:tc>
          <w:tcPr>
            <w:tcW w:w="1704" w:type="dxa"/>
          </w:tcPr>
          <w:p w:rsidR="00EC7C65" w:rsidRDefault="00FA0DAB">
            <w:pPr>
              <w:pStyle w:val="TableParagraph"/>
              <w:ind w:left="168" w:right="105"/>
              <w:rPr>
                <w:b/>
                <w:i/>
                <w:sz w:val="20"/>
              </w:rPr>
            </w:pPr>
            <w:r>
              <w:rPr>
                <w:b/>
                <w:i/>
                <w:spacing w:val="-2"/>
                <w:sz w:val="20"/>
              </w:rPr>
              <w:t>«Признание коллег»,</w:t>
            </w:r>
          </w:p>
          <w:p w:rsidR="00EC7C65" w:rsidRDefault="00FA0DAB">
            <w:pPr>
              <w:pStyle w:val="TableParagraph"/>
              <w:spacing w:before="1"/>
              <w:ind w:left="168" w:right="105"/>
              <w:rPr>
                <w:b/>
                <w:i/>
                <w:sz w:val="20"/>
              </w:rPr>
            </w:pPr>
            <w:r>
              <w:rPr>
                <w:b/>
                <w:i/>
                <w:sz w:val="20"/>
              </w:rPr>
              <w:t xml:space="preserve">«»За лучший </w:t>
            </w:r>
            <w:r>
              <w:rPr>
                <w:b/>
                <w:i/>
                <w:spacing w:val="-2"/>
                <w:sz w:val="20"/>
              </w:rPr>
              <w:t>практикоорие нтированный доклад»</w:t>
            </w:r>
          </w:p>
        </w:tc>
      </w:tr>
      <w:tr w:rsidR="00EC7C65">
        <w:trPr>
          <w:trHeight w:val="1613"/>
        </w:trPr>
        <w:tc>
          <w:tcPr>
            <w:tcW w:w="677" w:type="dxa"/>
          </w:tcPr>
          <w:p w:rsidR="00EC7C65" w:rsidRDefault="00FA0DAB">
            <w:pPr>
              <w:pStyle w:val="TableParagraph"/>
              <w:ind w:left="287"/>
              <w:rPr>
                <w:sz w:val="20"/>
              </w:rPr>
            </w:pPr>
            <w:r>
              <w:rPr>
                <w:sz w:val="20"/>
              </w:rPr>
              <w:t>2</w:t>
            </w:r>
          </w:p>
        </w:tc>
        <w:tc>
          <w:tcPr>
            <w:tcW w:w="2079" w:type="dxa"/>
          </w:tcPr>
          <w:p w:rsidR="00EC7C65" w:rsidRDefault="00FA0DAB">
            <w:pPr>
              <w:pStyle w:val="TableParagraph"/>
              <w:ind w:left="163" w:right="381"/>
              <w:rPr>
                <w:b/>
                <w:sz w:val="20"/>
              </w:rPr>
            </w:pPr>
            <w:r>
              <w:rPr>
                <w:b/>
                <w:spacing w:val="-2"/>
                <w:sz w:val="20"/>
              </w:rPr>
              <w:t>Евдокимова Елизавета Андреевна</w:t>
            </w:r>
          </w:p>
        </w:tc>
        <w:tc>
          <w:tcPr>
            <w:tcW w:w="2598" w:type="dxa"/>
          </w:tcPr>
          <w:p w:rsidR="00EC7C65" w:rsidRDefault="00FA0DAB">
            <w:pPr>
              <w:pStyle w:val="TableParagraph"/>
              <w:ind w:left="182" w:right="166" w:hanging="8"/>
              <w:jc w:val="center"/>
              <w:rPr>
                <w:sz w:val="20"/>
              </w:rPr>
            </w:pPr>
            <w:r>
              <w:rPr>
                <w:sz w:val="20"/>
              </w:rPr>
              <w:t>Студентка факультета ПиСПОПГГПУ(профиль</w:t>
            </w:r>
          </w:p>
          <w:p w:rsidR="00EC7C65" w:rsidRDefault="00FA0DAB">
            <w:pPr>
              <w:pStyle w:val="TableParagraph"/>
              <w:spacing w:before="1"/>
              <w:ind w:left="206" w:right="198" w:firstLine="10"/>
              <w:jc w:val="center"/>
              <w:rPr>
                <w:sz w:val="20"/>
              </w:rPr>
            </w:pPr>
            <w:r>
              <w:rPr>
                <w:sz w:val="20"/>
              </w:rPr>
              <w:t>«Психология и социальнаяпедагогика»), 4 курс</w:t>
            </w:r>
          </w:p>
        </w:tc>
        <w:tc>
          <w:tcPr>
            <w:tcW w:w="2439" w:type="dxa"/>
          </w:tcPr>
          <w:p w:rsidR="00EC7C65" w:rsidRDefault="00FA0DAB">
            <w:pPr>
              <w:pStyle w:val="TableParagraph"/>
              <w:ind w:left="182" w:right="163" w:hanging="4"/>
              <w:jc w:val="center"/>
              <w:rPr>
                <w:b/>
                <w:sz w:val="20"/>
              </w:rPr>
            </w:pPr>
            <w:r>
              <w:rPr>
                <w:b/>
                <w:spacing w:val="-2"/>
                <w:sz w:val="20"/>
              </w:rPr>
              <w:t xml:space="preserve">Профилактика аддиктивного </w:t>
            </w:r>
            <w:r>
              <w:rPr>
                <w:b/>
                <w:sz w:val="20"/>
              </w:rPr>
              <w:t xml:space="preserve">поведения у подростковвусловиях </w:t>
            </w:r>
            <w:r>
              <w:rPr>
                <w:b/>
                <w:spacing w:val="-2"/>
                <w:sz w:val="20"/>
              </w:rPr>
              <w:t>СРЦН:</w:t>
            </w:r>
          </w:p>
          <w:p w:rsidR="00EC7C65" w:rsidRDefault="00FA0DAB">
            <w:pPr>
              <w:pStyle w:val="TableParagraph"/>
              <w:spacing w:line="230" w:lineRule="atLeast"/>
              <w:ind w:left="460" w:right="449"/>
              <w:jc w:val="center"/>
              <w:rPr>
                <w:b/>
                <w:sz w:val="20"/>
              </w:rPr>
            </w:pPr>
            <w:r>
              <w:rPr>
                <w:b/>
                <w:spacing w:val="-2"/>
                <w:sz w:val="20"/>
              </w:rPr>
              <w:t>воспитательный аспект</w:t>
            </w:r>
          </w:p>
        </w:tc>
        <w:tc>
          <w:tcPr>
            <w:tcW w:w="1704" w:type="dxa"/>
          </w:tcPr>
          <w:p w:rsidR="00EC7C65" w:rsidRDefault="00FA0DAB">
            <w:pPr>
              <w:pStyle w:val="TableParagraph"/>
              <w:ind w:left="168" w:right="105"/>
              <w:rPr>
                <w:b/>
                <w:i/>
                <w:sz w:val="20"/>
              </w:rPr>
            </w:pPr>
            <w:r>
              <w:rPr>
                <w:b/>
                <w:i/>
                <w:sz w:val="20"/>
              </w:rPr>
              <w:t xml:space="preserve">«Залучший </w:t>
            </w:r>
            <w:r>
              <w:rPr>
                <w:b/>
                <w:i/>
                <w:spacing w:val="-2"/>
                <w:sz w:val="20"/>
              </w:rPr>
              <w:t>научный доклад»</w:t>
            </w:r>
          </w:p>
        </w:tc>
      </w:tr>
      <w:tr w:rsidR="00EC7C65">
        <w:trPr>
          <w:trHeight w:val="1146"/>
        </w:trPr>
        <w:tc>
          <w:tcPr>
            <w:tcW w:w="677" w:type="dxa"/>
          </w:tcPr>
          <w:p w:rsidR="00EC7C65" w:rsidRDefault="00FA0DAB">
            <w:pPr>
              <w:pStyle w:val="TableParagraph"/>
              <w:ind w:left="287"/>
              <w:rPr>
                <w:sz w:val="20"/>
              </w:rPr>
            </w:pPr>
            <w:r>
              <w:rPr>
                <w:sz w:val="20"/>
              </w:rPr>
              <w:t>3</w:t>
            </w:r>
          </w:p>
        </w:tc>
        <w:tc>
          <w:tcPr>
            <w:tcW w:w="2079" w:type="dxa"/>
          </w:tcPr>
          <w:p w:rsidR="00EC7C65" w:rsidRDefault="00FA0DAB">
            <w:pPr>
              <w:pStyle w:val="TableParagraph"/>
              <w:ind w:left="163" w:right="204"/>
              <w:rPr>
                <w:b/>
                <w:sz w:val="20"/>
              </w:rPr>
            </w:pPr>
            <w:r>
              <w:rPr>
                <w:b/>
                <w:sz w:val="20"/>
              </w:rPr>
              <w:t xml:space="preserve">ТеплоуховаАлина </w:t>
            </w:r>
            <w:r>
              <w:rPr>
                <w:b/>
                <w:spacing w:val="-2"/>
                <w:sz w:val="20"/>
              </w:rPr>
              <w:t>Николаевна</w:t>
            </w:r>
          </w:p>
        </w:tc>
        <w:tc>
          <w:tcPr>
            <w:tcW w:w="2598" w:type="dxa"/>
          </w:tcPr>
          <w:p w:rsidR="00EC7C65" w:rsidRDefault="00FA0DAB">
            <w:pPr>
              <w:pStyle w:val="TableParagraph"/>
              <w:ind w:left="182" w:right="166" w:hanging="8"/>
              <w:jc w:val="center"/>
              <w:rPr>
                <w:sz w:val="20"/>
              </w:rPr>
            </w:pPr>
            <w:r>
              <w:rPr>
                <w:sz w:val="20"/>
              </w:rPr>
              <w:t>Студентка факультета ПиСПОПГГПУ(профиль</w:t>
            </w:r>
          </w:p>
          <w:p w:rsidR="00EC7C65" w:rsidRDefault="00FA0DAB">
            <w:pPr>
              <w:pStyle w:val="TableParagraph"/>
              <w:spacing w:before="4" w:line="235" w:lineRule="auto"/>
              <w:ind w:left="206" w:right="198" w:firstLine="10"/>
              <w:jc w:val="center"/>
              <w:rPr>
                <w:sz w:val="20"/>
              </w:rPr>
            </w:pPr>
            <w:r>
              <w:rPr>
                <w:sz w:val="20"/>
              </w:rPr>
              <w:t>«Психология и социальнаяпедагогика»),</w:t>
            </w:r>
          </w:p>
          <w:p w:rsidR="00EC7C65" w:rsidRDefault="00FA0DAB">
            <w:pPr>
              <w:pStyle w:val="TableParagraph"/>
              <w:spacing w:before="2" w:line="210" w:lineRule="exact"/>
              <w:ind w:left="205" w:right="193"/>
              <w:jc w:val="center"/>
              <w:rPr>
                <w:sz w:val="20"/>
              </w:rPr>
            </w:pPr>
            <w:r>
              <w:rPr>
                <w:sz w:val="20"/>
              </w:rPr>
              <w:t>4</w:t>
            </w:r>
            <w:r>
              <w:rPr>
                <w:spacing w:val="-4"/>
                <w:sz w:val="20"/>
              </w:rPr>
              <w:t>курс</w:t>
            </w:r>
          </w:p>
        </w:tc>
        <w:tc>
          <w:tcPr>
            <w:tcW w:w="2439" w:type="dxa"/>
          </w:tcPr>
          <w:p w:rsidR="00EC7C65" w:rsidRDefault="00FA0DAB">
            <w:pPr>
              <w:pStyle w:val="TableParagraph"/>
              <w:spacing w:before="2" w:line="237" w:lineRule="auto"/>
              <w:ind w:left="206" w:right="198" w:firstLine="7"/>
              <w:jc w:val="center"/>
              <w:rPr>
                <w:b/>
                <w:sz w:val="20"/>
              </w:rPr>
            </w:pPr>
            <w:r>
              <w:rPr>
                <w:b/>
                <w:spacing w:val="-2"/>
                <w:sz w:val="20"/>
              </w:rPr>
              <w:t xml:space="preserve">Профилактика агрессивного поведенияподростков </w:t>
            </w:r>
            <w:r>
              <w:rPr>
                <w:b/>
                <w:sz w:val="20"/>
              </w:rPr>
              <w:t>в условиях ОО</w:t>
            </w:r>
          </w:p>
        </w:tc>
        <w:tc>
          <w:tcPr>
            <w:tcW w:w="1704" w:type="dxa"/>
          </w:tcPr>
          <w:p w:rsidR="00EC7C65" w:rsidRDefault="00FA0DAB">
            <w:pPr>
              <w:pStyle w:val="TableParagraph"/>
              <w:ind w:left="168" w:right="105"/>
              <w:rPr>
                <w:b/>
                <w:i/>
                <w:sz w:val="20"/>
              </w:rPr>
            </w:pPr>
            <w:r>
              <w:rPr>
                <w:b/>
                <w:i/>
                <w:spacing w:val="-4"/>
                <w:sz w:val="20"/>
              </w:rPr>
              <w:t xml:space="preserve">«За </w:t>
            </w:r>
            <w:r>
              <w:rPr>
                <w:b/>
                <w:i/>
                <w:spacing w:val="-2"/>
                <w:sz w:val="20"/>
              </w:rPr>
              <w:t>педагогический оптимизм»</w:t>
            </w:r>
          </w:p>
        </w:tc>
      </w:tr>
    </w:tbl>
    <w:p w:rsidR="00EC7C65" w:rsidRDefault="00EC7C65">
      <w:pPr>
        <w:rPr>
          <w:sz w:val="20"/>
        </w:rPr>
        <w:sectPr w:rsidR="00EC7C65">
          <w:type w:val="continuous"/>
          <w:pgSz w:w="11910" w:h="16840"/>
          <w:pgMar w:top="112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2079"/>
        <w:gridCol w:w="2598"/>
        <w:gridCol w:w="2439"/>
        <w:gridCol w:w="1704"/>
      </w:tblGrid>
      <w:tr w:rsidR="00EC7C65">
        <w:trPr>
          <w:trHeight w:val="1612"/>
        </w:trPr>
        <w:tc>
          <w:tcPr>
            <w:tcW w:w="677" w:type="dxa"/>
          </w:tcPr>
          <w:p w:rsidR="00EC7C65" w:rsidRDefault="00FA0DAB">
            <w:pPr>
              <w:pStyle w:val="TableParagraph"/>
              <w:spacing w:line="225" w:lineRule="exact"/>
              <w:ind w:left="9"/>
              <w:jc w:val="center"/>
              <w:rPr>
                <w:sz w:val="20"/>
              </w:rPr>
            </w:pPr>
            <w:r>
              <w:rPr>
                <w:sz w:val="20"/>
              </w:rPr>
              <w:lastRenderedPageBreak/>
              <w:t>4</w:t>
            </w:r>
          </w:p>
        </w:tc>
        <w:tc>
          <w:tcPr>
            <w:tcW w:w="2079" w:type="dxa"/>
          </w:tcPr>
          <w:p w:rsidR="00EC7C65" w:rsidRDefault="00FA0DAB">
            <w:pPr>
              <w:pStyle w:val="TableParagraph"/>
              <w:ind w:left="163" w:right="256"/>
              <w:rPr>
                <w:b/>
                <w:sz w:val="20"/>
              </w:rPr>
            </w:pPr>
            <w:r>
              <w:rPr>
                <w:b/>
                <w:sz w:val="20"/>
              </w:rPr>
              <w:t xml:space="preserve">ТрофимоваЕлена </w:t>
            </w:r>
            <w:r>
              <w:rPr>
                <w:b/>
                <w:spacing w:val="-2"/>
                <w:sz w:val="20"/>
              </w:rPr>
              <w:t>Сергеевна</w:t>
            </w:r>
          </w:p>
        </w:tc>
        <w:tc>
          <w:tcPr>
            <w:tcW w:w="2598" w:type="dxa"/>
          </w:tcPr>
          <w:p w:rsidR="00EC7C65" w:rsidRDefault="00FA0DAB">
            <w:pPr>
              <w:pStyle w:val="TableParagraph"/>
              <w:ind w:left="182" w:right="166" w:hanging="8"/>
              <w:jc w:val="center"/>
              <w:rPr>
                <w:sz w:val="20"/>
              </w:rPr>
            </w:pPr>
            <w:r>
              <w:rPr>
                <w:sz w:val="20"/>
              </w:rPr>
              <w:t>Студентка факультета ПиСПОПГГПУ(профиль</w:t>
            </w:r>
          </w:p>
          <w:p w:rsidR="00EC7C65" w:rsidRDefault="00FA0DAB">
            <w:pPr>
              <w:pStyle w:val="TableParagraph"/>
              <w:ind w:left="206" w:right="198" w:firstLine="10"/>
              <w:jc w:val="center"/>
              <w:rPr>
                <w:sz w:val="20"/>
              </w:rPr>
            </w:pPr>
            <w:r>
              <w:rPr>
                <w:sz w:val="20"/>
              </w:rPr>
              <w:t>«Психология и социальнаяпедагогика»), 4 курс</w:t>
            </w:r>
          </w:p>
        </w:tc>
        <w:tc>
          <w:tcPr>
            <w:tcW w:w="2439" w:type="dxa"/>
          </w:tcPr>
          <w:p w:rsidR="00EC7C65" w:rsidRDefault="00FA0DAB">
            <w:pPr>
              <w:pStyle w:val="TableParagraph"/>
              <w:ind w:left="182" w:right="163" w:hanging="12"/>
              <w:jc w:val="center"/>
              <w:rPr>
                <w:b/>
                <w:sz w:val="20"/>
              </w:rPr>
            </w:pPr>
            <w:r>
              <w:rPr>
                <w:b/>
                <w:spacing w:val="-2"/>
                <w:sz w:val="20"/>
              </w:rPr>
              <w:t xml:space="preserve">Социально- педагогическая профилактика </w:t>
            </w:r>
            <w:r>
              <w:rPr>
                <w:b/>
                <w:sz w:val="20"/>
              </w:rPr>
              <w:t xml:space="preserve">буллинга среди подростковвусловиях </w:t>
            </w:r>
            <w:r>
              <w:rPr>
                <w:b/>
                <w:spacing w:val="-2"/>
                <w:sz w:val="20"/>
              </w:rPr>
              <w:t>образовательных</w:t>
            </w:r>
          </w:p>
          <w:p w:rsidR="00EC7C65" w:rsidRDefault="00FA0DAB">
            <w:pPr>
              <w:pStyle w:val="TableParagraph"/>
              <w:spacing w:line="215" w:lineRule="exact"/>
              <w:ind w:left="103" w:right="88"/>
              <w:jc w:val="center"/>
              <w:rPr>
                <w:b/>
                <w:sz w:val="20"/>
              </w:rPr>
            </w:pPr>
            <w:r>
              <w:rPr>
                <w:b/>
                <w:spacing w:val="-2"/>
                <w:sz w:val="20"/>
              </w:rPr>
              <w:t>организаций</w:t>
            </w:r>
          </w:p>
        </w:tc>
        <w:tc>
          <w:tcPr>
            <w:tcW w:w="1704" w:type="dxa"/>
          </w:tcPr>
          <w:p w:rsidR="00EC7C65" w:rsidRDefault="00FA0DAB">
            <w:pPr>
              <w:pStyle w:val="TableParagraph"/>
              <w:ind w:left="168" w:right="105"/>
              <w:rPr>
                <w:b/>
                <w:i/>
                <w:sz w:val="20"/>
              </w:rPr>
            </w:pPr>
            <w:r>
              <w:rPr>
                <w:b/>
                <w:i/>
                <w:sz w:val="20"/>
              </w:rPr>
              <w:t xml:space="preserve">«За лучшее </w:t>
            </w:r>
            <w:r>
              <w:rPr>
                <w:b/>
                <w:i/>
                <w:spacing w:val="-2"/>
                <w:sz w:val="20"/>
              </w:rPr>
              <w:t>выступление» (Кубок победителя)</w:t>
            </w:r>
          </w:p>
        </w:tc>
      </w:tr>
      <w:tr w:rsidR="00EC7C65">
        <w:trPr>
          <w:trHeight w:val="1146"/>
        </w:trPr>
        <w:tc>
          <w:tcPr>
            <w:tcW w:w="677" w:type="dxa"/>
          </w:tcPr>
          <w:p w:rsidR="00EC7C65" w:rsidRDefault="00FA0DAB">
            <w:pPr>
              <w:pStyle w:val="TableParagraph"/>
              <w:spacing w:line="225" w:lineRule="exact"/>
              <w:ind w:left="9"/>
              <w:jc w:val="center"/>
              <w:rPr>
                <w:sz w:val="20"/>
              </w:rPr>
            </w:pPr>
            <w:r>
              <w:rPr>
                <w:sz w:val="20"/>
              </w:rPr>
              <w:t>5</w:t>
            </w:r>
          </w:p>
        </w:tc>
        <w:tc>
          <w:tcPr>
            <w:tcW w:w="2079" w:type="dxa"/>
          </w:tcPr>
          <w:p w:rsidR="00EC7C65" w:rsidRDefault="00FA0DAB">
            <w:pPr>
              <w:pStyle w:val="TableParagraph"/>
              <w:ind w:left="163" w:right="541"/>
              <w:rPr>
                <w:b/>
                <w:sz w:val="20"/>
              </w:rPr>
            </w:pPr>
            <w:r>
              <w:rPr>
                <w:b/>
                <w:sz w:val="20"/>
              </w:rPr>
              <w:t xml:space="preserve">СапешкоАнна </w:t>
            </w:r>
            <w:r>
              <w:rPr>
                <w:b/>
                <w:spacing w:val="-2"/>
                <w:sz w:val="20"/>
              </w:rPr>
              <w:t>Павловна</w:t>
            </w:r>
          </w:p>
        </w:tc>
        <w:tc>
          <w:tcPr>
            <w:tcW w:w="2598" w:type="dxa"/>
          </w:tcPr>
          <w:p w:rsidR="00EC7C65" w:rsidRDefault="00FA0DAB">
            <w:pPr>
              <w:pStyle w:val="TableParagraph"/>
              <w:ind w:left="205" w:right="139"/>
              <w:jc w:val="center"/>
              <w:rPr>
                <w:sz w:val="20"/>
              </w:rPr>
            </w:pPr>
            <w:r>
              <w:rPr>
                <w:spacing w:val="-2"/>
                <w:sz w:val="20"/>
              </w:rPr>
              <w:t xml:space="preserve">Студенткафакультета </w:t>
            </w:r>
            <w:r>
              <w:rPr>
                <w:sz w:val="20"/>
              </w:rPr>
              <w:t>ПиСПО ПГГПУ</w:t>
            </w:r>
          </w:p>
          <w:p w:rsidR="00EC7C65" w:rsidRDefault="00FA0DAB">
            <w:pPr>
              <w:pStyle w:val="TableParagraph"/>
              <w:spacing w:line="235" w:lineRule="auto"/>
              <w:ind w:left="235" w:right="169" w:firstLine="5"/>
              <w:jc w:val="center"/>
              <w:rPr>
                <w:sz w:val="20"/>
              </w:rPr>
            </w:pPr>
            <w:r>
              <w:rPr>
                <w:sz w:val="20"/>
              </w:rPr>
              <w:t>(«Психология и социальнаяпедагогика»),</w:t>
            </w:r>
          </w:p>
          <w:p w:rsidR="00EC7C65" w:rsidRDefault="00FA0DAB">
            <w:pPr>
              <w:pStyle w:val="TableParagraph"/>
              <w:spacing w:before="1" w:line="215" w:lineRule="exact"/>
              <w:ind w:left="205" w:right="135"/>
              <w:jc w:val="center"/>
              <w:rPr>
                <w:sz w:val="20"/>
              </w:rPr>
            </w:pPr>
            <w:r>
              <w:rPr>
                <w:sz w:val="20"/>
              </w:rPr>
              <w:t>4</w:t>
            </w:r>
            <w:r>
              <w:rPr>
                <w:spacing w:val="-4"/>
                <w:sz w:val="20"/>
              </w:rPr>
              <w:t>курс</w:t>
            </w:r>
          </w:p>
        </w:tc>
        <w:tc>
          <w:tcPr>
            <w:tcW w:w="2439" w:type="dxa"/>
          </w:tcPr>
          <w:p w:rsidR="00EC7C65" w:rsidRDefault="00EC7C65">
            <w:pPr>
              <w:pStyle w:val="TableParagraph"/>
              <w:rPr>
                <w:sz w:val="20"/>
              </w:rPr>
            </w:pPr>
          </w:p>
        </w:tc>
        <w:tc>
          <w:tcPr>
            <w:tcW w:w="1704" w:type="dxa"/>
          </w:tcPr>
          <w:p w:rsidR="00EC7C65" w:rsidRDefault="00FA0DAB">
            <w:pPr>
              <w:pStyle w:val="TableParagraph"/>
              <w:ind w:left="110" w:right="105"/>
              <w:rPr>
                <w:b/>
                <w:i/>
                <w:sz w:val="20"/>
              </w:rPr>
            </w:pPr>
            <w:r>
              <w:rPr>
                <w:b/>
                <w:i/>
                <w:spacing w:val="-2"/>
                <w:sz w:val="20"/>
              </w:rPr>
              <w:t>«Активный участник дискуссии»</w:t>
            </w:r>
          </w:p>
        </w:tc>
      </w:tr>
    </w:tbl>
    <w:p w:rsidR="00EC7C65" w:rsidRDefault="00EC7C65">
      <w:pPr>
        <w:rPr>
          <w:sz w:val="20"/>
        </w:rPr>
        <w:sectPr w:rsidR="00EC7C65">
          <w:type w:val="continuous"/>
          <w:pgSz w:w="11910" w:h="16840"/>
          <w:pgMar w:top="1120" w:right="860" w:bottom="920" w:left="840" w:header="0" w:footer="729" w:gutter="0"/>
          <w:cols w:space="720"/>
        </w:sectPr>
      </w:pPr>
    </w:p>
    <w:p w:rsidR="00EC7C65" w:rsidRDefault="00FA0DAB">
      <w:pPr>
        <w:spacing w:before="72"/>
        <w:ind w:left="480" w:firstLine="869"/>
        <w:rPr>
          <w:b/>
          <w:sz w:val="28"/>
        </w:rPr>
      </w:pPr>
      <w:r>
        <w:rPr>
          <w:b/>
          <w:sz w:val="28"/>
        </w:rPr>
        <w:lastRenderedPageBreak/>
        <w:t>ИТОГИ КОНКУРСА МЕТОДИЧЕСКИХ РАЗРАБОТОК И ЭФФЕКТИВНЫХПРАКТИКПОРАБОТЕСДЕТЬМИИСЕМЬЯМИВ</w:t>
      </w:r>
    </w:p>
    <w:p w:rsidR="00EC7C65" w:rsidRDefault="00FA0DAB">
      <w:pPr>
        <w:ind w:left="3251" w:hanging="2455"/>
        <w:rPr>
          <w:b/>
          <w:sz w:val="28"/>
        </w:rPr>
      </w:pPr>
      <w:r>
        <w:rPr>
          <w:b/>
          <w:sz w:val="28"/>
        </w:rPr>
        <w:t>УСЛОВИЯХЦЕНТРОВПОМОЩИДЕТЯМ,ОСТАВШИМСЯБЕЗ ПОПЕЧЕНИЯ РОДИТЕЛЕЙ</w:t>
      </w:r>
    </w:p>
    <w:p w:rsidR="00EC7C65" w:rsidRDefault="00FA0DAB">
      <w:pPr>
        <w:pStyle w:val="2"/>
        <w:spacing w:before="4" w:line="322" w:lineRule="exact"/>
        <w:ind w:left="291" w:right="274"/>
      </w:pPr>
      <w:r>
        <w:t>1февраля2019года–18апреля2019</w:t>
      </w:r>
      <w:r>
        <w:rPr>
          <w:spacing w:val="-4"/>
        </w:rPr>
        <w:t xml:space="preserve"> года</w:t>
      </w:r>
    </w:p>
    <w:p w:rsidR="00EC7C65" w:rsidRDefault="00FA0DAB">
      <w:pPr>
        <w:ind w:left="461" w:right="438"/>
        <w:jc w:val="center"/>
        <w:rPr>
          <w:b/>
          <w:sz w:val="28"/>
        </w:rPr>
      </w:pPr>
      <w:r>
        <w:rPr>
          <w:sz w:val="28"/>
        </w:rPr>
        <w:t xml:space="preserve">НаграждениеврамкахVIВсероссийскойнаучно-практическойконференции для студентов, магистрантов, аспирантов, преподавателей и специалистов </w:t>
      </w:r>
      <w:r>
        <w:rPr>
          <w:b/>
          <w:sz w:val="28"/>
        </w:rPr>
        <w:t>БЕЗОПАСНОЕ ДЕТСТВО КАК ПРАВОВОЙ И СОЦИАЛЬНО-</w:t>
      </w:r>
    </w:p>
    <w:p w:rsidR="00EC7C65" w:rsidRDefault="00506074">
      <w:pPr>
        <w:spacing w:line="321" w:lineRule="exact"/>
        <w:ind w:left="293" w:right="274"/>
        <w:jc w:val="center"/>
        <w:rPr>
          <w:b/>
          <w:sz w:val="28"/>
        </w:rPr>
      </w:pPr>
      <w:r w:rsidRPr="00506074">
        <w:pict>
          <v:shape id="docshape70" o:spid="_x0000_s1031" style="position:absolute;left:0;text-align:left;margin-left:63.85pt;margin-top:86.25pt;width:459.55pt;height:34.35pt;z-index:-20857856;mso-position-horizontal-relative:page" coordorigin="1277,1725" coordsize="9191,687" o:spt="100" adj="0,,0" path="m10468,1955r-9191,l1277,2181r,231l10468,2412r,-231l10468,1955xm10468,1725r-9191,l1277,1955r9191,l10468,1725xe" stroked="f">
            <v:stroke joinstyle="round"/>
            <v:formulas/>
            <v:path arrowok="t" o:connecttype="segments"/>
            <w10:wrap anchorx="page"/>
          </v:shape>
        </w:pict>
      </w:r>
      <w:r w:rsidR="00FA0DAB">
        <w:rPr>
          <w:b/>
          <w:w w:val="95"/>
          <w:sz w:val="28"/>
        </w:rPr>
        <w:t>ПЕДАГОГИЧЕСКИЙ</w:t>
      </w:r>
      <w:r w:rsidR="00FA0DAB">
        <w:rPr>
          <w:b/>
          <w:spacing w:val="-2"/>
          <w:sz w:val="28"/>
        </w:rPr>
        <w:t>КОНЦЕПТ</w:t>
      </w:r>
    </w:p>
    <w:p w:rsidR="00EC7C65" w:rsidRDefault="00506074">
      <w:pPr>
        <w:pStyle w:val="a3"/>
        <w:spacing w:before="4"/>
        <w:ind w:left="0" w:firstLine="0"/>
        <w:jc w:val="left"/>
        <w:rPr>
          <w:b/>
          <w:sz w:val="16"/>
        </w:rPr>
      </w:pPr>
      <w:r w:rsidRPr="00506074">
        <w:pict>
          <v:shape id="docshape71" o:spid="_x0000_s1030" style="position:absolute;margin-left:63.65pt;margin-top:10.65pt;width:468pt;height:4.5pt;z-index:-15711232;mso-wrap-distance-left:0;mso-wrap-distance-right:0;mso-position-horizontal-relative:page" coordorigin="1273,213" coordsize="9360,90" o:spt="100" adj="0,,0" path="m10633,249r-9360,l1273,303r9360,l10633,249xm10633,213r-9360,l1273,231r9360,l10633,213xe" fillcolor="black" stroked="f">
            <v:stroke joinstyle="round"/>
            <v:formulas/>
            <v:path arrowok="t" o:connecttype="segments"/>
            <w10:wrap type="topAndBottom" anchorx="page"/>
          </v:shape>
        </w:pict>
      </w:r>
    </w:p>
    <w:p w:rsidR="00EC7C65" w:rsidRDefault="00EC7C65">
      <w:pPr>
        <w:pStyle w:val="a3"/>
        <w:ind w:left="0" w:firstLine="0"/>
        <w:jc w:val="left"/>
        <w:rPr>
          <w:b/>
          <w:sz w:val="20"/>
        </w:rPr>
      </w:pPr>
    </w:p>
    <w:p w:rsidR="00EC7C65" w:rsidRDefault="00EC7C65">
      <w:pPr>
        <w:pStyle w:val="a3"/>
        <w:ind w:left="0" w:firstLine="0"/>
        <w:jc w:val="left"/>
        <w:rPr>
          <w:b/>
          <w:sz w:val="20"/>
        </w:rPr>
      </w:pPr>
    </w:p>
    <w:p w:rsidR="00EC7C65" w:rsidRDefault="00EC7C65">
      <w:pPr>
        <w:pStyle w:val="a3"/>
        <w:ind w:left="0" w:firstLine="0"/>
        <w:jc w:val="left"/>
        <w:rPr>
          <w:b/>
          <w:sz w:val="14"/>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3"/>
        <w:gridCol w:w="5460"/>
        <w:gridCol w:w="2732"/>
      </w:tblGrid>
      <w:tr w:rsidR="00EC7C65">
        <w:trPr>
          <w:trHeight w:val="460"/>
        </w:trPr>
        <w:tc>
          <w:tcPr>
            <w:tcW w:w="1273" w:type="dxa"/>
          </w:tcPr>
          <w:p w:rsidR="00EC7C65" w:rsidRDefault="00FA0DAB">
            <w:pPr>
              <w:pStyle w:val="TableParagraph"/>
              <w:ind w:left="355"/>
              <w:rPr>
                <w:b/>
                <w:sz w:val="20"/>
              </w:rPr>
            </w:pPr>
            <w:r>
              <w:rPr>
                <w:b/>
                <w:spacing w:val="-2"/>
                <w:sz w:val="20"/>
              </w:rPr>
              <w:t>Место</w:t>
            </w:r>
          </w:p>
        </w:tc>
        <w:tc>
          <w:tcPr>
            <w:tcW w:w="5460" w:type="dxa"/>
          </w:tcPr>
          <w:p w:rsidR="00EC7C65" w:rsidRDefault="00FA0DAB">
            <w:pPr>
              <w:pStyle w:val="TableParagraph"/>
              <w:ind w:left="2088" w:right="2078"/>
              <w:jc w:val="center"/>
              <w:rPr>
                <w:b/>
                <w:sz w:val="20"/>
              </w:rPr>
            </w:pPr>
            <w:r>
              <w:rPr>
                <w:b/>
                <w:sz w:val="20"/>
              </w:rPr>
              <w:t>ФИО</w:t>
            </w:r>
            <w:r>
              <w:rPr>
                <w:b/>
                <w:spacing w:val="-2"/>
                <w:sz w:val="20"/>
              </w:rPr>
              <w:t xml:space="preserve"> авторов</w:t>
            </w:r>
          </w:p>
        </w:tc>
        <w:tc>
          <w:tcPr>
            <w:tcW w:w="2732" w:type="dxa"/>
          </w:tcPr>
          <w:p w:rsidR="00EC7C65" w:rsidRDefault="00FA0DAB">
            <w:pPr>
              <w:pStyle w:val="TableParagraph"/>
              <w:spacing w:line="230" w:lineRule="atLeast"/>
              <w:ind w:left="849" w:right="264" w:hanging="572"/>
              <w:rPr>
                <w:b/>
                <w:sz w:val="20"/>
              </w:rPr>
            </w:pPr>
            <w:r>
              <w:rPr>
                <w:b/>
                <w:sz w:val="20"/>
              </w:rPr>
              <w:t xml:space="preserve">Названиеметодической </w:t>
            </w:r>
            <w:r>
              <w:rPr>
                <w:b/>
                <w:spacing w:val="-2"/>
                <w:sz w:val="20"/>
              </w:rPr>
              <w:t>разработки</w:t>
            </w:r>
          </w:p>
        </w:tc>
      </w:tr>
      <w:tr w:rsidR="00EC7C65">
        <w:trPr>
          <w:trHeight w:val="686"/>
        </w:trPr>
        <w:tc>
          <w:tcPr>
            <w:tcW w:w="9465" w:type="dxa"/>
            <w:gridSpan w:val="3"/>
            <w:shd w:val="clear" w:color="auto" w:fill="FFFFFF"/>
          </w:tcPr>
          <w:p w:rsidR="00EC7C65" w:rsidRDefault="00EC7C65">
            <w:pPr>
              <w:pStyle w:val="TableParagraph"/>
              <w:spacing w:before="8"/>
              <w:rPr>
                <w:b/>
                <w:sz w:val="19"/>
              </w:rPr>
            </w:pPr>
          </w:p>
          <w:p w:rsidR="00EC7C65" w:rsidRDefault="00FA0DAB">
            <w:pPr>
              <w:pStyle w:val="TableParagraph"/>
              <w:ind w:left="3325" w:right="3310"/>
              <w:jc w:val="center"/>
              <w:rPr>
                <w:b/>
                <w:sz w:val="20"/>
              </w:rPr>
            </w:pPr>
            <w:r>
              <w:rPr>
                <w:b/>
                <w:sz w:val="20"/>
                <w:u w:val="single"/>
              </w:rPr>
              <w:t>Номинация</w:t>
            </w:r>
            <w:r>
              <w:rPr>
                <w:b/>
                <w:spacing w:val="-2"/>
                <w:sz w:val="20"/>
                <w:u w:val="single"/>
              </w:rPr>
              <w:t>«Управленческая»</w:t>
            </w:r>
          </w:p>
        </w:tc>
      </w:tr>
      <w:tr w:rsidR="00EC7C65">
        <w:trPr>
          <w:trHeight w:val="234"/>
        </w:trPr>
        <w:tc>
          <w:tcPr>
            <w:tcW w:w="1273" w:type="dxa"/>
            <w:tcBorders>
              <w:bottom w:val="nil"/>
            </w:tcBorders>
          </w:tcPr>
          <w:p w:rsidR="00EC7C65" w:rsidRDefault="00FA0DAB">
            <w:pPr>
              <w:pStyle w:val="TableParagraph"/>
              <w:spacing w:line="214" w:lineRule="exact"/>
              <w:ind w:left="167"/>
              <w:rPr>
                <w:b/>
                <w:sz w:val="20"/>
              </w:rPr>
            </w:pPr>
            <w:r>
              <w:rPr>
                <w:b/>
                <w:sz w:val="20"/>
              </w:rPr>
              <w:t>1</w:t>
            </w:r>
            <w:r>
              <w:rPr>
                <w:b/>
                <w:spacing w:val="-2"/>
                <w:sz w:val="20"/>
              </w:rPr>
              <w:t>место</w:t>
            </w:r>
          </w:p>
        </w:tc>
        <w:tc>
          <w:tcPr>
            <w:tcW w:w="5460" w:type="dxa"/>
            <w:tcBorders>
              <w:bottom w:val="nil"/>
            </w:tcBorders>
          </w:tcPr>
          <w:p w:rsidR="00EC7C65" w:rsidRDefault="00FA0DAB">
            <w:pPr>
              <w:pStyle w:val="TableParagraph"/>
              <w:spacing w:line="214" w:lineRule="exact"/>
              <w:ind w:left="167"/>
              <w:rPr>
                <w:sz w:val="20"/>
              </w:rPr>
            </w:pPr>
            <w:r>
              <w:rPr>
                <w:spacing w:val="-2"/>
                <w:sz w:val="20"/>
              </w:rPr>
              <w:t>Коллектив</w:t>
            </w:r>
          </w:p>
        </w:tc>
        <w:tc>
          <w:tcPr>
            <w:tcW w:w="2732" w:type="dxa"/>
            <w:tcBorders>
              <w:bottom w:val="nil"/>
            </w:tcBorders>
          </w:tcPr>
          <w:p w:rsidR="00EC7C65" w:rsidRDefault="00FA0DAB">
            <w:pPr>
              <w:pStyle w:val="TableParagraph"/>
              <w:spacing w:line="214" w:lineRule="exact"/>
              <w:ind w:left="167"/>
              <w:rPr>
                <w:sz w:val="20"/>
              </w:rPr>
            </w:pPr>
            <w:r>
              <w:rPr>
                <w:spacing w:val="-2"/>
                <w:sz w:val="20"/>
              </w:rPr>
              <w:t>«Эффективное</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sz w:val="20"/>
              </w:rPr>
            </w:pPr>
            <w:r>
              <w:rPr>
                <w:sz w:val="20"/>
              </w:rPr>
              <w:t>ГКУСОПК«Центрпомощидетям,оставшимся</w:t>
            </w:r>
            <w:r>
              <w:rPr>
                <w:spacing w:val="-5"/>
                <w:sz w:val="20"/>
              </w:rPr>
              <w:t>без</w:t>
            </w:r>
          </w:p>
        </w:tc>
        <w:tc>
          <w:tcPr>
            <w:tcW w:w="2732" w:type="dxa"/>
            <w:tcBorders>
              <w:top w:val="nil"/>
              <w:bottom w:val="nil"/>
            </w:tcBorders>
          </w:tcPr>
          <w:p w:rsidR="00EC7C65" w:rsidRDefault="00FA0DAB">
            <w:pPr>
              <w:pStyle w:val="TableParagraph"/>
              <w:spacing w:line="210" w:lineRule="exact"/>
              <w:ind w:left="167"/>
              <w:rPr>
                <w:sz w:val="20"/>
              </w:rPr>
            </w:pPr>
            <w:r>
              <w:rPr>
                <w:spacing w:val="-2"/>
                <w:sz w:val="20"/>
              </w:rPr>
              <w:t>жизнеустройство</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sz w:val="20"/>
              </w:rPr>
            </w:pPr>
            <w:r>
              <w:rPr>
                <w:sz w:val="20"/>
              </w:rPr>
              <w:t>попеченияродителей»г.</w:t>
            </w:r>
            <w:r>
              <w:rPr>
                <w:spacing w:val="-2"/>
                <w:sz w:val="20"/>
              </w:rPr>
              <w:t>Горнозаводска</w:t>
            </w:r>
          </w:p>
        </w:tc>
        <w:tc>
          <w:tcPr>
            <w:tcW w:w="2732" w:type="dxa"/>
            <w:tcBorders>
              <w:top w:val="nil"/>
              <w:bottom w:val="nil"/>
            </w:tcBorders>
          </w:tcPr>
          <w:p w:rsidR="00EC7C65" w:rsidRDefault="00FA0DAB">
            <w:pPr>
              <w:pStyle w:val="TableParagraph"/>
              <w:tabs>
                <w:tab w:val="left" w:pos="1654"/>
                <w:tab w:val="left" w:pos="2474"/>
              </w:tabs>
              <w:spacing w:line="210" w:lineRule="exact"/>
              <w:ind w:left="167"/>
              <w:rPr>
                <w:sz w:val="20"/>
              </w:rPr>
            </w:pPr>
            <w:r>
              <w:rPr>
                <w:spacing w:val="-2"/>
                <w:sz w:val="20"/>
              </w:rPr>
              <w:t>воспитанников</w:t>
            </w:r>
            <w:r>
              <w:rPr>
                <w:sz w:val="20"/>
              </w:rPr>
              <w:tab/>
            </w:r>
            <w:r>
              <w:rPr>
                <w:spacing w:val="-2"/>
                <w:sz w:val="20"/>
              </w:rPr>
              <w:t>Центра</w:t>
            </w:r>
            <w:r>
              <w:rPr>
                <w:sz w:val="20"/>
              </w:rPr>
              <w:tab/>
            </w:r>
            <w:r>
              <w:rPr>
                <w:spacing w:val="-10"/>
                <w:sz w:val="20"/>
              </w:rPr>
              <w:t>в</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b/>
                <w:sz w:val="20"/>
              </w:rPr>
            </w:pPr>
            <w:r>
              <w:rPr>
                <w:b/>
                <w:sz w:val="20"/>
              </w:rPr>
              <w:t>ИвановаТатьяна</w:t>
            </w:r>
            <w:r>
              <w:rPr>
                <w:b/>
                <w:spacing w:val="-2"/>
                <w:sz w:val="20"/>
              </w:rPr>
              <w:t>Борисовна</w:t>
            </w:r>
          </w:p>
        </w:tc>
        <w:tc>
          <w:tcPr>
            <w:tcW w:w="2732" w:type="dxa"/>
            <w:tcBorders>
              <w:top w:val="nil"/>
              <w:bottom w:val="nil"/>
            </w:tcBorders>
          </w:tcPr>
          <w:p w:rsidR="00EC7C65" w:rsidRDefault="00FA0DAB">
            <w:pPr>
              <w:pStyle w:val="TableParagraph"/>
              <w:tabs>
                <w:tab w:val="left" w:pos="2068"/>
              </w:tabs>
              <w:spacing w:line="210" w:lineRule="exact"/>
              <w:ind w:left="167"/>
              <w:rPr>
                <w:sz w:val="20"/>
              </w:rPr>
            </w:pPr>
            <w:r>
              <w:rPr>
                <w:spacing w:val="-2"/>
                <w:sz w:val="20"/>
              </w:rPr>
              <w:t>замещающие</w:t>
            </w:r>
            <w:r>
              <w:rPr>
                <w:sz w:val="20"/>
              </w:rPr>
              <w:tab/>
            </w:r>
            <w:r>
              <w:rPr>
                <w:spacing w:val="-4"/>
                <w:sz w:val="20"/>
              </w:rPr>
              <w:t>семьи</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1" w:lineRule="exact"/>
              <w:ind w:left="167"/>
              <w:rPr>
                <w:b/>
                <w:sz w:val="20"/>
              </w:rPr>
            </w:pPr>
            <w:r>
              <w:rPr>
                <w:b/>
                <w:sz w:val="20"/>
              </w:rPr>
              <w:t>СидороваЛюдмила</w:t>
            </w:r>
            <w:r>
              <w:rPr>
                <w:b/>
                <w:spacing w:val="-2"/>
                <w:sz w:val="20"/>
              </w:rPr>
              <w:t>Ивановна,</w:t>
            </w:r>
          </w:p>
        </w:tc>
        <w:tc>
          <w:tcPr>
            <w:tcW w:w="2732" w:type="dxa"/>
            <w:tcBorders>
              <w:top w:val="nil"/>
              <w:bottom w:val="nil"/>
            </w:tcBorders>
          </w:tcPr>
          <w:p w:rsidR="00EC7C65" w:rsidRDefault="00FA0DAB">
            <w:pPr>
              <w:pStyle w:val="TableParagraph"/>
              <w:tabs>
                <w:tab w:val="left" w:pos="1592"/>
              </w:tabs>
              <w:spacing w:line="211" w:lineRule="exact"/>
              <w:ind w:left="167"/>
              <w:rPr>
                <w:sz w:val="20"/>
              </w:rPr>
            </w:pPr>
            <w:r>
              <w:rPr>
                <w:spacing w:val="-2"/>
                <w:sz w:val="20"/>
              </w:rPr>
              <w:t>посредством</w:t>
            </w:r>
            <w:r>
              <w:rPr>
                <w:sz w:val="20"/>
              </w:rPr>
              <w:tab/>
            </w:r>
            <w:r>
              <w:rPr>
                <w:spacing w:val="-2"/>
                <w:sz w:val="20"/>
              </w:rPr>
              <w:t>реализации</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1" w:lineRule="exact"/>
              <w:ind w:left="167"/>
              <w:rPr>
                <w:b/>
                <w:sz w:val="20"/>
              </w:rPr>
            </w:pPr>
            <w:r>
              <w:rPr>
                <w:b/>
                <w:sz w:val="20"/>
              </w:rPr>
              <w:t>ИвановаИрина</w:t>
            </w:r>
            <w:r>
              <w:rPr>
                <w:b/>
                <w:spacing w:val="-2"/>
                <w:sz w:val="20"/>
              </w:rPr>
              <w:t>Николаевна,</w:t>
            </w:r>
          </w:p>
        </w:tc>
        <w:tc>
          <w:tcPr>
            <w:tcW w:w="2732" w:type="dxa"/>
            <w:tcBorders>
              <w:top w:val="nil"/>
              <w:bottom w:val="nil"/>
            </w:tcBorders>
          </w:tcPr>
          <w:p w:rsidR="00EC7C65" w:rsidRDefault="00FA0DAB">
            <w:pPr>
              <w:pStyle w:val="TableParagraph"/>
              <w:tabs>
                <w:tab w:val="left" w:pos="1894"/>
              </w:tabs>
              <w:spacing w:line="211" w:lineRule="exact"/>
              <w:ind w:left="167"/>
              <w:rPr>
                <w:sz w:val="20"/>
              </w:rPr>
            </w:pPr>
            <w:r>
              <w:rPr>
                <w:spacing w:val="-2"/>
                <w:sz w:val="20"/>
              </w:rPr>
              <w:t>инновационного</w:t>
            </w:r>
            <w:r>
              <w:rPr>
                <w:sz w:val="20"/>
              </w:rPr>
              <w:tab/>
            </w:r>
            <w:r>
              <w:rPr>
                <w:spacing w:val="-2"/>
                <w:sz w:val="20"/>
              </w:rPr>
              <w:t>проекта</w:t>
            </w:r>
          </w:p>
        </w:tc>
      </w:tr>
      <w:tr w:rsidR="00EC7C65">
        <w:trPr>
          <w:trHeight w:val="456"/>
        </w:trPr>
        <w:tc>
          <w:tcPr>
            <w:tcW w:w="1273" w:type="dxa"/>
            <w:tcBorders>
              <w:top w:val="nil"/>
            </w:tcBorders>
          </w:tcPr>
          <w:p w:rsidR="00EC7C65" w:rsidRDefault="00EC7C65">
            <w:pPr>
              <w:pStyle w:val="TableParagraph"/>
              <w:rPr>
                <w:sz w:val="20"/>
              </w:rPr>
            </w:pPr>
          </w:p>
        </w:tc>
        <w:tc>
          <w:tcPr>
            <w:tcW w:w="5460" w:type="dxa"/>
            <w:tcBorders>
              <w:top w:val="nil"/>
            </w:tcBorders>
          </w:tcPr>
          <w:p w:rsidR="00EC7C65" w:rsidRDefault="00FA0DAB">
            <w:pPr>
              <w:pStyle w:val="TableParagraph"/>
              <w:spacing w:line="226" w:lineRule="exact"/>
              <w:ind w:left="167"/>
              <w:rPr>
                <w:b/>
                <w:sz w:val="20"/>
              </w:rPr>
            </w:pPr>
            <w:r>
              <w:rPr>
                <w:b/>
                <w:sz w:val="20"/>
              </w:rPr>
              <w:t>ВозиловаСветлана</w:t>
            </w:r>
            <w:r>
              <w:rPr>
                <w:b/>
                <w:spacing w:val="-2"/>
                <w:sz w:val="20"/>
              </w:rPr>
              <w:t>Георгиевна</w:t>
            </w:r>
          </w:p>
        </w:tc>
        <w:tc>
          <w:tcPr>
            <w:tcW w:w="2732" w:type="dxa"/>
            <w:tcBorders>
              <w:top w:val="nil"/>
            </w:tcBorders>
          </w:tcPr>
          <w:p w:rsidR="00EC7C65" w:rsidRDefault="00FA0DAB">
            <w:pPr>
              <w:pStyle w:val="TableParagraph"/>
              <w:spacing w:line="226" w:lineRule="exact"/>
              <w:ind w:left="167"/>
              <w:rPr>
                <w:sz w:val="20"/>
              </w:rPr>
            </w:pPr>
            <w:r>
              <w:rPr>
                <w:sz w:val="20"/>
              </w:rPr>
              <w:t>«Жизньпоимени</w:t>
            </w:r>
            <w:r>
              <w:rPr>
                <w:spacing w:val="-2"/>
                <w:sz w:val="20"/>
              </w:rPr>
              <w:t>Семья»</w:t>
            </w:r>
          </w:p>
        </w:tc>
      </w:tr>
      <w:tr w:rsidR="00EC7C65">
        <w:trPr>
          <w:trHeight w:val="234"/>
        </w:trPr>
        <w:tc>
          <w:tcPr>
            <w:tcW w:w="1273" w:type="dxa"/>
            <w:tcBorders>
              <w:bottom w:val="nil"/>
            </w:tcBorders>
          </w:tcPr>
          <w:p w:rsidR="00EC7C65" w:rsidRDefault="00FA0DAB">
            <w:pPr>
              <w:pStyle w:val="TableParagraph"/>
              <w:spacing w:line="214" w:lineRule="exact"/>
              <w:ind w:left="167"/>
              <w:rPr>
                <w:b/>
                <w:sz w:val="20"/>
              </w:rPr>
            </w:pPr>
            <w:r>
              <w:rPr>
                <w:b/>
                <w:sz w:val="20"/>
              </w:rPr>
              <w:t>2</w:t>
            </w:r>
            <w:r>
              <w:rPr>
                <w:b/>
                <w:spacing w:val="-2"/>
                <w:sz w:val="20"/>
              </w:rPr>
              <w:t>место</w:t>
            </w:r>
          </w:p>
        </w:tc>
        <w:tc>
          <w:tcPr>
            <w:tcW w:w="5460" w:type="dxa"/>
            <w:tcBorders>
              <w:bottom w:val="nil"/>
            </w:tcBorders>
          </w:tcPr>
          <w:p w:rsidR="00EC7C65" w:rsidRDefault="00FA0DAB">
            <w:pPr>
              <w:pStyle w:val="TableParagraph"/>
              <w:spacing w:line="214" w:lineRule="exact"/>
              <w:ind w:left="167"/>
              <w:rPr>
                <w:b/>
                <w:sz w:val="20"/>
              </w:rPr>
            </w:pPr>
            <w:r>
              <w:rPr>
                <w:b/>
                <w:sz w:val="20"/>
              </w:rPr>
              <w:t>ЛунежеваЛюдмила</w:t>
            </w:r>
            <w:r>
              <w:rPr>
                <w:b/>
                <w:spacing w:val="-2"/>
                <w:sz w:val="20"/>
              </w:rPr>
              <w:t>Борисовна,</w:t>
            </w:r>
          </w:p>
        </w:tc>
        <w:tc>
          <w:tcPr>
            <w:tcW w:w="2732" w:type="dxa"/>
            <w:tcBorders>
              <w:bottom w:val="nil"/>
            </w:tcBorders>
          </w:tcPr>
          <w:p w:rsidR="00EC7C65" w:rsidRDefault="00FA0DAB">
            <w:pPr>
              <w:pStyle w:val="TableParagraph"/>
              <w:spacing w:line="214" w:lineRule="exact"/>
              <w:ind w:left="167"/>
              <w:rPr>
                <w:sz w:val="20"/>
              </w:rPr>
            </w:pPr>
            <w:r>
              <w:rPr>
                <w:spacing w:val="-2"/>
                <w:sz w:val="20"/>
              </w:rPr>
              <w:t>Программа</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sz w:val="20"/>
              </w:rPr>
            </w:pPr>
            <w:r>
              <w:rPr>
                <w:sz w:val="20"/>
              </w:rPr>
              <w:t>заместительдиректораГКУСОЦПДсОВЗг.</w:t>
            </w:r>
            <w:r>
              <w:rPr>
                <w:spacing w:val="-4"/>
                <w:sz w:val="20"/>
              </w:rPr>
              <w:t>Перми</w:t>
            </w:r>
          </w:p>
        </w:tc>
        <w:tc>
          <w:tcPr>
            <w:tcW w:w="2732" w:type="dxa"/>
            <w:tcBorders>
              <w:top w:val="nil"/>
              <w:bottom w:val="nil"/>
            </w:tcBorders>
          </w:tcPr>
          <w:p w:rsidR="00EC7C65" w:rsidRDefault="00FA0DAB">
            <w:pPr>
              <w:pStyle w:val="TableParagraph"/>
              <w:tabs>
                <w:tab w:val="left" w:pos="2091"/>
              </w:tabs>
              <w:spacing w:line="210" w:lineRule="exact"/>
              <w:ind w:left="167"/>
              <w:rPr>
                <w:sz w:val="20"/>
              </w:rPr>
            </w:pPr>
            <w:r>
              <w:rPr>
                <w:spacing w:val="-2"/>
                <w:sz w:val="20"/>
              </w:rPr>
              <w:t>«Взаимодействие</w:t>
            </w:r>
            <w:r>
              <w:rPr>
                <w:sz w:val="20"/>
              </w:rPr>
              <w:tab/>
            </w:r>
            <w:r>
              <w:rPr>
                <w:spacing w:val="-4"/>
                <w:sz w:val="20"/>
              </w:rPr>
              <w:t>«Шаг</w:t>
            </w:r>
          </w:p>
        </w:tc>
      </w:tr>
      <w:tr w:rsidR="00EC7C65">
        <w:trPr>
          <w:trHeight w:val="227"/>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EC7C65">
            <w:pPr>
              <w:pStyle w:val="TableParagraph"/>
              <w:rPr>
                <w:sz w:val="16"/>
              </w:rPr>
            </w:pPr>
          </w:p>
        </w:tc>
        <w:tc>
          <w:tcPr>
            <w:tcW w:w="2732" w:type="dxa"/>
            <w:tcBorders>
              <w:top w:val="nil"/>
              <w:bottom w:val="nil"/>
            </w:tcBorders>
          </w:tcPr>
          <w:p w:rsidR="00EC7C65" w:rsidRDefault="00FA0DAB">
            <w:pPr>
              <w:pStyle w:val="TableParagraph"/>
              <w:spacing w:line="208" w:lineRule="exact"/>
              <w:ind w:left="167"/>
              <w:rPr>
                <w:sz w:val="20"/>
              </w:rPr>
            </w:pPr>
            <w:r>
              <w:rPr>
                <w:sz w:val="20"/>
              </w:rPr>
              <w:t>навстречу»ГКУСОЦПД</w:t>
            </w:r>
            <w:r>
              <w:rPr>
                <w:spacing w:val="-10"/>
                <w:sz w:val="20"/>
              </w:rPr>
              <w:t>с</w:t>
            </w:r>
          </w:p>
        </w:tc>
      </w:tr>
      <w:tr w:rsidR="00EC7C65">
        <w:trPr>
          <w:trHeight w:val="228"/>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EC7C65">
            <w:pPr>
              <w:pStyle w:val="TableParagraph"/>
              <w:rPr>
                <w:sz w:val="16"/>
              </w:rPr>
            </w:pPr>
          </w:p>
        </w:tc>
        <w:tc>
          <w:tcPr>
            <w:tcW w:w="2732" w:type="dxa"/>
            <w:tcBorders>
              <w:top w:val="nil"/>
              <w:bottom w:val="nil"/>
            </w:tcBorders>
          </w:tcPr>
          <w:p w:rsidR="00EC7C65" w:rsidRDefault="00FA0DAB">
            <w:pPr>
              <w:pStyle w:val="TableParagraph"/>
              <w:spacing w:line="208" w:lineRule="exact"/>
              <w:ind w:left="167"/>
              <w:rPr>
                <w:sz w:val="20"/>
              </w:rPr>
            </w:pPr>
            <w:r>
              <w:rPr>
                <w:sz w:val="20"/>
              </w:rPr>
              <w:t>ОВЗг.Пермии</w:t>
            </w:r>
            <w:r>
              <w:rPr>
                <w:spacing w:val="-4"/>
                <w:sz w:val="20"/>
              </w:rPr>
              <w:t>МБОУ</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EC7C65">
            <w:pPr>
              <w:pStyle w:val="TableParagraph"/>
              <w:rPr>
                <w:sz w:val="16"/>
              </w:rPr>
            </w:pPr>
          </w:p>
        </w:tc>
        <w:tc>
          <w:tcPr>
            <w:tcW w:w="2732" w:type="dxa"/>
            <w:tcBorders>
              <w:top w:val="nil"/>
              <w:bottom w:val="nil"/>
            </w:tcBorders>
          </w:tcPr>
          <w:p w:rsidR="00EC7C65" w:rsidRDefault="00FA0DAB">
            <w:pPr>
              <w:pStyle w:val="TableParagraph"/>
              <w:spacing w:line="211" w:lineRule="exact"/>
              <w:ind w:left="167"/>
              <w:rPr>
                <w:sz w:val="20"/>
              </w:rPr>
            </w:pPr>
            <w:r>
              <w:rPr>
                <w:spacing w:val="-2"/>
                <w:sz w:val="20"/>
              </w:rPr>
              <w:t>«Школа-интернат№113</w:t>
            </w:r>
            <w:r>
              <w:rPr>
                <w:spacing w:val="-5"/>
                <w:sz w:val="20"/>
              </w:rPr>
              <w:t>для</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EC7C65">
            <w:pPr>
              <w:pStyle w:val="TableParagraph"/>
              <w:rPr>
                <w:sz w:val="16"/>
              </w:rPr>
            </w:pPr>
          </w:p>
        </w:tc>
        <w:tc>
          <w:tcPr>
            <w:tcW w:w="2732" w:type="dxa"/>
            <w:tcBorders>
              <w:top w:val="nil"/>
              <w:bottom w:val="nil"/>
            </w:tcBorders>
          </w:tcPr>
          <w:p w:rsidR="00EC7C65" w:rsidRDefault="00FA0DAB">
            <w:pPr>
              <w:pStyle w:val="TableParagraph"/>
              <w:spacing w:line="210" w:lineRule="exact"/>
              <w:ind w:left="167"/>
              <w:rPr>
                <w:sz w:val="20"/>
              </w:rPr>
            </w:pPr>
            <w:r>
              <w:rPr>
                <w:sz w:val="20"/>
              </w:rPr>
              <w:t>обучающихсясОВЗ»</w:t>
            </w:r>
            <w:r>
              <w:rPr>
                <w:spacing w:val="-5"/>
                <w:sz w:val="20"/>
              </w:rPr>
              <w:t>г.</w:t>
            </w:r>
          </w:p>
        </w:tc>
      </w:tr>
      <w:tr w:rsidR="00EC7C65">
        <w:trPr>
          <w:trHeight w:val="226"/>
        </w:trPr>
        <w:tc>
          <w:tcPr>
            <w:tcW w:w="1273" w:type="dxa"/>
            <w:tcBorders>
              <w:top w:val="nil"/>
            </w:tcBorders>
          </w:tcPr>
          <w:p w:rsidR="00EC7C65" w:rsidRDefault="00EC7C65">
            <w:pPr>
              <w:pStyle w:val="TableParagraph"/>
              <w:rPr>
                <w:sz w:val="16"/>
              </w:rPr>
            </w:pPr>
          </w:p>
        </w:tc>
        <w:tc>
          <w:tcPr>
            <w:tcW w:w="5460" w:type="dxa"/>
            <w:tcBorders>
              <w:top w:val="nil"/>
            </w:tcBorders>
          </w:tcPr>
          <w:p w:rsidR="00EC7C65" w:rsidRDefault="00EC7C65">
            <w:pPr>
              <w:pStyle w:val="TableParagraph"/>
              <w:rPr>
                <w:sz w:val="16"/>
              </w:rPr>
            </w:pPr>
          </w:p>
        </w:tc>
        <w:tc>
          <w:tcPr>
            <w:tcW w:w="2732" w:type="dxa"/>
            <w:tcBorders>
              <w:top w:val="nil"/>
            </w:tcBorders>
          </w:tcPr>
          <w:p w:rsidR="00EC7C65" w:rsidRDefault="00FA0DAB">
            <w:pPr>
              <w:pStyle w:val="TableParagraph"/>
              <w:spacing w:line="206" w:lineRule="exact"/>
              <w:ind w:left="167"/>
              <w:rPr>
                <w:sz w:val="20"/>
              </w:rPr>
            </w:pPr>
            <w:r>
              <w:rPr>
                <w:spacing w:val="-2"/>
                <w:sz w:val="20"/>
              </w:rPr>
              <w:t>Перми</w:t>
            </w:r>
          </w:p>
        </w:tc>
      </w:tr>
      <w:tr w:rsidR="00EC7C65">
        <w:trPr>
          <w:trHeight w:val="1843"/>
        </w:trPr>
        <w:tc>
          <w:tcPr>
            <w:tcW w:w="1273" w:type="dxa"/>
          </w:tcPr>
          <w:p w:rsidR="00EC7C65" w:rsidRDefault="00FA0DAB">
            <w:pPr>
              <w:pStyle w:val="TableParagraph"/>
              <w:ind w:left="167"/>
              <w:rPr>
                <w:b/>
                <w:sz w:val="20"/>
              </w:rPr>
            </w:pPr>
            <w:r>
              <w:rPr>
                <w:b/>
                <w:sz w:val="20"/>
              </w:rPr>
              <w:t>3</w:t>
            </w:r>
            <w:r>
              <w:rPr>
                <w:b/>
                <w:spacing w:val="-2"/>
                <w:sz w:val="20"/>
              </w:rPr>
              <w:t>место</w:t>
            </w:r>
          </w:p>
        </w:tc>
        <w:tc>
          <w:tcPr>
            <w:tcW w:w="5460" w:type="dxa"/>
          </w:tcPr>
          <w:p w:rsidR="00EC7C65" w:rsidRDefault="00FA0DAB">
            <w:pPr>
              <w:pStyle w:val="TableParagraph"/>
              <w:ind w:left="167"/>
              <w:rPr>
                <w:b/>
                <w:sz w:val="20"/>
              </w:rPr>
            </w:pPr>
            <w:r>
              <w:rPr>
                <w:b/>
                <w:sz w:val="20"/>
              </w:rPr>
              <w:t>ЗаболотныхЕлена</w:t>
            </w:r>
            <w:r>
              <w:rPr>
                <w:b/>
                <w:spacing w:val="-2"/>
                <w:sz w:val="20"/>
              </w:rPr>
              <w:t>Викторовна,</w:t>
            </w:r>
          </w:p>
          <w:p w:rsidR="00EC7C65" w:rsidRDefault="00FA0DAB">
            <w:pPr>
              <w:pStyle w:val="TableParagraph"/>
              <w:ind w:left="167"/>
              <w:rPr>
                <w:sz w:val="20"/>
              </w:rPr>
            </w:pPr>
            <w:r>
              <w:rPr>
                <w:sz w:val="20"/>
              </w:rPr>
              <w:t>заместительдиректорапоУВРГКУСОПК«Центрпомощи детям, оставшимся без попечения родителей» г. Березники</w:t>
            </w:r>
          </w:p>
        </w:tc>
        <w:tc>
          <w:tcPr>
            <w:tcW w:w="2732" w:type="dxa"/>
          </w:tcPr>
          <w:p w:rsidR="00EC7C65" w:rsidRDefault="00FA0DAB">
            <w:pPr>
              <w:pStyle w:val="TableParagraph"/>
              <w:tabs>
                <w:tab w:val="left" w:pos="1419"/>
                <w:tab w:val="left" w:pos="1592"/>
                <w:tab w:val="left" w:pos="1985"/>
                <w:tab w:val="left" w:pos="2476"/>
              </w:tabs>
              <w:ind w:left="167" w:right="154"/>
              <w:rPr>
                <w:sz w:val="20"/>
              </w:rPr>
            </w:pPr>
            <w:r>
              <w:rPr>
                <w:spacing w:val="-2"/>
                <w:sz w:val="20"/>
              </w:rPr>
              <w:t>Система</w:t>
            </w:r>
            <w:r>
              <w:rPr>
                <w:sz w:val="20"/>
              </w:rPr>
              <w:tab/>
            </w:r>
            <w:r>
              <w:rPr>
                <w:sz w:val="20"/>
              </w:rPr>
              <w:tab/>
            </w:r>
            <w:r>
              <w:rPr>
                <w:spacing w:val="-2"/>
                <w:sz w:val="20"/>
              </w:rPr>
              <w:t>подготовки комплексного сопровождения выпускников</w:t>
            </w:r>
            <w:r>
              <w:rPr>
                <w:sz w:val="20"/>
              </w:rPr>
              <w:tab/>
            </w:r>
            <w:r>
              <w:rPr>
                <w:sz w:val="20"/>
              </w:rPr>
              <w:tab/>
            </w:r>
            <w:r>
              <w:rPr>
                <w:sz w:val="20"/>
              </w:rPr>
              <w:tab/>
            </w:r>
            <w:r>
              <w:rPr>
                <w:spacing w:val="-2"/>
                <w:sz w:val="20"/>
              </w:rPr>
              <w:t>центра помощи</w:t>
            </w:r>
            <w:r>
              <w:rPr>
                <w:sz w:val="20"/>
              </w:rPr>
              <w:tab/>
            </w:r>
            <w:r>
              <w:rPr>
                <w:spacing w:val="-4"/>
                <w:sz w:val="20"/>
              </w:rPr>
              <w:t>детям</w:t>
            </w:r>
            <w:r>
              <w:rPr>
                <w:sz w:val="20"/>
              </w:rPr>
              <w:tab/>
            </w:r>
            <w:r>
              <w:rPr>
                <w:sz w:val="20"/>
              </w:rPr>
              <w:tab/>
            </w:r>
            <w:r>
              <w:rPr>
                <w:spacing w:val="-10"/>
                <w:sz w:val="20"/>
              </w:rPr>
              <w:t>с</w:t>
            </w:r>
            <w:r>
              <w:rPr>
                <w:spacing w:val="-2"/>
                <w:sz w:val="20"/>
              </w:rPr>
              <w:t xml:space="preserve"> ограниченными</w:t>
            </w:r>
          </w:p>
          <w:p w:rsidR="00EC7C65" w:rsidRDefault="00FA0DAB">
            <w:pPr>
              <w:pStyle w:val="TableParagraph"/>
              <w:spacing w:line="230" w:lineRule="atLeast"/>
              <w:ind w:left="167" w:right="264"/>
              <w:rPr>
                <w:sz w:val="20"/>
              </w:rPr>
            </w:pPr>
            <w:r>
              <w:rPr>
                <w:spacing w:val="-2"/>
                <w:sz w:val="20"/>
              </w:rPr>
              <w:t>умственными возможностями</w:t>
            </w:r>
          </w:p>
        </w:tc>
      </w:tr>
      <w:tr w:rsidR="00EC7C65">
        <w:trPr>
          <w:trHeight w:val="685"/>
        </w:trPr>
        <w:tc>
          <w:tcPr>
            <w:tcW w:w="9465" w:type="dxa"/>
            <w:gridSpan w:val="3"/>
          </w:tcPr>
          <w:p w:rsidR="00EC7C65" w:rsidRDefault="00EC7C65">
            <w:pPr>
              <w:pStyle w:val="TableParagraph"/>
              <w:spacing w:before="7"/>
              <w:rPr>
                <w:b/>
                <w:sz w:val="19"/>
              </w:rPr>
            </w:pPr>
          </w:p>
          <w:p w:rsidR="00EC7C65" w:rsidRDefault="00FA0DAB">
            <w:pPr>
              <w:pStyle w:val="TableParagraph"/>
              <w:ind w:left="167"/>
              <w:rPr>
                <w:b/>
                <w:sz w:val="20"/>
              </w:rPr>
            </w:pPr>
            <w:r>
              <w:rPr>
                <w:b/>
                <w:spacing w:val="-2"/>
                <w:sz w:val="20"/>
                <w:u w:val="single"/>
              </w:rPr>
              <w:t>Номинация«Образовательно-воспитательная»</w:t>
            </w:r>
          </w:p>
        </w:tc>
      </w:tr>
      <w:tr w:rsidR="00EC7C65">
        <w:trPr>
          <w:trHeight w:val="691"/>
        </w:trPr>
        <w:tc>
          <w:tcPr>
            <w:tcW w:w="1273" w:type="dxa"/>
          </w:tcPr>
          <w:p w:rsidR="00EC7C65" w:rsidRDefault="00FA0DAB">
            <w:pPr>
              <w:pStyle w:val="TableParagraph"/>
              <w:ind w:left="167"/>
              <w:rPr>
                <w:b/>
                <w:sz w:val="20"/>
              </w:rPr>
            </w:pPr>
            <w:r>
              <w:rPr>
                <w:b/>
                <w:sz w:val="20"/>
              </w:rPr>
              <w:t>1</w:t>
            </w:r>
            <w:r>
              <w:rPr>
                <w:b/>
                <w:spacing w:val="-2"/>
                <w:sz w:val="20"/>
              </w:rPr>
              <w:t>место</w:t>
            </w:r>
          </w:p>
        </w:tc>
        <w:tc>
          <w:tcPr>
            <w:tcW w:w="5460" w:type="dxa"/>
          </w:tcPr>
          <w:p w:rsidR="00EC7C65" w:rsidRDefault="00FA0DAB">
            <w:pPr>
              <w:pStyle w:val="TableParagraph"/>
              <w:ind w:left="167"/>
              <w:rPr>
                <w:sz w:val="20"/>
              </w:rPr>
            </w:pPr>
            <w:r>
              <w:rPr>
                <w:b/>
                <w:sz w:val="20"/>
              </w:rPr>
              <w:t>РадостеваЕленаГригорьевна</w:t>
            </w:r>
            <w:r>
              <w:rPr>
                <w:sz w:val="20"/>
              </w:rPr>
              <w:t>,воспитателюьГКУСО</w:t>
            </w:r>
            <w:r>
              <w:rPr>
                <w:spacing w:val="-5"/>
                <w:sz w:val="20"/>
              </w:rPr>
              <w:t>ПК</w:t>
            </w:r>
          </w:p>
          <w:p w:rsidR="00EC7C65" w:rsidRDefault="00FA0DAB">
            <w:pPr>
              <w:pStyle w:val="TableParagraph"/>
              <w:spacing w:line="230" w:lineRule="atLeast"/>
              <w:ind w:left="167" w:right="231"/>
              <w:rPr>
                <w:sz w:val="20"/>
              </w:rPr>
            </w:pPr>
            <w:r>
              <w:rPr>
                <w:sz w:val="20"/>
              </w:rPr>
              <w:t>«Центрпомощидетям,оставшимсябезпопечения родителей» г. Березники</w:t>
            </w:r>
          </w:p>
        </w:tc>
        <w:tc>
          <w:tcPr>
            <w:tcW w:w="2732" w:type="dxa"/>
          </w:tcPr>
          <w:p w:rsidR="00EC7C65" w:rsidRDefault="00FA0DAB">
            <w:pPr>
              <w:pStyle w:val="TableParagraph"/>
              <w:ind w:left="167"/>
              <w:rPr>
                <w:sz w:val="20"/>
              </w:rPr>
            </w:pPr>
            <w:r>
              <w:rPr>
                <w:sz w:val="20"/>
              </w:rPr>
              <w:t>Проект«Волшебная</w:t>
            </w:r>
            <w:r>
              <w:rPr>
                <w:spacing w:val="-2"/>
                <w:sz w:val="20"/>
              </w:rPr>
              <w:t>крупа»</w:t>
            </w:r>
          </w:p>
        </w:tc>
      </w:tr>
      <w:tr w:rsidR="00EC7C65">
        <w:trPr>
          <w:trHeight w:val="234"/>
        </w:trPr>
        <w:tc>
          <w:tcPr>
            <w:tcW w:w="1273" w:type="dxa"/>
            <w:tcBorders>
              <w:bottom w:val="nil"/>
            </w:tcBorders>
          </w:tcPr>
          <w:p w:rsidR="00EC7C65" w:rsidRDefault="00FA0DAB">
            <w:pPr>
              <w:pStyle w:val="TableParagraph"/>
              <w:spacing w:line="214" w:lineRule="exact"/>
              <w:ind w:left="167"/>
              <w:rPr>
                <w:b/>
                <w:sz w:val="20"/>
              </w:rPr>
            </w:pPr>
            <w:r>
              <w:rPr>
                <w:b/>
                <w:sz w:val="20"/>
              </w:rPr>
              <w:t>2</w:t>
            </w:r>
            <w:r>
              <w:rPr>
                <w:b/>
                <w:spacing w:val="-2"/>
                <w:sz w:val="20"/>
              </w:rPr>
              <w:t>место</w:t>
            </w:r>
          </w:p>
        </w:tc>
        <w:tc>
          <w:tcPr>
            <w:tcW w:w="5460" w:type="dxa"/>
            <w:tcBorders>
              <w:bottom w:val="nil"/>
            </w:tcBorders>
          </w:tcPr>
          <w:p w:rsidR="00EC7C65" w:rsidRDefault="00FA0DAB">
            <w:pPr>
              <w:pStyle w:val="TableParagraph"/>
              <w:spacing w:line="214" w:lineRule="exact"/>
              <w:ind w:left="167"/>
              <w:rPr>
                <w:b/>
                <w:sz w:val="20"/>
              </w:rPr>
            </w:pPr>
            <w:r>
              <w:rPr>
                <w:b/>
                <w:sz w:val="20"/>
              </w:rPr>
              <w:t>Пономарева</w:t>
            </w:r>
            <w:r>
              <w:rPr>
                <w:b/>
                <w:spacing w:val="-2"/>
                <w:sz w:val="20"/>
              </w:rPr>
              <w:t>Светлана</w:t>
            </w:r>
          </w:p>
        </w:tc>
        <w:tc>
          <w:tcPr>
            <w:tcW w:w="2732" w:type="dxa"/>
            <w:tcBorders>
              <w:bottom w:val="nil"/>
            </w:tcBorders>
          </w:tcPr>
          <w:p w:rsidR="00EC7C65" w:rsidRDefault="00FA0DAB">
            <w:pPr>
              <w:pStyle w:val="TableParagraph"/>
              <w:spacing w:line="214" w:lineRule="exact"/>
              <w:ind w:left="167"/>
              <w:rPr>
                <w:sz w:val="20"/>
              </w:rPr>
            </w:pPr>
            <w:r>
              <w:rPr>
                <w:spacing w:val="-2"/>
                <w:sz w:val="20"/>
              </w:rPr>
              <w:t>Долгосрочный</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sz w:val="20"/>
              </w:rPr>
            </w:pPr>
            <w:r>
              <w:rPr>
                <w:b/>
                <w:sz w:val="20"/>
              </w:rPr>
              <w:t>Рудольфовна,</w:t>
            </w:r>
            <w:r>
              <w:rPr>
                <w:sz w:val="20"/>
              </w:rPr>
              <w:t>воспитательГКУСОПК</w:t>
            </w:r>
            <w:r>
              <w:rPr>
                <w:b/>
                <w:sz w:val="20"/>
              </w:rPr>
              <w:t>«</w:t>
            </w:r>
            <w:r>
              <w:rPr>
                <w:sz w:val="20"/>
              </w:rPr>
              <w:t>Центр</w:t>
            </w:r>
            <w:r>
              <w:rPr>
                <w:spacing w:val="-2"/>
                <w:sz w:val="20"/>
              </w:rPr>
              <w:t>помощи</w:t>
            </w:r>
          </w:p>
        </w:tc>
        <w:tc>
          <w:tcPr>
            <w:tcW w:w="2732" w:type="dxa"/>
            <w:tcBorders>
              <w:top w:val="nil"/>
              <w:bottom w:val="nil"/>
            </w:tcBorders>
          </w:tcPr>
          <w:p w:rsidR="00EC7C65" w:rsidRDefault="00FA0DAB">
            <w:pPr>
              <w:pStyle w:val="TableParagraph"/>
              <w:tabs>
                <w:tab w:val="left" w:pos="1875"/>
              </w:tabs>
              <w:spacing w:line="210" w:lineRule="exact"/>
              <w:ind w:left="167"/>
              <w:rPr>
                <w:sz w:val="20"/>
              </w:rPr>
            </w:pPr>
            <w:r>
              <w:rPr>
                <w:sz w:val="20"/>
              </w:rPr>
              <w:t>проект</w:t>
            </w:r>
            <w:r>
              <w:rPr>
                <w:spacing w:val="-2"/>
                <w:sz w:val="20"/>
              </w:rPr>
              <w:t>занятий</w:t>
            </w:r>
            <w:r>
              <w:rPr>
                <w:sz w:val="20"/>
              </w:rPr>
              <w:tab/>
            </w:r>
            <w:r>
              <w:rPr>
                <w:spacing w:val="-2"/>
                <w:sz w:val="20"/>
              </w:rPr>
              <w:t>фитбол-</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sz w:val="20"/>
              </w:rPr>
            </w:pPr>
            <w:r>
              <w:rPr>
                <w:sz w:val="20"/>
              </w:rPr>
              <w:t>детям,оставшимсябезпопеченияродителей»г.</w:t>
            </w:r>
            <w:r>
              <w:rPr>
                <w:spacing w:val="-4"/>
                <w:sz w:val="20"/>
              </w:rPr>
              <w:t>Перми</w:t>
            </w:r>
          </w:p>
        </w:tc>
        <w:tc>
          <w:tcPr>
            <w:tcW w:w="2732" w:type="dxa"/>
            <w:tcBorders>
              <w:top w:val="nil"/>
              <w:bottom w:val="nil"/>
            </w:tcBorders>
          </w:tcPr>
          <w:p w:rsidR="00EC7C65" w:rsidRDefault="00FA0DAB">
            <w:pPr>
              <w:pStyle w:val="TableParagraph"/>
              <w:tabs>
                <w:tab w:val="left" w:pos="1569"/>
                <w:tab w:val="left" w:pos="1962"/>
              </w:tabs>
              <w:spacing w:line="210" w:lineRule="exact"/>
              <w:ind w:left="167"/>
              <w:rPr>
                <w:sz w:val="20"/>
              </w:rPr>
            </w:pPr>
            <w:r>
              <w:rPr>
                <w:spacing w:val="-2"/>
                <w:sz w:val="20"/>
              </w:rPr>
              <w:t>гимнастикой</w:t>
            </w:r>
            <w:r>
              <w:rPr>
                <w:sz w:val="20"/>
              </w:rPr>
              <w:tab/>
            </w:r>
            <w:r>
              <w:rPr>
                <w:spacing w:val="-10"/>
                <w:sz w:val="20"/>
              </w:rPr>
              <w:t>с</w:t>
            </w:r>
            <w:r>
              <w:rPr>
                <w:sz w:val="20"/>
              </w:rPr>
              <w:tab/>
            </w:r>
            <w:r>
              <w:rPr>
                <w:spacing w:val="-2"/>
                <w:sz w:val="20"/>
              </w:rPr>
              <w:t>детьми</w:t>
            </w:r>
          </w:p>
        </w:tc>
      </w:tr>
      <w:tr w:rsidR="00EC7C65">
        <w:trPr>
          <w:trHeight w:val="230"/>
        </w:trPr>
        <w:tc>
          <w:tcPr>
            <w:tcW w:w="1273" w:type="dxa"/>
            <w:tcBorders>
              <w:top w:val="nil"/>
              <w:bottom w:val="nil"/>
            </w:tcBorders>
          </w:tcPr>
          <w:p w:rsidR="00EC7C65" w:rsidRDefault="00EC7C65">
            <w:pPr>
              <w:pStyle w:val="TableParagraph"/>
              <w:rPr>
                <w:sz w:val="16"/>
              </w:rPr>
            </w:pPr>
          </w:p>
        </w:tc>
        <w:tc>
          <w:tcPr>
            <w:tcW w:w="5460" w:type="dxa"/>
            <w:tcBorders>
              <w:top w:val="nil"/>
              <w:bottom w:val="nil"/>
            </w:tcBorders>
          </w:tcPr>
          <w:p w:rsidR="00EC7C65" w:rsidRDefault="00FA0DAB">
            <w:pPr>
              <w:pStyle w:val="TableParagraph"/>
              <w:spacing w:line="210" w:lineRule="exact"/>
              <w:ind w:left="167"/>
              <w:rPr>
                <w:sz w:val="20"/>
              </w:rPr>
            </w:pPr>
            <w:r>
              <w:rPr>
                <w:sz w:val="20"/>
              </w:rPr>
              <w:t>(отделениедлядетеймладшего</w:t>
            </w:r>
            <w:r>
              <w:rPr>
                <w:spacing w:val="-2"/>
                <w:sz w:val="20"/>
              </w:rPr>
              <w:t>возраста)</w:t>
            </w:r>
          </w:p>
        </w:tc>
        <w:tc>
          <w:tcPr>
            <w:tcW w:w="2732" w:type="dxa"/>
            <w:tcBorders>
              <w:top w:val="nil"/>
              <w:bottom w:val="nil"/>
            </w:tcBorders>
          </w:tcPr>
          <w:p w:rsidR="00EC7C65" w:rsidRDefault="00FA0DAB">
            <w:pPr>
              <w:pStyle w:val="TableParagraph"/>
              <w:tabs>
                <w:tab w:val="left" w:pos="1837"/>
              </w:tabs>
              <w:spacing w:line="210" w:lineRule="exact"/>
              <w:ind w:left="167"/>
              <w:rPr>
                <w:sz w:val="20"/>
              </w:rPr>
            </w:pPr>
            <w:r>
              <w:rPr>
                <w:spacing w:val="-2"/>
                <w:sz w:val="20"/>
              </w:rPr>
              <w:t>дошкольного</w:t>
            </w:r>
            <w:r>
              <w:rPr>
                <w:sz w:val="20"/>
              </w:rPr>
              <w:tab/>
            </w:r>
            <w:r>
              <w:rPr>
                <w:spacing w:val="-2"/>
                <w:sz w:val="20"/>
              </w:rPr>
              <w:t>возраста</w:t>
            </w:r>
          </w:p>
        </w:tc>
      </w:tr>
      <w:tr w:rsidR="00EC7C65">
        <w:trPr>
          <w:trHeight w:val="226"/>
        </w:trPr>
        <w:tc>
          <w:tcPr>
            <w:tcW w:w="1273" w:type="dxa"/>
            <w:tcBorders>
              <w:top w:val="nil"/>
            </w:tcBorders>
          </w:tcPr>
          <w:p w:rsidR="00EC7C65" w:rsidRDefault="00EC7C65">
            <w:pPr>
              <w:pStyle w:val="TableParagraph"/>
              <w:rPr>
                <w:sz w:val="16"/>
              </w:rPr>
            </w:pPr>
          </w:p>
        </w:tc>
        <w:tc>
          <w:tcPr>
            <w:tcW w:w="5460" w:type="dxa"/>
            <w:tcBorders>
              <w:top w:val="nil"/>
            </w:tcBorders>
          </w:tcPr>
          <w:p w:rsidR="00EC7C65" w:rsidRDefault="00EC7C65">
            <w:pPr>
              <w:pStyle w:val="TableParagraph"/>
              <w:rPr>
                <w:sz w:val="16"/>
              </w:rPr>
            </w:pPr>
          </w:p>
        </w:tc>
        <w:tc>
          <w:tcPr>
            <w:tcW w:w="2732" w:type="dxa"/>
            <w:tcBorders>
              <w:top w:val="nil"/>
            </w:tcBorders>
          </w:tcPr>
          <w:p w:rsidR="00EC7C65" w:rsidRDefault="00FA0DAB">
            <w:pPr>
              <w:pStyle w:val="TableParagraph"/>
              <w:spacing w:line="207" w:lineRule="exact"/>
              <w:ind w:left="167"/>
              <w:rPr>
                <w:sz w:val="20"/>
              </w:rPr>
            </w:pPr>
            <w:r>
              <w:rPr>
                <w:sz w:val="20"/>
              </w:rPr>
              <w:t>«Веселый</w:t>
            </w:r>
            <w:r>
              <w:rPr>
                <w:spacing w:val="-2"/>
                <w:sz w:val="20"/>
              </w:rPr>
              <w:t>фитбол»</w:t>
            </w:r>
          </w:p>
        </w:tc>
      </w:tr>
      <w:tr w:rsidR="00EC7C65">
        <w:trPr>
          <w:trHeight w:val="690"/>
        </w:trPr>
        <w:tc>
          <w:tcPr>
            <w:tcW w:w="1273" w:type="dxa"/>
          </w:tcPr>
          <w:p w:rsidR="00EC7C65" w:rsidRDefault="00FA0DAB">
            <w:pPr>
              <w:pStyle w:val="TableParagraph"/>
              <w:ind w:left="167"/>
              <w:rPr>
                <w:b/>
                <w:sz w:val="20"/>
              </w:rPr>
            </w:pPr>
            <w:r>
              <w:rPr>
                <w:b/>
                <w:sz w:val="20"/>
              </w:rPr>
              <w:t>3</w:t>
            </w:r>
            <w:r>
              <w:rPr>
                <w:b/>
                <w:spacing w:val="-2"/>
                <w:sz w:val="20"/>
              </w:rPr>
              <w:t>место</w:t>
            </w:r>
          </w:p>
        </w:tc>
        <w:tc>
          <w:tcPr>
            <w:tcW w:w="5460" w:type="dxa"/>
          </w:tcPr>
          <w:p w:rsidR="00EC7C65" w:rsidRDefault="00FA0DAB">
            <w:pPr>
              <w:pStyle w:val="TableParagraph"/>
              <w:spacing w:line="230" w:lineRule="atLeast"/>
              <w:ind w:left="167" w:right="231"/>
              <w:rPr>
                <w:sz w:val="20"/>
              </w:rPr>
            </w:pPr>
            <w:r>
              <w:rPr>
                <w:b/>
                <w:sz w:val="20"/>
              </w:rPr>
              <w:t>ПанкратоваЕленаВасильевна</w:t>
            </w:r>
            <w:r>
              <w:rPr>
                <w:sz w:val="20"/>
              </w:rPr>
              <w:t>,воспитателюьГКУСО ПК«Центр помощи детям, оставшимся без попечения родителей» г. Перми</w:t>
            </w:r>
          </w:p>
        </w:tc>
        <w:tc>
          <w:tcPr>
            <w:tcW w:w="2732" w:type="dxa"/>
          </w:tcPr>
          <w:p w:rsidR="00EC7C65" w:rsidRDefault="00FA0DAB">
            <w:pPr>
              <w:pStyle w:val="TableParagraph"/>
              <w:ind w:left="167" w:right="264"/>
              <w:rPr>
                <w:sz w:val="20"/>
              </w:rPr>
            </w:pPr>
            <w:r>
              <w:rPr>
                <w:sz w:val="20"/>
              </w:rPr>
              <w:t xml:space="preserve">Проект«Театр,гдесказка </w:t>
            </w:r>
            <w:r>
              <w:rPr>
                <w:spacing w:val="-2"/>
                <w:sz w:val="20"/>
              </w:rPr>
              <w:t>живет»</w:t>
            </w:r>
          </w:p>
        </w:tc>
      </w:tr>
      <w:tr w:rsidR="00EC7C65">
        <w:trPr>
          <w:trHeight w:val="690"/>
        </w:trPr>
        <w:tc>
          <w:tcPr>
            <w:tcW w:w="9465" w:type="dxa"/>
            <w:gridSpan w:val="3"/>
          </w:tcPr>
          <w:p w:rsidR="00EC7C65" w:rsidRDefault="00EC7C65">
            <w:pPr>
              <w:pStyle w:val="TableParagraph"/>
              <w:rPr>
                <w:b/>
                <w:sz w:val="20"/>
              </w:rPr>
            </w:pPr>
          </w:p>
          <w:p w:rsidR="00EC7C65" w:rsidRDefault="00FA0DAB">
            <w:pPr>
              <w:pStyle w:val="TableParagraph"/>
              <w:ind w:left="167"/>
              <w:rPr>
                <w:b/>
                <w:sz w:val="20"/>
              </w:rPr>
            </w:pPr>
            <w:r>
              <w:rPr>
                <w:b/>
                <w:spacing w:val="-2"/>
                <w:sz w:val="20"/>
                <w:u w:val="single"/>
              </w:rPr>
              <w:t>Номинация«Психолого-педагогическая»</w:t>
            </w:r>
          </w:p>
        </w:tc>
      </w:tr>
    </w:tbl>
    <w:p w:rsidR="00EC7C65" w:rsidRDefault="00EC7C65">
      <w:pPr>
        <w:rPr>
          <w:sz w:val="20"/>
        </w:rPr>
        <w:sectPr w:rsidR="00EC7C65">
          <w:pgSz w:w="11910" w:h="16840"/>
          <w:pgMar w:top="104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3"/>
        <w:gridCol w:w="5460"/>
        <w:gridCol w:w="2732"/>
      </w:tblGrid>
      <w:tr w:rsidR="00EC7C65">
        <w:trPr>
          <w:trHeight w:val="690"/>
        </w:trPr>
        <w:tc>
          <w:tcPr>
            <w:tcW w:w="1273" w:type="dxa"/>
          </w:tcPr>
          <w:p w:rsidR="00EC7C65" w:rsidRDefault="00FA0DAB">
            <w:pPr>
              <w:pStyle w:val="TableParagraph"/>
              <w:spacing w:line="225" w:lineRule="exact"/>
              <w:ind w:left="167"/>
              <w:rPr>
                <w:b/>
                <w:sz w:val="20"/>
              </w:rPr>
            </w:pPr>
            <w:r>
              <w:rPr>
                <w:b/>
                <w:sz w:val="20"/>
              </w:rPr>
              <w:lastRenderedPageBreak/>
              <w:t>1</w:t>
            </w:r>
            <w:r>
              <w:rPr>
                <w:b/>
                <w:spacing w:val="-2"/>
                <w:sz w:val="20"/>
              </w:rPr>
              <w:t>место</w:t>
            </w:r>
          </w:p>
        </w:tc>
        <w:tc>
          <w:tcPr>
            <w:tcW w:w="5460" w:type="dxa"/>
          </w:tcPr>
          <w:p w:rsidR="00EC7C65" w:rsidRDefault="00FA0DAB">
            <w:pPr>
              <w:pStyle w:val="TableParagraph"/>
              <w:spacing w:line="225" w:lineRule="exact"/>
              <w:ind w:left="167"/>
              <w:rPr>
                <w:b/>
                <w:sz w:val="20"/>
              </w:rPr>
            </w:pPr>
            <w:r>
              <w:rPr>
                <w:b/>
                <w:sz w:val="20"/>
              </w:rPr>
              <w:t>ПолянскаяОксана</w:t>
            </w:r>
            <w:r>
              <w:rPr>
                <w:b/>
                <w:spacing w:val="-2"/>
                <w:sz w:val="20"/>
              </w:rPr>
              <w:t>Анатольевна,</w:t>
            </w:r>
          </w:p>
          <w:p w:rsidR="00EC7C65" w:rsidRDefault="00FA0DAB">
            <w:pPr>
              <w:pStyle w:val="TableParagraph"/>
              <w:spacing w:line="230" w:lineRule="atLeast"/>
              <w:ind w:left="167"/>
              <w:rPr>
                <w:sz w:val="20"/>
              </w:rPr>
            </w:pPr>
            <w:r>
              <w:rPr>
                <w:sz w:val="20"/>
              </w:rPr>
              <w:t>педагог-психологГКУСОПК«Осинскийдетскийдом– интернат для умственно отсталых детей» г.Оса</w:t>
            </w:r>
          </w:p>
        </w:tc>
        <w:tc>
          <w:tcPr>
            <w:tcW w:w="2732" w:type="dxa"/>
          </w:tcPr>
          <w:p w:rsidR="00EC7C65" w:rsidRDefault="00FA0DAB">
            <w:pPr>
              <w:pStyle w:val="TableParagraph"/>
              <w:spacing w:line="225" w:lineRule="exact"/>
              <w:ind w:left="167"/>
              <w:rPr>
                <w:sz w:val="20"/>
              </w:rPr>
            </w:pPr>
            <w:r>
              <w:rPr>
                <w:spacing w:val="-2"/>
                <w:sz w:val="20"/>
              </w:rPr>
              <w:t>Дидактическоепособие</w:t>
            </w:r>
          </w:p>
          <w:p w:rsidR="00EC7C65" w:rsidRDefault="00FA0DAB">
            <w:pPr>
              <w:pStyle w:val="TableParagraph"/>
              <w:ind w:left="167"/>
              <w:rPr>
                <w:sz w:val="20"/>
              </w:rPr>
            </w:pPr>
            <w:r>
              <w:rPr>
                <w:sz w:val="20"/>
              </w:rPr>
              <w:t>«Лепбук«Вмире</w:t>
            </w:r>
            <w:r>
              <w:rPr>
                <w:spacing w:val="-2"/>
                <w:sz w:val="20"/>
              </w:rPr>
              <w:t>эмоций»</w:t>
            </w:r>
          </w:p>
        </w:tc>
      </w:tr>
      <w:tr w:rsidR="00EC7C65">
        <w:trPr>
          <w:trHeight w:val="1152"/>
        </w:trPr>
        <w:tc>
          <w:tcPr>
            <w:tcW w:w="1273" w:type="dxa"/>
          </w:tcPr>
          <w:p w:rsidR="00EC7C65" w:rsidRDefault="00FA0DAB">
            <w:pPr>
              <w:pStyle w:val="TableParagraph"/>
              <w:spacing w:line="225" w:lineRule="exact"/>
              <w:ind w:left="167"/>
              <w:rPr>
                <w:b/>
                <w:sz w:val="20"/>
              </w:rPr>
            </w:pPr>
            <w:r>
              <w:rPr>
                <w:b/>
                <w:sz w:val="20"/>
              </w:rPr>
              <w:t>2</w:t>
            </w:r>
            <w:r>
              <w:rPr>
                <w:b/>
                <w:spacing w:val="-2"/>
                <w:sz w:val="20"/>
              </w:rPr>
              <w:t>место</w:t>
            </w:r>
          </w:p>
        </w:tc>
        <w:tc>
          <w:tcPr>
            <w:tcW w:w="5460" w:type="dxa"/>
          </w:tcPr>
          <w:p w:rsidR="00EC7C65" w:rsidRDefault="00FA0DAB">
            <w:pPr>
              <w:pStyle w:val="TableParagraph"/>
              <w:spacing w:line="225" w:lineRule="exact"/>
              <w:ind w:left="167"/>
              <w:rPr>
                <w:sz w:val="20"/>
              </w:rPr>
            </w:pPr>
            <w:r>
              <w:rPr>
                <w:b/>
                <w:sz w:val="20"/>
              </w:rPr>
              <w:t>КараваеваТатьяна</w:t>
            </w:r>
            <w:r>
              <w:rPr>
                <w:b/>
                <w:spacing w:val="-2"/>
                <w:sz w:val="20"/>
              </w:rPr>
              <w:t>Владимировна</w:t>
            </w:r>
            <w:r>
              <w:rPr>
                <w:spacing w:val="-2"/>
                <w:sz w:val="20"/>
              </w:rPr>
              <w:t>,</w:t>
            </w:r>
          </w:p>
          <w:p w:rsidR="00EC7C65" w:rsidRDefault="00FA0DAB">
            <w:pPr>
              <w:pStyle w:val="TableParagraph"/>
              <w:ind w:left="167"/>
              <w:rPr>
                <w:sz w:val="20"/>
              </w:rPr>
            </w:pPr>
            <w:r>
              <w:rPr>
                <w:sz w:val="20"/>
              </w:rPr>
              <w:t>педагог-психологГКУСОПК«Центрпомощидетям, оставшимся без попечения родителей» г. Березники</w:t>
            </w:r>
          </w:p>
        </w:tc>
        <w:tc>
          <w:tcPr>
            <w:tcW w:w="2732" w:type="dxa"/>
          </w:tcPr>
          <w:p w:rsidR="00EC7C65" w:rsidRDefault="00FA0DAB">
            <w:pPr>
              <w:pStyle w:val="TableParagraph"/>
              <w:tabs>
                <w:tab w:val="left" w:pos="1621"/>
              </w:tabs>
              <w:ind w:left="167" w:right="151"/>
              <w:rPr>
                <w:sz w:val="20"/>
              </w:rPr>
            </w:pPr>
            <w:r>
              <w:rPr>
                <w:spacing w:val="-2"/>
                <w:sz w:val="20"/>
              </w:rPr>
              <w:t>Программа</w:t>
            </w:r>
            <w:r>
              <w:rPr>
                <w:sz w:val="20"/>
              </w:rPr>
              <w:tab/>
            </w:r>
            <w:r>
              <w:rPr>
                <w:spacing w:val="-2"/>
                <w:sz w:val="20"/>
              </w:rPr>
              <w:t>психолого- педагогического сопровожденияребенка</w:t>
            </w:r>
            <w:r>
              <w:rPr>
                <w:spacing w:val="-5"/>
                <w:sz w:val="20"/>
              </w:rPr>
              <w:t>при</w:t>
            </w:r>
          </w:p>
          <w:p w:rsidR="00EC7C65" w:rsidRDefault="00FA0DAB">
            <w:pPr>
              <w:pStyle w:val="TableParagraph"/>
              <w:tabs>
                <w:tab w:val="left" w:pos="2466"/>
              </w:tabs>
              <w:spacing w:line="230" w:lineRule="atLeast"/>
              <w:ind w:left="167" w:right="157"/>
              <w:rPr>
                <w:sz w:val="20"/>
              </w:rPr>
            </w:pPr>
            <w:r>
              <w:rPr>
                <w:spacing w:val="-2"/>
                <w:sz w:val="20"/>
              </w:rPr>
              <w:t>перемещении</w:t>
            </w:r>
            <w:r>
              <w:rPr>
                <w:sz w:val="20"/>
              </w:rPr>
              <w:tab/>
            </w:r>
            <w:r>
              <w:rPr>
                <w:spacing w:val="-10"/>
                <w:sz w:val="20"/>
              </w:rPr>
              <w:t>в</w:t>
            </w:r>
            <w:r>
              <w:rPr>
                <w:sz w:val="20"/>
              </w:rPr>
              <w:t xml:space="preserve"> замещающую семью</w:t>
            </w:r>
          </w:p>
        </w:tc>
      </w:tr>
      <w:tr w:rsidR="00EC7C65">
        <w:trPr>
          <w:trHeight w:val="1147"/>
        </w:trPr>
        <w:tc>
          <w:tcPr>
            <w:tcW w:w="1273" w:type="dxa"/>
          </w:tcPr>
          <w:p w:rsidR="00EC7C65" w:rsidRDefault="00FA0DAB">
            <w:pPr>
              <w:pStyle w:val="TableParagraph"/>
              <w:spacing w:line="225" w:lineRule="exact"/>
              <w:ind w:left="167"/>
              <w:rPr>
                <w:b/>
                <w:sz w:val="20"/>
              </w:rPr>
            </w:pPr>
            <w:r>
              <w:rPr>
                <w:b/>
                <w:sz w:val="20"/>
              </w:rPr>
              <w:t>3</w:t>
            </w:r>
            <w:r>
              <w:rPr>
                <w:b/>
                <w:spacing w:val="-2"/>
                <w:sz w:val="20"/>
              </w:rPr>
              <w:t>место</w:t>
            </w:r>
          </w:p>
        </w:tc>
        <w:tc>
          <w:tcPr>
            <w:tcW w:w="5460" w:type="dxa"/>
          </w:tcPr>
          <w:p w:rsidR="00EC7C65" w:rsidRDefault="00FA0DAB">
            <w:pPr>
              <w:pStyle w:val="TableParagraph"/>
              <w:spacing w:line="225" w:lineRule="exact"/>
              <w:ind w:left="167"/>
              <w:rPr>
                <w:sz w:val="20"/>
              </w:rPr>
            </w:pPr>
            <w:r>
              <w:rPr>
                <w:b/>
                <w:sz w:val="20"/>
              </w:rPr>
              <w:t>АкуловаДиана</w:t>
            </w:r>
            <w:r>
              <w:rPr>
                <w:b/>
                <w:spacing w:val="-2"/>
                <w:sz w:val="20"/>
              </w:rPr>
              <w:t>Александровна</w:t>
            </w:r>
            <w:r>
              <w:rPr>
                <w:spacing w:val="-2"/>
                <w:sz w:val="20"/>
              </w:rPr>
              <w:t>,</w:t>
            </w:r>
          </w:p>
          <w:p w:rsidR="00EC7C65" w:rsidRDefault="00FA0DAB">
            <w:pPr>
              <w:pStyle w:val="TableParagraph"/>
              <w:ind w:left="167"/>
              <w:rPr>
                <w:sz w:val="20"/>
              </w:rPr>
            </w:pPr>
            <w:r>
              <w:rPr>
                <w:sz w:val="20"/>
              </w:rPr>
              <w:t>педагог-психологГКУСОЦПДсОВЗг.</w:t>
            </w:r>
            <w:r>
              <w:rPr>
                <w:spacing w:val="-4"/>
                <w:sz w:val="20"/>
              </w:rPr>
              <w:t>Перми</w:t>
            </w:r>
          </w:p>
        </w:tc>
        <w:tc>
          <w:tcPr>
            <w:tcW w:w="2732" w:type="dxa"/>
          </w:tcPr>
          <w:p w:rsidR="00EC7C65" w:rsidRDefault="00FA0DAB">
            <w:pPr>
              <w:pStyle w:val="TableParagraph"/>
              <w:spacing w:line="237" w:lineRule="auto"/>
              <w:ind w:left="167" w:right="187"/>
              <w:rPr>
                <w:sz w:val="20"/>
              </w:rPr>
            </w:pPr>
            <w:r>
              <w:rPr>
                <w:sz w:val="20"/>
              </w:rPr>
              <w:t>Программа подготовки воспитанниковучреждения к жизни в семье «Каждому ребенку – дом, семью,</w:t>
            </w:r>
          </w:p>
          <w:p w:rsidR="00EC7C65" w:rsidRDefault="00FA0DAB">
            <w:pPr>
              <w:pStyle w:val="TableParagraph"/>
              <w:spacing w:before="1" w:line="215" w:lineRule="exact"/>
              <w:ind w:left="167"/>
              <w:rPr>
                <w:sz w:val="20"/>
              </w:rPr>
            </w:pPr>
            <w:r>
              <w:rPr>
                <w:spacing w:val="-2"/>
                <w:sz w:val="20"/>
              </w:rPr>
              <w:t>заботу»</w:t>
            </w:r>
          </w:p>
        </w:tc>
      </w:tr>
      <w:tr w:rsidR="00EC7C65">
        <w:trPr>
          <w:trHeight w:val="690"/>
        </w:trPr>
        <w:tc>
          <w:tcPr>
            <w:tcW w:w="9465" w:type="dxa"/>
            <w:gridSpan w:val="3"/>
          </w:tcPr>
          <w:p w:rsidR="00EC7C65" w:rsidRDefault="00EC7C65">
            <w:pPr>
              <w:pStyle w:val="TableParagraph"/>
              <w:spacing w:before="7"/>
              <w:rPr>
                <w:b/>
                <w:sz w:val="19"/>
              </w:rPr>
            </w:pPr>
          </w:p>
          <w:p w:rsidR="00EC7C65" w:rsidRDefault="00FA0DAB">
            <w:pPr>
              <w:pStyle w:val="TableParagraph"/>
              <w:ind w:left="167"/>
              <w:rPr>
                <w:b/>
                <w:sz w:val="20"/>
              </w:rPr>
            </w:pPr>
            <w:r>
              <w:rPr>
                <w:b/>
                <w:spacing w:val="-2"/>
                <w:sz w:val="20"/>
                <w:u w:val="single"/>
              </w:rPr>
              <w:t>Номинация«Коррекционно-развивающая»</w:t>
            </w:r>
          </w:p>
        </w:tc>
      </w:tr>
      <w:tr w:rsidR="00EC7C65">
        <w:trPr>
          <w:trHeight w:val="921"/>
        </w:trPr>
        <w:tc>
          <w:tcPr>
            <w:tcW w:w="1273" w:type="dxa"/>
          </w:tcPr>
          <w:p w:rsidR="00EC7C65" w:rsidRDefault="00FA0DAB">
            <w:pPr>
              <w:pStyle w:val="TableParagraph"/>
              <w:spacing w:line="225" w:lineRule="exact"/>
              <w:ind w:left="167"/>
              <w:rPr>
                <w:b/>
                <w:sz w:val="20"/>
              </w:rPr>
            </w:pPr>
            <w:r>
              <w:rPr>
                <w:b/>
                <w:sz w:val="20"/>
              </w:rPr>
              <w:t>1</w:t>
            </w:r>
            <w:r>
              <w:rPr>
                <w:b/>
                <w:spacing w:val="-2"/>
                <w:sz w:val="20"/>
              </w:rPr>
              <w:t>место</w:t>
            </w:r>
          </w:p>
        </w:tc>
        <w:tc>
          <w:tcPr>
            <w:tcW w:w="5460" w:type="dxa"/>
          </w:tcPr>
          <w:p w:rsidR="00EC7C65" w:rsidRDefault="00FA0DAB">
            <w:pPr>
              <w:pStyle w:val="TableParagraph"/>
              <w:ind w:left="167" w:right="610"/>
              <w:rPr>
                <w:sz w:val="20"/>
              </w:rPr>
            </w:pPr>
            <w:r>
              <w:rPr>
                <w:b/>
                <w:sz w:val="20"/>
              </w:rPr>
              <w:t>Столетова Светлана Владимировна</w:t>
            </w:r>
            <w:r>
              <w:rPr>
                <w:sz w:val="20"/>
              </w:rPr>
              <w:t>, логопед ГКУСОПК«Центрпомощидетям,оставшимсябез попечения родителей» г. Кунгур</w:t>
            </w:r>
          </w:p>
        </w:tc>
        <w:tc>
          <w:tcPr>
            <w:tcW w:w="2732" w:type="dxa"/>
          </w:tcPr>
          <w:p w:rsidR="00EC7C65" w:rsidRDefault="00FA0DAB">
            <w:pPr>
              <w:pStyle w:val="TableParagraph"/>
              <w:tabs>
                <w:tab w:val="left" w:pos="1419"/>
                <w:tab w:val="left" w:pos="2474"/>
              </w:tabs>
              <w:ind w:left="167" w:right="149"/>
              <w:rPr>
                <w:sz w:val="20"/>
              </w:rPr>
            </w:pPr>
            <w:r>
              <w:rPr>
                <w:spacing w:val="-2"/>
                <w:sz w:val="20"/>
              </w:rPr>
              <w:t>Дополнительная общеразвивающая программа</w:t>
            </w:r>
            <w:r>
              <w:rPr>
                <w:sz w:val="20"/>
              </w:rPr>
              <w:tab/>
            </w:r>
            <w:r>
              <w:rPr>
                <w:spacing w:val="-2"/>
                <w:sz w:val="20"/>
              </w:rPr>
              <w:t>«Играем</w:t>
            </w:r>
            <w:r>
              <w:rPr>
                <w:sz w:val="20"/>
              </w:rPr>
              <w:tab/>
            </w:r>
            <w:r>
              <w:rPr>
                <w:spacing w:val="-10"/>
                <w:sz w:val="20"/>
              </w:rPr>
              <w:t>в</w:t>
            </w:r>
          </w:p>
          <w:p w:rsidR="00EC7C65" w:rsidRDefault="00FA0DAB">
            <w:pPr>
              <w:pStyle w:val="TableParagraph"/>
              <w:spacing w:line="215" w:lineRule="exact"/>
              <w:ind w:left="167"/>
              <w:rPr>
                <w:sz w:val="20"/>
              </w:rPr>
            </w:pPr>
            <w:r>
              <w:rPr>
                <w:spacing w:val="-2"/>
                <w:sz w:val="20"/>
              </w:rPr>
              <w:t>театр»</w:t>
            </w:r>
          </w:p>
        </w:tc>
      </w:tr>
      <w:tr w:rsidR="00EC7C65">
        <w:trPr>
          <w:trHeight w:val="1151"/>
        </w:trPr>
        <w:tc>
          <w:tcPr>
            <w:tcW w:w="1273" w:type="dxa"/>
          </w:tcPr>
          <w:p w:rsidR="00EC7C65" w:rsidRDefault="00FA0DAB">
            <w:pPr>
              <w:pStyle w:val="TableParagraph"/>
              <w:spacing w:line="225" w:lineRule="exact"/>
              <w:ind w:left="167"/>
              <w:rPr>
                <w:b/>
                <w:sz w:val="20"/>
              </w:rPr>
            </w:pPr>
            <w:r>
              <w:rPr>
                <w:b/>
                <w:sz w:val="20"/>
              </w:rPr>
              <w:t>2</w:t>
            </w:r>
            <w:r>
              <w:rPr>
                <w:b/>
                <w:spacing w:val="-2"/>
                <w:sz w:val="20"/>
              </w:rPr>
              <w:t>место</w:t>
            </w:r>
          </w:p>
        </w:tc>
        <w:tc>
          <w:tcPr>
            <w:tcW w:w="5460" w:type="dxa"/>
          </w:tcPr>
          <w:p w:rsidR="00EC7C65" w:rsidRDefault="00FA0DAB">
            <w:pPr>
              <w:pStyle w:val="TableParagraph"/>
              <w:ind w:left="167" w:right="231"/>
              <w:rPr>
                <w:sz w:val="20"/>
              </w:rPr>
            </w:pPr>
            <w:r>
              <w:rPr>
                <w:b/>
                <w:sz w:val="20"/>
              </w:rPr>
              <w:t>СтамиковаНадеждаВикторовнае</w:t>
            </w:r>
            <w:r>
              <w:rPr>
                <w:sz w:val="20"/>
              </w:rPr>
              <w:t xml:space="preserve">,учитель-дефектолог ГКУСО ПК«Центр помощи детям, оставшимся без </w:t>
            </w:r>
            <w:r>
              <w:rPr>
                <w:spacing w:val="-2"/>
                <w:sz w:val="20"/>
              </w:rPr>
              <w:t>попечения</w:t>
            </w:r>
          </w:p>
          <w:p w:rsidR="00EC7C65" w:rsidRDefault="00FA0DAB">
            <w:pPr>
              <w:pStyle w:val="TableParagraph"/>
              <w:spacing w:line="230" w:lineRule="atLeast"/>
              <w:ind w:left="167" w:right="610"/>
              <w:rPr>
                <w:sz w:val="20"/>
              </w:rPr>
            </w:pPr>
            <w:r>
              <w:rPr>
                <w:sz w:val="20"/>
              </w:rPr>
              <w:t>родителей,сограниченнымивозможностями здоровья» г. Перми</w:t>
            </w:r>
          </w:p>
        </w:tc>
        <w:tc>
          <w:tcPr>
            <w:tcW w:w="2732" w:type="dxa"/>
          </w:tcPr>
          <w:p w:rsidR="00EC7C65" w:rsidRDefault="00FA0DAB">
            <w:pPr>
              <w:pStyle w:val="TableParagraph"/>
              <w:ind w:left="167"/>
              <w:rPr>
                <w:sz w:val="20"/>
              </w:rPr>
            </w:pPr>
            <w:r>
              <w:rPr>
                <w:sz w:val="20"/>
              </w:rPr>
              <w:t>Дидактическоепособиепо обучению грамоте</w:t>
            </w:r>
          </w:p>
          <w:p w:rsidR="00EC7C65" w:rsidRDefault="00FA0DAB">
            <w:pPr>
              <w:pStyle w:val="TableParagraph"/>
              <w:ind w:left="167"/>
              <w:rPr>
                <w:sz w:val="20"/>
              </w:rPr>
            </w:pPr>
            <w:r>
              <w:rPr>
                <w:sz w:val="20"/>
              </w:rPr>
              <w:t>«Загадочный</w:t>
            </w:r>
            <w:r>
              <w:rPr>
                <w:spacing w:val="-4"/>
                <w:sz w:val="20"/>
              </w:rPr>
              <w:t>круг»</w:t>
            </w:r>
          </w:p>
        </w:tc>
      </w:tr>
      <w:tr w:rsidR="00EC7C65">
        <w:trPr>
          <w:trHeight w:val="1377"/>
        </w:trPr>
        <w:tc>
          <w:tcPr>
            <w:tcW w:w="1273" w:type="dxa"/>
          </w:tcPr>
          <w:p w:rsidR="00EC7C65" w:rsidRDefault="00FA0DAB">
            <w:pPr>
              <w:pStyle w:val="TableParagraph"/>
              <w:spacing w:line="225" w:lineRule="exact"/>
              <w:ind w:left="167"/>
              <w:rPr>
                <w:b/>
                <w:sz w:val="20"/>
              </w:rPr>
            </w:pPr>
            <w:r>
              <w:rPr>
                <w:b/>
                <w:sz w:val="20"/>
              </w:rPr>
              <w:t>2</w:t>
            </w:r>
            <w:r>
              <w:rPr>
                <w:b/>
                <w:spacing w:val="-2"/>
                <w:sz w:val="20"/>
              </w:rPr>
              <w:t>место</w:t>
            </w:r>
          </w:p>
        </w:tc>
        <w:tc>
          <w:tcPr>
            <w:tcW w:w="5460" w:type="dxa"/>
          </w:tcPr>
          <w:p w:rsidR="00EC7C65" w:rsidRDefault="00FA0DAB">
            <w:pPr>
              <w:pStyle w:val="TableParagraph"/>
              <w:spacing w:line="237" w:lineRule="auto"/>
              <w:ind w:left="167" w:right="231"/>
              <w:rPr>
                <w:sz w:val="20"/>
              </w:rPr>
            </w:pPr>
            <w:r>
              <w:rPr>
                <w:b/>
                <w:sz w:val="20"/>
              </w:rPr>
              <w:t>ВоробьеваИринаАлександровна,</w:t>
            </w:r>
            <w:r>
              <w:rPr>
                <w:sz w:val="20"/>
              </w:rPr>
              <w:t>учитель-логопед ГКУСО ПК«Центр помощи детям, оставшимся без попечения родителей» г. Перми (отделение №4)</w:t>
            </w:r>
          </w:p>
        </w:tc>
        <w:tc>
          <w:tcPr>
            <w:tcW w:w="2732" w:type="dxa"/>
          </w:tcPr>
          <w:p w:rsidR="00EC7C65" w:rsidRDefault="00FA0DAB">
            <w:pPr>
              <w:pStyle w:val="TableParagraph"/>
              <w:tabs>
                <w:tab w:val="left" w:pos="1409"/>
                <w:tab w:val="left" w:pos="2467"/>
              </w:tabs>
              <w:spacing w:line="237" w:lineRule="auto"/>
              <w:ind w:left="167" w:right="151"/>
              <w:rPr>
                <w:sz w:val="20"/>
              </w:rPr>
            </w:pPr>
            <w:r>
              <w:rPr>
                <w:sz w:val="20"/>
              </w:rPr>
              <w:t xml:space="preserve">Методическое пособие (дидактическиематериалы) </w:t>
            </w:r>
            <w:r>
              <w:rPr>
                <w:spacing w:val="-2"/>
                <w:sz w:val="20"/>
              </w:rPr>
              <w:t>Название</w:t>
            </w:r>
            <w:r>
              <w:rPr>
                <w:sz w:val="20"/>
              </w:rPr>
              <w:tab/>
            </w:r>
            <w:r>
              <w:rPr>
                <w:spacing w:val="-2"/>
                <w:sz w:val="20"/>
              </w:rPr>
              <w:t>работы</w:t>
            </w:r>
            <w:r>
              <w:rPr>
                <w:sz w:val="20"/>
              </w:rPr>
              <w:tab/>
            </w:r>
            <w:r>
              <w:rPr>
                <w:spacing w:val="-10"/>
                <w:sz w:val="20"/>
              </w:rPr>
              <w:t>–</w:t>
            </w:r>
          </w:p>
          <w:p w:rsidR="00EC7C65" w:rsidRDefault="00FA0DAB">
            <w:pPr>
              <w:pStyle w:val="TableParagraph"/>
              <w:ind w:left="167" w:right="727"/>
              <w:rPr>
                <w:sz w:val="20"/>
              </w:rPr>
            </w:pPr>
            <w:r>
              <w:rPr>
                <w:spacing w:val="-2"/>
                <w:sz w:val="20"/>
              </w:rPr>
              <w:t xml:space="preserve">«Логопедические </w:t>
            </w:r>
            <w:r>
              <w:rPr>
                <w:sz w:val="20"/>
              </w:rPr>
              <w:t>помощники.Бибабо»</w:t>
            </w:r>
          </w:p>
        </w:tc>
      </w:tr>
      <w:tr w:rsidR="00EC7C65">
        <w:trPr>
          <w:trHeight w:val="691"/>
        </w:trPr>
        <w:tc>
          <w:tcPr>
            <w:tcW w:w="1273" w:type="dxa"/>
          </w:tcPr>
          <w:p w:rsidR="00EC7C65" w:rsidRDefault="00FA0DAB">
            <w:pPr>
              <w:pStyle w:val="TableParagraph"/>
              <w:spacing w:line="225" w:lineRule="exact"/>
              <w:ind w:left="167"/>
              <w:rPr>
                <w:b/>
                <w:sz w:val="20"/>
              </w:rPr>
            </w:pPr>
            <w:r>
              <w:rPr>
                <w:b/>
                <w:sz w:val="20"/>
              </w:rPr>
              <w:t>2</w:t>
            </w:r>
            <w:r>
              <w:rPr>
                <w:b/>
                <w:spacing w:val="-2"/>
                <w:sz w:val="20"/>
              </w:rPr>
              <w:t>место</w:t>
            </w:r>
          </w:p>
        </w:tc>
        <w:tc>
          <w:tcPr>
            <w:tcW w:w="5460" w:type="dxa"/>
          </w:tcPr>
          <w:p w:rsidR="00EC7C65" w:rsidRDefault="00FA0DAB">
            <w:pPr>
              <w:pStyle w:val="TableParagraph"/>
              <w:spacing w:line="225" w:lineRule="exact"/>
              <w:ind w:left="167"/>
              <w:rPr>
                <w:sz w:val="20"/>
              </w:rPr>
            </w:pPr>
            <w:r>
              <w:rPr>
                <w:b/>
                <w:spacing w:val="-2"/>
                <w:sz w:val="20"/>
              </w:rPr>
              <w:t>ОрловаИннаМихайловна,</w:t>
            </w:r>
            <w:r>
              <w:rPr>
                <w:spacing w:val="-2"/>
                <w:sz w:val="20"/>
              </w:rPr>
              <w:t>учитель-дефектолог</w:t>
            </w:r>
            <w:r>
              <w:rPr>
                <w:spacing w:val="-4"/>
                <w:sz w:val="20"/>
              </w:rPr>
              <w:t>ГКУСО</w:t>
            </w:r>
          </w:p>
          <w:p w:rsidR="00EC7C65" w:rsidRDefault="00FA0DAB">
            <w:pPr>
              <w:pStyle w:val="TableParagraph"/>
              <w:spacing w:line="230" w:lineRule="atLeast"/>
              <w:ind w:left="167"/>
              <w:rPr>
                <w:sz w:val="20"/>
              </w:rPr>
            </w:pPr>
            <w:r>
              <w:rPr>
                <w:sz w:val="20"/>
              </w:rPr>
              <w:t>ПК«Центрпомощидетям,оставшимсябезпопечения родителей» г. Чайковский</w:t>
            </w:r>
          </w:p>
        </w:tc>
        <w:tc>
          <w:tcPr>
            <w:tcW w:w="2732" w:type="dxa"/>
          </w:tcPr>
          <w:p w:rsidR="00EC7C65" w:rsidRDefault="00FA0DAB">
            <w:pPr>
              <w:pStyle w:val="TableParagraph"/>
              <w:spacing w:line="225" w:lineRule="exact"/>
              <w:ind w:left="167"/>
              <w:rPr>
                <w:sz w:val="20"/>
              </w:rPr>
            </w:pPr>
            <w:r>
              <w:rPr>
                <w:spacing w:val="-2"/>
                <w:sz w:val="20"/>
              </w:rPr>
              <w:t>Интегрированныезанятия</w:t>
            </w:r>
          </w:p>
          <w:p w:rsidR="00EC7C65" w:rsidRDefault="00FA0DAB">
            <w:pPr>
              <w:pStyle w:val="TableParagraph"/>
              <w:spacing w:line="230" w:lineRule="atLeast"/>
              <w:ind w:left="167" w:right="200"/>
              <w:rPr>
                <w:sz w:val="20"/>
              </w:rPr>
            </w:pPr>
            <w:r>
              <w:rPr>
                <w:sz w:val="20"/>
              </w:rPr>
              <w:t>длядетейраннеговозраста в условиях ЦПД</w:t>
            </w:r>
          </w:p>
        </w:tc>
      </w:tr>
      <w:tr w:rsidR="00EC7C65">
        <w:trPr>
          <w:trHeight w:val="460"/>
        </w:trPr>
        <w:tc>
          <w:tcPr>
            <w:tcW w:w="9465" w:type="dxa"/>
            <w:gridSpan w:val="3"/>
          </w:tcPr>
          <w:p w:rsidR="00EC7C65" w:rsidRDefault="00FA0DAB">
            <w:pPr>
              <w:pStyle w:val="TableParagraph"/>
              <w:spacing w:line="225" w:lineRule="exact"/>
              <w:ind w:left="167"/>
              <w:rPr>
                <w:b/>
                <w:sz w:val="20"/>
              </w:rPr>
            </w:pPr>
            <w:r>
              <w:rPr>
                <w:b/>
                <w:spacing w:val="-2"/>
                <w:sz w:val="20"/>
                <w:u w:val="single"/>
              </w:rPr>
              <w:t>Номинация«Социально-педагогическая»</w:t>
            </w:r>
          </w:p>
        </w:tc>
      </w:tr>
      <w:tr w:rsidR="00EC7C65">
        <w:trPr>
          <w:trHeight w:val="1146"/>
        </w:trPr>
        <w:tc>
          <w:tcPr>
            <w:tcW w:w="1273" w:type="dxa"/>
          </w:tcPr>
          <w:p w:rsidR="00EC7C65" w:rsidRDefault="00FA0DAB">
            <w:pPr>
              <w:pStyle w:val="TableParagraph"/>
              <w:spacing w:line="225" w:lineRule="exact"/>
              <w:ind w:left="167"/>
              <w:rPr>
                <w:b/>
                <w:sz w:val="20"/>
              </w:rPr>
            </w:pPr>
            <w:r>
              <w:rPr>
                <w:b/>
                <w:sz w:val="20"/>
              </w:rPr>
              <w:t>1</w:t>
            </w:r>
            <w:r>
              <w:rPr>
                <w:b/>
                <w:spacing w:val="-2"/>
                <w:sz w:val="20"/>
              </w:rPr>
              <w:t>место</w:t>
            </w:r>
          </w:p>
        </w:tc>
        <w:tc>
          <w:tcPr>
            <w:tcW w:w="5460" w:type="dxa"/>
          </w:tcPr>
          <w:p w:rsidR="00EC7C65" w:rsidRDefault="00FA0DAB">
            <w:pPr>
              <w:pStyle w:val="TableParagraph"/>
              <w:ind w:left="167" w:right="231"/>
              <w:rPr>
                <w:sz w:val="20"/>
              </w:rPr>
            </w:pPr>
            <w:r>
              <w:rPr>
                <w:sz w:val="20"/>
              </w:rPr>
              <w:t xml:space="preserve">Коллективу ГКУСО ПК «Центр помощи детям, оставшимсябезпопеченияродителей»г.Кудымкара(с. </w:t>
            </w:r>
            <w:r>
              <w:rPr>
                <w:spacing w:val="-2"/>
                <w:sz w:val="20"/>
              </w:rPr>
              <w:t>Пешнигорт)</w:t>
            </w:r>
          </w:p>
          <w:p w:rsidR="00EC7C65" w:rsidRDefault="00FA0DAB">
            <w:pPr>
              <w:pStyle w:val="TableParagraph"/>
              <w:spacing w:line="226" w:lineRule="exact"/>
              <w:ind w:left="167" w:right="1933"/>
              <w:rPr>
                <w:b/>
                <w:sz w:val="20"/>
              </w:rPr>
            </w:pPr>
            <w:r>
              <w:rPr>
                <w:b/>
                <w:sz w:val="20"/>
              </w:rPr>
              <w:t>Обирина Ольга Дмитриевна, ЧугайноваНадеждаВитальевна</w:t>
            </w:r>
          </w:p>
        </w:tc>
        <w:tc>
          <w:tcPr>
            <w:tcW w:w="2732" w:type="dxa"/>
          </w:tcPr>
          <w:p w:rsidR="00EC7C65" w:rsidRDefault="00FA0DAB">
            <w:pPr>
              <w:pStyle w:val="TableParagraph"/>
              <w:ind w:left="167"/>
              <w:rPr>
                <w:sz w:val="20"/>
              </w:rPr>
            </w:pPr>
            <w:r>
              <w:rPr>
                <w:sz w:val="20"/>
              </w:rPr>
              <w:t>Социальныйпроект«Дом без одиночества»</w:t>
            </w:r>
          </w:p>
        </w:tc>
      </w:tr>
      <w:tr w:rsidR="00EC7C65">
        <w:trPr>
          <w:trHeight w:val="921"/>
        </w:trPr>
        <w:tc>
          <w:tcPr>
            <w:tcW w:w="1273" w:type="dxa"/>
          </w:tcPr>
          <w:p w:rsidR="00EC7C65" w:rsidRDefault="00FA0DAB">
            <w:pPr>
              <w:pStyle w:val="TableParagraph"/>
              <w:spacing w:line="226" w:lineRule="exact"/>
              <w:ind w:left="167"/>
              <w:rPr>
                <w:b/>
                <w:sz w:val="20"/>
              </w:rPr>
            </w:pPr>
            <w:r>
              <w:rPr>
                <w:b/>
                <w:sz w:val="20"/>
              </w:rPr>
              <w:t>2</w:t>
            </w:r>
            <w:r>
              <w:rPr>
                <w:b/>
                <w:spacing w:val="-2"/>
                <w:sz w:val="20"/>
              </w:rPr>
              <w:t>место</w:t>
            </w:r>
          </w:p>
        </w:tc>
        <w:tc>
          <w:tcPr>
            <w:tcW w:w="5460" w:type="dxa"/>
          </w:tcPr>
          <w:p w:rsidR="00EC7C65" w:rsidRDefault="00FA0DAB">
            <w:pPr>
              <w:pStyle w:val="TableParagraph"/>
              <w:spacing w:line="226" w:lineRule="exact"/>
              <w:ind w:left="167"/>
              <w:rPr>
                <w:sz w:val="20"/>
              </w:rPr>
            </w:pPr>
            <w:r>
              <w:rPr>
                <w:b/>
                <w:sz w:val="20"/>
              </w:rPr>
              <w:t>БажинаАннаМихайловна</w:t>
            </w:r>
            <w:r>
              <w:rPr>
                <w:sz w:val="20"/>
              </w:rPr>
              <w:t>,воспитательГКУСО</w:t>
            </w:r>
            <w:r>
              <w:rPr>
                <w:spacing w:val="-5"/>
                <w:sz w:val="20"/>
              </w:rPr>
              <w:t>ПК</w:t>
            </w:r>
          </w:p>
          <w:p w:rsidR="00EC7C65" w:rsidRDefault="00FA0DAB">
            <w:pPr>
              <w:pStyle w:val="TableParagraph"/>
              <w:spacing w:line="230" w:lineRule="atLeast"/>
              <w:ind w:left="167"/>
              <w:rPr>
                <w:sz w:val="20"/>
              </w:rPr>
            </w:pPr>
            <w:r>
              <w:rPr>
                <w:sz w:val="20"/>
              </w:rPr>
              <w:t xml:space="preserve">«Социально-реабилитационный центр для несовершеннолетних»г.Перми,филиал«Росинка»,г. </w:t>
            </w:r>
            <w:r>
              <w:rPr>
                <w:spacing w:val="-2"/>
                <w:sz w:val="20"/>
              </w:rPr>
              <w:t>Добрянка</w:t>
            </w:r>
          </w:p>
        </w:tc>
        <w:tc>
          <w:tcPr>
            <w:tcW w:w="2732" w:type="dxa"/>
          </w:tcPr>
          <w:p w:rsidR="00EC7C65" w:rsidRDefault="00FA0DAB">
            <w:pPr>
              <w:pStyle w:val="TableParagraph"/>
              <w:ind w:left="167"/>
              <w:rPr>
                <w:sz w:val="20"/>
              </w:rPr>
            </w:pPr>
            <w:r>
              <w:rPr>
                <w:spacing w:val="-2"/>
                <w:sz w:val="20"/>
              </w:rPr>
              <w:t xml:space="preserve">Социально-педагогический </w:t>
            </w:r>
            <w:r>
              <w:rPr>
                <w:sz w:val="20"/>
              </w:rPr>
              <w:t>проект</w:t>
            </w:r>
            <w:r>
              <w:rPr>
                <w:spacing w:val="-2"/>
                <w:sz w:val="20"/>
              </w:rPr>
              <w:t>«Комиксостроение»</w:t>
            </w:r>
          </w:p>
        </w:tc>
      </w:tr>
      <w:tr w:rsidR="00EC7C65">
        <w:trPr>
          <w:trHeight w:val="1612"/>
        </w:trPr>
        <w:tc>
          <w:tcPr>
            <w:tcW w:w="1273" w:type="dxa"/>
          </w:tcPr>
          <w:p w:rsidR="00EC7C65" w:rsidRDefault="00FA0DAB">
            <w:pPr>
              <w:pStyle w:val="TableParagraph"/>
              <w:spacing w:line="225" w:lineRule="exact"/>
              <w:ind w:left="167"/>
              <w:rPr>
                <w:b/>
                <w:sz w:val="20"/>
              </w:rPr>
            </w:pPr>
            <w:r>
              <w:rPr>
                <w:b/>
                <w:sz w:val="20"/>
              </w:rPr>
              <w:t>3</w:t>
            </w:r>
            <w:r>
              <w:rPr>
                <w:b/>
                <w:spacing w:val="-2"/>
                <w:sz w:val="20"/>
              </w:rPr>
              <w:t>место</w:t>
            </w:r>
          </w:p>
        </w:tc>
        <w:tc>
          <w:tcPr>
            <w:tcW w:w="5460" w:type="dxa"/>
          </w:tcPr>
          <w:p w:rsidR="00EC7C65" w:rsidRDefault="00FA0DAB">
            <w:pPr>
              <w:pStyle w:val="TableParagraph"/>
              <w:ind w:left="167" w:right="231"/>
              <w:rPr>
                <w:sz w:val="20"/>
              </w:rPr>
            </w:pPr>
            <w:r>
              <w:rPr>
                <w:sz w:val="20"/>
              </w:rPr>
              <w:t>КоллективГКУСОПК«Центрпомощидетям,оставшимся без попечения родителей» г. Горнозаводска, филиал</w:t>
            </w:r>
          </w:p>
          <w:p w:rsidR="00EC7C65" w:rsidRDefault="00FA0DAB">
            <w:pPr>
              <w:pStyle w:val="TableParagraph"/>
              <w:ind w:left="167"/>
              <w:rPr>
                <w:sz w:val="20"/>
              </w:rPr>
            </w:pPr>
            <w:r>
              <w:rPr>
                <w:spacing w:val="-2"/>
                <w:sz w:val="20"/>
              </w:rPr>
              <w:t>«Созвездие»</w:t>
            </w:r>
          </w:p>
          <w:p w:rsidR="00EC7C65" w:rsidRDefault="00FA0DAB">
            <w:pPr>
              <w:pStyle w:val="TableParagraph"/>
              <w:spacing w:line="230" w:lineRule="atLeast"/>
              <w:ind w:left="167" w:right="1933"/>
              <w:rPr>
                <w:b/>
                <w:sz w:val="20"/>
              </w:rPr>
            </w:pPr>
            <w:r>
              <w:rPr>
                <w:b/>
                <w:sz w:val="20"/>
              </w:rPr>
              <w:t>Утева Ирина Анатольевна, НагибинаНатальяВладимировна, Беляева Ульяна Ивановна, Батракова Наталья Викторовна</w:t>
            </w:r>
          </w:p>
        </w:tc>
        <w:tc>
          <w:tcPr>
            <w:tcW w:w="2732" w:type="dxa"/>
          </w:tcPr>
          <w:p w:rsidR="00EC7C65" w:rsidRDefault="00FA0DAB">
            <w:pPr>
              <w:pStyle w:val="TableParagraph"/>
              <w:tabs>
                <w:tab w:val="left" w:pos="1751"/>
              </w:tabs>
              <w:ind w:left="167" w:right="152"/>
              <w:rPr>
                <w:sz w:val="20"/>
              </w:rPr>
            </w:pPr>
            <w:r>
              <w:rPr>
                <w:spacing w:val="-2"/>
                <w:sz w:val="20"/>
              </w:rPr>
              <w:t>Постреабилитационный социальный</w:t>
            </w:r>
            <w:r>
              <w:rPr>
                <w:sz w:val="20"/>
              </w:rPr>
              <w:tab/>
            </w:r>
            <w:r>
              <w:rPr>
                <w:spacing w:val="-2"/>
                <w:sz w:val="20"/>
              </w:rPr>
              <w:t xml:space="preserve">патронаж </w:t>
            </w:r>
            <w:r>
              <w:rPr>
                <w:sz w:val="20"/>
              </w:rPr>
              <w:t>кровных семей</w:t>
            </w:r>
          </w:p>
        </w:tc>
      </w:tr>
      <w:tr w:rsidR="00EC7C65">
        <w:trPr>
          <w:trHeight w:val="2299"/>
        </w:trPr>
        <w:tc>
          <w:tcPr>
            <w:tcW w:w="1273" w:type="dxa"/>
          </w:tcPr>
          <w:p w:rsidR="00EC7C65" w:rsidRDefault="00FA0DAB">
            <w:pPr>
              <w:pStyle w:val="TableParagraph"/>
              <w:spacing w:line="225" w:lineRule="exact"/>
              <w:ind w:left="167"/>
              <w:rPr>
                <w:b/>
                <w:sz w:val="20"/>
              </w:rPr>
            </w:pPr>
            <w:r>
              <w:rPr>
                <w:b/>
                <w:sz w:val="20"/>
              </w:rPr>
              <w:t>3</w:t>
            </w:r>
            <w:r>
              <w:rPr>
                <w:b/>
                <w:spacing w:val="-2"/>
                <w:sz w:val="20"/>
              </w:rPr>
              <w:t>место</w:t>
            </w:r>
          </w:p>
        </w:tc>
        <w:tc>
          <w:tcPr>
            <w:tcW w:w="5460" w:type="dxa"/>
          </w:tcPr>
          <w:p w:rsidR="00EC7C65" w:rsidRDefault="00FA0DAB">
            <w:pPr>
              <w:pStyle w:val="TableParagraph"/>
              <w:ind w:left="167" w:right="231"/>
              <w:rPr>
                <w:sz w:val="20"/>
              </w:rPr>
            </w:pPr>
            <w:r>
              <w:rPr>
                <w:sz w:val="20"/>
              </w:rPr>
              <w:t>КоллективГКУСОПК«Центрпомощидетям,оставшимся без попечения родителей» г. Перми, отд. №1 для детей с ограниченными возможностями здоровья.</w:t>
            </w:r>
          </w:p>
          <w:p w:rsidR="00EC7C65" w:rsidRDefault="00FA0DAB">
            <w:pPr>
              <w:pStyle w:val="TableParagraph"/>
              <w:spacing w:line="227" w:lineRule="exact"/>
              <w:ind w:left="167"/>
              <w:rPr>
                <w:b/>
                <w:sz w:val="20"/>
              </w:rPr>
            </w:pPr>
            <w:r>
              <w:rPr>
                <w:b/>
                <w:sz w:val="20"/>
              </w:rPr>
              <w:t>МальцеваОльга</w:t>
            </w:r>
            <w:r>
              <w:rPr>
                <w:b/>
                <w:spacing w:val="-2"/>
                <w:sz w:val="20"/>
              </w:rPr>
              <w:t>Владимировна,</w:t>
            </w:r>
          </w:p>
          <w:p w:rsidR="00EC7C65" w:rsidRDefault="00FA0DAB">
            <w:pPr>
              <w:pStyle w:val="TableParagraph"/>
              <w:ind w:left="167"/>
              <w:rPr>
                <w:sz w:val="20"/>
              </w:rPr>
            </w:pPr>
            <w:r>
              <w:rPr>
                <w:sz w:val="20"/>
              </w:rPr>
              <w:t>учитель–</w:t>
            </w:r>
            <w:r>
              <w:rPr>
                <w:spacing w:val="-2"/>
                <w:sz w:val="20"/>
              </w:rPr>
              <w:t>логопед,</w:t>
            </w:r>
          </w:p>
          <w:p w:rsidR="00EC7C65" w:rsidRDefault="00FA0DAB">
            <w:pPr>
              <w:pStyle w:val="TableParagraph"/>
              <w:ind w:left="167"/>
              <w:rPr>
                <w:sz w:val="20"/>
              </w:rPr>
            </w:pPr>
            <w:r>
              <w:rPr>
                <w:b/>
                <w:sz w:val="20"/>
              </w:rPr>
              <w:t>СтрекаловаЕленаЮрьевна,</w:t>
            </w:r>
            <w:r>
              <w:rPr>
                <w:sz w:val="20"/>
              </w:rPr>
              <w:t>социальный</w:t>
            </w:r>
            <w:r>
              <w:rPr>
                <w:spacing w:val="-2"/>
                <w:sz w:val="20"/>
              </w:rPr>
              <w:t>педагог</w:t>
            </w:r>
          </w:p>
        </w:tc>
        <w:tc>
          <w:tcPr>
            <w:tcW w:w="2732" w:type="dxa"/>
          </w:tcPr>
          <w:p w:rsidR="00EC7C65" w:rsidRDefault="00FA0DAB">
            <w:pPr>
              <w:pStyle w:val="TableParagraph"/>
              <w:tabs>
                <w:tab w:val="left" w:pos="1463"/>
                <w:tab w:val="left" w:pos="1807"/>
                <w:tab w:val="left" w:pos="2475"/>
              </w:tabs>
              <w:ind w:left="167" w:right="154"/>
              <w:rPr>
                <w:sz w:val="20"/>
              </w:rPr>
            </w:pPr>
            <w:r>
              <w:rPr>
                <w:spacing w:val="-2"/>
                <w:sz w:val="20"/>
              </w:rPr>
              <w:t>Социально-педагогический проект</w:t>
            </w:r>
            <w:r>
              <w:rPr>
                <w:sz w:val="20"/>
              </w:rPr>
              <w:tab/>
            </w:r>
            <w:r>
              <w:rPr>
                <w:spacing w:val="-2"/>
                <w:sz w:val="20"/>
              </w:rPr>
              <w:t>«Социально- педагогическая реабилитация воспитанников</w:t>
            </w:r>
            <w:r>
              <w:rPr>
                <w:sz w:val="20"/>
              </w:rPr>
              <w:tab/>
            </w:r>
            <w:r>
              <w:rPr>
                <w:sz w:val="20"/>
              </w:rPr>
              <w:tab/>
            </w:r>
            <w:r>
              <w:rPr>
                <w:sz w:val="20"/>
              </w:rPr>
              <w:tab/>
            </w:r>
            <w:r>
              <w:rPr>
                <w:spacing w:val="-10"/>
                <w:sz w:val="20"/>
              </w:rPr>
              <w:t>с</w:t>
            </w:r>
            <w:r>
              <w:rPr>
                <w:spacing w:val="-2"/>
                <w:sz w:val="20"/>
              </w:rPr>
              <w:t xml:space="preserve"> ограниченными возможностями</w:t>
            </w:r>
            <w:r>
              <w:rPr>
                <w:sz w:val="20"/>
              </w:rPr>
              <w:tab/>
            </w:r>
            <w:r>
              <w:rPr>
                <w:spacing w:val="-2"/>
                <w:sz w:val="20"/>
              </w:rPr>
              <w:t xml:space="preserve">здоровья </w:t>
            </w:r>
            <w:r>
              <w:rPr>
                <w:sz w:val="20"/>
              </w:rPr>
              <w:t>приподготовкек</w:t>
            </w:r>
            <w:r>
              <w:rPr>
                <w:spacing w:val="-2"/>
                <w:sz w:val="20"/>
              </w:rPr>
              <w:t>решению</w:t>
            </w:r>
          </w:p>
          <w:p w:rsidR="00EC7C65" w:rsidRDefault="00FA0DAB">
            <w:pPr>
              <w:pStyle w:val="TableParagraph"/>
              <w:tabs>
                <w:tab w:val="left" w:pos="1611"/>
              </w:tabs>
              <w:spacing w:line="230" w:lineRule="exact"/>
              <w:ind w:left="167" w:right="156"/>
              <w:rPr>
                <w:sz w:val="20"/>
              </w:rPr>
            </w:pPr>
            <w:r>
              <w:rPr>
                <w:spacing w:val="-2"/>
                <w:sz w:val="20"/>
              </w:rPr>
              <w:t>элементарных</w:t>
            </w:r>
            <w:r>
              <w:rPr>
                <w:sz w:val="20"/>
              </w:rPr>
              <w:tab/>
            </w:r>
            <w:r>
              <w:rPr>
                <w:spacing w:val="-2"/>
                <w:sz w:val="20"/>
              </w:rPr>
              <w:t xml:space="preserve">социально- </w:t>
            </w:r>
            <w:r>
              <w:rPr>
                <w:sz w:val="20"/>
              </w:rPr>
              <w:t>экономических задач»</w:t>
            </w:r>
          </w:p>
        </w:tc>
      </w:tr>
    </w:tbl>
    <w:p w:rsidR="00EC7C65" w:rsidRDefault="00EC7C65">
      <w:pPr>
        <w:spacing w:line="230" w:lineRule="exact"/>
        <w:rPr>
          <w:sz w:val="20"/>
        </w:rPr>
        <w:sectPr w:rsidR="00EC7C65">
          <w:type w:val="continuous"/>
          <w:pgSz w:w="11910" w:h="16840"/>
          <w:pgMar w:top="1120" w:right="860" w:bottom="920"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3"/>
        <w:gridCol w:w="5460"/>
        <w:gridCol w:w="2732"/>
      </w:tblGrid>
      <w:tr w:rsidR="00EC7C65">
        <w:trPr>
          <w:trHeight w:val="921"/>
        </w:trPr>
        <w:tc>
          <w:tcPr>
            <w:tcW w:w="1273" w:type="dxa"/>
          </w:tcPr>
          <w:p w:rsidR="00EC7C65" w:rsidRDefault="00FA0DAB">
            <w:pPr>
              <w:pStyle w:val="TableParagraph"/>
              <w:spacing w:line="225" w:lineRule="exact"/>
              <w:ind w:left="167"/>
              <w:rPr>
                <w:b/>
                <w:sz w:val="20"/>
              </w:rPr>
            </w:pPr>
            <w:r>
              <w:rPr>
                <w:b/>
                <w:sz w:val="20"/>
              </w:rPr>
              <w:lastRenderedPageBreak/>
              <w:t>3</w:t>
            </w:r>
            <w:r>
              <w:rPr>
                <w:b/>
                <w:spacing w:val="-2"/>
                <w:sz w:val="20"/>
              </w:rPr>
              <w:t>место</w:t>
            </w:r>
          </w:p>
        </w:tc>
        <w:tc>
          <w:tcPr>
            <w:tcW w:w="5460" w:type="dxa"/>
          </w:tcPr>
          <w:p w:rsidR="00EC7C65" w:rsidRDefault="00FA0DAB">
            <w:pPr>
              <w:pStyle w:val="TableParagraph"/>
              <w:ind w:left="167"/>
              <w:rPr>
                <w:sz w:val="20"/>
              </w:rPr>
            </w:pPr>
            <w:r>
              <w:rPr>
                <w:b/>
                <w:sz w:val="20"/>
              </w:rPr>
              <w:t>СоловьеваТатьянаГеоргиевна</w:t>
            </w:r>
            <w:r>
              <w:rPr>
                <w:sz w:val="20"/>
              </w:rPr>
              <w:t>,социальныйпедагог ГКУСО ПК «Центр помощи детям, оставшимся без попечения родителей» г. Чайковский</w:t>
            </w:r>
          </w:p>
        </w:tc>
        <w:tc>
          <w:tcPr>
            <w:tcW w:w="2732" w:type="dxa"/>
          </w:tcPr>
          <w:p w:rsidR="00EC7C65" w:rsidRDefault="00FA0DAB">
            <w:pPr>
              <w:pStyle w:val="TableParagraph"/>
              <w:ind w:left="167"/>
              <w:rPr>
                <w:sz w:val="20"/>
              </w:rPr>
            </w:pPr>
            <w:r>
              <w:rPr>
                <w:spacing w:val="-2"/>
                <w:sz w:val="20"/>
              </w:rPr>
              <w:t xml:space="preserve">Социально-педагогический </w:t>
            </w:r>
            <w:r>
              <w:rPr>
                <w:sz w:val="20"/>
              </w:rPr>
              <w:t>проект «Рулевой своего</w:t>
            </w:r>
          </w:p>
          <w:p w:rsidR="00EC7C65" w:rsidRDefault="00FA0DAB">
            <w:pPr>
              <w:pStyle w:val="TableParagraph"/>
              <w:ind w:left="167"/>
              <w:rPr>
                <w:sz w:val="20"/>
              </w:rPr>
            </w:pPr>
            <w:r>
              <w:rPr>
                <w:spacing w:val="-5"/>
                <w:sz w:val="20"/>
              </w:rPr>
              <w:t>«Я»</w:t>
            </w:r>
          </w:p>
        </w:tc>
      </w:tr>
      <w:tr w:rsidR="00EC7C65">
        <w:trPr>
          <w:trHeight w:val="691"/>
        </w:trPr>
        <w:tc>
          <w:tcPr>
            <w:tcW w:w="1273" w:type="dxa"/>
          </w:tcPr>
          <w:p w:rsidR="00EC7C65" w:rsidRDefault="00FA0DAB">
            <w:pPr>
              <w:pStyle w:val="TableParagraph"/>
              <w:spacing w:line="225" w:lineRule="exact"/>
              <w:ind w:left="167"/>
              <w:rPr>
                <w:b/>
                <w:sz w:val="20"/>
              </w:rPr>
            </w:pPr>
            <w:r>
              <w:rPr>
                <w:b/>
                <w:sz w:val="20"/>
              </w:rPr>
              <w:t>3</w:t>
            </w:r>
            <w:r>
              <w:rPr>
                <w:b/>
                <w:spacing w:val="-2"/>
                <w:sz w:val="20"/>
              </w:rPr>
              <w:t>место</w:t>
            </w:r>
          </w:p>
        </w:tc>
        <w:tc>
          <w:tcPr>
            <w:tcW w:w="5460" w:type="dxa"/>
          </w:tcPr>
          <w:p w:rsidR="00EC7C65" w:rsidRDefault="00FA0DAB">
            <w:pPr>
              <w:pStyle w:val="TableParagraph"/>
              <w:spacing w:line="225" w:lineRule="exact"/>
              <w:ind w:left="167"/>
              <w:rPr>
                <w:sz w:val="20"/>
              </w:rPr>
            </w:pPr>
            <w:r>
              <w:rPr>
                <w:b/>
                <w:sz w:val="20"/>
              </w:rPr>
              <w:t>ЮрковаНадеждаНиколаевна,</w:t>
            </w:r>
            <w:r>
              <w:rPr>
                <w:sz w:val="20"/>
              </w:rPr>
              <w:t>социальный</w:t>
            </w:r>
            <w:r>
              <w:rPr>
                <w:spacing w:val="-2"/>
                <w:sz w:val="20"/>
              </w:rPr>
              <w:t>педагог</w:t>
            </w:r>
          </w:p>
          <w:p w:rsidR="00EC7C65" w:rsidRDefault="00FA0DAB">
            <w:pPr>
              <w:pStyle w:val="TableParagraph"/>
              <w:spacing w:line="230" w:lineRule="atLeast"/>
              <w:ind w:left="167" w:right="231"/>
              <w:rPr>
                <w:sz w:val="20"/>
              </w:rPr>
            </w:pPr>
            <w:r>
              <w:rPr>
                <w:sz w:val="20"/>
              </w:rPr>
              <w:t>ГКУСОПК«Осинскийдетскийдом –интернатдля умственно отсталых детей»</w:t>
            </w:r>
          </w:p>
        </w:tc>
        <w:tc>
          <w:tcPr>
            <w:tcW w:w="2732" w:type="dxa"/>
          </w:tcPr>
          <w:p w:rsidR="00EC7C65" w:rsidRDefault="00FA0DAB">
            <w:pPr>
              <w:pStyle w:val="TableParagraph"/>
              <w:tabs>
                <w:tab w:val="left" w:pos="1559"/>
              </w:tabs>
              <w:ind w:left="167" w:right="156"/>
              <w:rPr>
                <w:sz w:val="20"/>
              </w:rPr>
            </w:pPr>
            <w:r>
              <w:rPr>
                <w:spacing w:val="-2"/>
                <w:sz w:val="20"/>
              </w:rPr>
              <w:t>Занятие</w:t>
            </w:r>
            <w:r>
              <w:rPr>
                <w:sz w:val="20"/>
              </w:rPr>
              <w:tab/>
            </w:r>
            <w:r>
              <w:rPr>
                <w:spacing w:val="-2"/>
                <w:sz w:val="20"/>
              </w:rPr>
              <w:t>«Уголовная ответственность»</w:t>
            </w:r>
          </w:p>
        </w:tc>
      </w:tr>
    </w:tbl>
    <w:p w:rsidR="00EC7C65" w:rsidRDefault="00EC7C65">
      <w:pPr>
        <w:pStyle w:val="a3"/>
        <w:ind w:left="0" w:firstLine="0"/>
        <w:jc w:val="left"/>
        <w:rPr>
          <w:b/>
          <w:sz w:val="20"/>
        </w:rPr>
      </w:pPr>
    </w:p>
    <w:p w:rsidR="00EC7C65" w:rsidRDefault="00EC7C65">
      <w:pPr>
        <w:pStyle w:val="a3"/>
        <w:ind w:left="0" w:firstLine="0"/>
        <w:jc w:val="left"/>
        <w:rPr>
          <w:b/>
          <w:sz w:val="20"/>
        </w:rPr>
      </w:pPr>
    </w:p>
    <w:p w:rsidR="00EC7C65" w:rsidRDefault="00EC7C65">
      <w:pPr>
        <w:pStyle w:val="a3"/>
        <w:ind w:left="0" w:firstLine="0"/>
        <w:jc w:val="left"/>
        <w:rPr>
          <w:b/>
          <w:sz w:val="20"/>
        </w:rPr>
      </w:pPr>
    </w:p>
    <w:p w:rsidR="00EC7C65" w:rsidRDefault="00EC7C65">
      <w:pPr>
        <w:pStyle w:val="a3"/>
        <w:spacing w:before="3"/>
        <w:ind w:left="0" w:firstLine="0"/>
        <w:jc w:val="left"/>
        <w:rPr>
          <w:b/>
          <w:sz w:val="23"/>
        </w:rPr>
      </w:pPr>
    </w:p>
    <w:p w:rsidR="00EC7C65" w:rsidRDefault="00FA0DAB">
      <w:pPr>
        <w:spacing w:before="90" w:line="480" w:lineRule="auto"/>
        <w:ind w:left="2334" w:right="1565" w:firstLine="43"/>
        <w:rPr>
          <w:i/>
          <w:sz w:val="24"/>
        </w:rPr>
      </w:pPr>
      <w:r>
        <w:rPr>
          <w:i/>
          <w:sz w:val="24"/>
        </w:rPr>
        <w:t>СПАСИБО ЗА ПРОФЕССИОНАЛЬНОЕ ОБЩЕНИЕ! НОВЫХНАУЧНЫХОТКРЫТИЙИДОСТИЖЕНИЙ!</w:t>
      </w:r>
    </w:p>
    <w:p w:rsidR="00EC7C65" w:rsidRDefault="00EC7C65">
      <w:pPr>
        <w:spacing w:line="480" w:lineRule="auto"/>
        <w:rPr>
          <w:sz w:val="24"/>
        </w:rPr>
        <w:sectPr w:rsidR="00EC7C65">
          <w:type w:val="continuous"/>
          <w:pgSz w:w="11910" w:h="16840"/>
          <w:pgMar w:top="1120" w:right="860" w:bottom="920" w:left="840" w:header="0" w:footer="729" w:gutter="0"/>
          <w:cols w:space="720"/>
        </w:sectPr>
      </w:pPr>
    </w:p>
    <w:p w:rsidR="00EC7C65" w:rsidRDefault="00FA0DAB">
      <w:pPr>
        <w:spacing w:before="72"/>
        <w:ind w:left="582" w:right="572"/>
        <w:jc w:val="center"/>
        <w:rPr>
          <w:b/>
          <w:sz w:val="28"/>
        </w:rPr>
      </w:pPr>
      <w:r>
        <w:rPr>
          <w:b/>
          <w:sz w:val="28"/>
        </w:rPr>
        <w:lastRenderedPageBreak/>
        <w:t>ЭКСПЕРТЫСЕКЦИЙ,ВЫСТУПАЩИЕНАПЛЕНАРНОЙСЕССИИ, И ВЕДУЩИЕ МАСТЕР-КЛАССОВ</w:t>
      </w:r>
    </w:p>
    <w:p w:rsidR="00EC7C65" w:rsidRDefault="00FA0DAB">
      <w:pPr>
        <w:ind w:left="286" w:right="274"/>
        <w:jc w:val="center"/>
        <w:rPr>
          <w:sz w:val="28"/>
        </w:rPr>
      </w:pPr>
      <w:r>
        <w:rPr>
          <w:sz w:val="28"/>
        </w:rPr>
        <w:t>врамкахVIВсероссийскойнаучно-практическойконференциидлястудентов, магистрантов, аспирантов, преподавателей и специалистов</w:t>
      </w:r>
    </w:p>
    <w:p w:rsidR="00EC7C65" w:rsidRDefault="00FA0DAB">
      <w:pPr>
        <w:spacing w:before="4"/>
        <w:ind w:left="294" w:right="274"/>
        <w:jc w:val="center"/>
        <w:rPr>
          <w:b/>
          <w:sz w:val="28"/>
        </w:rPr>
      </w:pPr>
      <w:r>
        <w:rPr>
          <w:b/>
          <w:sz w:val="28"/>
        </w:rPr>
        <w:t>БЕЗОПАСНОЕДЕТСТВОКАКПРАВОВОЙИСОЦИАЛЬНО- ПЕДАГОГИЧЕСКИЙ КОНЦЕПТ</w:t>
      </w:r>
    </w:p>
    <w:p w:rsidR="00EC7C65" w:rsidRDefault="00506074">
      <w:pPr>
        <w:pStyle w:val="a3"/>
        <w:spacing w:before="3"/>
        <w:ind w:left="0" w:firstLine="0"/>
        <w:jc w:val="left"/>
        <w:rPr>
          <w:b/>
          <w:sz w:val="16"/>
        </w:rPr>
      </w:pPr>
      <w:r w:rsidRPr="00506074">
        <w:pict>
          <v:shape id="docshape72" o:spid="_x0000_s1029" style="position:absolute;margin-left:63.65pt;margin-top:10.6pt;width:468pt;height:4.5pt;z-index:-15710208;mso-wrap-distance-left:0;mso-wrap-distance-right:0;mso-position-horizontal-relative:page" coordorigin="1273,212" coordsize="9360,90" o:spt="100" adj="0,,0" path="m10633,248r-9360,l1273,302r9360,l10633,248xm10633,212r-9360,l1273,230r9360,l10633,212xe" fillcolor="black" stroked="f">
            <v:stroke joinstyle="round"/>
            <v:formulas/>
            <v:path arrowok="t" o:connecttype="segments"/>
            <w10:wrap type="topAndBottom" anchorx="page"/>
          </v:shape>
        </w:pict>
      </w:r>
    </w:p>
    <w:p w:rsidR="00EC7C65" w:rsidRDefault="00EC7C65">
      <w:pPr>
        <w:pStyle w:val="a3"/>
        <w:ind w:left="0" w:firstLine="0"/>
        <w:jc w:val="left"/>
        <w:rPr>
          <w:b/>
          <w:sz w:val="20"/>
        </w:rPr>
      </w:pPr>
    </w:p>
    <w:p w:rsidR="00EC7C65" w:rsidRDefault="00EC7C65">
      <w:pPr>
        <w:pStyle w:val="a3"/>
        <w:ind w:left="0" w:firstLine="0"/>
        <w:jc w:val="left"/>
        <w:rPr>
          <w:b/>
          <w:sz w:val="20"/>
        </w:rPr>
      </w:pPr>
    </w:p>
    <w:p w:rsidR="00EC7C65" w:rsidRDefault="00EC7C65">
      <w:pPr>
        <w:pStyle w:val="a3"/>
        <w:spacing w:before="9"/>
        <w:ind w:left="0" w:firstLine="0"/>
        <w:jc w:val="left"/>
        <w:rPr>
          <w:b/>
          <w:sz w:val="17"/>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8682"/>
      </w:tblGrid>
      <w:tr w:rsidR="00EC7C65">
        <w:trPr>
          <w:trHeight w:val="552"/>
        </w:trPr>
        <w:tc>
          <w:tcPr>
            <w:tcW w:w="845" w:type="dxa"/>
          </w:tcPr>
          <w:p w:rsidR="00EC7C65" w:rsidRDefault="00FA0DAB">
            <w:pPr>
              <w:pStyle w:val="TableParagraph"/>
              <w:spacing w:line="273" w:lineRule="exact"/>
              <w:ind w:left="470"/>
              <w:rPr>
                <w:sz w:val="24"/>
              </w:rPr>
            </w:pPr>
            <w:r>
              <w:rPr>
                <w:spacing w:val="-5"/>
                <w:sz w:val="24"/>
              </w:rPr>
              <w:t>1.</w:t>
            </w:r>
          </w:p>
        </w:tc>
        <w:tc>
          <w:tcPr>
            <w:tcW w:w="8682" w:type="dxa"/>
          </w:tcPr>
          <w:p w:rsidR="00EC7C65" w:rsidRDefault="00FA0DAB">
            <w:pPr>
              <w:pStyle w:val="TableParagraph"/>
              <w:spacing w:line="273" w:lineRule="exact"/>
              <w:ind w:left="168"/>
              <w:rPr>
                <w:sz w:val="24"/>
              </w:rPr>
            </w:pPr>
            <w:r>
              <w:rPr>
                <w:b/>
                <w:sz w:val="24"/>
              </w:rPr>
              <w:t>АликинаЕленаЛьвовна,</w:t>
            </w:r>
            <w:r>
              <w:rPr>
                <w:sz w:val="24"/>
              </w:rPr>
              <w:t>педагог-психологМАОУ«Усть-Качкинская</w:t>
            </w:r>
            <w:r>
              <w:rPr>
                <w:spacing w:val="-2"/>
                <w:sz w:val="24"/>
              </w:rPr>
              <w:t>СОШ»,</w:t>
            </w:r>
          </w:p>
          <w:p w:rsidR="00EC7C65" w:rsidRDefault="00FA0DAB">
            <w:pPr>
              <w:pStyle w:val="TableParagraph"/>
              <w:spacing w:before="2" w:line="257" w:lineRule="exact"/>
              <w:ind w:left="168"/>
              <w:rPr>
                <w:sz w:val="24"/>
              </w:rPr>
            </w:pPr>
            <w:r>
              <w:rPr>
                <w:sz w:val="24"/>
              </w:rPr>
              <w:t>кандидатпсихологических</w:t>
            </w:r>
            <w:r>
              <w:rPr>
                <w:spacing w:val="-4"/>
                <w:sz w:val="24"/>
              </w:rPr>
              <w:t>наук</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2.</w:t>
            </w:r>
          </w:p>
        </w:tc>
        <w:tc>
          <w:tcPr>
            <w:tcW w:w="8682" w:type="dxa"/>
          </w:tcPr>
          <w:p w:rsidR="00EC7C65" w:rsidRDefault="00FA0DAB">
            <w:pPr>
              <w:pStyle w:val="TableParagraph"/>
              <w:spacing w:line="273" w:lineRule="exact"/>
              <w:ind w:left="168"/>
              <w:rPr>
                <w:sz w:val="24"/>
              </w:rPr>
            </w:pPr>
            <w:r>
              <w:rPr>
                <w:b/>
                <w:sz w:val="24"/>
              </w:rPr>
              <w:t>АристовЕвгенийВячеславович,</w:t>
            </w:r>
            <w:r>
              <w:rPr>
                <w:sz w:val="24"/>
              </w:rPr>
              <w:t>докторюридическихнаук,доцент</w:t>
            </w:r>
            <w:r>
              <w:rPr>
                <w:spacing w:val="-2"/>
                <w:sz w:val="24"/>
              </w:rPr>
              <w:t>кафедры</w:t>
            </w:r>
          </w:p>
          <w:p w:rsidR="00EC7C65" w:rsidRDefault="00FA0DAB">
            <w:pPr>
              <w:pStyle w:val="TableParagraph"/>
              <w:spacing w:before="2" w:line="257" w:lineRule="exact"/>
              <w:ind w:left="168"/>
              <w:rPr>
                <w:sz w:val="24"/>
              </w:rPr>
            </w:pPr>
            <w:r>
              <w:rPr>
                <w:sz w:val="24"/>
              </w:rPr>
              <w:t>правовыхдисциплин иметодикипреподаванияправа</w:t>
            </w:r>
            <w:r>
              <w:rPr>
                <w:spacing w:val="-2"/>
                <w:sz w:val="24"/>
              </w:rPr>
              <w:t>ПГГПУ</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3.</w:t>
            </w:r>
          </w:p>
        </w:tc>
        <w:tc>
          <w:tcPr>
            <w:tcW w:w="8682" w:type="dxa"/>
          </w:tcPr>
          <w:p w:rsidR="00EC7C65" w:rsidRDefault="00FA0DAB">
            <w:pPr>
              <w:pStyle w:val="TableParagraph"/>
              <w:tabs>
                <w:tab w:val="left" w:pos="1338"/>
                <w:tab w:val="left" w:pos="2806"/>
                <w:tab w:val="left" w:pos="4489"/>
                <w:tab w:val="left" w:pos="6278"/>
                <w:tab w:val="left" w:pos="7363"/>
              </w:tabs>
              <w:spacing w:line="273" w:lineRule="exact"/>
              <w:ind w:left="168"/>
              <w:rPr>
                <w:sz w:val="24"/>
              </w:rPr>
            </w:pPr>
            <w:r>
              <w:rPr>
                <w:b/>
                <w:spacing w:val="-2"/>
                <w:sz w:val="24"/>
              </w:rPr>
              <w:t>Борщук</w:t>
            </w:r>
            <w:r>
              <w:rPr>
                <w:b/>
                <w:sz w:val="24"/>
              </w:rPr>
              <w:tab/>
            </w:r>
            <w:r>
              <w:rPr>
                <w:b/>
                <w:spacing w:val="-2"/>
                <w:sz w:val="24"/>
              </w:rPr>
              <w:t>Александр</w:t>
            </w:r>
            <w:r>
              <w:rPr>
                <w:b/>
                <w:sz w:val="24"/>
              </w:rPr>
              <w:tab/>
            </w:r>
            <w:r>
              <w:rPr>
                <w:b/>
                <w:spacing w:val="-2"/>
                <w:sz w:val="24"/>
              </w:rPr>
              <w:t>Леонидович,</w:t>
            </w:r>
            <w:r>
              <w:rPr>
                <w:b/>
                <w:sz w:val="24"/>
              </w:rPr>
              <w:tab/>
            </w:r>
            <w:r>
              <w:rPr>
                <w:spacing w:val="-2"/>
                <w:sz w:val="24"/>
              </w:rPr>
              <w:t>преподаватель</w:t>
            </w:r>
            <w:r>
              <w:rPr>
                <w:sz w:val="24"/>
              </w:rPr>
              <w:tab/>
            </w:r>
            <w:r>
              <w:rPr>
                <w:spacing w:val="-2"/>
                <w:sz w:val="24"/>
              </w:rPr>
              <w:t>ГБПОУ</w:t>
            </w:r>
            <w:r>
              <w:rPr>
                <w:sz w:val="24"/>
              </w:rPr>
              <w:tab/>
            </w:r>
            <w:r>
              <w:rPr>
                <w:spacing w:val="-2"/>
                <w:sz w:val="24"/>
              </w:rPr>
              <w:t>«Пермский</w:t>
            </w:r>
          </w:p>
          <w:p w:rsidR="00EC7C65" w:rsidRDefault="00FA0DAB">
            <w:pPr>
              <w:pStyle w:val="TableParagraph"/>
              <w:spacing w:before="2" w:line="257" w:lineRule="exact"/>
              <w:ind w:left="168"/>
              <w:rPr>
                <w:sz w:val="24"/>
              </w:rPr>
            </w:pPr>
            <w:r>
              <w:rPr>
                <w:sz w:val="24"/>
              </w:rPr>
              <w:t>профессионально-педагогическийколледж»,</w:t>
            </w:r>
            <w:r>
              <w:rPr>
                <w:spacing w:val="-2"/>
                <w:sz w:val="24"/>
              </w:rPr>
              <w:t>г.Пермь</w:t>
            </w:r>
          </w:p>
        </w:tc>
      </w:tr>
      <w:tr w:rsidR="00EC7C65">
        <w:trPr>
          <w:trHeight w:val="830"/>
        </w:trPr>
        <w:tc>
          <w:tcPr>
            <w:tcW w:w="845" w:type="dxa"/>
          </w:tcPr>
          <w:p w:rsidR="00EC7C65" w:rsidRDefault="00FA0DAB">
            <w:pPr>
              <w:pStyle w:val="TableParagraph"/>
              <w:spacing w:line="273" w:lineRule="exact"/>
              <w:ind w:left="470"/>
              <w:rPr>
                <w:sz w:val="24"/>
              </w:rPr>
            </w:pPr>
            <w:r>
              <w:rPr>
                <w:spacing w:val="-5"/>
                <w:sz w:val="24"/>
              </w:rPr>
              <w:t>4.</w:t>
            </w:r>
          </w:p>
        </w:tc>
        <w:tc>
          <w:tcPr>
            <w:tcW w:w="8682" w:type="dxa"/>
          </w:tcPr>
          <w:p w:rsidR="00EC7C65" w:rsidRDefault="00FA0DAB">
            <w:pPr>
              <w:pStyle w:val="TableParagraph"/>
              <w:spacing w:line="273" w:lineRule="exact"/>
              <w:ind w:left="168"/>
              <w:rPr>
                <w:sz w:val="24"/>
              </w:rPr>
            </w:pPr>
            <w:r>
              <w:rPr>
                <w:b/>
                <w:sz w:val="24"/>
              </w:rPr>
              <w:t>БрюхинаЕвгенияРафиковна,</w:t>
            </w:r>
            <w:r>
              <w:rPr>
                <w:sz w:val="24"/>
              </w:rPr>
              <w:t>кандидатюридическихнаук,доцент</w:t>
            </w:r>
            <w:r>
              <w:rPr>
                <w:spacing w:val="-2"/>
                <w:sz w:val="24"/>
              </w:rPr>
              <w:t>кафедры</w:t>
            </w:r>
          </w:p>
          <w:p w:rsidR="00EC7C65" w:rsidRDefault="00FA0DAB">
            <w:pPr>
              <w:pStyle w:val="TableParagraph"/>
              <w:spacing w:line="274" w:lineRule="exact"/>
              <w:ind w:left="168"/>
              <w:rPr>
                <w:sz w:val="24"/>
              </w:rPr>
            </w:pPr>
            <w:r>
              <w:rPr>
                <w:sz w:val="24"/>
              </w:rPr>
              <w:t xml:space="preserve">правовыхдисциплиниметодикипреподаванияправаПГГПУ,практикующий </w:t>
            </w:r>
            <w:r>
              <w:rPr>
                <w:spacing w:val="-2"/>
                <w:sz w:val="24"/>
              </w:rPr>
              <w:t>юрист</w:t>
            </w:r>
          </w:p>
        </w:tc>
      </w:tr>
      <w:tr w:rsidR="00EC7C65">
        <w:trPr>
          <w:trHeight w:val="1377"/>
        </w:trPr>
        <w:tc>
          <w:tcPr>
            <w:tcW w:w="845" w:type="dxa"/>
          </w:tcPr>
          <w:p w:rsidR="00EC7C65" w:rsidRDefault="00FA0DAB">
            <w:pPr>
              <w:pStyle w:val="TableParagraph"/>
              <w:spacing w:line="273" w:lineRule="exact"/>
              <w:ind w:left="470"/>
              <w:rPr>
                <w:sz w:val="24"/>
              </w:rPr>
            </w:pPr>
            <w:r>
              <w:rPr>
                <w:spacing w:val="-5"/>
                <w:sz w:val="24"/>
              </w:rPr>
              <w:t>5.</w:t>
            </w:r>
          </w:p>
        </w:tc>
        <w:tc>
          <w:tcPr>
            <w:tcW w:w="8682" w:type="dxa"/>
          </w:tcPr>
          <w:p w:rsidR="00EC7C65" w:rsidRDefault="00FA0DAB">
            <w:pPr>
              <w:pStyle w:val="TableParagraph"/>
              <w:ind w:left="168" w:right="152"/>
              <w:jc w:val="both"/>
              <w:rPr>
                <w:sz w:val="24"/>
              </w:rPr>
            </w:pPr>
            <w:r>
              <w:rPr>
                <w:b/>
                <w:sz w:val="24"/>
              </w:rPr>
              <w:t>ГайсакНатальяВалерьевна,</w:t>
            </w:r>
            <w:r>
              <w:rPr>
                <w:sz w:val="24"/>
              </w:rPr>
              <w:t>учительобществознанияиправаМАОУСОШ№2 с углубленным изучением предметов гуманитарного профиля» г.Перми, победитель краевого этапа Всероссийского конкурса «Учитель года-2018» в номинации«Педагогическийдебют»,выпускницафакультетаправового</w:t>
            </w:r>
            <w:r>
              <w:rPr>
                <w:spacing w:val="-10"/>
                <w:sz w:val="24"/>
              </w:rPr>
              <w:t>и</w:t>
            </w:r>
          </w:p>
          <w:p w:rsidR="00EC7C65" w:rsidRDefault="00FA0DAB">
            <w:pPr>
              <w:pStyle w:val="TableParagraph"/>
              <w:spacing w:line="257" w:lineRule="exact"/>
              <w:ind w:left="168"/>
              <w:jc w:val="both"/>
              <w:rPr>
                <w:sz w:val="24"/>
              </w:rPr>
            </w:pPr>
            <w:r>
              <w:rPr>
                <w:sz w:val="24"/>
              </w:rPr>
              <w:t>социально-педагогическогообразованияПГГПУ(профиль</w:t>
            </w:r>
            <w:r>
              <w:rPr>
                <w:spacing w:val="-2"/>
                <w:sz w:val="24"/>
              </w:rPr>
              <w:t xml:space="preserve"> «Право»)</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6.</w:t>
            </w:r>
          </w:p>
        </w:tc>
        <w:tc>
          <w:tcPr>
            <w:tcW w:w="8682" w:type="dxa"/>
          </w:tcPr>
          <w:p w:rsidR="00EC7C65" w:rsidRDefault="00FA0DAB">
            <w:pPr>
              <w:pStyle w:val="TableParagraph"/>
              <w:spacing w:line="273" w:lineRule="exact"/>
              <w:ind w:left="168"/>
              <w:rPr>
                <w:sz w:val="24"/>
              </w:rPr>
            </w:pPr>
            <w:r>
              <w:rPr>
                <w:b/>
                <w:sz w:val="24"/>
              </w:rPr>
              <w:t>ГавриловаТатьянаПетровна,</w:t>
            </w:r>
            <w:r>
              <w:rPr>
                <w:sz w:val="24"/>
              </w:rPr>
              <w:t>кандидатпедагогическихнаук,доцент,</w:t>
            </w:r>
            <w:r>
              <w:rPr>
                <w:spacing w:val="-2"/>
                <w:sz w:val="24"/>
              </w:rPr>
              <w:t>доцент</w:t>
            </w:r>
          </w:p>
          <w:p w:rsidR="00EC7C65" w:rsidRDefault="00FA0DAB">
            <w:pPr>
              <w:pStyle w:val="TableParagraph"/>
              <w:spacing w:before="2" w:line="257" w:lineRule="exact"/>
              <w:ind w:left="168"/>
              <w:rPr>
                <w:sz w:val="24"/>
              </w:rPr>
            </w:pPr>
            <w:r>
              <w:rPr>
                <w:sz w:val="24"/>
              </w:rPr>
              <w:t>кафедрысоциальнойпедагогики</w:t>
            </w:r>
            <w:r>
              <w:rPr>
                <w:spacing w:val="-2"/>
                <w:sz w:val="24"/>
              </w:rPr>
              <w:t>ПГГПУ</w:t>
            </w:r>
          </w:p>
        </w:tc>
      </w:tr>
      <w:tr w:rsidR="00EC7C65">
        <w:trPr>
          <w:trHeight w:val="552"/>
        </w:trPr>
        <w:tc>
          <w:tcPr>
            <w:tcW w:w="845" w:type="dxa"/>
          </w:tcPr>
          <w:p w:rsidR="00EC7C65" w:rsidRDefault="00FA0DAB">
            <w:pPr>
              <w:pStyle w:val="TableParagraph"/>
              <w:spacing w:line="273" w:lineRule="exact"/>
              <w:ind w:left="470"/>
              <w:rPr>
                <w:sz w:val="24"/>
              </w:rPr>
            </w:pPr>
            <w:r>
              <w:rPr>
                <w:spacing w:val="-5"/>
                <w:sz w:val="24"/>
              </w:rPr>
              <w:t>7.</w:t>
            </w:r>
          </w:p>
        </w:tc>
        <w:tc>
          <w:tcPr>
            <w:tcW w:w="8682" w:type="dxa"/>
          </w:tcPr>
          <w:p w:rsidR="00EC7C65" w:rsidRDefault="00FA0DAB">
            <w:pPr>
              <w:pStyle w:val="TableParagraph"/>
              <w:spacing w:line="273" w:lineRule="exact"/>
              <w:ind w:left="168"/>
              <w:rPr>
                <w:sz w:val="24"/>
              </w:rPr>
            </w:pPr>
            <w:r>
              <w:rPr>
                <w:b/>
                <w:sz w:val="24"/>
              </w:rPr>
              <w:t>ГалиеваСветланаЮрьевна</w:t>
            </w:r>
            <w:r>
              <w:rPr>
                <w:sz w:val="24"/>
              </w:rPr>
              <w:t>,кандидатпедагогическихнаук,доцент</w:t>
            </w:r>
            <w:r>
              <w:rPr>
                <w:spacing w:val="-2"/>
                <w:sz w:val="24"/>
              </w:rPr>
              <w:t>кафедры</w:t>
            </w:r>
          </w:p>
          <w:p w:rsidR="00EC7C65" w:rsidRDefault="00FA0DAB">
            <w:pPr>
              <w:pStyle w:val="TableParagraph"/>
              <w:spacing w:before="2" w:line="257" w:lineRule="exact"/>
              <w:ind w:left="168"/>
              <w:rPr>
                <w:sz w:val="24"/>
              </w:rPr>
            </w:pPr>
            <w:r>
              <w:rPr>
                <w:sz w:val="24"/>
              </w:rPr>
              <w:t>педагогики</w:t>
            </w:r>
            <w:r>
              <w:rPr>
                <w:spacing w:val="-2"/>
                <w:sz w:val="24"/>
              </w:rPr>
              <w:t>ПГГПУ</w:t>
            </w:r>
          </w:p>
        </w:tc>
      </w:tr>
      <w:tr w:rsidR="00EC7C65">
        <w:trPr>
          <w:trHeight w:val="556"/>
        </w:trPr>
        <w:tc>
          <w:tcPr>
            <w:tcW w:w="845" w:type="dxa"/>
          </w:tcPr>
          <w:p w:rsidR="00EC7C65" w:rsidRDefault="00FA0DAB">
            <w:pPr>
              <w:pStyle w:val="TableParagraph"/>
              <w:spacing w:before="1"/>
              <w:ind w:left="470"/>
              <w:rPr>
                <w:sz w:val="24"/>
              </w:rPr>
            </w:pPr>
            <w:r>
              <w:rPr>
                <w:spacing w:val="-5"/>
                <w:sz w:val="24"/>
              </w:rPr>
              <w:t>8.</w:t>
            </w:r>
          </w:p>
        </w:tc>
        <w:tc>
          <w:tcPr>
            <w:tcW w:w="8682" w:type="dxa"/>
          </w:tcPr>
          <w:p w:rsidR="00EC7C65" w:rsidRDefault="00FA0DAB">
            <w:pPr>
              <w:pStyle w:val="TableParagraph"/>
              <w:tabs>
                <w:tab w:val="left" w:pos="1961"/>
              </w:tabs>
              <w:spacing w:line="274" w:lineRule="exact"/>
              <w:ind w:left="168" w:right="154"/>
              <w:rPr>
                <w:sz w:val="24"/>
              </w:rPr>
            </w:pPr>
            <w:r>
              <w:rPr>
                <w:b/>
                <w:spacing w:val="-2"/>
                <w:sz w:val="24"/>
              </w:rPr>
              <w:t>Горошенкина</w:t>
            </w:r>
            <w:r>
              <w:rPr>
                <w:b/>
                <w:sz w:val="24"/>
              </w:rPr>
              <w:tab/>
              <w:t>НатальяГеннадьевна,</w:t>
            </w:r>
            <w:r>
              <w:rPr>
                <w:sz w:val="24"/>
              </w:rPr>
              <w:t>учительисториииобществознания МАОУ «СОШ № 27» г.Перми</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9.</w:t>
            </w:r>
          </w:p>
        </w:tc>
        <w:tc>
          <w:tcPr>
            <w:tcW w:w="8682" w:type="dxa"/>
          </w:tcPr>
          <w:p w:rsidR="00EC7C65" w:rsidRDefault="00FA0DAB">
            <w:pPr>
              <w:pStyle w:val="TableParagraph"/>
              <w:spacing w:line="274" w:lineRule="exact"/>
              <w:ind w:left="168"/>
              <w:rPr>
                <w:sz w:val="24"/>
              </w:rPr>
            </w:pPr>
            <w:r>
              <w:rPr>
                <w:b/>
                <w:sz w:val="24"/>
              </w:rPr>
              <w:t>ГурьеваЕвгенияВалентиновна,</w:t>
            </w:r>
            <w:r>
              <w:rPr>
                <w:sz w:val="24"/>
              </w:rPr>
              <w:t xml:space="preserve">социальныйпедагогМАОУ«СОШ№30» </w:t>
            </w:r>
            <w:r>
              <w:rPr>
                <w:spacing w:val="-2"/>
                <w:sz w:val="24"/>
              </w:rPr>
              <w:t>г.Перми</w:t>
            </w:r>
          </w:p>
        </w:tc>
      </w:tr>
      <w:tr w:rsidR="00EC7C65">
        <w:trPr>
          <w:trHeight w:val="552"/>
        </w:trPr>
        <w:tc>
          <w:tcPr>
            <w:tcW w:w="845" w:type="dxa"/>
          </w:tcPr>
          <w:p w:rsidR="00EC7C65" w:rsidRDefault="00FA0DAB">
            <w:pPr>
              <w:pStyle w:val="TableParagraph"/>
              <w:spacing w:line="273" w:lineRule="exact"/>
              <w:ind w:left="470"/>
              <w:rPr>
                <w:sz w:val="24"/>
              </w:rPr>
            </w:pPr>
            <w:r>
              <w:rPr>
                <w:spacing w:val="-5"/>
                <w:sz w:val="24"/>
              </w:rPr>
              <w:t>10.</w:t>
            </w:r>
          </w:p>
        </w:tc>
        <w:tc>
          <w:tcPr>
            <w:tcW w:w="8682" w:type="dxa"/>
          </w:tcPr>
          <w:p w:rsidR="00EC7C65" w:rsidRDefault="00FA0DAB">
            <w:pPr>
              <w:pStyle w:val="TableParagraph"/>
              <w:spacing w:line="274" w:lineRule="exact"/>
              <w:ind w:left="168"/>
              <w:rPr>
                <w:sz w:val="24"/>
              </w:rPr>
            </w:pPr>
            <w:r>
              <w:rPr>
                <w:b/>
                <w:sz w:val="24"/>
              </w:rPr>
              <w:t>ДенисоваСветланаАнатольевна,</w:t>
            </w:r>
            <w:r>
              <w:rPr>
                <w:sz w:val="24"/>
              </w:rPr>
              <w:t>Уполномоченныйпоправамребенкав Пермском крае</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11.</w:t>
            </w:r>
          </w:p>
        </w:tc>
        <w:tc>
          <w:tcPr>
            <w:tcW w:w="8682" w:type="dxa"/>
          </w:tcPr>
          <w:p w:rsidR="00EC7C65" w:rsidRDefault="00FA0DAB">
            <w:pPr>
              <w:pStyle w:val="TableParagraph"/>
              <w:spacing w:line="274" w:lineRule="exact"/>
              <w:ind w:left="168"/>
              <w:rPr>
                <w:sz w:val="24"/>
              </w:rPr>
            </w:pPr>
            <w:r>
              <w:rPr>
                <w:b/>
                <w:sz w:val="24"/>
              </w:rPr>
              <w:t>ДерксенВладимирПетрович,</w:t>
            </w:r>
            <w:r>
              <w:rPr>
                <w:sz w:val="24"/>
              </w:rPr>
              <w:t>руководительЦентрагуманнойпедагогики г.Перми, автор детско-родительского курса "Школа Капитанов"</w:t>
            </w:r>
          </w:p>
        </w:tc>
      </w:tr>
      <w:tr w:rsidR="00EC7C65">
        <w:trPr>
          <w:trHeight w:val="1656"/>
        </w:trPr>
        <w:tc>
          <w:tcPr>
            <w:tcW w:w="845" w:type="dxa"/>
          </w:tcPr>
          <w:p w:rsidR="00EC7C65" w:rsidRDefault="00FA0DAB">
            <w:pPr>
              <w:pStyle w:val="TableParagraph"/>
              <w:spacing w:line="273" w:lineRule="exact"/>
              <w:ind w:left="470"/>
              <w:rPr>
                <w:sz w:val="24"/>
              </w:rPr>
            </w:pPr>
            <w:r>
              <w:rPr>
                <w:spacing w:val="-5"/>
                <w:sz w:val="24"/>
              </w:rPr>
              <w:t>12.</w:t>
            </w:r>
          </w:p>
        </w:tc>
        <w:tc>
          <w:tcPr>
            <w:tcW w:w="8682" w:type="dxa"/>
          </w:tcPr>
          <w:p w:rsidR="00EC7C65" w:rsidRDefault="00FA0DAB">
            <w:pPr>
              <w:pStyle w:val="TableParagraph"/>
              <w:ind w:left="168" w:right="148"/>
              <w:jc w:val="both"/>
              <w:rPr>
                <w:sz w:val="24"/>
              </w:rPr>
            </w:pPr>
            <w:r>
              <w:rPr>
                <w:b/>
                <w:sz w:val="24"/>
              </w:rPr>
              <w:t xml:space="preserve">Дерюшева Наталья Алексеевна, </w:t>
            </w:r>
            <w:r>
              <w:rPr>
                <w:sz w:val="24"/>
              </w:rPr>
              <w:t>педагог-психолог МАОУ « Школа №18 для обучающихся с ограниченными возможностями здоровья»г. Перми, победитель Краевогоэтапаконкурса«Учительгода-2019»вноминации«Педагогсоциально- психологической службы» / выпускница факультета правового и социально- педагогическогообразованияПГГПУ(профиль«Психологияисоциальная</w:t>
            </w:r>
          </w:p>
          <w:p w:rsidR="00EC7C65" w:rsidRDefault="00FA0DAB">
            <w:pPr>
              <w:pStyle w:val="TableParagraph"/>
              <w:spacing w:line="260" w:lineRule="exact"/>
              <w:ind w:left="168"/>
              <w:rPr>
                <w:sz w:val="24"/>
              </w:rPr>
            </w:pPr>
            <w:r>
              <w:rPr>
                <w:spacing w:val="-2"/>
                <w:sz w:val="24"/>
              </w:rPr>
              <w:t>педагогика»)</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13.</w:t>
            </w:r>
          </w:p>
        </w:tc>
        <w:tc>
          <w:tcPr>
            <w:tcW w:w="8682" w:type="dxa"/>
          </w:tcPr>
          <w:p w:rsidR="00EC7C65" w:rsidRDefault="00FA0DAB">
            <w:pPr>
              <w:pStyle w:val="TableParagraph"/>
              <w:spacing w:line="274" w:lineRule="exact"/>
              <w:ind w:left="168"/>
              <w:rPr>
                <w:sz w:val="24"/>
              </w:rPr>
            </w:pPr>
            <w:r>
              <w:rPr>
                <w:b/>
                <w:sz w:val="24"/>
              </w:rPr>
              <w:t xml:space="preserve">Дерябина Екатерина Семеновна, </w:t>
            </w:r>
            <w:r>
              <w:rPr>
                <w:sz w:val="24"/>
              </w:rPr>
              <w:t>кандидат исторических наук, доцент, доцент кафедры права и методики преподавания права ПГГПУ</w:t>
            </w:r>
          </w:p>
        </w:tc>
      </w:tr>
      <w:tr w:rsidR="00EC7C65">
        <w:trPr>
          <w:trHeight w:val="552"/>
        </w:trPr>
        <w:tc>
          <w:tcPr>
            <w:tcW w:w="845" w:type="dxa"/>
          </w:tcPr>
          <w:p w:rsidR="00EC7C65" w:rsidRDefault="00FA0DAB">
            <w:pPr>
              <w:pStyle w:val="TableParagraph"/>
              <w:spacing w:line="273" w:lineRule="exact"/>
              <w:ind w:left="470"/>
              <w:rPr>
                <w:sz w:val="24"/>
              </w:rPr>
            </w:pPr>
            <w:r>
              <w:rPr>
                <w:spacing w:val="-5"/>
                <w:sz w:val="24"/>
              </w:rPr>
              <w:t>14.</w:t>
            </w:r>
          </w:p>
        </w:tc>
        <w:tc>
          <w:tcPr>
            <w:tcW w:w="8682" w:type="dxa"/>
          </w:tcPr>
          <w:p w:rsidR="00EC7C65" w:rsidRDefault="00FA0DAB">
            <w:pPr>
              <w:pStyle w:val="TableParagraph"/>
              <w:tabs>
                <w:tab w:val="left" w:pos="1296"/>
                <w:tab w:val="left" w:pos="2452"/>
                <w:tab w:val="left" w:pos="4215"/>
                <w:tab w:val="left" w:pos="5371"/>
                <w:tab w:val="left" w:pos="6992"/>
                <w:tab w:val="left" w:pos="7745"/>
              </w:tabs>
              <w:spacing w:line="274" w:lineRule="exact"/>
              <w:ind w:left="168" w:right="154"/>
              <w:rPr>
                <w:sz w:val="24"/>
              </w:rPr>
            </w:pPr>
            <w:r>
              <w:rPr>
                <w:b/>
                <w:spacing w:val="-2"/>
                <w:sz w:val="24"/>
              </w:rPr>
              <w:t>Довгяло</w:t>
            </w:r>
            <w:r>
              <w:rPr>
                <w:b/>
                <w:sz w:val="24"/>
              </w:rPr>
              <w:tab/>
            </w:r>
            <w:r>
              <w:rPr>
                <w:b/>
                <w:spacing w:val="-2"/>
                <w:sz w:val="24"/>
              </w:rPr>
              <w:t>Валерий</w:t>
            </w:r>
            <w:r>
              <w:rPr>
                <w:b/>
                <w:sz w:val="24"/>
              </w:rPr>
              <w:tab/>
            </w:r>
            <w:r>
              <w:rPr>
                <w:b/>
                <w:spacing w:val="-2"/>
                <w:sz w:val="24"/>
              </w:rPr>
              <w:t>Казимирович,</w:t>
            </w:r>
            <w:r>
              <w:rPr>
                <w:b/>
                <w:sz w:val="24"/>
              </w:rPr>
              <w:tab/>
            </w:r>
            <w:r>
              <w:rPr>
                <w:spacing w:val="-2"/>
                <w:sz w:val="24"/>
              </w:rPr>
              <w:t>кандидат</w:t>
            </w:r>
            <w:r>
              <w:rPr>
                <w:sz w:val="24"/>
              </w:rPr>
              <w:tab/>
            </w:r>
            <w:r>
              <w:rPr>
                <w:spacing w:val="-2"/>
                <w:sz w:val="24"/>
              </w:rPr>
              <w:t>исторических</w:t>
            </w:r>
            <w:r>
              <w:rPr>
                <w:sz w:val="24"/>
              </w:rPr>
              <w:tab/>
            </w:r>
            <w:r>
              <w:rPr>
                <w:spacing w:val="-2"/>
                <w:sz w:val="24"/>
              </w:rPr>
              <w:t>наук,</w:t>
            </w:r>
            <w:r>
              <w:rPr>
                <w:sz w:val="24"/>
              </w:rPr>
              <w:tab/>
            </w:r>
            <w:r>
              <w:rPr>
                <w:spacing w:val="-2"/>
                <w:sz w:val="24"/>
              </w:rPr>
              <w:t xml:space="preserve">доцент, </w:t>
            </w:r>
            <w:r>
              <w:rPr>
                <w:sz w:val="24"/>
              </w:rPr>
              <w:t>зав.кафедрой правовых дисциплин и методики преподавания права ПГГПУ</w:t>
            </w:r>
          </w:p>
        </w:tc>
      </w:tr>
      <w:tr w:rsidR="00EC7C65">
        <w:trPr>
          <w:trHeight w:val="278"/>
        </w:trPr>
        <w:tc>
          <w:tcPr>
            <w:tcW w:w="845" w:type="dxa"/>
          </w:tcPr>
          <w:p w:rsidR="00EC7C65" w:rsidRDefault="00FA0DAB">
            <w:pPr>
              <w:pStyle w:val="TableParagraph"/>
              <w:spacing w:line="258" w:lineRule="exact"/>
              <w:ind w:left="470"/>
              <w:rPr>
                <w:sz w:val="24"/>
              </w:rPr>
            </w:pPr>
            <w:r>
              <w:rPr>
                <w:spacing w:val="-5"/>
                <w:sz w:val="24"/>
              </w:rPr>
              <w:t>15.</w:t>
            </w:r>
          </w:p>
        </w:tc>
        <w:tc>
          <w:tcPr>
            <w:tcW w:w="8682" w:type="dxa"/>
          </w:tcPr>
          <w:p w:rsidR="00EC7C65" w:rsidRDefault="00FA0DAB">
            <w:pPr>
              <w:pStyle w:val="TableParagraph"/>
              <w:spacing w:line="258" w:lineRule="exact"/>
              <w:ind w:left="168"/>
              <w:rPr>
                <w:sz w:val="24"/>
              </w:rPr>
            </w:pPr>
            <w:r>
              <w:rPr>
                <w:b/>
                <w:sz w:val="24"/>
              </w:rPr>
              <w:t>ДмитриеваЮлияАндреевна,</w:t>
            </w:r>
            <w:r>
              <w:rPr>
                <w:sz w:val="24"/>
              </w:rPr>
              <w:t>учительМАОУСОШ№101</w:t>
            </w:r>
            <w:r>
              <w:rPr>
                <w:spacing w:val="-2"/>
                <w:sz w:val="24"/>
              </w:rPr>
              <w:t xml:space="preserve"> г.Перми</w:t>
            </w:r>
          </w:p>
        </w:tc>
      </w:tr>
      <w:tr w:rsidR="00EC7C65">
        <w:trPr>
          <w:trHeight w:val="551"/>
        </w:trPr>
        <w:tc>
          <w:tcPr>
            <w:tcW w:w="845" w:type="dxa"/>
          </w:tcPr>
          <w:p w:rsidR="00EC7C65" w:rsidRDefault="00FA0DAB">
            <w:pPr>
              <w:pStyle w:val="TableParagraph"/>
              <w:spacing w:line="273" w:lineRule="exact"/>
              <w:ind w:left="470"/>
              <w:rPr>
                <w:sz w:val="24"/>
              </w:rPr>
            </w:pPr>
            <w:r>
              <w:rPr>
                <w:spacing w:val="-5"/>
                <w:sz w:val="24"/>
              </w:rPr>
              <w:t>16.</w:t>
            </w:r>
          </w:p>
        </w:tc>
        <w:tc>
          <w:tcPr>
            <w:tcW w:w="8682" w:type="dxa"/>
          </w:tcPr>
          <w:p w:rsidR="00EC7C65" w:rsidRDefault="00FA0DAB">
            <w:pPr>
              <w:pStyle w:val="TableParagraph"/>
              <w:tabs>
                <w:tab w:val="left" w:pos="1464"/>
                <w:tab w:val="left" w:pos="2644"/>
                <w:tab w:val="left" w:pos="4393"/>
                <w:tab w:val="left" w:pos="5904"/>
                <w:tab w:val="left" w:pos="7056"/>
                <w:tab w:val="left" w:pos="8178"/>
              </w:tabs>
              <w:spacing w:line="274" w:lineRule="exact"/>
              <w:ind w:left="168" w:right="157"/>
              <w:rPr>
                <w:sz w:val="24"/>
              </w:rPr>
            </w:pPr>
            <w:r>
              <w:rPr>
                <w:b/>
                <w:spacing w:val="-2"/>
                <w:sz w:val="24"/>
              </w:rPr>
              <w:t>Дубоенко</w:t>
            </w:r>
            <w:r>
              <w:rPr>
                <w:b/>
                <w:sz w:val="24"/>
              </w:rPr>
              <w:tab/>
            </w:r>
            <w:r>
              <w:rPr>
                <w:b/>
                <w:spacing w:val="-2"/>
                <w:sz w:val="24"/>
              </w:rPr>
              <w:t>Татьяна</w:t>
            </w:r>
            <w:r>
              <w:rPr>
                <w:b/>
                <w:sz w:val="24"/>
              </w:rPr>
              <w:tab/>
            </w:r>
            <w:r>
              <w:rPr>
                <w:b/>
                <w:spacing w:val="-2"/>
                <w:sz w:val="24"/>
              </w:rPr>
              <w:t>Анатольевна,</w:t>
            </w:r>
            <w:r>
              <w:rPr>
                <w:b/>
                <w:sz w:val="24"/>
              </w:rPr>
              <w:tab/>
            </w:r>
            <w:r>
              <w:rPr>
                <w:spacing w:val="-2"/>
                <w:sz w:val="24"/>
              </w:rPr>
              <w:t>заведующая</w:t>
            </w:r>
            <w:r>
              <w:rPr>
                <w:sz w:val="24"/>
              </w:rPr>
              <w:tab/>
            </w:r>
            <w:r>
              <w:rPr>
                <w:spacing w:val="-2"/>
                <w:sz w:val="24"/>
              </w:rPr>
              <w:t>МАДОУ</w:t>
            </w:r>
            <w:r>
              <w:rPr>
                <w:sz w:val="24"/>
              </w:rPr>
              <w:tab/>
            </w:r>
            <w:r>
              <w:rPr>
                <w:spacing w:val="-2"/>
                <w:sz w:val="24"/>
              </w:rPr>
              <w:t>Детский</w:t>
            </w:r>
            <w:r>
              <w:rPr>
                <w:sz w:val="24"/>
              </w:rPr>
              <w:tab/>
            </w:r>
            <w:r>
              <w:rPr>
                <w:spacing w:val="-4"/>
                <w:sz w:val="24"/>
              </w:rPr>
              <w:t xml:space="preserve">сад </w:t>
            </w:r>
            <w:r>
              <w:rPr>
                <w:sz w:val="24"/>
              </w:rPr>
              <w:t>"ЛЕГОПОЛИС" г.Перми</w:t>
            </w:r>
          </w:p>
        </w:tc>
      </w:tr>
      <w:tr w:rsidR="00EC7C65">
        <w:trPr>
          <w:trHeight w:val="273"/>
        </w:trPr>
        <w:tc>
          <w:tcPr>
            <w:tcW w:w="845" w:type="dxa"/>
          </w:tcPr>
          <w:p w:rsidR="00EC7C65" w:rsidRDefault="00FA0DAB">
            <w:pPr>
              <w:pStyle w:val="TableParagraph"/>
              <w:spacing w:line="253" w:lineRule="exact"/>
              <w:ind w:left="470"/>
              <w:rPr>
                <w:sz w:val="24"/>
              </w:rPr>
            </w:pPr>
            <w:r>
              <w:rPr>
                <w:spacing w:val="-5"/>
                <w:sz w:val="24"/>
              </w:rPr>
              <w:t>17.</w:t>
            </w:r>
          </w:p>
        </w:tc>
        <w:tc>
          <w:tcPr>
            <w:tcW w:w="8682" w:type="dxa"/>
          </w:tcPr>
          <w:p w:rsidR="00EC7C65" w:rsidRDefault="00FA0DAB">
            <w:pPr>
              <w:pStyle w:val="TableParagraph"/>
              <w:spacing w:line="253" w:lineRule="exact"/>
              <w:ind w:left="168"/>
              <w:rPr>
                <w:sz w:val="24"/>
              </w:rPr>
            </w:pPr>
            <w:r>
              <w:rPr>
                <w:b/>
                <w:sz w:val="24"/>
              </w:rPr>
              <w:t>ДубровинаИннаЛеонидовна,</w:t>
            </w:r>
            <w:r>
              <w:rPr>
                <w:sz w:val="24"/>
              </w:rPr>
              <w:t>директорМАОУСОШ№47 г.</w:t>
            </w:r>
            <w:r>
              <w:rPr>
                <w:spacing w:val="-2"/>
                <w:sz w:val="24"/>
              </w:rPr>
              <w:t>Перми</w:t>
            </w:r>
          </w:p>
        </w:tc>
      </w:tr>
    </w:tbl>
    <w:p w:rsidR="00EC7C65" w:rsidRDefault="00EC7C65">
      <w:pPr>
        <w:spacing w:line="253" w:lineRule="exact"/>
        <w:rPr>
          <w:sz w:val="24"/>
        </w:rPr>
        <w:sectPr w:rsidR="00EC7C65">
          <w:pgSz w:w="11910" w:h="16840"/>
          <w:pgMar w:top="1040" w:right="860" w:bottom="1335"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8682"/>
      </w:tblGrid>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lastRenderedPageBreak/>
              <w:t>18.</w:t>
            </w:r>
          </w:p>
        </w:tc>
        <w:tc>
          <w:tcPr>
            <w:tcW w:w="8682" w:type="dxa"/>
          </w:tcPr>
          <w:p w:rsidR="00EC7C65" w:rsidRDefault="00FA0DAB">
            <w:pPr>
              <w:pStyle w:val="TableParagraph"/>
              <w:tabs>
                <w:tab w:val="left" w:pos="1300"/>
                <w:tab w:val="left" w:pos="2403"/>
                <w:tab w:val="left" w:pos="3793"/>
                <w:tab w:val="left" w:pos="5275"/>
                <w:tab w:val="left" w:pos="6566"/>
                <w:tab w:val="left" w:pos="7535"/>
              </w:tabs>
              <w:spacing w:line="267" w:lineRule="exact"/>
              <w:ind w:left="168"/>
              <w:rPr>
                <w:sz w:val="24"/>
              </w:rPr>
            </w:pPr>
            <w:r>
              <w:rPr>
                <w:b/>
                <w:spacing w:val="-2"/>
                <w:sz w:val="24"/>
              </w:rPr>
              <w:t>Дыкина</w:t>
            </w:r>
            <w:r>
              <w:rPr>
                <w:b/>
                <w:sz w:val="24"/>
              </w:rPr>
              <w:tab/>
            </w:r>
            <w:r>
              <w:rPr>
                <w:b/>
                <w:spacing w:val="-2"/>
                <w:sz w:val="24"/>
              </w:rPr>
              <w:t>Любовь</w:t>
            </w:r>
            <w:r>
              <w:rPr>
                <w:b/>
                <w:sz w:val="24"/>
              </w:rPr>
              <w:tab/>
            </w:r>
            <w:r>
              <w:rPr>
                <w:b/>
                <w:spacing w:val="-2"/>
                <w:sz w:val="24"/>
              </w:rPr>
              <w:t>Ивановна,</w:t>
            </w:r>
            <w:r>
              <w:rPr>
                <w:b/>
                <w:sz w:val="24"/>
              </w:rPr>
              <w:tab/>
            </w:r>
            <w:r>
              <w:rPr>
                <w:spacing w:val="-2"/>
                <w:sz w:val="24"/>
              </w:rPr>
              <w:t>заместитель</w:t>
            </w:r>
            <w:r>
              <w:rPr>
                <w:sz w:val="24"/>
              </w:rPr>
              <w:tab/>
            </w:r>
            <w:r>
              <w:rPr>
                <w:spacing w:val="-2"/>
                <w:sz w:val="24"/>
              </w:rPr>
              <w:t>директора</w:t>
            </w:r>
            <w:r>
              <w:rPr>
                <w:sz w:val="24"/>
              </w:rPr>
              <w:tab/>
            </w:r>
            <w:r>
              <w:rPr>
                <w:spacing w:val="-4"/>
                <w:sz w:val="24"/>
              </w:rPr>
              <w:t>МАОУ</w:t>
            </w:r>
            <w:r>
              <w:rPr>
                <w:sz w:val="24"/>
              </w:rPr>
              <w:tab/>
            </w:r>
            <w:r>
              <w:rPr>
                <w:spacing w:val="-2"/>
                <w:sz w:val="24"/>
              </w:rPr>
              <w:t>«Средняя</w:t>
            </w:r>
          </w:p>
          <w:p w:rsidR="00EC7C65" w:rsidRDefault="00FA0DAB">
            <w:pPr>
              <w:pStyle w:val="TableParagraph"/>
              <w:spacing w:before="2" w:line="262" w:lineRule="exact"/>
              <w:ind w:left="168"/>
              <w:rPr>
                <w:sz w:val="24"/>
              </w:rPr>
            </w:pPr>
            <w:r>
              <w:rPr>
                <w:sz w:val="24"/>
              </w:rPr>
              <w:t xml:space="preserve">общеобразовательнаяшкола81»г. Перми, логопедАНО«Городкрасивой </w:t>
            </w:r>
            <w:r>
              <w:rPr>
                <w:spacing w:val="-2"/>
                <w:sz w:val="24"/>
              </w:rPr>
              <w:t>речи»</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19.</w:t>
            </w:r>
          </w:p>
        </w:tc>
        <w:tc>
          <w:tcPr>
            <w:tcW w:w="8682" w:type="dxa"/>
          </w:tcPr>
          <w:p w:rsidR="00EC7C65" w:rsidRDefault="00FA0DAB">
            <w:pPr>
              <w:pStyle w:val="TableParagraph"/>
              <w:spacing w:line="267" w:lineRule="exact"/>
              <w:ind w:left="168"/>
              <w:rPr>
                <w:sz w:val="24"/>
              </w:rPr>
            </w:pPr>
            <w:r>
              <w:rPr>
                <w:b/>
                <w:sz w:val="24"/>
              </w:rPr>
              <w:t>ЕгоровКонстантинБорисович,</w:t>
            </w:r>
            <w:r>
              <w:rPr>
                <w:sz w:val="24"/>
              </w:rPr>
              <w:t>ректорПГГПУ,кандидатисторических</w:t>
            </w:r>
            <w:r>
              <w:rPr>
                <w:spacing w:val="-2"/>
                <w:sz w:val="24"/>
              </w:rPr>
              <w:t>наук,</w:t>
            </w:r>
          </w:p>
          <w:p w:rsidR="00EC7C65" w:rsidRDefault="00FA0DAB">
            <w:pPr>
              <w:pStyle w:val="TableParagraph"/>
              <w:spacing w:before="2" w:line="262" w:lineRule="exact"/>
              <w:ind w:left="168"/>
              <w:rPr>
                <w:sz w:val="24"/>
              </w:rPr>
            </w:pPr>
            <w:r>
              <w:rPr>
                <w:spacing w:val="-2"/>
                <w:sz w:val="24"/>
              </w:rPr>
              <w:t>доцент</w:t>
            </w:r>
          </w:p>
        </w:tc>
      </w:tr>
      <w:tr w:rsidR="00EC7C65">
        <w:trPr>
          <w:trHeight w:val="552"/>
        </w:trPr>
        <w:tc>
          <w:tcPr>
            <w:tcW w:w="845" w:type="dxa"/>
          </w:tcPr>
          <w:p w:rsidR="00EC7C65" w:rsidRDefault="00FA0DAB">
            <w:pPr>
              <w:pStyle w:val="TableParagraph"/>
              <w:spacing w:line="268" w:lineRule="exact"/>
              <w:ind w:right="62"/>
              <w:jc w:val="right"/>
              <w:rPr>
                <w:sz w:val="24"/>
              </w:rPr>
            </w:pPr>
            <w:r>
              <w:rPr>
                <w:spacing w:val="-5"/>
                <w:sz w:val="24"/>
              </w:rPr>
              <w:t>20.</w:t>
            </w:r>
          </w:p>
        </w:tc>
        <w:tc>
          <w:tcPr>
            <w:tcW w:w="8682" w:type="dxa"/>
          </w:tcPr>
          <w:p w:rsidR="00EC7C65" w:rsidRDefault="00FA0DAB">
            <w:pPr>
              <w:pStyle w:val="TableParagraph"/>
              <w:spacing w:line="268" w:lineRule="exact"/>
              <w:ind w:left="168"/>
              <w:rPr>
                <w:sz w:val="24"/>
              </w:rPr>
            </w:pPr>
            <w:r>
              <w:rPr>
                <w:b/>
                <w:sz w:val="24"/>
              </w:rPr>
              <w:t>ЖенинаЛарисаВикторовна,</w:t>
            </w:r>
            <w:r>
              <w:rPr>
                <w:sz w:val="24"/>
              </w:rPr>
              <w:t>кандидатисторическихнаук,доцент</w:t>
            </w:r>
            <w:r>
              <w:rPr>
                <w:spacing w:val="-2"/>
                <w:sz w:val="24"/>
              </w:rPr>
              <w:t>кафедры</w:t>
            </w:r>
          </w:p>
          <w:p w:rsidR="00EC7C65" w:rsidRDefault="00FA0DAB">
            <w:pPr>
              <w:pStyle w:val="TableParagraph"/>
              <w:spacing w:before="2" w:line="262" w:lineRule="exact"/>
              <w:ind w:left="168"/>
              <w:rPr>
                <w:sz w:val="24"/>
              </w:rPr>
            </w:pPr>
            <w:r>
              <w:rPr>
                <w:sz w:val="24"/>
              </w:rPr>
              <w:t>отечественнойивсеобщейистории,археологии</w:t>
            </w:r>
            <w:r>
              <w:rPr>
                <w:spacing w:val="-2"/>
                <w:sz w:val="24"/>
              </w:rPr>
              <w:t>ПГГПУ</w:t>
            </w:r>
          </w:p>
        </w:tc>
      </w:tr>
      <w:tr w:rsidR="00EC7C65">
        <w:trPr>
          <w:trHeight w:val="556"/>
        </w:trPr>
        <w:tc>
          <w:tcPr>
            <w:tcW w:w="845" w:type="dxa"/>
          </w:tcPr>
          <w:p w:rsidR="00EC7C65" w:rsidRDefault="00FA0DAB">
            <w:pPr>
              <w:pStyle w:val="TableParagraph"/>
              <w:spacing w:line="272" w:lineRule="exact"/>
              <w:ind w:right="62"/>
              <w:jc w:val="right"/>
              <w:rPr>
                <w:sz w:val="24"/>
              </w:rPr>
            </w:pPr>
            <w:r>
              <w:rPr>
                <w:spacing w:val="-5"/>
                <w:sz w:val="24"/>
              </w:rPr>
              <w:t>21.</w:t>
            </w:r>
          </w:p>
        </w:tc>
        <w:tc>
          <w:tcPr>
            <w:tcW w:w="8682" w:type="dxa"/>
          </w:tcPr>
          <w:p w:rsidR="00EC7C65" w:rsidRDefault="00FA0DAB">
            <w:pPr>
              <w:pStyle w:val="TableParagraph"/>
              <w:spacing w:line="271" w:lineRule="exact"/>
              <w:ind w:left="168"/>
              <w:rPr>
                <w:sz w:val="24"/>
              </w:rPr>
            </w:pPr>
            <w:r>
              <w:rPr>
                <w:b/>
                <w:sz w:val="24"/>
              </w:rPr>
              <w:t>ИбрагимоваАльфияАрсеновна,</w:t>
            </w:r>
            <w:r>
              <w:rPr>
                <w:sz w:val="24"/>
              </w:rPr>
              <w:t>психологпсихологическойлаборатории</w:t>
            </w:r>
            <w:r>
              <w:rPr>
                <w:spacing w:val="-5"/>
                <w:sz w:val="24"/>
              </w:rPr>
              <w:t>ФКУ</w:t>
            </w:r>
          </w:p>
          <w:p w:rsidR="00EC7C65" w:rsidRDefault="00FA0DAB">
            <w:pPr>
              <w:pStyle w:val="TableParagraph"/>
              <w:spacing w:line="265" w:lineRule="exact"/>
              <w:ind w:left="168"/>
              <w:rPr>
                <w:sz w:val="24"/>
              </w:rPr>
            </w:pPr>
            <w:r>
              <w:rPr>
                <w:sz w:val="24"/>
              </w:rPr>
              <w:t>«Пермскаявоспитательнаяколония»ГУФСИНРоссиипоПермскому</w:t>
            </w:r>
            <w:r>
              <w:rPr>
                <w:spacing w:val="-4"/>
                <w:sz w:val="24"/>
              </w:rPr>
              <w:t>краю</w:t>
            </w:r>
          </w:p>
        </w:tc>
      </w:tr>
      <w:tr w:rsidR="00EC7C65">
        <w:trPr>
          <w:trHeight w:val="825"/>
        </w:trPr>
        <w:tc>
          <w:tcPr>
            <w:tcW w:w="845" w:type="dxa"/>
          </w:tcPr>
          <w:p w:rsidR="00EC7C65" w:rsidRDefault="00FA0DAB">
            <w:pPr>
              <w:pStyle w:val="TableParagraph"/>
              <w:spacing w:line="267" w:lineRule="exact"/>
              <w:ind w:right="62"/>
              <w:jc w:val="right"/>
              <w:rPr>
                <w:sz w:val="24"/>
              </w:rPr>
            </w:pPr>
            <w:r>
              <w:rPr>
                <w:spacing w:val="-5"/>
                <w:sz w:val="24"/>
              </w:rPr>
              <w:t>22.</w:t>
            </w:r>
          </w:p>
        </w:tc>
        <w:tc>
          <w:tcPr>
            <w:tcW w:w="8682" w:type="dxa"/>
          </w:tcPr>
          <w:p w:rsidR="00EC7C65" w:rsidRDefault="00FA0DAB">
            <w:pPr>
              <w:pStyle w:val="TableParagraph"/>
              <w:tabs>
                <w:tab w:val="left" w:pos="6954"/>
              </w:tabs>
              <w:spacing w:line="237" w:lineRule="auto"/>
              <w:ind w:left="168" w:right="152"/>
              <w:rPr>
                <w:sz w:val="24"/>
              </w:rPr>
            </w:pPr>
            <w:r>
              <w:rPr>
                <w:b/>
                <w:sz w:val="24"/>
              </w:rPr>
              <w:t>КараваеваЮлияСтаниславовна,</w:t>
            </w:r>
            <w:r>
              <w:rPr>
                <w:sz w:val="24"/>
              </w:rPr>
              <w:t>кандидатюридических</w:t>
            </w:r>
            <w:r>
              <w:rPr>
                <w:sz w:val="24"/>
              </w:rPr>
              <w:tab/>
              <w:t>наук,старший преподавателькафедрыправовыхдисциплиниметодикипреподавания</w:t>
            </w:r>
            <w:r>
              <w:rPr>
                <w:spacing w:val="-2"/>
                <w:sz w:val="24"/>
              </w:rPr>
              <w:t>права</w:t>
            </w:r>
          </w:p>
          <w:p w:rsidR="00EC7C65" w:rsidRDefault="00FA0DAB">
            <w:pPr>
              <w:pStyle w:val="TableParagraph"/>
              <w:spacing w:line="262" w:lineRule="exact"/>
              <w:ind w:left="168"/>
              <w:rPr>
                <w:sz w:val="24"/>
              </w:rPr>
            </w:pPr>
            <w:r>
              <w:rPr>
                <w:spacing w:val="-2"/>
                <w:sz w:val="24"/>
              </w:rPr>
              <w:t>ПГГПУ</w:t>
            </w:r>
          </w:p>
        </w:tc>
      </w:tr>
      <w:tr w:rsidR="00EC7C65">
        <w:trPr>
          <w:trHeight w:val="450"/>
        </w:trPr>
        <w:tc>
          <w:tcPr>
            <w:tcW w:w="845" w:type="dxa"/>
          </w:tcPr>
          <w:p w:rsidR="00EC7C65" w:rsidRDefault="00FA0DAB">
            <w:pPr>
              <w:pStyle w:val="TableParagraph"/>
              <w:spacing w:line="267" w:lineRule="exact"/>
              <w:ind w:right="62"/>
              <w:jc w:val="right"/>
              <w:rPr>
                <w:sz w:val="24"/>
              </w:rPr>
            </w:pPr>
            <w:r>
              <w:rPr>
                <w:spacing w:val="-5"/>
                <w:sz w:val="24"/>
              </w:rPr>
              <w:t>23.</w:t>
            </w:r>
          </w:p>
        </w:tc>
        <w:tc>
          <w:tcPr>
            <w:tcW w:w="8682" w:type="dxa"/>
          </w:tcPr>
          <w:p w:rsidR="00EC7C65" w:rsidRDefault="00FA0DAB">
            <w:pPr>
              <w:pStyle w:val="TableParagraph"/>
              <w:spacing w:line="272" w:lineRule="exact"/>
              <w:ind w:left="168"/>
              <w:rPr>
                <w:sz w:val="24"/>
              </w:rPr>
            </w:pPr>
            <w:r>
              <w:rPr>
                <w:b/>
                <w:sz w:val="24"/>
              </w:rPr>
              <w:t>КолышкинаВераАндреевна,</w:t>
            </w:r>
            <w:r>
              <w:rPr>
                <w:sz w:val="24"/>
              </w:rPr>
              <w:t>председательСНОфакультетаПиСПО</w:t>
            </w:r>
            <w:r>
              <w:rPr>
                <w:spacing w:val="-2"/>
                <w:sz w:val="24"/>
              </w:rPr>
              <w:t>ПГГПУ</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24.</w:t>
            </w:r>
          </w:p>
        </w:tc>
        <w:tc>
          <w:tcPr>
            <w:tcW w:w="8682" w:type="dxa"/>
          </w:tcPr>
          <w:p w:rsidR="00EC7C65" w:rsidRDefault="00FA0DAB">
            <w:pPr>
              <w:pStyle w:val="TableParagraph"/>
              <w:spacing w:line="267" w:lineRule="exact"/>
              <w:ind w:left="168"/>
              <w:rPr>
                <w:sz w:val="24"/>
              </w:rPr>
            </w:pPr>
            <w:r>
              <w:rPr>
                <w:b/>
                <w:sz w:val="24"/>
              </w:rPr>
              <w:t>КоробковаВенераВикторовна,</w:t>
            </w:r>
            <w:r>
              <w:rPr>
                <w:sz w:val="24"/>
              </w:rPr>
              <w:t>кандидатпедагогическихнаук,доцент,</w:t>
            </w:r>
            <w:r>
              <w:rPr>
                <w:spacing w:val="-2"/>
                <w:sz w:val="24"/>
              </w:rPr>
              <w:t>декан</w:t>
            </w:r>
          </w:p>
          <w:p w:rsidR="00EC7C65" w:rsidRDefault="00FA0DAB">
            <w:pPr>
              <w:pStyle w:val="TableParagraph"/>
              <w:spacing w:before="2" w:line="262" w:lineRule="exact"/>
              <w:ind w:left="168"/>
              <w:rPr>
                <w:sz w:val="24"/>
              </w:rPr>
            </w:pPr>
            <w:r>
              <w:rPr>
                <w:sz w:val="24"/>
              </w:rPr>
              <w:t>факультетаправовогоисоциально-педагогическогообразования</w:t>
            </w:r>
            <w:r>
              <w:rPr>
                <w:spacing w:val="-2"/>
                <w:sz w:val="24"/>
              </w:rPr>
              <w:t>ПГГПУ</w:t>
            </w:r>
          </w:p>
        </w:tc>
      </w:tr>
      <w:tr w:rsidR="00EC7C65">
        <w:trPr>
          <w:trHeight w:val="830"/>
        </w:trPr>
        <w:tc>
          <w:tcPr>
            <w:tcW w:w="845" w:type="dxa"/>
          </w:tcPr>
          <w:p w:rsidR="00EC7C65" w:rsidRDefault="00FA0DAB">
            <w:pPr>
              <w:pStyle w:val="TableParagraph"/>
              <w:spacing w:line="267" w:lineRule="exact"/>
              <w:ind w:right="62"/>
              <w:jc w:val="right"/>
              <w:rPr>
                <w:sz w:val="24"/>
              </w:rPr>
            </w:pPr>
            <w:r>
              <w:rPr>
                <w:spacing w:val="-5"/>
                <w:sz w:val="24"/>
              </w:rPr>
              <w:t>25.</w:t>
            </w:r>
          </w:p>
        </w:tc>
        <w:tc>
          <w:tcPr>
            <w:tcW w:w="8682" w:type="dxa"/>
          </w:tcPr>
          <w:p w:rsidR="00EC7C65" w:rsidRDefault="00FA0DAB">
            <w:pPr>
              <w:pStyle w:val="TableParagraph"/>
              <w:tabs>
                <w:tab w:val="left" w:pos="1463"/>
                <w:tab w:val="left" w:pos="2701"/>
                <w:tab w:val="left" w:pos="4273"/>
                <w:tab w:val="left" w:pos="5401"/>
                <w:tab w:val="left" w:pos="7736"/>
              </w:tabs>
              <w:spacing w:line="267" w:lineRule="exact"/>
              <w:ind w:left="168"/>
              <w:rPr>
                <w:sz w:val="24"/>
              </w:rPr>
            </w:pPr>
            <w:r>
              <w:rPr>
                <w:b/>
                <w:spacing w:val="-2"/>
                <w:sz w:val="24"/>
              </w:rPr>
              <w:t>Копысова</w:t>
            </w:r>
            <w:r>
              <w:rPr>
                <w:b/>
                <w:sz w:val="24"/>
              </w:rPr>
              <w:tab/>
            </w:r>
            <w:r>
              <w:rPr>
                <w:b/>
                <w:spacing w:val="-2"/>
                <w:sz w:val="24"/>
              </w:rPr>
              <w:t>Элеонора</w:t>
            </w:r>
            <w:r>
              <w:rPr>
                <w:b/>
                <w:sz w:val="24"/>
              </w:rPr>
              <w:tab/>
            </w:r>
            <w:r>
              <w:rPr>
                <w:b/>
                <w:spacing w:val="-2"/>
                <w:sz w:val="24"/>
              </w:rPr>
              <w:t>Степановна,</w:t>
            </w:r>
            <w:r>
              <w:rPr>
                <w:b/>
                <w:sz w:val="24"/>
              </w:rPr>
              <w:tab/>
            </w:r>
            <w:r>
              <w:rPr>
                <w:spacing w:val="-2"/>
                <w:sz w:val="24"/>
              </w:rPr>
              <w:t>кандидат</w:t>
            </w:r>
            <w:r>
              <w:rPr>
                <w:sz w:val="24"/>
              </w:rPr>
              <w:tab/>
              <w:t>исторических</w:t>
            </w:r>
            <w:r>
              <w:rPr>
                <w:spacing w:val="-2"/>
                <w:sz w:val="24"/>
              </w:rPr>
              <w:t>наук,</w:t>
            </w:r>
            <w:r>
              <w:rPr>
                <w:sz w:val="24"/>
              </w:rPr>
              <w:tab/>
            </w:r>
            <w:r>
              <w:rPr>
                <w:spacing w:val="-2"/>
                <w:sz w:val="24"/>
              </w:rPr>
              <w:t>доцент,</w:t>
            </w:r>
          </w:p>
          <w:p w:rsidR="00EC7C65" w:rsidRDefault="00FA0DAB">
            <w:pPr>
              <w:pStyle w:val="TableParagraph"/>
              <w:spacing w:line="274" w:lineRule="exact"/>
              <w:ind w:left="168"/>
              <w:rPr>
                <w:sz w:val="24"/>
              </w:rPr>
            </w:pPr>
            <w:r>
              <w:rPr>
                <w:sz w:val="24"/>
              </w:rPr>
              <w:t>начальникотделавоспитанияисоциализации,ведущийнаучныйсотрудник Института развития образования Пермского края</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26.</w:t>
            </w:r>
          </w:p>
        </w:tc>
        <w:tc>
          <w:tcPr>
            <w:tcW w:w="8682" w:type="dxa"/>
          </w:tcPr>
          <w:p w:rsidR="00EC7C65" w:rsidRDefault="00FA0DAB">
            <w:pPr>
              <w:pStyle w:val="TableParagraph"/>
              <w:tabs>
                <w:tab w:val="left" w:pos="1626"/>
                <w:tab w:val="left" w:pos="2633"/>
                <w:tab w:val="left" w:pos="4638"/>
                <w:tab w:val="left" w:pos="6389"/>
                <w:tab w:val="left" w:pos="7538"/>
              </w:tabs>
              <w:spacing w:line="266" w:lineRule="exact"/>
              <w:ind w:left="168"/>
              <w:rPr>
                <w:sz w:val="24"/>
              </w:rPr>
            </w:pPr>
            <w:r>
              <w:rPr>
                <w:b/>
                <w:spacing w:val="-2"/>
                <w:sz w:val="24"/>
              </w:rPr>
              <w:t>Ларионова</w:t>
            </w:r>
            <w:r>
              <w:rPr>
                <w:b/>
                <w:sz w:val="24"/>
              </w:rPr>
              <w:tab/>
            </w:r>
            <w:r>
              <w:rPr>
                <w:b/>
                <w:spacing w:val="-4"/>
                <w:sz w:val="24"/>
              </w:rPr>
              <w:t>Мария</w:t>
            </w:r>
            <w:r>
              <w:rPr>
                <w:b/>
                <w:sz w:val="24"/>
              </w:rPr>
              <w:tab/>
            </w:r>
            <w:r>
              <w:rPr>
                <w:b/>
                <w:spacing w:val="-2"/>
                <w:sz w:val="24"/>
              </w:rPr>
              <w:t>Александровна,</w:t>
            </w:r>
            <w:r>
              <w:rPr>
                <w:b/>
                <w:sz w:val="24"/>
              </w:rPr>
              <w:tab/>
            </w:r>
            <w:r>
              <w:rPr>
                <w:spacing w:val="-2"/>
                <w:sz w:val="24"/>
              </w:rPr>
              <w:t>преподаватель</w:t>
            </w:r>
            <w:r>
              <w:rPr>
                <w:sz w:val="24"/>
              </w:rPr>
              <w:tab/>
            </w:r>
            <w:r>
              <w:rPr>
                <w:spacing w:val="-2"/>
                <w:sz w:val="24"/>
              </w:rPr>
              <w:t>кафедры</w:t>
            </w:r>
            <w:r>
              <w:rPr>
                <w:sz w:val="24"/>
              </w:rPr>
              <w:tab/>
            </w:r>
            <w:r>
              <w:rPr>
                <w:spacing w:val="-2"/>
                <w:sz w:val="24"/>
              </w:rPr>
              <w:t>правовых</w:t>
            </w:r>
          </w:p>
          <w:p w:rsidR="00EC7C65" w:rsidRDefault="00FA0DAB">
            <w:pPr>
              <w:pStyle w:val="TableParagraph"/>
              <w:spacing w:line="265" w:lineRule="exact"/>
              <w:ind w:left="168"/>
              <w:rPr>
                <w:sz w:val="24"/>
              </w:rPr>
            </w:pPr>
            <w:r>
              <w:rPr>
                <w:sz w:val="24"/>
              </w:rPr>
              <w:t xml:space="preserve">дисциплиниметодикипреподаванияправа </w:t>
            </w:r>
            <w:r>
              <w:rPr>
                <w:spacing w:val="-2"/>
                <w:sz w:val="24"/>
              </w:rPr>
              <w:t>ПГГПУ</w:t>
            </w:r>
          </w:p>
        </w:tc>
      </w:tr>
      <w:tr w:rsidR="00EC7C65">
        <w:trPr>
          <w:trHeight w:val="273"/>
        </w:trPr>
        <w:tc>
          <w:tcPr>
            <w:tcW w:w="845" w:type="dxa"/>
          </w:tcPr>
          <w:p w:rsidR="00EC7C65" w:rsidRDefault="00FA0DAB">
            <w:pPr>
              <w:pStyle w:val="TableParagraph"/>
              <w:spacing w:line="253" w:lineRule="exact"/>
              <w:ind w:right="62"/>
              <w:jc w:val="right"/>
              <w:rPr>
                <w:sz w:val="24"/>
              </w:rPr>
            </w:pPr>
            <w:r>
              <w:rPr>
                <w:spacing w:val="-5"/>
                <w:sz w:val="24"/>
              </w:rPr>
              <w:t>27.</w:t>
            </w:r>
          </w:p>
        </w:tc>
        <w:tc>
          <w:tcPr>
            <w:tcW w:w="8682" w:type="dxa"/>
          </w:tcPr>
          <w:p w:rsidR="00EC7C65" w:rsidRDefault="00FA0DAB">
            <w:pPr>
              <w:pStyle w:val="TableParagraph"/>
              <w:spacing w:line="253" w:lineRule="exact"/>
              <w:ind w:left="168"/>
              <w:rPr>
                <w:sz w:val="24"/>
              </w:rPr>
            </w:pPr>
            <w:r>
              <w:rPr>
                <w:b/>
                <w:sz w:val="24"/>
              </w:rPr>
              <w:t xml:space="preserve">ЛебедеваЕленаВладимировна, </w:t>
            </w:r>
            <w:r>
              <w:rPr>
                <w:sz w:val="24"/>
              </w:rPr>
              <w:t>директорГКУСОПК"ЦПД"г.</w:t>
            </w:r>
            <w:r>
              <w:rPr>
                <w:spacing w:val="-2"/>
                <w:sz w:val="24"/>
              </w:rPr>
              <w:t>Перми</w:t>
            </w:r>
          </w:p>
        </w:tc>
      </w:tr>
      <w:tr w:rsidR="00EC7C65">
        <w:trPr>
          <w:trHeight w:val="590"/>
        </w:trPr>
        <w:tc>
          <w:tcPr>
            <w:tcW w:w="845" w:type="dxa"/>
          </w:tcPr>
          <w:p w:rsidR="00EC7C65" w:rsidRDefault="00FA0DAB">
            <w:pPr>
              <w:pStyle w:val="TableParagraph"/>
              <w:spacing w:line="272" w:lineRule="exact"/>
              <w:ind w:right="62"/>
              <w:jc w:val="right"/>
              <w:rPr>
                <w:sz w:val="24"/>
              </w:rPr>
            </w:pPr>
            <w:r>
              <w:rPr>
                <w:spacing w:val="-5"/>
                <w:sz w:val="24"/>
              </w:rPr>
              <w:t>28.</w:t>
            </w:r>
          </w:p>
        </w:tc>
        <w:tc>
          <w:tcPr>
            <w:tcW w:w="8682" w:type="dxa"/>
          </w:tcPr>
          <w:p w:rsidR="00EC7C65" w:rsidRDefault="00FA0DAB">
            <w:pPr>
              <w:pStyle w:val="TableParagraph"/>
              <w:spacing w:before="1"/>
              <w:ind w:left="168"/>
              <w:rPr>
                <w:sz w:val="24"/>
              </w:rPr>
            </w:pPr>
            <w:r>
              <w:rPr>
                <w:b/>
                <w:sz w:val="24"/>
              </w:rPr>
              <w:t>ЛипкинаНинаГригорьевна,</w:t>
            </w:r>
            <w:r>
              <w:rPr>
                <w:sz w:val="24"/>
              </w:rPr>
              <w:t>кандидатпедагогическихнаук,доцент</w:t>
            </w:r>
            <w:r>
              <w:rPr>
                <w:spacing w:val="-2"/>
                <w:sz w:val="24"/>
              </w:rPr>
              <w:t>кафедры</w:t>
            </w:r>
          </w:p>
          <w:p w:rsidR="00EC7C65" w:rsidRDefault="00FA0DAB">
            <w:pPr>
              <w:pStyle w:val="TableParagraph"/>
              <w:spacing w:before="17"/>
              <w:ind w:left="168"/>
              <w:rPr>
                <w:sz w:val="24"/>
              </w:rPr>
            </w:pPr>
            <w:r>
              <w:rPr>
                <w:sz w:val="24"/>
              </w:rPr>
              <w:t>педагогики</w:t>
            </w:r>
            <w:r>
              <w:rPr>
                <w:spacing w:val="-2"/>
                <w:sz w:val="24"/>
              </w:rPr>
              <w:t>ПГГПУ</w:t>
            </w:r>
          </w:p>
        </w:tc>
      </w:tr>
      <w:tr w:rsidR="00EC7C65">
        <w:trPr>
          <w:trHeight w:val="297"/>
        </w:trPr>
        <w:tc>
          <w:tcPr>
            <w:tcW w:w="845" w:type="dxa"/>
          </w:tcPr>
          <w:p w:rsidR="00EC7C65" w:rsidRDefault="00FA0DAB">
            <w:pPr>
              <w:pStyle w:val="TableParagraph"/>
              <w:spacing w:line="267" w:lineRule="exact"/>
              <w:ind w:right="62"/>
              <w:jc w:val="right"/>
              <w:rPr>
                <w:sz w:val="24"/>
              </w:rPr>
            </w:pPr>
            <w:r>
              <w:rPr>
                <w:spacing w:val="-5"/>
                <w:sz w:val="24"/>
              </w:rPr>
              <w:t>29.</w:t>
            </w:r>
          </w:p>
        </w:tc>
        <w:tc>
          <w:tcPr>
            <w:tcW w:w="8682" w:type="dxa"/>
          </w:tcPr>
          <w:p w:rsidR="00EC7C65" w:rsidRDefault="00FA0DAB">
            <w:pPr>
              <w:pStyle w:val="TableParagraph"/>
              <w:spacing w:line="272" w:lineRule="exact"/>
              <w:ind w:left="168"/>
              <w:rPr>
                <w:sz w:val="24"/>
              </w:rPr>
            </w:pPr>
            <w:r>
              <w:rPr>
                <w:b/>
                <w:sz w:val="24"/>
              </w:rPr>
              <w:t>ЛялинаЕкатеринаЛеонидовна,</w:t>
            </w:r>
            <w:r>
              <w:rPr>
                <w:sz w:val="24"/>
              </w:rPr>
              <w:t xml:space="preserve">директорМАОУСОШ№101 </w:t>
            </w:r>
            <w:r>
              <w:rPr>
                <w:spacing w:val="-2"/>
                <w:sz w:val="24"/>
              </w:rPr>
              <w:t>г.Перми</w:t>
            </w:r>
          </w:p>
        </w:tc>
      </w:tr>
      <w:tr w:rsidR="00EC7C65">
        <w:trPr>
          <w:trHeight w:val="882"/>
        </w:trPr>
        <w:tc>
          <w:tcPr>
            <w:tcW w:w="845" w:type="dxa"/>
          </w:tcPr>
          <w:p w:rsidR="00EC7C65" w:rsidRDefault="00FA0DAB">
            <w:pPr>
              <w:pStyle w:val="TableParagraph"/>
              <w:spacing w:line="267" w:lineRule="exact"/>
              <w:ind w:right="62"/>
              <w:jc w:val="right"/>
              <w:rPr>
                <w:sz w:val="24"/>
              </w:rPr>
            </w:pPr>
            <w:r>
              <w:rPr>
                <w:spacing w:val="-5"/>
                <w:sz w:val="24"/>
              </w:rPr>
              <w:t>30.</w:t>
            </w:r>
          </w:p>
        </w:tc>
        <w:tc>
          <w:tcPr>
            <w:tcW w:w="8682" w:type="dxa"/>
          </w:tcPr>
          <w:p w:rsidR="00EC7C65" w:rsidRDefault="00FA0DAB">
            <w:pPr>
              <w:pStyle w:val="TableParagraph"/>
              <w:spacing w:line="254" w:lineRule="auto"/>
              <w:ind w:left="168"/>
              <w:rPr>
                <w:sz w:val="24"/>
              </w:rPr>
            </w:pPr>
            <w:r>
              <w:rPr>
                <w:b/>
                <w:sz w:val="24"/>
              </w:rPr>
              <w:t>МарголинаТатьянаИвановна,</w:t>
            </w:r>
            <w:r>
              <w:rPr>
                <w:sz w:val="24"/>
              </w:rPr>
              <w:t>кандидатпсихологическихнаук,профессор кафедрысоциальнойработыиконфликтологииПГНИУ,профессор</w:t>
            </w:r>
            <w:r>
              <w:rPr>
                <w:spacing w:val="-2"/>
                <w:sz w:val="24"/>
              </w:rPr>
              <w:t>кафедры</w:t>
            </w:r>
          </w:p>
          <w:p w:rsidR="00EC7C65" w:rsidRDefault="00FA0DAB">
            <w:pPr>
              <w:pStyle w:val="TableParagraph"/>
              <w:ind w:left="168"/>
              <w:rPr>
                <w:sz w:val="24"/>
              </w:rPr>
            </w:pPr>
            <w:r>
              <w:rPr>
                <w:sz w:val="24"/>
              </w:rPr>
              <w:t xml:space="preserve">теоретическойиприкладнойпсихологии </w:t>
            </w:r>
            <w:r>
              <w:rPr>
                <w:spacing w:val="-2"/>
                <w:sz w:val="24"/>
              </w:rPr>
              <w:t>ПГГПУ</w:t>
            </w:r>
          </w:p>
        </w:tc>
      </w:tr>
      <w:tr w:rsidR="00EC7C65">
        <w:trPr>
          <w:trHeight w:val="585"/>
        </w:trPr>
        <w:tc>
          <w:tcPr>
            <w:tcW w:w="845" w:type="dxa"/>
          </w:tcPr>
          <w:p w:rsidR="00EC7C65" w:rsidRDefault="00FA0DAB">
            <w:pPr>
              <w:pStyle w:val="TableParagraph"/>
              <w:spacing w:line="267" w:lineRule="exact"/>
              <w:ind w:right="62"/>
              <w:jc w:val="right"/>
              <w:rPr>
                <w:sz w:val="24"/>
              </w:rPr>
            </w:pPr>
            <w:r>
              <w:rPr>
                <w:spacing w:val="-5"/>
                <w:sz w:val="24"/>
              </w:rPr>
              <w:t>31.</w:t>
            </w:r>
          </w:p>
        </w:tc>
        <w:tc>
          <w:tcPr>
            <w:tcW w:w="8682" w:type="dxa"/>
          </w:tcPr>
          <w:p w:rsidR="00EC7C65" w:rsidRDefault="00FA0DAB">
            <w:pPr>
              <w:pStyle w:val="TableParagraph"/>
              <w:spacing w:line="272" w:lineRule="exact"/>
              <w:ind w:left="168"/>
              <w:rPr>
                <w:sz w:val="24"/>
              </w:rPr>
            </w:pPr>
            <w:r>
              <w:rPr>
                <w:b/>
                <w:sz w:val="24"/>
              </w:rPr>
              <w:t>МаринкинДенисНиколаевич,</w:t>
            </w:r>
            <w:r>
              <w:rPr>
                <w:sz w:val="24"/>
              </w:rPr>
              <w:t>кандидатюридическихнаук,доцент</w:t>
            </w:r>
            <w:r>
              <w:rPr>
                <w:spacing w:val="-2"/>
                <w:sz w:val="24"/>
              </w:rPr>
              <w:t>кафедры</w:t>
            </w:r>
          </w:p>
          <w:p w:rsidR="00EC7C65" w:rsidRDefault="00FA0DAB">
            <w:pPr>
              <w:pStyle w:val="TableParagraph"/>
              <w:spacing w:before="17"/>
              <w:ind w:left="168"/>
              <w:rPr>
                <w:sz w:val="24"/>
              </w:rPr>
            </w:pPr>
            <w:r>
              <w:rPr>
                <w:sz w:val="24"/>
              </w:rPr>
              <w:t>правовыхдисциплиниметодикипреподаванияправаПГГПУ,</w:t>
            </w:r>
            <w:r>
              <w:rPr>
                <w:spacing w:val="-2"/>
                <w:sz w:val="24"/>
              </w:rPr>
              <w:t>доцент</w:t>
            </w:r>
          </w:p>
        </w:tc>
      </w:tr>
      <w:tr w:rsidR="00EC7C65">
        <w:trPr>
          <w:trHeight w:val="590"/>
        </w:trPr>
        <w:tc>
          <w:tcPr>
            <w:tcW w:w="845" w:type="dxa"/>
          </w:tcPr>
          <w:p w:rsidR="00EC7C65" w:rsidRDefault="00FA0DAB">
            <w:pPr>
              <w:pStyle w:val="TableParagraph"/>
              <w:spacing w:line="267" w:lineRule="exact"/>
              <w:ind w:right="62"/>
              <w:jc w:val="right"/>
              <w:rPr>
                <w:sz w:val="24"/>
              </w:rPr>
            </w:pPr>
            <w:r>
              <w:rPr>
                <w:spacing w:val="-5"/>
                <w:sz w:val="24"/>
              </w:rPr>
              <w:t>32.</w:t>
            </w:r>
          </w:p>
        </w:tc>
        <w:tc>
          <w:tcPr>
            <w:tcW w:w="8682" w:type="dxa"/>
          </w:tcPr>
          <w:p w:rsidR="00EC7C65" w:rsidRDefault="00FA0DAB">
            <w:pPr>
              <w:pStyle w:val="TableParagraph"/>
              <w:spacing w:line="272" w:lineRule="exact"/>
              <w:ind w:left="168"/>
              <w:rPr>
                <w:sz w:val="24"/>
              </w:rPr>
            </w:pPr>
            <w:r>
              <w:rPr>
                <w:b/>
                <w:sz w:val="24"/>
              </w:rPr>
              <w:t>МартюшевДмитрийАлексеевич,</w:t>
            </w:r>
            <w:r>
              <w:rPr>
                <w:sz w:val="24"/>
              </w:rPr>
              <w:t>ведущийюрисконсультГКУ</w:t>
            </w:r>
            <w:r>
              <w:rPr>
                <w:spacing w:val="-2"/>
                <w:sz w:val="24"/>
              </w:rPr>
              <w:t>"Госюрбюро</w:t>
            </w:r>
          </w:p>
          <w:p w:rsidR="00EC7C65" w:rsidRDefault="00FA0DAB">
            <w:pPr>
              <w:pStyle w:val="TableParagraph"/>
              <w:spacing w:before="21"/>
              <w:ind w:left="168"/>
              <w:rPr>
                <w:sz w:val="24"/>
              </w:rPr>
            </w:pPr>
            <w:r>
              <w:rPr>
                <w:sz w:val="24"/>
              </w:rPr>
              <w:t>Пермского</w:t>
            </w:r>
            <w:r>
              <w:rPr>
                <w:spacing w:val="-2"/>
                <w:sz w:val="24"/>
              </w:rPr>
              <w:t xml:space="preserve"> края"</w:t>
            </w:r>
          </w:p>
        </w:tc>
      </w:tr>
      <w:tr w:rsidR="00EC7C65">
        <w:trPr>
          <w:trHeight w:val="297"/>
        </w:trPr>
        <w:tc>
          <w:tcPr>
            <w:tcW w:w="845" w:type="dxa"/>
          </w:tcPr>
          <w:p w:rsidR="00EC7C65" w:rsidRDefault="00FA0DAB">
            <w:pPr>
              <w:pStyle w:val="TableParagraph"/>
              <w:spacing w:line="267" w:lineRule="exact"/>
              <w:ind w:right="62"/>
              <w:jc w:val="right"/>
              <w:rPr>
                <w:sz w:val="24"/>
              </w:rPr>
            </w:pPr>
            <w:r>
              <w:rPr>
                <w:spacing w:val="-5"/>
                <w:sz w:val="24"/>
              </w:rPr>
              <w:t>33.</w:t>
            </w:r>
          </w:p>
        </w:tc>
        <w:tc>
          <w:tcPr>
            <w:tcW w:w="8682" w:type="dxa"/>
          </w:tcPr>
          <w:p w:rsidR="00EC7C65" w:rsidRDefault="00FA0DAB">
            <w:pPr>
              <w:pStyle w:val="TableParagraph"/>
              <w:spacing w:line="272" w:lineRule="exact"/>
              <w:ind w:left="168"/>
              <w:rPr>
                <w:sz w:val="24"/>
              </w:rPr>
            </w:pPr>
            <w:r>
              <w:rPr>
                <w:b/>
                <w:sz w:val="24"/>
              </w:rPr>
              <w:t>МельниковаЕкатеринаЮрьевна,</w:t>
            </w:r>
            <w:r>
              <w:rPr>
                <w:sz w:val="24"/>
              </w:rPr>
              <w:t>учительМАОУСОШ№101</w:t>
            </w:r>
            <w:r>
              <w:rPr>
                <w:spacing w:val="-2"/>
                <w:sz w:val="24"/>
              </w:rPr>
              <w:t>г.Перми</w:t>
            </w:r>
          </w:p>
        </w:tc>
      </w:tr>
      <w:tr w:rsidR="00EC7C65">
        <w:trPr>
          <w:trHeight w:val="825"/>
        </w:trPr>
        <w:tc>
          <w:tcPr>
            <w:tcW w:w="845" w:type="dxa"/>
          </w:tcPr>
          <w:p w:rsidR="00EC7C65" w:rsidRDefault="00FA0DAB">
            <w:pPr>
              <w:pStyle w:val="TableParagraph"/>
              <w:spacing w:line="267" w:lineRule="exact"/>
              <w:ind w:right="62"/>
              <w:jc w:val="right"/>
              <w:rPr>
                <w:sz w:val="24"/>
              </w:rPr>
            </w:pPr>
            <w:r>
              <w:rPr>
                <w:spacing w:val="-5"/>
                <w:sz w:val="24"/>
              </w:rPr>
              <w:t>34.</w:t>
            </w:r>
          </w:p>
        </w:tc>
        <w:tc>
          <w:tcPr>
            <w:tcW w:w="8682" w:type="dxa"/>
          </w:tcPr>
          <w:p w:rsidR="00EC7C65" w:rsidRDefault="00FA0DAB">
            <w:pPr>
              <w:pStyle w:val="TableParagraph"/>
              <w:spacing w:line="237" w:lineRule="auto"/>
              <w:ind w:left="168"/>
              <w:rPr>
                <w:sz w:val="24"/>
              </w:rPr>
            </w:pPr>
            <w:r>
              <w:rPr>
                <w:b/>
                <w:sz w:val="24"/>
              </w:rPr>
              <w:t>МетляковаЛюбовьАнатольевна,</w:t>
            </w:r>
            <w:r>
              <w:rPr>
                <w:sz w:val="24"/>
              </w:rPr>
              <w:t xml:space="preserve">кандидатпедагогическихнаук,доцент </w:t>
            </w:r>
            <w:r>
              <w:rPr>
                <w:spacing w:val="-2"/>
                <w:sz w:val="24"/>
              </w:rPr>
              <w:t>кафедрысоциальнойпедагогики;доцент,зам.деканапоУРфакультетаправового</w:t>
            </w:r>
          </w:p>
          <w:p w:rsidR="00EC7C65" w:rsidRDefault="00FA0DAB">
            <w:pPr>
              <w:pStyle w:val="TableParagraph"/>
              <w:spacing w:line="262" w:lineRule="exact"/>
              <w:ind w:left="168"/>
              <w:rPr>
                <w:sz w:val="24"/>
              </w:rPr>
            </w:pPr>
            <w:r>
              <w:rPr>
                <w:sz w:val="24"/>
              </w:rPr>
              <w:t>исоциально-педагогическогообразования</w:t>
            </w:r>
            <w:r>
              <w:rPr>
                <w:spacing w:val="-2"/>
                <w:sz w:val="24"/>
              </w:rPr>
              <w:t>ПГГПУ</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35.</w:t>
            </w:r>
          </w:p>
        </w:tc>
        <w:tc>
          <w:tcPr>
            <w:tcW w:w="8682" w:type="dxa"/>
          </w:tcPr>
          <w:p w:rsidR="00EC7C65" w:rsidRDefault="00FA0DAB">
            <w:pPr>
              <w:pStyle w:val="TableParagraph"/>
              <w:tabs>
                <w:tab w:val="left" w:pos="3894"/>
                <w:tab w:val="left" w:pos="6369"/>
                <w:tab w:val="left" w:pos="7299"/>
                <w:tab w:val="left" w:pos="8402"/>
              </w:tabs>
              <w:spacing w:line="267" w:lineRule="exact"/>
              <w:ind w:left="168"/>
              <w:rPr>
                <w:sz w:val="24"/>
              </w:rPr>
            </w:pPr>
            <w:r>
              <w:rPr>
                <w:b/>
                <w:sz w:val="24"/>
              </w:rPr>
              <w:t>МиковПавел</w:t>
            </w:r>
            <w:r>
              <w:rPr>
                <w:b/>
                <w:spacing w:val="-2"/>
                <w:sz w:val="24"/>
              </w:rPr>
              <w:t>Владимирович,</w:t>
            </w:r>
            <w:r>
              <w:rPr>
                <w:b/>
                <w:sz w:val="24"/>
              </w:rPr>
              <w:tab/>
            </w:r>
            <w:r>
              <w:rPr>
                <w:sz w:val="24"/>
              </w:rPr>
              <w:t>Уполномоченный</w:t>
            </w:r>
            <w:r>
              <w:rPr>
                <w:spacing w:val="-5"/>
                <w:sz w:val="24"/>
              </w:rPr>
              <w:t>по</w:t>
            </w:r>
            <w:r>
              <w:rPr>
                <w:sz w:val="24"/>
              </w:rPr>
              <w:tab/>
            </w:r>
            <w:r>
              <w:rPr>
                <w:spacing w:val="-2"/>
                <w:sz w:val="24"/>
              </w:rPr>
              <w:t>правам</w:t>
            </w:r>
            <w:r>
              <w:rPr>
                <w:sz w:val="24"/>
              </w:rPr>
              <w:tab/>
            </w:r>
            <w:r>
              <w:rPr>
                <w:spacing w:val="-2"/>
                <w:sz w:val="24"/>
              </w:rPr>
              <w:t>человека</w:t>
            </w:r>
            <w:r>
              <w:rPr>
                <w:sz w:val="24"/>
              </w:rPr>
              <w:tab/>
            </w:r>
            <w:r>
              <w:rPr>
                <w:spacing w:val="-10"/>
                <w:sz w:val="24"/>
              </w:rPr>
              <w:t>в</w:t>
            </w:r>
          </w:p>
          <w:p w:rsidR="00EC7C65" w:rsidRDefault="00FA0DAB">
            <w:pPr>
              <w:pStyle w:val="TableParagraph"/>
              <w:spacing w:before="2" w:line="262" w:lineRule="exact"/>
              <w:ind w:left="168"/>
              <w:rPr>
                <w:sz w:val="24"/>
              </w:rPr>
            </w:pPr>
            <w:r>
              <w:rPr>
                <w:sz w:val="24"/>
              </w:rPr>
              <w:t>Пермскомкрае,доценткафедрысоциальнойпедагогики</w:t>
            </w:r>
            <w:r>
              <w:rPr>
                <w:spacing w:val="-2"/>
                <w:sz w:val="24"/>
              </w:rPr>
              <w:t xml:space="preserve"> ПГГПУ</w:t>
            </w:r>
          </w:p>
        </w:tc>
      </w:tr>
      <w:tr w:rsidR="00EC7C65">
        <w:trPr>
          <w:trHeight w:val="830"/>
        </w:trPr>
        <w:tc>
          <w:tcPr>
            <w:tcW w:w="845" w:type="dxa"/>
          </w:tcPr>
          <w:p w:rsidR="00EC7C65" w:rsidRDefault="00FA0DAB">
            <w:pPr>
              <w:pStyle w:val="TableParagraph"/>
              <w:spacing w:line="267" w:lineRule="exact"/>
              <w:ind w:right="62"/>
              <w:jc w:val="right"/>
              <w:rPr>
                <w:sz w:val="24"/>
              </w:rPr>
            </w:pPr>
            <w:r>
              <w:rPr>
                <w:spacing w:val="-5"/>
                <w:sz w:val="24"/>
              </w:rPr>
              <w:t>36.</w:t>
            </w:r>
          </w:p>
        </w:tc>
        <w:tc>
          <w:tcPr>
            <w:tcW w:w="8682" w:type="dxa"/>
          </w:tcPr>
          <w:p w:rsidR="00EC7C65" w:rsidRDefault="00FA0DAB">
            <w:pPr>
              <w:pStyle w:val="TableParagraph"/>
              <w:spacing w:line="267" w:lineRule="exact"/>
              <w:ind w:left="168"/>
              <w:rPr>
                <w:sz w:val="24"/>
              </w:rPr>
            </w:pPr>
            <w:r>
              <w:rPr>
                <w:b/>
                <w:sz w:val="24"/>
              </w:rPr>
              <w:t>НеволинаСветланаЮрьевна,</w:t>
            </w:r>
            <w:r>
              <w:rPr>
                <w:sz w:val="24"/>
              </w:rPr>
              <w:t>председательправленияпермской</w:t>
            </w:r>
            <w:r>
              <w:rPr>
                <w:spacing w:val="-2"/>
                <w:sz w:val="24"/>
              </w:rPr>
              <w:t>региональной</w:t>
            </w:r>
          </w:p>
          <w:p w:rsidR="00EC7C65" w:rsidRDefault="00FA0DAB">
            <w:pPr>
              <w:pStyle w:val="TableParagraph"/>
              <w:spacing w:line="274" w:lineRule="exact"/>
              <w:ind w:left="168"/>
              <w:rPr>
                <w:sz w:val="24"/>
              </w:rPr>
            </w:pPr>
            <w:r>
              <w:rPr>
                <w:sz w:val="24"/>
              </w:rPr>
              <w:t>общественной организации по поиску пропавших,защите испасению людей в условиях чрезвычайных ситуаций «Поиск-Пермь»</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37.</w:t>
            </w:r>
          </w:p>
        </w:tc>
        <w:tc>
          <w:tcPr>
            <w:tcW w:w="8682" w:type="dxa"/>
          </w:tcPr>
          <w:p w:rsidR="00EC7C65" w:rsidRDefault="00FA0DAB">
            <w:pPr>
              <w:pStyle w:val="TableParagraph"/>
              <w:spacing w:line="266" w:lineRule="exact"/>
              <w:ind w:left="168"/>
              <w:rPr>
                <w:sz w:val="24"/>
              </w:rPr>
            </w:pPr>
            <w:r>
              <w:rPr>
                <w:b/>
                <w:sz w:val="24"/>
              </w:rPr>
              <w:t>НовокрещенныхДарьяМихайловна,</w:t>
            </w:r>
            <w:r>
              <w:rPr>
                <w:sz w:val="24"/>
              </w:rPr>
              <w:t>консультантотделапозащите</w:t>
            </w:r>
            <w:r>
              <w:rPr>
                <w:spacing w:val="-4"/>
                <w:sz w:val="24"/>
              </w:rPr>
              <w:t>прав</w:t>
            </w:r>
          </w:p>
          <w:p w:rsidR="00EC7C65" w:rsidRDefault="00FA0DAB">
            <w:pPr>
              <w:pStyle w:val="TableParagraph"/>
              <w:spacing w:line="265" w:lineRule="exact"/>
              <w:ind w:left="168"/>
              <w:rPr>
                <w:sz w:val="24"/>
              </w:rPr>
            </w:pPr>
            <w:r>
              <w:rPr>
                <w:sz w:val="24"/>
              </w:rPr>
              <w:t>ребенкааппаратаУполномоченногопоправамчеловекавПермском</w:t>
            </w:r>
            <w:r>
              <w:rPr>
                <w:spacing w:val="-4"/>
                <w:sz w:val="24"/>
              </w:rPr>
              <w:t xml:space="preserve"> крае</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38.</w:t>
            </w:r>
          </w:p>
        </w:tc>
        <w:tc>
          <w:tcPr>
            <w:tcW w:w="8682" w:type="dxa"/>
          </w:tcPr>
          <w:p w:rsidR="00EC7C65" w:rsidRDefault="00FA0DAB">
            <w:pPr>
              <w:pStyle w:val="TableParagraph"/>
              <w:spacing w:line="266" w:lineRule="exact"/>
              <w:ind w:left="168"/>
              <w:rPr>
                <w:sz w:val="24"/>
              </w:rPr>
            </w:pPr>
            <w:r>
              <w:rPr>
                <w:b/>
                <w:sz w:val="24"/>
              </w:rPr>
              <w:t>ПитеркинДенисВячеславович,</w:t>
            </w:r>
            <w:r>
              <w:rPr>
                <w:sz w:val="24"/>
              </w:rPr>
              <w:t>заместительдиректораГКУ</w:t>
            </w:r>
            <w:r>
              <w:rPr>
                <w:spacing w:val="-2"/>
                <w:sz w:val="24"/>
              </w:rPr>
              <w:t>"Госюрбюро</w:t>
            </w:r>
          </w:p>
          <w:p w:rsidR="00EC7C65" w:rsidRDefault="00FA0DAB">
            <w:pPr>
              <w:pStyle w:val="TableParagraph"/>
              <w:spacing w:line="265" w:lineRule="exact"/>
              <w:ind w:left="168"/>
              <w:rPr>
                <w:sz w:val="24"/>
              </w:rPr>
            </w:pPr>
            <w:r>
              <w:rPr>
                <w:sz w:val="24"/>
              </w:rPr>
              <w:t>Пермского</w:t>
            </w:r>
            <w:r>
              <w:rPr>
                <w:spacing w:val="-2"/>
                <w:sz w:val="24"/>
              </w:rPr>
              <w:t xml:space="preserve"> края"</w:t>
            </w:r>
          </w:p>
        </w:tc>
      </w:tr>
      <w:tr w:rsidR="00EC7C65">
        <w:trPr>
          <w:trHeight w:val="1104"/>
        </w:trPr>
        <w:tc>
          <w:tcPr>
            <w:tcW w:w="845" w:type="dxa"/>
          </w:tcPr>
          <w:p w:rsidR="00EC7C65" w:rsidRDefault="00FA0DAB">
            <w:pPr>
              <w:pStyle w:val="TableParagraph"/>
              <w:spacing w:line="267" w:lineRule="exact"/>
              <w:ind w:right="62"/>
              <w:jc w:val="right"/>
              <w:rPr>
                <w:sz w:val="24"/>
              </w:rPr>
            </w:pPr>
            <w:r>
              <w:rPr>
                <w:spacing w:val="-5"/>
                <w:sz w:val="24"/>
              </w:rPr>
              <w:t>39.</w:t>
            </w:r>
          </w:p>
        </w:tc>
        <w:tc>
          <w:tcPr>
            <w:tcW w:w="8682" w:type="dxa"/>
          </w:tcPr>
          <w:p w:rsidR="00EC7C65" w:rsidRDefault="00FA0DAB">
            <w:pPr>
              <w:pStyle w:val="TableParagraph"/>
              <w:spacing w:line="237" w:lineRule="auto"/>
              <w:ind w:left="168"/>
              <w:rPr>
                <w:sz w:val="24"/>
              </w:rPr>
            </w:pPr>
            <w:r>
              <w:rPr>
                <w:b/>
                <w:sz w:val="24"/>
              </w:rPr>
              <w:t>ПластунМарияАлександровна,</w:t>
            </w:r>
            <w:r>
              <w:rPr>
                <w:sz w:val="24"/>
              </w:rPr>
              <w:t>специалистпоработесмолодёжьюЦентра содействиязанятостиучащейсямолодёжиивыпускниковФГБОУВО</w:t>
            </w:r>
            <w:r>
              <w:rPr>
                <w:spacing w:val="-2"/>
                <w:sz w:val="24"/>
              </w:rPr>
              <w:t>ПГАТУ,</w:t>
            </w:r>
          </w:p>
          <w:p w:rsidR="00EC7C65" w:rsidRDefault="00FA0DAB">
            <w:pPr>
              <w:pStyle w:val="TableParagraph"/>
              <w:spacing w:line="274" w:lineRule="exact"/>
              <w:ind w:left="168"/>
              <w:rPr>
                <w:sz w:val="24"/>
              </w:rPr>
            </w:pPr>
            <w:r>
              <w:rPr>
                <w:sz w:val="24"/>
              </w:rPr>
              <w:t xml:space="preserve">председательпервичнойпрофсоюзнойорганизациистудентовФГБОУВО </w:t>
            </w:r>
            <w:r>
              <w:rPr>
                <w:spacing w:val="-2"/>
                <w:sz w:val="24"/>
              </w:rPr>
              <w:t>ПГАТУ</w:t>
            </w:r>
          </w:p>
        </w:tc>
      </w:tr>
      <w:tr w:rsidR="00EC7C65">
        <w:trPr>
          <w:trHeight w:val="277"/>
        </w:trPr>
        <w:tc>
          <w:tcPr>
            <w:tcW w:w="845" w:type="dxa"/>
          </w:tcPr>
          <w:p w:rsidR="00EC7C65" w:rsidRDefault="00FA0DAB">
            <w:pPr>
              <w:pStyle w:val="TableParagraph"/>
              <w:spacing w:line="258" w:lineRule="exact"/>
              <w:ind w:right="62"/>
              <w:jc w:val="right"/>
              <w:rPr>
                <w:sz w:val="24"/>
              </w:rPr>
            </w:pPr>
            <w:r>
              <w:rPr>
                <w:spacing w:val="-5"/>
                <w:sz w:val="24"/>
              </w:rPr>
              <w:t>40.</w:t>
            </w:r>
          </w:p>
        </w:tc>
        <w:tc>
          <w:tcPr>
            <w:tcW w:w="8682" w:type="dxa"/>
          </w:tcPr>
          <w:p w:rsidR="00EC7C65" w:rsidRDefault="00FA0DAB">
            <w:pPr>
              <w:pStyle w:val="TableParagraph"/>
              <w:spacing w:line="258" w:lineRule="exact"/>
              <w:ind w:left="168"/>
              <w:rPr>
                <w:sz w:val="24"/>
              </w:rPr>
            </w:pPr>
            <w:r>
              <w:rPr>
                <w:b/>
                <w:sz w:val="24"/>
              </w:rPr>
              <w:t>ПоляковАндрейВадимович,</w:t>
            </w:r>
            <w:r>
              <w:rPr>
                <w:sz w:val="24"/>
              </w:rPr>
              <w:t>директорГКУ"ГосюрбюроПермского</w:t>
            </w:r>
            <w:r>
              <w:rPr>
                <w:spacing w:val="-2"/>
                <w:sz w:val="24"/>
              </w:rPr>
              <w:t>края"</w:t>
            </w:r>
          </w:p>
        </w:tc>
      </w:tr>
      <w:tr w:rsidR="00EC7C65">
        <w:trPr>
          <w:trHeight w:val="273"/>
        </w:trPr>
        <w:tc>
          <w:tcPr>
            <w:tcW w:w="845" w:type="dxa"/>
          </w:tcPr>
          <w:p w:rsidR="00EC7C65" w:rsidRDefault="00FA0DAB">
            <w:pPr>
              <w:pStyle w:val="TableParagraph"/>
              <w:spacing w:line="253" w:lineRule="exact"/>
              <w:ind w:right="62"/>
              <w:jc w:val="right"/>
              <w:rPr>
                <w:sz w:val="24"/>
              </w:rPr>
            </w:pPr>
            <w:r>
              <w:rPr>
                <w:spacing w:val="-5"/>
                <w:sz w:val="24"/>
              </w:rPr>
              <w:t>41.</w:t>
            </w:r>
          </w:p>
        </w:tc>
        <w:tc>
          <w:tcPr>
            <w:tcW w:w="8682" w:type="dxa"/>
          </w:tcPr>
          <w:p w:rsidR="00EC7C65" w:rsidRDefault="00FA0DAB">
            <w:pPr>
              <w:pStyle w:val="TableParagraph"/>
              <w:spacing w:line="253" w:lineRule="exact"/>
              <w:ind w:left="168"/>
              <w:rPr>
                <w:sz w:val="24"/>
              </w:rPr>
            </w:pPr>
            <w:r>
              <w:rPr>
                <w:b/>
                <w:sz w:val="24"/>
              </w:rPr>
              <w:t>ПоносовДмитрийПавлович,</w:t>
            </w:r>
            <w:r>
              <w:rPr>
                <w:sz w:val="24"/>
              </w:rPr>
              <w:t>директор МАОУСОШГимназия№7</w:t>
            </w:r>
            <w:r>
              <w:rPr>
                <w:spacing w:val="-2"/>
                <w:sz w:val="24"/>
              </w:rPr>
              <w:t>г.Перми</w:t>
            </w:r>
          </w:p>
        </w:tc>
      </w:tr>
    </w:tbl>
    <w:p w:rsidR="00EC7C65" w:rsidRDefault="00EC7C65">
      <w:pPr>
        <w:spacing w:line="253" w:lineRule="exact"/>
        <w:rPr>
          <w:sz w:val="24"/>
        </w:rPr>
        <w:sectPr w:rsidR="00EC7C65">
          <w:type w:val="continuous"/>
          <w:pgSz w:w="11910" w:h="16840"/>
          <w:pgMar w:top="1120" w:right="860" w:bottom="1301" w:left="840" w:header="0" w:footer="729"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8682"/>
      </w:tblGrid>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lastRenderedPageBreak/>
              <w:t>42.</w:t>
            </w:r>
          </w:p>
        </w:tc>
        <w:tc>
          <w:tcPr>
            <w:tcW w:w="8682" w:type="dxa"/>
          </w:tcPr>
          <w:p w:rsidR="00EC7C65" w:rsidRDefault="00FA0DAB">
            <w:pPr>
              <w:pStyle w:val="TableParagraph"/>
              <w:spacing w:line="267" w:lineRule="exact"/>
              <w:ind w:left="168"/>
              <w:rPr>
                <w:sz w:val="24"/>
              </w:rPr>
            </w:pPr>
            <w:r>
              <w:rPr>
                <w:b/>
                <w:sz w:val="24"/>
              </w:rPr>
              <w:t>ПоповВладимирИванович,</w:t>
            </w:r>
            <w:r>
              <w:rPr>
                <w:sz w:val="24"/>
              </w:rPr>
              <w:t>кандидатюридическихнаук,доцент</w:t>
            </w:r>
            <w:r>
              <w:rPr>
                <w:spacing w:val="-2"/>
                <w:sz w:val="24"/>
              </w:rPr>
              <w:t>кафедры</w:t>
            </w:r>
          </w:p>
          <w:p w:rsidR="00EC7C65" w:rsidRDefault="00FA0DAB">
            <w:pPr>
              <w:pStyle w:val="TableParagraph"/>
              <w:spacing w:before="2" w:line="262" w:lineRule="exact"/>
              <w:ind w:left="168"/>
              <w:rPr>
                <w:sz w:val="24"/>
              </w:rPr>
            </w:pPr>
            <w:r>
              <w:rPr>
                <w:sz w:val="24"/>
              </w:rPr>
              <w:t>правовыхдисциплин иметодики преподаванияправа</w:t>
            </w:r>
            <w:r>
              <w:rPr>
                <w:spacing w:val="-2"/>
                <w:sz w:val="24"/>
              </w:rPr>
              <w:t>ПГГПУ</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43.</w:t>
            </w:r>
          </w:p>
        </w:tc>
        <w:tc>
          <w:tcPr>
            <w:tcW w:w="8682" w:type="dxa"/>
          </w:tcPr>
          <w:p w:rsidR="00EC7C65" w:rsidRDefault="00FA0DAB">
            <w:pPr>
              <w:pStyle w:val="TableParagraph"/>
              <w:spacing w:line="267" w:lineRule="exact"/>
              <w:ind w:left="168"/>
              <w:rPr>
                <w:sz w:val="24"/>
              </w:rPr>
            </w:pPr>
            <w:r>
              <w:rPr>
                <w:b/>
                <w:sz w:val="24"/>
              </w:rPr>
              <w:t>СалимулинаДарьяАндреевна,</w:t>
            </w:r>
            <w:r>
              <w:rPr>
                <w:sz w:val="24"/>
              </w:rPr>
              <w:t>консультантотделапозащитеправ</w:t>
            </w:r>
            <w:r>
              <w:rPr>
                <w:spacing w:val="-2"/>
                <w:sz w:val="24"/>
              </w:rPr>
              <w:t>ребенка</w:t>
            </w:r>
          </w:p>
          <w:p w:rsidR="00EC7C65" w:rsidRDefault="00FA0DAB">
            <w:pPr>
              <w:pStyle w:val="TableParagraph"/>
              <w:spacing w:before="2" w:line="262" w:lineRule="exact"/>
              <w:ind w:left="168"/>
              <w:rPr>
                <w:sz w:val="24"/>
              </w:rPr>
            </w:pPr>
            <w:r>
              <w:rPr>
                <w:sz w:val="24"/>
              </w:rPr>
              <w:t>аппаратаУполномоченногопоправамчеловекавПермском</w:t>
            </w:r>
            <w:r>
              <w:rPr>
                <w:spacing w:val="-4"/>
                <w:sz w:val="24"/>
              </w:rPr>
              <w:t>крае</w:t>
            </w:r>
          </w:p>
        </w:tc>
      </w:tr>
      <w:tr w:rsidR="00EC7C65">
        <w:trPr>
          <w:trHeight w:val="830"/>
        </w:trPr>
        <w:tc>
          <w:tcPr>
            <w:tcW w:w="845" w:type="dxa"/>
          </w:tcPr>
          <w:p w:rsidR="00EC7C65" w:rsidRDefault="00FA0DAB">
            <w:pPr>
              <w:pStyle w:val="TableParagraph"/>
              <w:spacing w:line="268" w:lineRule="exact"/>
              <w:ind w:right="62"/>
              <w:jc w:val="right"/>
              <w:rPr>
                <w:sz w:val="24"/>
              </w:rPr>
            </w:pPr>
            <w:r>
              <w:rPr>
                <w:spacing w:val="-5"/>
                <w:sz w:val="24"/>
              </w:rPr>
              <w:t>44.</w:t>
            </w:r>
          </w:p>
        </w:tc>
        <w:tc>
          <w:tcPr>
            <w:tcW w:w="8682" w:type="dxa"/>
          </w:tcPr>
          <w:p w:rsidR="00EC7C65" w:rsidRDefault="00FA0DAB">
            <w:pPr>
              <w:pStyle w:val="TableParagraph"/>
              <w:spacing w:line="268" w:lineRule="exact"/>
              <w:ind w:left="168"/>
              <w:rPr>
                <w:sz w:val="24"/>
              </w:rPr>
            </w:pPr>
            <w:r>
              <w:rPr>
                <w:b/>
                <w:sz w:val="24"/>
              </w:rPr>
              <w:t>СамбикинаОксанаСеменовна,</w:t>
            </w:r>
            <w:r>
              <w:rPr>
                <w:sz w:val="24"/>
              </w:rPr>
              <w:t>кандидатпсихологическихнаук,</w:t>
            </w:r>
            <w:r>
              <w:rPr>
                <w:spacing w:val="-2"/>
                <w:sz w:val="24"/>
              </w:rPr>
              <w:t>доцент,</w:t>
            </w:r>
          </w:p>
          <w:p w:rsidR="00EC7C65" w:rsidRDefault="00FA0DAB">
            <w:pPr>
              <w:pStyle w:val="TableParagraph"/>
              <w:spacing w:line="274" w:lineRule="exact"/>
              <w:ind w:left="168"/>
              <w:rPr>
                <w:sz w:val="24"/>
              </w:rPr>
            </w:pPr>
            <w:r>
              <w:rPr>
                <w:sz w:val="24"/>
              </w:rPr>
              <w:t>заведующаякафедройтеоретическойиприкладнойпсихологииИнститута психологии ПГГПУ, сертифицированный системный семейный психотерапевт</w:t>
            </w:r>
          </w:p>
        </w:tc>
      </w:tr>
      <w:tr w:rsidR="00EC7C65">
        <w:trPr>
          <w:trHeight w:val="830"/>
        </w:trPr>
        <w:tc>
          <w:tcPr>
            <w:tcW w:w="845" w:type="dxa"/>
          </w:tcPr>
          <w:p w:rsidR="00EC7C65" w:rsidRDefault="00FA0DAB">
            <w:pPr>
              <w:pStyle w:val="TableParagraph"/>
              <w:spacing w:line="267" w:lineRule="exact"/>
              <w:ind w:right="62"/>
              <w:jc w:val="right"/>
              <w:rPr>
                <w:sz w:val="24"/>
              </w:rPr>
            </w:pPr>
            <w:r>
              <w:rPr>
                <w:spacing w:val="-5"/>
                <w:sz w:val="24"/>
              </w:rPr>
              <w:t>45.</w:t>
            </w:r>
          </w:p>
        </w:tc>
        <w:tc>
          <w:tcPr>
            <w:tcW w:w="8682" w:type="dxa"/>
          </w:tcPr>
          <w:p w:rsidR="00EC7C65" w:rsidRDefault="00FA0DAB">
            <w:pPr>
              <w:pStyle w:val="TableParagraph"/>
              <w:spacing w:line="267" w:lineRule="exact"/>
              <w:ind w:left="168"/>
              <w:rPr>
                <w:sz w:val="24"/>
              </w:rPr>
            </w:pPr>
            <w:r>
              <w:rPr>
                <w:b/>
                <w:sz w:val="24"/>
              </w:rPr>
              <w:t>СамойловаИринаВикторовна,</w:t>
            </w:r>
            <w:r>
              <w:rPr>
                <w:sz w:val="24"/>
              </w:rPr>
              <w:t>специалистгруппысоциальнойзащитыи</w:t>
            </w:r>
            <w:r>
              <w:rPr>
                <w:spacing w:val="-2"/>
                <w:sz w:val="24"/>
              </w:rPr>
              <w:t>учета</w:t>
            </w:r>
          </w:p>
          <w:p w:rsidR="00EC7C65" w:rsidRDefault="00FA0DAB">
            <w:pPr>
              <w:pStyle w:val="TableParagraph"/>
              <w:tabs>
                <w:tab w:val="left" w:pos="1429"/>
                <w:tab w:val="left" w:pos="2230"/>
                <w:tab w:val="left" w:pos="3788"/>
                <w:tab w:val="left" w:pos="4527"/>
                <w:tab w:val="left" w:pos="5855"/>
                <w:tab w:val="left" w:pos="7669"/>
              </w:tabs>
              <w:spacing w:line="274" w:lineRule="exact"/>
              <w:ind w:left="168" w:right="156"/>
              <w:rPr>
                <w:sz w:val="24"/>
              </w:rPr>
            </w:pPr>
            <w:r>
              <w:rPr>
                <w:spacing w:val="-2"/>
                <w:sz w:val="24"/>
              </w:rPr>
              <w:t>трудового</w:t>
            </w:r>
            <w:r>
              <w:rPr>
                <w:sz w:val="24"/>
              </w:rPr>
              <w:tab/>
            </w:r>
            <w:r>
              <w:rPr>
                <w:spacing w:val="-2"/>
                <w:sz w:val="24"/>
              </w:rPr>
              <w:t>стажа</w:t>
            </w:r>
            <w:r>
              <w:rPr>
                <w:sz w:val="24"/>
              </w:rPr>
              <w:tab/>
            </w:r>
            <w:r>
              <w:rPr>
                <w:spacing w:val="-2"/>
                <w:sz w:val="24"/>
              </w:rPr>
              <w:t>осужденных,</w:t>
            </w:r>
            <w:r>
              <w:rPr>
                <w:sz w:val="24"/>
              </w:rPr>
              <w:tab/>
            </w:r>
            <w:r>
              <w:rPr>
                <w:spacing w:val="-4"/>
                <w:sz w:val="24"/>
              </w:rPr>
              <w:t>ФКУ</w:t>
            </w:r>
            <w:r>
              <w:rPr>
                <w:sz w:val="24"/>
              </w:rPr>
              <w:tab/>
            </w:r>
            <w:r>
              <w:rPr>
                <w:spacing w:val="-2"/>
                <w:sz w:val="24"/>
              </w:rPr>
              <w:t>«Пермская</w:t>
            </w:r>
            <w:r>
              <w:rPr>
                <w:sz w:val="24"/>
              </w:rPr>
              <w:tab/>
            </w:r>
            <w:r>
              <w:rPr>
                <w:spacing w:val="-2"/>
                <w:sz w:val="24"/>
              </w:rPr>
              <w:t>воспитательная</w:t>
            </w:r>
            <w:r>
              <w:rPr>
                <w:sz w:val="24"/>
              </w:rPr>
              <w:tab/>
            </w:r>
            <w:r>
              <w:rPr>
                <w:spacing w:val="-2"/>
                <w:sz w:val="24"/>
              </w:rPr>
              <w:t xml:space="preserve">колония </w:t>
            </w:r>
            <w:r>
              <w:rPr>
                <w:sz w:val="24"/>
              </w:rPr>
              <w:t>ГУФСИН России по Пермском краю», капитан внутренней службы</w:t>
            </w:r>
          </w:p>
        </w:tc>
      </w:tr>
      <w:tr w:rsidR="00EC7C65">
        <w:trPr>
          <w:trHeight w:val="551"/>
        </w:trPr>
        <w:tc>
          <w:tcPr>
            <w:tcW w:w="845" w:type="dxa"/>
          </w:tcPr>
          <w:p w:rsidR="00EC7C65" w:rsidRDefault="00FA0DAB">
            <w:pPr>
              <w:pStyle w:val="TableParagraph"/>
              <w:spacing w:line="268" w:lineRule="exact"/>
              <w:ind w:right="62"/>
              <w:jc w:val="right"/>
              <w:rPr>
                <w:sz w:val="24"/>
              </w:rPr>
            </w:pPr>
            <w:r>
              <w:rPr>
                <w:spacing w:val="-5"/>
                <w:sz w:val="24"/>
              </w:rPr>
              <w:t>46.</w:t>
            </w:r>
          </w:p>
        </w:tc>
        <w:tc>
          <w:tcPr>
            <w:tcW w:w="8682" w:type="dxa"/>
          </w:tcPr>
          <w:p w:rsidR="00EC7C65" w:rsidRDefault="00FA0DAB">
            <w:pPr>
              <w:pStyle w:val="TableParagraph"/>
              <w:spacing w:line="267" w:lineRule="exact"/>
              <w:ind w:left="168"/>
              <w:rPr>
                <w:sz w:val="24"/>
              </w:rPr>
            </w:pPr>
            <w:r>
              <w:rPr>
                <w:b/>
                <w:sz w:val="24"/>
              </w:rPr>
              <w:t>СанниковаАннаИлларионовна,</w:t>
            </w:r>
            <w:r>
              <w:rPr>
                <w:sz w:val="24"/>
              </w:rPr>
              <w:t>докторпедагогическихнаук,</w:t>
            </w:r>
            <w:r>
              <w:rPr>
                <w:spacing w:val="-2"/>
                <w:sz w:val="24"/>
              </w:rPr>
              <w:t>профессор,</w:t>
            </w:r>
          </w:p>
          <w:p w:rsidR="00EC7C65" w:rsidRDefault="00FA0DAB">
            <w:pPr>
              <w:pStyle w:val="TableParagraph"/>
              <w:spacing w:line="265" w:lineRule="exact"/>
              <w:ind w:left="168"/>
              <w:rPr>
                <w:sz w:val="24"/>
              </w:rPr>
            </w:pPr>
            <w:r>
              <w:rPr>
                <w:sz w:val="24"/>
              </w:rPr>
              <w:t>профессоркафедрысоциальнойпедагогики</w:t>
            </w:r>
            <w:r>
              <w:rPr>
                <w:spacing w:val="-2"/>
                <w:sz w:val="24"/>
              </w:rPr>
              <w:t>ПГГПУ</w:t>
            </w:r>
          </w:p>
        </w:tc>
      </w:tr>
      <w:tr w:rsidR="00EC7C65">
        <w:trPr>
          <w:trHeight w:val="825"/>
        </w:trPr>
        <w:tc>
          <w:tcPr>
            <w:tcW w:w="845" w:type="dxa"/>
          </w:tcPr>
          <w:p w:rsidR="00EC7C65" w:rsidRDefault="00FA0DAB">
            <w:pPr>
              <w:pStyle w:val="TableParagraph"/>
              <w:spacing w:line="267" w:lineRule="exact"/>
              <w:ind w:right="62"/>
              <w:jc w:val="right"/>
              <w:rPr>
                <w:sz w:val="24"/>
              </w:rPr>
            </w:pPr>
            <w:r>
              <w:rPr>
                <w:spacing w:val="-5"/>
                <w:sz w:val="24"/>
              </w:rPr>
              <w:t>47.</w:t>
            </w:r>
          </w:p>
        </w:tc>
        <w:tc>
          <w:tcPr>
            <w:tcW w:w="8682" w:type="dxa"/>
          </w:tcPr>
          <w:p w:rsidR="00EC7C65" w:rsidRDefault="00FA0DAB">
            <w:pPr>
              <w:pStyle w:val="TableParagraph"/>
              <w:tabs>
                <w:tab w:val="left" w:pos="2101"/>
                <w:tab w:val="left" w:pos="3194"/>
                <w:tab w:val="left" w:pos="5310"/>
                <w:tab w:val="left" w:pos="6749"/>
              </w:tabs>
              <w:spacing w:line="237" w:lineRule="auto"/>
              <w:ind w:left="168" w:right="156"/>
              <w:rPr>
                <w:sz w:val="24"/>
              </w:rPr>
            </w:pPr>
            <w:r>
              <w:rPr>
                <w:b/>
                <w:spacing w:val="-2"/>
                <w:sz w:val="24"/>
              </w:rPr>
              <w:t>Седельникова</w:t>
            </w:r>
            <w:r>
              <w:rPr>
                <w:b/>
                <w:sz w:val="24"/>
              </w:rPr>
              <w:tab/>
            </w:r>
            <w:r>
              <w:rPr>
                <w:b/>
                <w:spacing w:val="-4"/>
                <w:sz w:val="24"/>
              </w:rPr>
              <w:t>Лилия</w:t>
            </w:r>
            <w:r>
              <w:rPr>
                <w:b/>
                <w:sz w:val="24"/>
              </w:rPr>
              <w:tab/>
            </w:r>
            <w:r>
              <w:rPr>
                <w:b/>
                <w:spacing w:val="-2"/>
                <w:sz w:val="24"/>
              </w:rPr>
              <w:t>Александровна,</w:t>
            </w:r>
            <w:r>
              <w:rPr>
                <w:b/>
                <w:sz w:val="24"/>
              </w:rPr>
              <w:tab/>
            </w:r>
            <w:r>
              <w:rPr>
                <w:spacing w:val="-2"/>
                <w:sz w:val="24"/>
              </w:rPr>
              <w:t>начальник</w:t>
            </w:r>
            <w:r>
              <w:rPr>
                <w:sz w:val="24"/>
              </w:rPr>
              <w:tab/>
            </w:r>
            <w:r>
              <w:rPr>
                <w:spacing w:val="-2"/>
                <w:sz w:val="24"/>
              </w:rPr>
              <w:t xml:space="preserve">психологической </w:t>
            </w:r>
            <w:r>
              <w:rPr>
                <w:sz w:val="24"/>
              </w:rPr>
              <w:t>лабораторииФКУ«ПермскаявоспитательнаяколонияГУФСИНРоссии</w:t>
            </w:r>
            <w:r>
              <w:rPr>
                <w:spacing w:val="-5"/>
                <w:sz w:val="24"/>
              </w:rPr>
              <w:t>по</w:t>
            </w:r>
          </w:p>
          <w:p w:rsidR="00EC7C65" w:rsidRDefault="00FA0DAB">
            <w:pPr>
              <w:pStyle w:val="TableParagraph"/>
              <w:spacing w:line="262" w:lineRule="exact"/>
              <w:ind w:left="168"/>
              <w:rPr>
                <w:sz w:val="24"/>
              </w:rPr>
            </w:pPr>
            <w:r>
              <w:rPr>
                <w:sz w:val="24"/>
              </w:rPr>
              <w:t>Пермскомкраю,майорвнутренней</w:t>
            </w:r>
            <w:r>
              <w:rPr>
                <w:spacing w:val="-2"/>
                <w:sz w:val="24"/>
              </w:rPr>
              <w:t>службы</w:t>
            </w:r>
          </w:p>
        </w:tc>
      </w:tr>
      <w:tr w:rsidR="00EC7C65">
        <w:trPr>
          <w:trHeight w:val="552"/>
        </w:trPr>
        <w:tc>
          <w:tcPr>
            <w:tcW w:w="845" w:type="dxa"/>
          </w:tcPr>
          <w:p w:rsidR="00EC7C65" w:rsidRDefault="00FA0DAB">
            <w:pPr>
              <w:pStyle w:val="TableParagraph"/>
              <w:spacing w:line="267" w:lineRule="exact"/>
              <w:ind w:right="62"/>
              <w:jc w:val="right"/>
              <w:rPr>
                <w:sz w:val="24"/>
              </w:rPr>
            </w:pPr>
            <w:r>
              <w:rPr>
                <w:spacing w:val="-5"/>
                <w:sz w:val="24"/>
              </w:rPr>
              <w:t>48.</w:t>
            </w:r>
          </w:p>
        </w:tc>
        <w:tc>
          <w:tcPr>
            <w:tcW w:w="8682" w:type="dxa"/>
          </w:tcPr>
          <w:p w:rsidR="00EC7C65" w:rsidRDefault="00FA0DAB">
            <w:pPr>
              <w:pStyle w:val="TableParagraph"/>
              <w:spacing w:line="267" w:lineRule="exact"/>
              <w:ind w:left="168"/>
              <w:rPr>
                <w:sz w:val="24"/>
              </w:rPr>
            </w:pPr>
            <w:r>
              <w:rPr>
                <w:b/>
                <w:sz w:val="24"/>
              </w:rPr>
              <w:t>СмирновДенисОлегович,</w:t>
            </w:r>
            <w:r>
              <w:rPr>
                <w:sz w:val="24"/>
              </w:rPr>
              <w:t>кандидатпсихологическихнаук,доцент</w:t>
            </w:r>
            <w:r>
              <w:rPr>
                <w:spacing w:val="-2"/>
                <w:sz w:val="24"/>
              </w:rPr>
              <w:t>кафедры</w:t>
            </w:r>
          </w:p>
          <w:p w:rsidR="00EC7C65" w:rsidRDefault="00FA0DAB">
            <w:pPr>
              <w:pStyle w:val="TableParagraph"/>
              <w:spacing w:before="3" w:line="262" w:lineRule="exact"/>
              <w:ind w:left="168"/>
              <w:rPr>
                <w:sz w:val="24"/>
              </w:rPr>
            </w:pPr>
            <w:r>
              <w:rPr>
                <w:sz w:val="24"/>
              </w:rPr>
              <w:t>практическойпсихологииИнститутапсихологии</w:t>
            </w:r>
            <w:r>
              <w:rPr>
                <w:spacing w:val="-2"/>
                <w:sz w:val="24"/>
              </w:rPr>
              <w:t xml:space="preserve"> ПГГПУ</w:t>
            </w:r>
          </w:p>
        </w:tc>
      </w:tr>
      <w:tr w:rsidR="00EC7C65">
        <w:trPr>
          <w:trHeight w:val="590"/>
        </w:trPr>
        <w:tc>
          <w:tcPr>
            <w:tcW w:w="845" w:type="dxa"/>
          </w:tcPr>
          <w:p w:rsidR="00EC7C65" w:rsidRDefault="00FA0DAB">
            <w:pPr>
              <w:pStyle w:val="TableParagraph"/>
              <w:spacing w:line="267" w:lineRule="exact"/>
              <w:ind w:right="62"/>
              <w:jc w:val="right"/>
              <w:rPr>
                <w:sz w:val="24"/>
              </w:rPr>
            </w:pPr>
            <w:r>
              <w:rPr>
                <w:spacing w:val="-5"/>
                <w:sz w:val="24"/>
              </w:rPr>
              <w:t>49.</w:t>
            </w:r>
          </w:p>
        </w:tc>
        <w:tc>
          <w:tcPr>
            <w:tcW w:w="8682" w:type="dxa"/>
          </w:tcPr>
          <w:p w:rsidR="00EC7C65" w:rsidRDefault="00FA0DAB">
            <w:pPr>
              <w:pStyle w:val="TableParagraph"/>
              <w:spacing w:line="272" w:lineRule="exact"/>
              <w:ind w:left="168"/>
              <w:rPr>
                <w:sz w:val="24"/>
              </w:rPr>
            </w:pPr>
            <w:r>
              <w:rPr>
                <w:b/>
                <w:sz w:val="24"/>
              </w:rPr>
              <w:t>СтерховаЮлияАлександровна,</w:t>
            </w:r>
            <w:r>
              <w:rPr>
                <w:sz w:val="24"/>
              </w:rPr>
              <w:t>начальникотделапозащитеправ</w:t>
            </w:r>
            <w:r>
              <w:rPr>
                <w:spacing w:val="-2"/>
                <w:sz w:val="24"/>
              </w:rPr>
              <w:t>ребенка</w:t>
            </w:r>
          </w:p>
          <w:p w:rsidR="00EC7C65" w:rsidRDefault="00FA0DAB">
            <w:pPr>
              <w:pStyle w:val="TableParagraph"/>
              <w:spacing w:before="21"/>
              <w:ind w:left="168"/>
              <w:rPr>
                <w:sz w:val="24"/>
              </w:rPr>
            </w:pPr>
            <w:r>
              <w:rPr>
                <w:sz w:val="24"/>
              </w:rPr>
              <w:t>АппаратаУполномоченного поправамчеловекавПермском</w:t>
            </w:r>
            <w:r>
              <w:rPr>
                <w:spacing w:val="-4"/>
                <w:sz w:val="24"/>
              </w:rPr>
              <w:t>крае</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50.</w:t>
            </w:r>
          </w:p>
        </w:tc>
        <w:tc>
          <w:tcPr>
            <w:tcW w:w="8682" w:type="dxa"/>
          </w:tcPr>
          <w:p w:rsidR="00EC7C65" w:rsidRDefault="00FA0DAB">
            <w:pPr>
              <w:pStyle w:val="TableParagraph"/>
              <w:tabs>
                <w:tab w:val="left" w:pos="1832"/>
                <w:tab w:val="left" w:pos="5266"/>
                <w:tab w:val="left" w:pos="7798"/>
              </w:tabs>
              <w:spacing w:line="267" w:lineRule="exact"/>
              <w:ind w:left="168"/>
              <w:rPr>
                <w:sz w:val="24"/>
              </w:rPr>
            </w:pPr>
            <w:r>
              <w:rPr>
                <w:b/>
                <w:spacing w:val="-2"/>
                <w:sz w:val="24"/>
              </w:rPr>
              <w:t>Сулейманова</w:t>
            </w:r>
            <w:r>
              <w:rPr>
                <w:b/>
                <w:sz w:val="24"/>
              </w:rPr>
              <w:tab/>
              <w:t>СофьяСергеевна</w:t>
            </w:r>
            <w:r>
              <w:rPr>
                <w:sz w:val="24"/>
              </w:rPr>
              <w:t>,</w:t>
            </w:r>
            <w:r>
              <w:rPr>
                <w:spacing w:val="-2"/>
                <w:sz w:val="24"/>
              </w:rPr>
              <w:t>кандидат</w:t>
            </w:r>
            <w:r>
              <w:rPr>
                <w:sz w:val="24"/>
              </w:rPr>
              <w:tab/>
              <w:t>педагогических</w:t>
            </w:r>
            <w:r>
              <w:rPr>
                <w:spacing w:val="-2"/>
                <w:sz w:val="24"/>
              </w:rPr>
              <w:t>наук,</w:t>
            </w:r>
            <w:r>
              <w:rPr>
                <w:sz w:val="24"/>
              </w:rPr>
              <w:tab/>
            </w:r>
            <w:r>
              <w:rPr>
                <w:spacing w:val="-2"/>
                <w:sz w:val="24"/>
              </w:rPr>
              <w:t>доцент</w:t>
            </w:r>
          </w:p>
          <w:p w:rsidR="00EC7C65" w:rsidRDefault="00FA0DAB">
            <w:pPr>
              <w:pStyle w:val="TableParagraph"/>
              <w:spacing w:before="2" w:line="262" w:lineRule="exact"/>
              <w:ind w:left="168"/>
              <w:rPr>
                <w:sz w:val="24"/>
              </w:rPr>
            </w:pPr>
            <w:r>
              <w:rPr>
                <w:sz w:val="24"/>
              </w:rPr>
              <w:t>кафедрысоциальнойпедагогики,Заслуженныйучитель</w:t>
            </w:r>
            <w:r>
              <w:rPr>
                <w:spacing w:val="-5"/>
                <w:sz w:val="24"/>
              </w:rPr>
              <w:t>РФ</w:t>
            </w:r>
          </w:p>
        </w:tc>
      </w:tr>
      <w:tr w:rsidR="00EC7C65">
        <w:trPr>
          <w:trHeight w:val="1104"/>
        </w:trPr>
        <w:tc>
          <w:tcPr>
            <w:tcW w:w="845" w:type="dxa"/>
          </w:tcPr>
          <w:p w:rsidR="00EC7C65" w:rsidRDefault="00FA0DAB">
            <w:pPr>
              <w:pStyle w:val="TableParagraph"/>
              <w:spacing w:line="267" w:lineRule="exact"/>
              <w:ind w:right="62"/>
              <w:jc w:val="right"/>
              <w:rPr>
                <w:sz w:val="24"/>
              </w:rPr>
            </w:pPr>
            <w:r>
              <w:rPr>
                <w:spacing w:val="-5"/>
                <w:sz w:val="24"/>
              </w:rPr>
              <w:t>51.</w:t>
            </w:r>
          </w:p>
        </w:tc>
        <w:tc>
          <w:tcPr>
            <w:tcW w:w="8682" w:type="dxa"/>
          </w:tcPr>
          <w:p w:rsidR="00EC7C65" w:rsidRDefault="00FA0DAB">
            <w:pPr>
              <w:pStyle w:val="TableParagraph"/>
              <w:ind w:left="168" w:right="154"/>
              <w:jc w:val="both"/>
              <w:rPr>
                <w:sz w:val="24"/>
              </w:rPr>
            </w:pPr>
            <w:r>
              <w:rPr>
                <w:b/>
                <w:sz w:val="24"/>
              </w:rPr>
              <w:t xml:space="preserve">Ульянова Надежда Юрьевна, </w:t>
            </w:r>
            <w:r>
              <w:rPr>
                <w:sz w:val="24"/>
              </w:rPr>
              <w:t>педагог-психолог МАДОУ " Центр развития ребенка- детский сад № 134" г.Перми, призер краевого этапа Всероссийского конкурса"Учительгода-2019вноминации"Педагогсоциально-</w:t>
            </w:r>
            <w:r>
              <w:rPr>
                <w:spacing w:val="-2"/>
                <w:sz w:val="24"/>
              </w:rPr>
              <w:t>психологической</w:t>
            </w:r>
          </w:p>
          <w:p w:rsidR="00EC7C65" w:rsidRDefault="00FA0DAB">
            <w:pPr>
              <w:pStyle w:val="TableParagraph"/>
              <w:spacing w:line="262" w:lineRule="exact"/>
              <w:ind w:left="168"/>
              <w:rPr>
                <w:sz w:val="24"/>
              </w:rPr>
            </w:pPr>
            <w:r>
              <w:rPr>
                <w:spacing w:val="-2"/>
                <w:sz w:val="24"/>
              </w:rPr>
              <w:t>службы"</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52.</w:t>
            </w:r>
          </w:p>
        </w:tc>
        <w:tc>
          <w:tcPr>
            <w:tcW w:w="8682" w:type="dxa"/>
          </w:tcPr>
          <w:p w:rsidR="00EC7C65" w:rsidRDefault="00FA0DAB">
            <w:pPr>
              <w:pStyle w:val="TableParagraph"/>
              <w:spacing w:line="267" w:lineRule="exact"/>
              <w:ind w:left="168"/>
              <w:rPr>
                <w:sz w:val="24"/>
              </w:rPr>
            </w:pPr>
            <w:r>
              <w:rPr>
                <w:b/>
                <w:sz w:val="24"/>
              </w:rPr>
              <w:t>ХрамушинаОльгаВладимировна,</w:t>
            </w:r>
            <w:r>
              <w:rPr>
                <w:sz w:val="24"/>
              </w:rPr>
              <w:t>психологГБПОУ«Пермский</w:t>
            </w:r>
            <w:r>
              <w:rPr>
                <w:spacing w:val="-2"/>
                <w:sz w:val="24"/>
              </w:rPr>
              <w:t>техникум</w:t>
            </w:r>
          </w:p>
          <w:p w:rsidR="00EC7C65" w:rsidRDefault="00FA0DAB">
            <w:pPr>
              <w:pStyle w:val="TableParagraph"/>
              <w:spacing w:before="2" w:line="262" w:lineRule="exact"/>
              <w:ind w:left="168"/>
              <w:rPr>
                <w:sz w:val="24"/>
              </w:rPr>
            </w:pPr>
            <w:r>
              <w:rPr>
                <w:sz w:val="24"/>
              </w:rPr>
              <w:t>промышленныхиинформационных</w:t>
            </w:r>
            <w:r>
              <w:rPr>
                <w:spacing w:val="-2"/>
                <w:sz w:val="24"/>
              </w:rPr>
              <w:t>технологий»</w:t>
            </w:r>
          </w:p>
        </w:tc>
      </w:tr>
      <w:tr w:rsidR="00EC7C65">
        <w:trPr>
          <w:trHeight w:val="830"/>
        </w:trPr>
        <w:tc>
          <w:tcPr>
            <w:tcW w:w="845" w:type="dxa"/>
          </w:tcPr>
          <w:p w:rsidR="00EC7C65" w:rsidRDefault="00FA0DAB">
            <w:pPr>
              <w:pStyle w:val="TableParagraph"/>
              <w:spacing w:line="267" w:lineRule="exact"/>
              <w:ind w:right="62"/>
              <w:jc w:val="right"/>
              <w:rPr>
                <w:sz w:val="24"/>
              </w:rPr>
            </w:pPr>
            <w:r>
              <w:rPr>
                <w:spacing w:val="-5"/>
                <w:sz w:val="24"/>
              </w:rPr>
              <w:t>53.</w:t>
            </w:r>
          </w:p>
        </w:tc>
        <w:tc>
          <w:tcPr>
            <w:tcW w:w="8682" w:type="dxa"/>
          </w:tcPr>
          <w:p w:rsidR="00EC7C65" w:rsidRDefault="00FA0DAB">
            <w:pPr>
              <w:pStyle w:val="TableParagraph"/>
              <w:spacing w:line="267" w:lineRule="exact"/>
              <w:ind w:left="168"/>
              <w:rPr>
                <w:sz w:val="24"/>
              </w:rPr>
            </w:pPr>
            <w:r>
              <w:rPr>
                <w:b/>
                <w:sz w:val="24"/>
              </w:rPr>
              <w:t>ЧащиновЕвгенийНиколаевич,</w:t>
            </w:r>
            <w:r>
              <w:rPr>
                <w:sz w:val="24"/>
              </w:rPr>
              <w:t>кандидатфилологическихнаук,</w:t>
            </w:r>
            <w:r>
              <w:rPr>
                <w:spacing w:val="-2"/>
                <w:sz w:val="24"/>
              </w:rPr>
              <w:t>ведущий</w:t>
            </w:r>
          </w:p>
          <w:p w:rsidR="00EC7C65" w:rsidRDefault="00FA0DAB">
            <w:pPr>
              <w:pStyle w:val="TableParagraph"/>
              <w:spacing w:line="274" w:lineRule="exact"/>
              <w:ind w:left="168" w:right="157"/>
              <w:rPr>
                <w:sz w:val="24"/>
              </w:rPr>
            </w:pPr>
            <w:r>
              <w:rPr>
                <w:sz w:val="24"/>
              </w:rPr>
              <w:t>научныйсотрудникГАУДПО«ИнститутразвитияобразованияПермскогокрая», преподаватель кафедры социальной педагогики ПГГПУ</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54.</w:t>
            </w:r>
          </w:p>
        </w:tc>
        <w:tc>
          <w:tcPr>
            <w:tcW w:w="8682" w:type="dxa"/>
          </w:tcPr>
          <w:p w:rsidR="00EC7C65" w:rsidRDefault="00FA0DAB">
            <w:pPr>
              <w:pStyle w:val="TableParagraph"/>
              <w:spacing w:line="266" w:lineRule="exact"/>
              <w:ind w:left="168"/>
              <w:rPr>
                <w:sz w:val="24"/>
              </w:rPr>
            </w:pPr>
            <w:r>
              <w:rPr>
                <w:b/>
                <w:sz w:val="24"/>
              </w:rPr>
              <w:t>ЧертолясЕленаВасильевна,</w:t>
            </w:r>
            <w:r>
              <w:rPr>
                <w:sz w:val="24"/>
              </w:rPr>
              <w:t>заместительдеканаповоспитательной</w:t>
            </w:r>
            <w:r>
              <w:rPr>
                <w:spacing w:val="-2"/>
                <w:sz w:val="24"/>
              </w:rPr>
              <w:t>работе</w:t>
            </w:r>
          </w:p>
          <w:p w:rsidR="00EC7C65" w:rsidRDefault="00FA0DAB">
            <w:pPr>
              <w:pStyle w:val="TableParagraph"/>
              <w:spacing w:line="265" w:lineRule="exact"/>
              <w:ind w:left="168"/>
              <w:rPr>
                <w:sz w:val="24"/>
              </w:rPr>
            </w:pPr>
            <w:r>
              <w:rPr>
                <w:sz w:val="24"/>
              </w:rPr>
              <w:t>факультетапедагогикиипсихологиидетства</w:t>
            </w:r>
            <w:r>
              <w:rPr>
                <w:spacing w:val="-2"/>
                <w:sz w:val="24"/>
              </w:rPr>
              <w:t>ПГГПУ</w:t>
            </w:r>
          </w:p>
        </w:tc>
      </w:tr>
      <w:tr w:rsidR="00EC7C65">
        <w:trPr>
          <w:trHeight w:val="552"/>
        </w:trPr>
        <w:tc>
          <w:tcPr>
            <w:tcW w:w="845" w:type="dxa"/>
          </w:tcPr>
          <w:p w:rsidR="00EC7C65" w:rsidRDefault="00FA0DAB">
            <w:pPr>
              <w:pStyle w:val="TableParagraph"/>
              <w:spacing w:line="267" w:lineRule="exact"/>
              <w:ind w:right="62"/>
              <w:jc w:val="right"/>
              <w:rPr>
                <w:sz w:val="24"/>
              </w:rPr>
            </w:pPr>
            <w:r>
              <w:rPr>
                <w:spacing w:val="-5"/>
                <w:sz w:val="24"/>
              </w:rPr>
              <w:t>55.</w:t>
            </w:r>
          </w:p>
        </w:tc>
        <w:tc>
          <w:tcPr>
            <w:tcW w:w="8682" w:type="dxa"/>
          </w:tcPr>
          <w:p w:rsidR="00EC7C65" w:rsidRDefault="00FA0DAB">
            <w:pPr>
              <w:pStyle w:val="TableParagraph"/>
              <w:spacing w:line="266" w:lineRule="exact"/>
              <w:ind w:left="168"/>
              <w:rPr>
                <w:sz w:val="24"/>
              </w:rPr>
            </w:pPr>
            <w:r>
              <w:rPr>
                <w:b/>
                <w:sz w:val="24"/>
              </w:rPr>
              <w:t>ШабалинОлегМихайлович,</w:t>
            </w:r>
            <w:r>
              <w:rPr>
                <w:sz w:val="24"/>
              </w:rPr>
              <w:t>кандидатпсихологическихнаук,доцент,</w:t>
            </w:r>
            <w:r>
              <w:rPr>
                <w:spacing w:val="-2"/>
                <w:sz w:val="24"/>
              </w:rPr>
              <w:t>доцент</w:t>
            </w:r>
          </w:p>
          <w:p w:rsidR="00EC7C65" w:rsidRDefault="00FA0DAB">
            <w:pPr>
              <w:pStyle w:val="TableParagraph"/>
              <w:spacing w:line="266" w:lineRule="exact"/>
              <w:ind w:left="168"/>
              <w:rPr>
                <w:sz w:val="24"/>
              </w:rPr>
            </w:pPr>
            <w:r>
              <w:rPr>
                <w:sz w:val="24"/>
              </w:rPr>
              <w:t>кафедрыправовыхдисциплиниметодикипреподаванияправа</w:t>
            </w:r>
            <w:r>
              <w:rPr>
                <w:spacing w:val="-2"/>
                <w:sz w:val="24"/>
              </w:rPr>
              <w:t xml:space="preserve"> ПГГПУ</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56.</w:t>
            </w:r>
          </w:p>
        </w:tc>
        <w:tc>
          <w:tcPr>
            <w:tcW w:w="8682" w:type="dxa"/>
          </w:tcPr>
          <w:p w:rsidR="00EC7C65" w:rsidRDefault="00FA0DAB">
            <w:pPr>
              <w:pStyle w:val="TableParagraph"/>
              <w:spacing w:line="266" w:lineRule="exact"/>
              <w:ind w:left="168"/>
              <w:rPr>
                <w:sz w:val="24"/>
              </w:rPr>
            </w:pPr>
            <w:r>
              <w:rPr>
                <w:b/>
                <w:sz w:val="24"/>
              </w:rPr>
              <w:t>ШведчиковаЮлияСергеевна,</w:t>
            </w:r>
            <w:r>
              <w:rPr>
                <w:sz w:val="24"/>
              </w:rPr>
              <w:t>кандидатпсихологическихнаук,</w:t>
            </w:r>
            <w:r>
              <w:rPr>
                <w:spacing w:val="-2"/>
                <w:sz w:val="24"/>
              </w:rPr>
              <w:t>доцент</w:t>
            </w:r>
          </w:p>
          <w:p w:rsidR="00EC7C65" w:rsidRDefault="00FA0DAB">
            <w:pPr>
              <w:pStyle w:val="TableParagraph"/>
              <w:spacing w:line="265" w:lineRule="exact"/>
              <w:ind w:left="168"/>
              <w:rPr>
                <w:sz w:val="24"/>
              </w:rPr>
            </w:pPr>
            <w:r>
              <w:rPr>
                <w:sz w:val="24"/>
              </w:rPr>
              <w:t>кафедрыпрактической</w:t>
            </w:r>
            <w:r>
              <w:rPr>
                <w:spacing w:val="-2"/>
                <w:sz w:val="24"/>
              </w:rPr>
              <w:t>психологии</w:t>
            </w:r>
          </w:p>
        </w:tc>
      </w:tr>
      <w:tr w:rsidR="00EC7C65">
        <w:trPr>
          <w:trHeight w:val="830"/>
        </w:trPr>
        <w:tc>
          <w:tcPr>
            <w:tcW w:w="845" w:type="dxa"/>
          </w:tcPr>
          <w:p w:rsidR="00EC7C65" w:rsidRDefault="00FA0DAB">
            <w:pPr>
              <w:pStyle w:val="TableParagraph"/>
              <w:spacing w:line="267" w:lineRule="exact"/>
              <w:ind w:right="62"/>
              <w:jc w:val="right"/>
              <w:rPr>
                <w:sz w:val="24"/>
              </w:rPr>
            </w:pPr>
            <w:r>
              <w:rPr>
                <w:spacing w:val="-5"/>
                <w:sz w:val="24"/>
              </w:rPr>
              <w:t>57.</w:t>
            </w:r>
          </w:p>
        </w:tc>
        <w:tc>
          <w:tcPr>
            <w:tcW w:w="8682" w:type="dxa"/>
          </w:tcPr>
          <w:p w:rsidR="00EC7C65" w:rsidRDefault="00FA0DAB">
            <w:pPr>
              <w:pStyle w:val="TableParagraph"/>
              <w:spacing w:line="267" w:lineRule="exact"/>
              <w:ind w:left="168"/>
              <w:rPr>
                <w:sz w:val="24"/>
              </w:rPr>
            </w:pPr>
            <w:r>
              <w:rPr>
                <w:b/>
                <w:sz w:val="24"/>
              </w:rPr>
              <w:t>ШеинаМаринаБорисовна,</w:t>
            </w:r>
            <w:r>
              <w:rPr>
                <w:sz w:val="24"/>
              </w:rPr>
              <w:t>кандидатпедагогическихнаук,</w:t>
            </w:r>
            <w:r>
              <w:rPr>
                <w:spacing w:val="-2"/>
                <w:sz w:val="24"/>
              </w:rPr>
              <w:t>преподаватель</w:t>
            </w:r>
          </w:p>
          <w:p w:rsidR="00EC7C65" w:rsidRDefault="00FA0DAB">
            <w:pPr>
              <w:pStyle w:val="TableParagraph"/>
              <w:tabs>
                <w:tab w:val="left" w:pos="2494"/>
                <w:tab w:val="left" w:pos="4221"/>
                <w:tab w:val="left" w:pos="6701"/>
              </w:tabs>
              <w:spacing w:line="274" w:lineRule="exact"/>
              <w:ind w:left="168" w:right="159"/>
              <w:rPr>
                <w:sz w:val="24"/>
              </w:rPr>
            </w:pPr>
            <w:r>
              <w:rPr>
                <w:spacing w:val="-2"/>
                <w:sz w:val="24"/>
              </w:rPr>
              <w:t>Государственного</w:t>
            </w:r>
            <w:r>
              <w:rPr>
                <w:sz w:val="24"/>
              </w:rPr>
              <w:tab/>
            </w:r>
            <w:r>
              <w:rPr>
                <w:spacing w:val="-2"/>
                <w:sz w:val="24"/>
              </w:rPr>
              <w:t>бюджетного</w:t>
            </w:r>
            <w:r>
              <w:rPr>
                <w:sz w:val="24"/>
              </w:rPr>
              <w:tab/>
            </w:r>
            <w:r>
              <w:rPr>
                <w:spacing w:val="-2"/>
                <w:sz w:val="24"/>
              </w:rPr>
              <w:t>профессионального</w:t>
            </w:r>
            <w:r>
              <w:rPr>
                <w:sz w:val="24"/>
              </w:rPr>
              <w:tab/>
            </w:r>
            <w:r>
              <w:rPr>
                <w:spacing w:val="-2"/>
                <w:sz w:val="24"/>
              </w:rPr>
              <w:t xml:space="preserve">образовательного </w:t>
            </w:r>
            <w:r>
              <w:rPr>
                <w:sz w:val="24"/>
              </w:rPr>
              <w:t>учреждения "Осинский колледж образования и профессиональных технологии"</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58.</w:t>
            </w:r>
          </w:p>
        </w:tc>
        <w:tc>
          <w:tcPr>
            <w:tcW w:w="8682" w:type="dxa"/>
          </w:tcPr>
          <w:p w:rsidR="00EC7C65" w:rsidRDefault="00FA0DAB">
            <w:pPr>
              <w:pStyle w:val="TableParagraph"/>
              <w:spacing w:line="266" w:lineRule="exact"/>
              <w:ind w:left="168"/>
              <w:rPr>
                <w:sz w:val="24"/>
              </w:rPr>
            </w:pPr>
            <w:r>
              <w:rPr>
                <w:b/>
                <w:sz w:val="24"/>
              </w:rPr>
              <w:t>ШехиреваМаргаритаСергеевна,</w:t>
            </w:r>
            <w:r>
              <w:rPr>
                <w:sz w:val="24"/>
              </w:rPr>
              <w:t>заместительдиректорапо</w:t>
            </w:r>
            <w:r>
              <w:rPr>
                <w:spacing w:val="-2"/>
                <w:sz w:val="24"/>
              </w:rPr>
              <w:t>воспитательной</w:t>
            </w:r>
          </w:p>
          <w:p w:rsidR="00EC7C65" w:rsidRDefault="00FA0DAB">
            <w:pPr>
              <w:pStyle w:val="TableParagraph"/>
              <w:spacing w:line="266" w:lineRule="exact"/>
              <w:ind w:left="168"/>
              <w:rPr>
                <w:sz w:val="24"/>
              </w:rPr>
            </w:pPr>
            <w:r>
              <w:rPr>
                <w:sz w:val="24"/>
              </w:rPr>
              <w:t>работеМАОУСОШ№101</w:t>
            </w:r>
            <w:r>
              <w:rPr>
                <w:spacing w:val="-2"/>
                <w:sz w:val="24"/>
              </w:rPr>
              <w:t>г.Перми</w:t>
            </w:r>
          </w:p>
        </w:tc>
      </w:tr>
      <w:tr w:rsidR="00EC7C65">
        <w:trPr>
          <w:trHeight w:val="825"/>
        </w:trPr>
        <w:tc>
          <w:tcPr>
            <w:tcW w:w="845" w:type="dxa"/>
          </w:tcPr>
          <w:p w:rsidR="00EC7C65" w:rsidRDefault="00FA0DAB">
            <w:pPr>
              <w:pStyle w:val="TableParagraph"/>
              <w:spacing w:line="267" w:lineRule="exact"/>
              <w:ind w:right="62"/>
              <w:jc w:val="right"/>
              <w:rPr>
                <w:sz w:val="24"/>
              </w:rPr>
            </w:pPr>
            <w:r>
              <w:rPr>
                <w:spacing w:val="-5"/>
                <w:sz w:val="24"/>
              </w:rPr>
              <w:t>59.</w:t>
            </w:r>
          </w:p>
        </w:tc>
        <w:tc>
          <w:tcPr>
            <w:tcW w:w="8682" w:type="dxa"/>
          </w:tcPr>
          <w:p w:rsidR="00EC7C65" w:rsidRDefault="00FA0DAB">
            <w:pPr>
              <w:pStyle w:val="TableParagraph"/>
              <w:tabs>
                <w:tab w:val="left" w:pos="1650"/>
                <w:tab w:val="left" w:pos="2816"/>
                <w:tab w:val="left" w:pos="4509"/>
                <w:tab w:val="left" w:pos="6533"/>
                <w:tab w:val="left" w:pos="7483"/>
                <w:tab w:val="left" w:pos="8404"/>
              </w:tabs>
              <w:spacing w:line="237" w:lineRule="auto"/>
              <w:ind w:left="168" w:right="150"/>
              <w:rPr>
                <w:sz w:val="24"/>
              </w:rPr>
            </w:pPr>
            <w:r>
              <w:rPr>
                <w:b/>
                <w:spacing w:val="-2"/>
                <w:sz w:val="24"/>
              </w:rPr>
              <w:t>Щербакова</w:t>
            </w:r>
            <w:r>
              <w:rPr>
                <w:b/>
                <w:sz w:val="24"/>
              </w:rPr>
              <w:tab/>
            </w:r>
            <w:r>
              <w:rPr>
                <w:b/>
                <w:spacing w:val="-2"/>
                <w:sz w:val="24"/>
              </w:rPr>
              <w:t>Надежда</w:t>
            </w:r>
            <w:r>
              <w:rPr>
                <w:b/>
                <w:sz w:val="24"/>
              </w:rPr>
              <w:tab/>
            </w:r>
            <w:r>
              <w:rPr>
                <w:b/>
                <w:spacing w:val="-2"/>
                <w:sz w:val="24"/>
              </w:rPr>
              <w:t>Геннадьевна,</w:t>
            </w:r>
            <w:r>
              <w:rPr>
                <w:b/>
                <w:sz w:val="24"/>
              </w:rPr>
              <w:tab/>
            </w:r>
            <w:r>
              <w:rPr>
                <w:spacing w:val="-2"/>
                <w:sz w:val="24"/>
              </w:rPr>
              <w:t>педагог-психолог</w:t>
            </w:r>
            <w:r>
              <w:rPr>
                <w:sz w:val="24"/>
              </w:rPr>
              <w:tab/>
            </w:r>
            <w:r>
              <w:rPr>
                <w:spacing w:val="-4"/>
                <w:sz w:val="24"/>
              </w:rPr>
              <w:t>МАОУ</w:t>
            </w:r>
            <w:r>
              <w:rPr>
                <w:sz w:val="24"/>
              </w:rPr>
              <w:tab/>
            </w:r>
            <w:r>
              <w:rPr>
                <w:spacing w:val="-4"/>
                <w:sz w:val="24"/>
              </w:rPr>
              <w:t>«СОШ</w:t>
            </w:r>
            <w:r>
              <w:rPr>
                <w:sz w:val="24"/>
              </w:rPr>
              <w:tab/>
            </w:r>
            <w:r>
              <w:rPr>
                <w:spacing w:val="-10"/>
                <w:sz w:val="24"/>
              </w:rPr>
              <w:t xml:space="preserve">с </w:t>
            </w:r>
            <w:r>
              <w:rPr>
                <w:sz w:val="24"/>
              </w:rPr>
              <w:t>углубленнымизучениемотдельныхпредметов№3»г.Березники,</w:t>
            </w:r>
            <w:r>
              <w:rPr>
                <w:spacing w:val="-2"/>
                <w:sz w:val="24"/>
              </w:rPr>
              <w:t>победитель</w:t>
            </w:r>
          </w:p>
          <w:p w:rsidR="00EC7C65" w:rsidRDefault="00FA0DAB">
            <w:pPr>
              <w:pStyle w:val="TableParagraph"/>
              <w:spacing w:line="262" w:lineRule="exact"/>
              <w:ind w:left="168"/>
              <w:rPr>
                <w:sz w:val="24"/>
              </w:rPr>
            </w:pPr>
            <w:r>
              <w:rPr>
                <w:sz w:val="24"/>
              </w:rPr>
              <w:t>краевогопроекта«Родительские</w:t>
            </w:r>
            <w:r>
              <w:rPr>
                <w:spacing w:val="-2"/>
                <w:sz w:val="24"/>
              </w:rPr>
              <w:t>университеты»</w:t>
            </w:r>
          </w:p>
        </w:tc>
      </w:tr>
      <w:tr w:rsidR="00EC7C65">
        <w:trPr>
          <w:trHeight w:val="590"/>
        </w:trPr>
        <w:tc>
          <w:tcPr>
            <w:tcW w:w="845" w:type="dxa"/>
          </w:tcPr>
          <w:p w:rsidR="00EC7C65" w:rsidRDefault="00FA0DAB">
            <w:pPr>
              <w:pStyle w:val="TableParagraph"/>
              <w:spacing w:line="267" w:lineRule="exact"/>
              <w:ind w:right="62"/>
              <w:jc w:val="right"/>
              <w:rPr>
                <w:sz w:val="24"/>
              </w:rPr>
            </w:pPr>
            <w:r>
              <w:rPr>
                <w:spacing w:val="-5"/>
                <w:sz w:val="24"/>
              </w:rPr>
              <w:t>60.</w:t>
            </w:r>
          </w:p>
        </w:tc>
        <w:tc>
          <w:tcPr>
            <w:tcW w:w="8682" w:type="dxa"/>
          </w:tcPr>
          <w:p w:rsidR="00EC7C65" w:rsidRDefault="00FA0DAB">
            <w:pPr>
              <w:pStyle w:val="TableParagraph"/>
              <w:spacing w:line="272" w:lineRule="exact"/>
              <w:ind w:left="168"/>
              <w:rPr>
                <w:sz w:val="24"/>
              </w:rPr>
            </w:pPr>
            <w:r>
              <w:rPr>
                <w:b/>
                <w:sz w:val="24"/>
              </w:rPr>
              <w:t>ФахрутдиноваГалинаНиколаевна,</w:t>
            </w:r>
            <w:r>
              <w:rPr>
                <w:sz w:val="24"/>
              </w:rPr>
              <w:t>старшийпреподавателькафедры</w:t>
            </w:r>
            <w:r>
              <w:rPr>
                <w:spacing w:val="-2"/>
                <w:sz w:val="24"/>
              </w:rPr>
              <w:t>правовых</w:t>
            </w:r>
          </w:p>
          <w:p w:rsidR="00EC7C65" w:rsidRDefault="00FA0DAB">
            <w:pPr>
              <w:pStyle w:val="TableParagraph"/>
              <w:spacing w:before="22"/>
              <w:ind w:left="168"/>
              <w:rPr>
                <w:sz w:val="24"/>
              </w:rPr>
            </w:pPr>
            <w:r>
              <w:rPr>
                <w:sz w:val="24"/>
              </w:rPr>
              <w:t xml:space="preserve">дисциплиниметодикипреподаванияправаПГГПУ,практикующий </w:t>
            </w:r>
            <w:r>
              <w:rPr>
                <w:spacing w:val="-2"/>
                <w:sz w:val="24"/>
              </w:rPr>
              <w:t>юрист</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61.</w:t>
            </w:r>
          </w:p>
        </w:tc>
        <w:tc>
          <w:tcPr>
            <w:tcW w:w="8682" w:type="dxa"/>
          </w:tcPr>
          <w:p w:rsidR="00EC7C65" w:rsidRDefault="00FA0DAB">
            <w:pPr>
              <w:pStyle w:val="TableParagraph"/>
              <w:spacing w:line="267" w:lineRule="exact"/>
              <w:ind w:left="168"/>
              <w:rPr>
                <w:sz w:val="24"/>
              </w:rPr>
            </w:pPr>
            <w:r>
              <w:rPr>
                <w:b/>
                <w:sz w:val="24"/>
              </w:rPr>
              <w:t>ФедотоваЕленаОлеговна,</w:t>
            </w:r>
            <w:r>
              <w:rPr>
                <w:sz w:val="24"/>
              </w:rPr>
              <w:t>старшийпреподавателькафедры</w:t>
            </w:r>
            <w:r>
              <w:rPr>
                <w:spacing w:val="-2"/>
                <w:sz w:val="24"/>
              </w:rPr>
              <w:t>социальной</w:t>
            </w:r>
          </w:p>
          <w:p w:rsidR="00EC7C65" w:rsidRDefault="00FA0DAB">
            <w:pPr>
              <w:pStyle w:val="TableParagraph"/>
              <w:spacing w:before="2" w:line="262" w:lineRule="exact"/>
              <w:ind w:left="168"/>
              <w:rPr>
                <w:sz w:val="24"/>
              </w:rPr>
            </w:pPr>
            <w:r>
              <w:rPr>
                <w:sz w:val="24"/>
              </w:rPr>
              <w:t>педагогики</w:t>
            </w:r>
            <w:r>
              <w:rPr>
                <w:spacing w:val="-2"/>
                <w:sz w:val="24"/>
              </w:rPr>
              <w:t>ПГГПУ</w:t>
            </w:r>
          </w:p>
        </w:tc>
      </w:tr>
      <w:tr w:rsidR="00EC7C65">
        <w:trPr>
          <w:trHeight w:val="551"/>
        </w:trPr>
        <w:tc>
          <w:tcPr>
            <w:tcW w:w="845" w:type="dxa"/>
          </w:tcPr>
          <w:p w:rsidR="00EC7C65" w:rsidRDefault="00FA0DAB">
            <w:pPr>
              <w:pStyle w:val="TableParagraph"/>
              <w:spacing w:line="267" w:lineRule="exact"/>
              <w:ind w:right="62"/>
              <w:jc w:val="right"/>
              <w:rPr>
                <w:sz w:val="24"/>
              </w:rPr>
            </w:pPr>
            <w:r>
              <w:rPr>
                <w:spacing w:val="-5"/>
                <w:sz w:val="24"/>
              </w:rPr>
              <w:t>62.</w:t>
            </w:r>
          </w:p>
        </w:tc>
        <w:tc>
          <w:tcPr>
            <w:tcW w:w="8682" w:type="dxa"/>
          </w:tcPr>
          <w:p w:rsidR="00EC7C65" w:rsidRDefault="00FA0DAB">
            <w:pPr>
              <w:pStyle w:val="TableParagraph"/>
              <w:spacing w:line="267" w:lineRule="exact"/>
              <w:ind w:left="168"/>
              <w:rPr>
                <w:sz w:val="24"/>
              </w:rPr>
            </w:pPr>
            <w:r>
              <w:rPr>
                <w:b/>
                <w:sz w:val="24"/>
              </w:rPr>
              <w:t>ЯкинаЮлияИвановна,</w:t>
            </w:r>
            <w:r>
              <w:rPr>
                <w:sz w:val="24"/>
              </w:rPr>
              <w:t>кандидатпедагогическихнаук,доцент,зав.</w:t>
            </w:r>
            <w:r>
              <w:rPr>
                <w:spacing w:val="-2"/>
                <w:sz w:val="24"/>
              </w:rPr>
              <w:t>кафедрой</w:t>
            </w:r>
          </w:p>
          <w:p w:rsidR="00EC7C65" w:rsidRDefault="00FA0DAB">
            <w:pPr>
              <w:pStyle w:val="TableParagraph"/>
              <w:spacing w:before="2" w:line="262" w:lineRule="exact"/>
              <w:ind w:left="168"/>
              <w:rPr>
                <w:sz w:val="24"/>
              </w:rPr>
            </w:pPr>
            <w:r>
              <w:rPr>
                <w:sz w:val="24"/>
              </w:rPr>
              <w:t>социальнойпедагогики</w:t>
            </w:r>
            <w:r>
              <w:rPr>
                <w:spacing w:val="-2"/>
                <w:sz w:val="24"/>
              </w:rPr>
              <w:t>ПГГПУ</w:t>
            </w:r>
          </w:p>
        </w:tc>
      </w:tr>
    </w:tbl>
    <w:p w:rsidR="00EC7C65" w:rsidRDefault="00EC7C65">
      <w:pPr>
        <w:spacing w:line="262" w:lineRule="exact"/>
        <w:rPr>
          <w:sz w:val="24"/>
        </w:rPr>
        <w:sectPr w:rsidR="00EC7C65">
          <w:type w:val="continuous"/>
          <w:pgSz w:w="11910" w:h="16840"/>
          <w:pgMar w:top="1120" w:right="860" w:bottom="920" w:left="840" w:header="0" w:footer="729" w:gutter="0"/>
          <w:cols w:space="720"/>
        </w:sectPr>
      </w:pPr>
    </w:p>
    <w:p w:rsidR="00EC7C65" w:rsidRDefault="00506074">
      <w:pPr>
        <w:spacing w:before="72"/>
        <w:ind w:left="296" w:right="274"/>
        <w:jc w:val="center"/>
        <w:rPr>
          <w:i/>
          <w:sz w:val="28"/>
        </w:rPr>
      </w:pPr>
      <w:r w:rsidRPr="00506074">
        <w:lastRenderedPageBreak/>
        <w:pict>
          <v:shape id="docshape73" o:spid="_x0000_s1028" type="#_x0000_t202" style="position:absolute;left:0;text-align:left;margin-left:289.3pt;margin-top:795.5pt;width:16.6pt;height:11.05pt;z-index:-20855808;mso-position-horizontal-relative:page;mso-position-vertical-relative:page" filled="f" stroked="f">
            <v:textbox inset="0,0,0,0">
              <w:txbxContent>
                <w:p w:rsidR="00EC7C65" w:rsidRDefault="00FA0DAB">
                  <w:pPr>
                    <w:spacing w:line="221" w:lineRule="exact"/>
                    <w:rPr>
                      <w:rFonts w:ascii="Calibri"/>
                    </w:rPr>
                  </w:pPr>
                  <w:r>
                    <w:rPr>
                      <w:rFonts w:ascii="Calibri"/>
                      <w:spacing w:val="-6"/>
                    </w:rPr>
                    <w:t>252</w:t>
                  </w:r>
                </w:p>
              </w:txbxContent>
            </v:textbox>
            <w10:wrap anchorx="page" anchory="page"/>
          </v:shape>
        </w:pict>
      </w:r>
      <w:r w:rsidR="00FA0DAB">
        <w:rPr>
          <w:i/>
          <w:sz w:val="28"/>
        </w:rPr>
        <w:t>Научное</w:t>
      </w:r>
      <w:r w:rsidR="00FA0DAB">
        <w:rPr>
          <w:i/>
          <w:spacing w:val="-2"/>
          <w:sz w:val="28"/>
        </w:rPr>
        <w:t>издание</w:t>
      </w:r>
    </w:p>
    <w:p w:rsidR="00EC7C65" w:rsidRDefault="00506074">
      <w:pPr>
        <w:pStyle w:val="a3"/>
        <w:spacing w:before="6"/>
        <w:ind w:left="0" w:firstLine="0"/>
        <w:jc w:val="left"/>
        <w:rPr>
          <w:i/>
          <w:sz w:val="18"/>
        </w:rPr>
      </w:pPr>
      <w:r w:rsidRPr="00506074">
        <w:pict>
          <v:shape id="docshape74" o:spid="_x0000_s1027" style="position:absolute;margin-left:62.15pt;margin-top:11.9pt;width:468pt;height:4.5pt;z-index:-15709696;mso-wrap-distance-left:0;mso-wrap-distance-right:0;mso-position-horizontal-relative:page" coordorigin="1243,238" coordsize="9360,90" o:spt="100" adj="0,,0" path="m10603,274r-9360,l1243,328r9360,l10603,274xm10603,238r-9360,l1243,256r9360,l10603,238xe" fillcolor="black" stroked="f">
            <v:stroke joinstyle="round"/>
            <v:formulas/>
            <v:path arrowok="t" o:connecttype="segments"/>
            <w10:wrap type="topAndBottom" anchorx="page"/>
          </v:shape>
        </w:pict>
      </w:r>
    </w:p>
    <w:p w:rsidR="00EC7C65" w:rsidRDefault="00EC7C65">
      <w:pPr>
        <w:pStyle w:val="a3"/>
        <w:spacing w:before="5"/>
        <w:ind w:left="0" w:firstLine="0"/>
        <w:jc w:val="left"/>
        <w:rPr>
          <w:i/>
          <w:sz w:val="27"/>
        </w:rPr>
      </w:pPr>
    </w:p>
    <w:p w:rsidR="00EC7C65" w:rsidRDefault="00FA0DAB">
      <w:pPr>
        <w:spacing w:line="244" w:lineRule="auto"/>
        <w:ind w:left="294" w:right="274"/>
        <w:jc w:val="center"/>
        <w:rPr>
          <w:b/>
          <w:sz w:val="28"/>
        </w:rPr>
      </w:pPr>
      <w:r>
        <w:rPr>
          <w:b/>
          <w:sz w:val="28"/>
        </w:rPr>
        <w:t>БЕЗОПАСНОЕДЕТСТВОКАКПРАВОВОЙИСОЦИАЛЬНО- ПЕДАГОГИЧЕСКИЙ КОНЦЕПТ</w:t>
      </w:r>
    </w:p>
    <w:p w:rsidR="00EC7C65" w:rsidRDefault="00EC7C65">
      <w:pPr>
        <w:pStyle w:val="a3"/>
        <w:spacing w:before="3"/>
        <w:ind w:left="0" w:firstLine="0"/>
        <w:jc w:val="left"/>
        <w:rPr>
          <w:b/>
          <w:sz w:val="27"/>
        </w:rPr>
      </w:pPr>
    </w:p>
    <w:p w:rsidR="00EC7C65" w:rsidRDefault="00FA0DAB">
      <w:pPr>
        <w:ind w:left="908" w:right="890" w:hanging="3"/>
        <w:jc w:val="center"/>
        <w:rPr>
          <w:sz w:val="28"/>
        </w:rPr>
      </w:pPr>
      <w:r>
        <w:rPr>
          <w:sz w:val="28"/>
        </w:rPr>
        <w:t>МатериалыVIВсероссийскойнаучно-практическойконференциидля студентов,магистрантов,аспирантов,преподавателейи</w:t>
      </w:r>
      <w:r>
        <w:rPr>
          <w:spacing w:val="-2"/>
          <w:sz w:val="28"/>
        </w:rPr>
        <w:t>специалистов</w:t>
      </w:r>
    </w:p>
    <w:p w:rsidR="00EC7C65" w:rsidRDefault="00EC7C65">
      <w:pPr>
        <w:pStyle w:val="a3"/>
        <w:spacing w:before="11"/>
        <w:ind w:left="0" w:firstLine="0"/>
        <w:jc w:val="left"/>
        <w:rPr>
          <w:sz w:val="27"/>
        </w:rPr>
      </w:pPr>
    </w:p>
    <w:p w:rsidR="00EC7C65" w:rsidRDefault="00FA0DAB">
      <w:pPr>
        <w:ind w:left="294" w:right="274"/>
        <w:jc w:val="center"/>
        <w:rPr>
          <w:b/>
          <w:sz w:val="28"/>
        </w:rPr>
      </w:pPr>
      <w:r>
        <w:rPr>
          <w:b/>
          <w:sz w:val="28"/>
        </w:rPr>
        <w:t>ВРАКУРСЕ</w:t>
      </w:r>
      <w:r>
        <w:rPr>
          <w:b/>
          <w:spacing w:val="-2"/>
          <w:sz w:val="28"/>
        </w:rPr>
        <w:t>ВОСПИТАНИЯ</w:t>
      </w:r>
    </w:p>
    <w:p w:rsidR="00EC7C65" w:rsidRDefault="00EC7C65">
      <w:pPr>
        <w:pStyle w:val="a3"/>
        <w:spacing w:before="10"/>
        <w:ind w:left="0" w:firstLine="0"/>
        <w:jc w:val="left"/>
        <w:rPr>
          <w:b/>
          <w:sz w:val="27"/>
        </w:rPr>
      </w:pPr>
    </w:p>
    <w:p w:rsidR="00EC7C65" w:rsidRDefault="00FA0DAB">
      <w:pPr>
        <w:spacing w:line="480" w:lineRule="auto"/>
        <w:ind w:left="2637" w:right="2613"/>
        <w:jc w:val="center"/>
        <w:rPr>
          <w:sz w:val="28"/>
        </w:rPr>
      </w:pPr>
      <w:r>
        <w:rPr>
          <w:sz w:val="28"/>
        </w:rPr>
        <w:t>(17–18апреля2019г.,г.Пермь,Россия) В 2 томах</w:t>
      </w:r>
    </w:p>
    <w:p w:rsidR="00EC7C65" w:rsidRDefault="00FA0DAB">
      <w:pPr>
        <w:spacing w:line="321" w:lineRule="exact"/>
        <w:ind w:left="297" w:right="274"/>
        <w:jc w:val="center"/>
        <w:rPr>
          <w:b/>
          <w:sz w:val="28"/>
        </w:rPr>
      </w:pPr>
      <w:r>
        <w:rPr>
          <w:b/>
          <w:sz w:val="28"/>
        </w:rPr>
        <w:t>ТОМ</w:t>
      </w:r>
      <w:r>
        <w:rPr>
          <w:b/>
          <w:spacing w:val="-5"/>
          <w:sz w:val="28"/>
        </w:rPr>
        <w:t>II</w:t>
      </w:r>
    </w:p>
    <w:p w:rsidR="00EC7C65" w:rsidRDefault="00EC7C65">
      <w:pPr>
        <w:pStyle w:val="a3"/>
        <w:spacing w:before="4"/>
        <w:ind w:left="0" w:firstLine="0"/>
        <w:jc w:val="left"/>
        <w:rPr>
          <w:b/>
          <w:sz w:val="28"/>
        </w:rPr>
      </w:pPr>
    </w:p>
    <w:p w:rsidR="00EC7C65" w:rsidRDefault="00FA0DAB">
      <w:pPr>
        <w:spacing w:before="1" w:line="322" w:lineRule="exact"/>
        <w:ind w:left="294" w:right="274"/>
        <w:jc w:val="center"/>
        <w:rPr>
          <w:sz w:val="28"/>
        </w:rPr>
      </w:pPr>
      <w:r>
        <w:rPr>
          <w:sz w:val="28"/>
        </w:rPr>
        <w:t>Ответственныйза</w:t>
      </w:r>
      <w:r>
        <w:rPr>
          <w:spacing w:val="-2"/>
          <w:sz w:val="28"/>
        </w:rPr>
        <w:t>выпуск</w:t>
      </w:r>
    </w:p>
    <w:p w:rsidR="00EC7C65" w:rsidRDefault="00FA0DAB">
      <w:pPr>
        <w:ind w:left="285" w:right="274"/>
        <w:jc w:val="center"/>
        <w:rPr>
          <w:sz w:val="28"/>
        </w:rPr>
      </w:pPr>
      <w:r>
        <w:rPr>
          <w:b/>
          <w:sz w:val="28"/>
        </w:rPr>
        <w:t>Метлякова</w:t>
      </w:r>
      <w:r>
        <w:rPr>
          <w:sz w:val="28"/>
        </w:rPr>
        <w:t>Любовь</w:t>
      </w:r>
      <w:r>
        <w:rPr>
          <w:spacing w:val="-2"/>
          <w:sz w:val="28"/>
        </w:rPr>
        <w:t>Анатольевна</w:t>
      </w:r>
    </w:p>
    <w:p w:rsidR="00EC7C65" w:rsidRDefault="00EC7C65">
      <w:pPr>
        <w:pStyle w:val="a3"/>
        <w:ind w:left="0" w:firstLine="0"/>
        <w:jc w:val="left"/>
        <w:rPr>
          <w:sz w:val="30"/>
        </w:rPr>
      </w:pPr>
    </w:p>
    <w:p w:rsidR="00EC7C65" w:rsidRDefault="00EC7C65">
      <w:pPr>
        <w:pStyle w:val="a3"/>
        <w:ind w:left="0" w:firstLine="0"/>
        <w:jc w:val="left"/>
        <w:rPr>
          <w:sz w:val="30"/>
        </w:rPr>
      </w:pPr>
    </w:p>
    <w:p w:rsidR="00EC7C65" w:rsidRDefault="00EC7C65">
      <w:pPr>
        <w:pStyle w:val="a3"/>
        <w:ind w:left="0" w:firstLine="0"/>
        <w:jc w:val="left"/>
        <w:rPr>
          <w:sz w:val="30"/>
        </w:rPr>
      </w:pPr>
    </w:p>
    <w:p w:rsidR="00EC7C65" w:rsidRDefault="00EC7C65">
      <w:pPr>
        <w:pStyle w:val="a3"/>
        <w:ind w:left="0" w:firstLine="0"/>
        <w:jc w:val="left"/>
        <w:rPr>
          <w:sz w:val="30"/>
        </w:rPr>
      </w:pPr>
    </w:p>
    <w:p w:rsidR="00EC7C65" w:rsidRDefault="00EC7C65">
      <w:pPr>
        <w:pStyle w:val="a3"/>
        <w:ind w:left="0" w:firstLine="0"/>
        <w:jc w:val="left"/>
        <w:rPr>
          <w:sz w:val="30"/>
        </w:rPr>
      </w:pPr>
    </w:p>
    <w:p w:rsidR="00EC7C65" w:rsidRDefault="00EC7C65">
      <w:pPr>
        <w:pStyle w:val="a3"/>
        <w:ind w:left="0" w:firstLine="0"/>
        <w:jc w:val="left"/>
        <w:rPr>
          <w:sz w:val="30"/>
        </w:rPr>
      </w:pPr>
    </w:p>
    <w:p w:rsidR="00EC7C65" w:rsidRDefault="00EC7C65">
      <w:pPr>
        <w:pStyle w:val="a3"/>
        <w:spacing w:before="10"/>
        <w:ind w:left="0" w:firstLine="0"/>
        <w:jc w:val="left"/>
        <w:rPr>
          <w:sz w:val="33"/>
        </w:rPr>
      </w:pPr>
    </w:p>
    <w:p w:rsidR="00EC7C65" w:rsidRDefault="00FA0DAB">
      <w:pPr>
        <w:ind w:left="465" w:right="489"/>
        <w:jc w:val="center"/>
        <w:rPr>
          <w:sz w:val="18"/>
        </w:rPr>
      </w:pPr>
      <w:r>
        <w:rPr>
          <w:sz w:val="18"/>
        </w:rPr>
        <w:t>Издает сявавторскойредакци</w:t>
      </w:r>
      <w:r>
        <w:rPr>
          <w:spacing w:val="-10"/>
          <w:sz w:val="18"/>
        </w:rPr>
        <w:t>и</w:t>
      </w:r>
    </w:p>
    <w:p w:rsidR="00EC7C65" w:rsidRDefault="00EC7C65">
      <w:pPr>
        <w:pStyle w:val="a3"/>
        <w:ind w:left="0" w:firstLine="0"/>
        <w:jc w:val="left"/>
        <w:rPr>
          <w:sz w:val="20"/>
        </w:rPr>
      </w:pPr>
    </w:p>
    <w:p w:rsidR="00EC7C65" w:rsidRDefault="00EC7C65">
      <w:pPr>
        <w:pStyle w:val="a3"/>
        <w:spacing w:before="3"/>
        <w:ind w:left="0" w:firstLine="0"/>
        <w:jc w:val="left"/>
        <w:rPr>
          <w:sz w:val="16"/>
        </w:rPr>
      </w:pPr>
    </w:p>
    <w:p w:rsidR="00EC7C65" w:rsidRDefault="00FA0DAB">
      <w:pPr>
        <w:ind w:left="295" w:right="274"/>
        <w:jc w:val="center"/>
        <w:rPr>
          <w:i/>
          <w:sz w:val="18"/>
        </w:rPr>
      </w:pPr>
      <w:r>
        <w:rPr>
          <w:sz w:val="18"/>
        </w:rPr>
        <w:t>Техническийредактор –</w:t>
      </w:r>
      <w:r>
        <w:rPr>
          <w:i/>
          <w:sz w:val="18"/>
        </w:rPr>
        <w:t>Д.Г.</w:t>
      </w:r>
      <w:r>
        <w:rPr>
          <w:i/>
          <w:spacing w:val="-2"/>
          <w:sz w:val="18"/>
        </w:rPr>
        <w:t>Григорьев</w:t>
      </w:r>
    </w:p>
    <w:p w:rsidR="00EC7C65" w:rsidRDefault="00EC7C65">
      <w:pPr>
        <w:pStyle w:val="a3"/>
        <w:ind w:left="0" w:firstLine="0"/>
        <w:jc w:val="left"/>
        <w:rPr>
          <w:i/>
          <w:sz w:val="20"/>
        </w:rPr>
      </w:pPr>
    </w:p>
    <w:p w:rsidR="00EC7C65" w:rsidRDefault="00EC7C65">
      <w:pPr>
        <w:pStyle w:val="a3"/>
        <w:spacing w:before="10"/>
        <w:ind w:left="0" w:firstLine="0"/>
        <w:jc w:val="left"/>
        <w:rPr>
          <w:i/>
          <w:sz w:val="15"/>
        </w:rPr>
      </w:pPr>
    </w:p>
    <w:p w:rsidR="00EC7C65" w:rsidRDefault="00FA0DAB">
      <w:pPr>
        <w:spacing w:before="1" w:line="206" w:lineRule="exact"/>
        <w:ind w:left="298" w:right="274"/>
        <w:jc w:val="center"/>
        <w:rPr>
          <w:sz w:val="18"/>
        </w:rPr>
      </w:pPr>
      <w:r>
        <w:rPr>
          <w:sz w:val="18"/>
        </w:rPr>
        <w:t>ИБ№</w:t>
      </w:r>
      <w:r>
        <w:rPr>
          <w:spacing w:val="-2"/>
          <w:sz w:val="18"/>
        </w:rPr>
        <w:t xml:space="preserve"> 28/20</w:t>
      </w:r>
    </w:p>
    <w:p w:rsidR="00EC7C65" w:rsidRDefault="00FA0DAB">
      <w:pPr>
        <w:spacing w:before="4" w:line="232" w:lineRule="auto"/>
        <w:ind w:left="3031" w:right="3003"/>
        <w:jc w:val="center"/>
        <w:rPr>
          <w:sz w:val="18"/>
        </w:rPr>
      </w:pPr>
      <w:r>
        <w:rPr>
          <w:position w:val="1"/>
          <w:sz w:val="18"/>
        </w:rPr>
        <w:t xml:space="preserve">Подписано в печать 25.12.2016. Формат 60х90 </w:t>
      </w:r>
      <w:r>
        <w:rPr>
          <w:position w:val="1"/>
          <w:sz w:val="18"/>
          <w:vertAlign w:val="superscript"/>
        </w:rPr>
        <w:t>1</w:t>
      </w:r>
      <w:r>
        <w:rPr>
          <w:position w:val="1"/>
          <w:sz w:val="18"/>
        </w:rPr>
        <w:t>/</w:t>
      </w:r>
      <w:r>
        <w:rPr>
          <w:sz w:val="12"/>
        </w:rPr>
        <w:t>16</w:t>
      </w:r>
      <w:r>
        <w:rPr>
          <w:sz w:val="18"/>
        </w:rPr>
        <w:t>БумагаВХИ.Наборкомпьютерный.Печатьцифровая Усл. печ. л. 16,31. Уч.-изд. л. 20,03</w:t>
      </w:r>
    </w:p>
    <w:p w:rsidR="00EC7C65" w:rsidRDefault="00FA0DAB">
      <w:pPr>
        <w:tabs>
          <w:tab w:val="left" w:pos="2151"/>
        </w:tabs>
        <w:spacing w:before="7"/>
        <w:ind w:left="24"/>
        <w:jc w:val="center"/>
        <w:rPr>
          <w:sz w:val="18"/>
        </w:rPr>
      </w:pPr>
      <w:r>
        <w:rPr>
          <w:sz w:val="18"/>
        </w:rPr>
        <w:t>Тираж100экз.Заказ№</w:t>
      </w:r>
      <w:r>
        <w:rPr>
          <w:sz w:val="18"/>
          <w:u w:val="single"/>
        </w:rPr>
        <w:tab/>
      </w:r>
      <w:r>
        <w:rPr>
          <w:spacing w:val="-4"/>
          <w:sz w:val="18"/>
        </w:rPr>
        <w:t>/2020</w:t>
      </w:r>
    </w:p>
    <w:p w:rsidR="00EC7C65" w:rsidRDefault="00EC7C65">
      <w:pPr>
        <w:pStyle w:val="a3"/>
        <w:spacing w:before="11"/>
        <w:ind w:left="0" w:firstLine="0"/>
        <w:jc w:val="left"/>
        <w:rPr>
          <w:sz w:val="17"/>
        </w:rPr>
      </w:pPr>
    </w:p>
    <w:p w:rsidR="00EC7C65" w:rsidRDefault="00FA0DAB">
      <w:pPr>
        <w:spacing w:line="207" w:lineRule="exact"/>
        <w:ind w:left="296" w:right="274"/>
        <w:jc w:val="center"/>
        <w:rPr>
          <w:sz w:val="18"/>
        </w:rPr>
      </w:pPr>
      <w:r>
        <w:rPr>
          <w:spacing w:val="-2"/>
          <w:sz w:val="18"/>
        </w:rPr>
        <w:t>Редакционно-издательский</w:t>
      </w:r>
      <w:r>
        <w:rPr>
          <w:spacing w:val="-4"/>
          <w:sz w:val="18"/>
        </w:rPr>
        <w:t>отдел</w:t>
      </w:r>
    </w:p>
    <w:p w:rsidR="00EC7C65" w:rsidRDefault="00FA0DAB">
      <w:pPr>
        <w:ind w:left="2271" w:right="2244"/>
        <w:jc w:val="center"/>
        <w:rPr>
          <w:sz w:val="18"/>
        </w:rPr>
      </w:pPr>
      <w:r>
        <w:rPr>
          <w:sz w:val="18"/>
        </w:rPr>
        <w:t>Пермскогогосударственногогуманитарно-педагогическогоуниверситета 614990, г. Пермь, ул. Пушкина, 44, оф. 115,</w:t>
      </w:r>
    </w:p>
    <w:p w:rsidR="00EC7C65" w:rsidRDefault="00FA0DAB">
      <w:pPr>
        <w:spacing w:line="206" w:lineRule="exact"/>
        <w:ind w:left="302" w:right="274"/>
        <w:jc w:val="center"/>
        <w:rPr>
          <w:sz w:val="18"/>
        </w:rPr>
      </w:pPr>
      <w:r>
        <w:rPr>
          <w:sz w:val="18"/>
        </w:rPr>
        <w:t>тел.(342)215-18-52,доб.</w:t>
      </w:r>
      <w:r>
        <w:rPr>
          <w:spacing w:val="-5"/>
          <w:sz w:val="18"/>
        </w:rPr>
        <w:t>394</w:t>
      </w:r>
    </w:p>
    <w:p w:rsidR="00EC7C65" w:rsidRDefault="00EC7C65">
      <w:pPr>
        <w:pStyle w:val="a3"/>
        <w:spacing w:before="10"/>
        <w:ind w:left="0" w:firstLine="0"/>
        <w:jc w:val="left"/>
        <w:rPr>
          <w:sz w:val="17"/>
        </w:rPr>
      </w:pPr>
    </w:p>
    <w:p w:rsidR="00EC7C65" w:rsidRDefault="00FA0DAB">
      <w:pPr>
        <w:spacing w:line="244" w:lineRule="auto"/>
        <w:ind w:left="3573" w:right="3547"/>
        <w:jc w:val="center"/>
        <w:rPr>
          <w:sz w:val="18"/>
        </w:rPr>
      </w:pPr>
      <w:r>
        <w:rPr>
          <w:sz w:val="18"/>
        </w:rPr>
        <w:t>Отпечатаносготовогооригинал-макета в типографии «Новопринт»</w:t>
      </w:r>
    </w:p>
    <w:p w:rsidR="00EC7C65" w:rsidRDefault="00FA0DAB">
      <w:pPr>
        <w:spacing w:line="202" w:lineRule="exact"/>
        <w:ind w:left="300" w:right="274"/>
        <w:jc w:val="center"/>
        <w:rPr>
          <w:sz w:val="18"/>
        </w:rPr>
      </w:pPr>
      <w:r>
        <w:rPr>
          <w:sz w:val="18"/>
        </w:rPr>
        <w:t>Адрес:614025,г.Пермь,ул.Пихтовая,</w:t>
      </w:r>
      <w:r>
        <w:rPr>
          <w:spacing w:val="-5"/>
          <w:sz w:val="18"/>
        </w:rPr>
        <w:t>37</w:t>
      </w: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EC7C65">
      <w:pPr>
        <w:pStyle w:val="a3"/>
        <w:ind w:left="0" w:firstLine="0"/>
        <w:jc w:val="left"/>
        <w:rPr>
          <w:sz w:val="20"/>
        </w:rPr>
      </w:pPr>
    </w:p>
    <w:p w:rsidR="00EC7C65" w:rsidRDefault="00506074">
      <w:pPr>
        <w:pStyle w:val="a3"/>
        <w:spacing w:before="9"/>
        <w:ind w:left="0" w:firstLine="0"/>
        <w:jc w:val="left"/>
        <w:rPr>
          <w:sz w:val="26"/>
        </w:rPr>
      </w:pPr>
      <w:r w:rsidRPr="00506074">
        <w:pict>
          <v:rect id="docshape75" o:spid="_x0000_s1026" style="position:absolute;margin-left:273.75pt;margin-top:16.6pt;width:51.75pt;height:32.25pt;z-index:-15709184;mso-wrap-distance-left:0;mso-wrap-distance-right:0;mso-position-horizontal-relative:page" stroked="f">
            <w10:wrap type="topAndBottom" anchorx="page"/>
          </v:rect>
        </w:pict>
      </w:r>
    </w:p>
    <w:sectPr w:rsidR="00EC7C65" w:rsidSect="00506074">
      <w:footerReference w:type="default" r:id="rId163"/>
      <w:pgSz w:w="11910" w:h="16840"/>
      <w:pgMar w:top="1040" w:right="860" w:bottom="280" w:left="8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DAB" w:rsidRDefault="00FA0DAB">
      <w:r>
        <w:separator/>
      </w:r>
    </w:p>
  </w:endnote>
  <w:endnote w:type="continuationSeparator" w:id="1">
    <w:p w:rsidR="00FA0DAB" w:rsidRDefault="00FA0D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C65" w:rsidRDefault="00506074">
    <w:pPr>
      <w:pStyle w:val="a3"/>
      <w:spacing w:line="14" w:lineRule="auto"/>
      <w:ind w:left="0" w:firstLine="0"/>
      <w:jc w:val="left"/>
      <w:rPr>
        <w:sz w:val="20"/>
      </w:rPr>
    </w:pPr>
    <w:r w:rsidRPr="00506074">
      <w:pict>
        <v:shapetype id="_x0000_t202" coordsize="21600,21600" o:spt="202" path="m,l,21600r21600,l21600,xe">
          <v:stroke joinstyle="miter"/>
          <v:path gradientshapeok="t" o:connecttype="rect"/>
        </v:shapetype>
        <v:shape id="docshape34" o:spid="_x0000_s2049" type="#_x0000_t202" style="position:absolute;margin-left:286.3pt;margin-top:794.5pt;width:23.6pt;height:13.05pt;z-index:-251658752;mso-position-horizontal-relative:page;mso-position-vertical-relative:page" filled="f" stroked="f">
          <v:textbox inset="0,0,0,0">
            <w:txbxContent>
              <w:p w:rsidR="00EC7C65" w:rsidRDefault="00506074">
                <w:pPr>
                  <w:spacing w:line="245" w:lineRule="exact"/>
                  <w:ind w:left="60"/>
                  <w:rPr>
                    <w:rFonts w:ascii="Calibri"/>
                  </w:rPr>
                </w:pPr>
                <w:r>
                  <w:rPr>
                    <w:rFonts w:ascii="Calibri"/>
                    <w:spacing w:val="-5"/>
                  </w:rPr>
                  <w:fldChar w:fldCharType="begin"/>
                </w:r>
                <w:r w:rsidR="00FA0DAB">
                  <w:rPr>
                    <w:rFonts w:ascii="Calibri"/>
                    <w:spacing w:val="-5"/>
                  </w:rPr>
                  <w:instrText xml:space="preserve"> PAGE </w:instrText>
                </w:r>
                <w:r>
                  <w:rPr>
                    <w:rFonts w:ascii="Calibri"/>
                    <w:spacing w:val="-5"/>
                  </w:rPr>
                  <w:fldChar w:fldCharType="separate"/>
                </w:r>
                <w:r w:rsidR="00397714">
                  <w:rPr>
                    <w:rFonts w:ascii="Calibri"/>
                    <w:noProof/>
                    <w:spacing w:val="-5"/>
                  </w:rPr>
                  <w:t>192</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C65" w:rsidRDefault="00EC7C65">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DAB" w:rsidRDefault="00FA0DAB">
      <w:r>
        <w:separator/>
      </w:r>
    </w:p>
  </w:footnote>
  <w:footnote w:type="continuationSeparator" w:id="1">
    <w:p w:rsidR="00FA0DAB" w:rsidRDefault="00FA0D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4771"/>
    <w:multiLevelType w:val="hybridMultilevel"/>
    <w:tmpl w:val="E294D78A"/>
    <w:lvl w:ilvl="0" w:tplc="7104129C">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473C2BDA">
      <w:numFmt w:val="bullet"/>
      <w:lvlText w:val="•"/>
      <w:lvlJc w:val="left"/>
      <w:pPr>
        <w:ind w:left="1290" w:hanging="706"/>
      </w:pPr>
      <w:rPr>
        <w:rFonts w:hint="default"/>
        <w:lang w:val="ru-RU" w:eastAsia="en-US" w:bidi="ar-SA"/>
      </w:rPr>
    </w:lvl>
    <w:lvl w:ilvl="2" w:tplc="D8A48E46">
      <w:numFmt w:val="bullet"/>
      <w:lvlText w:val="•"/>
      <w:lvlJc w:val="left"/>
      <w:pPr>
        <w:ind w:left="2280" w:hanging="706"/>
      </w:pPr>
      <w:rPr>
        <w:rFonts w:hint="default"/>
        <w:lang w:val="ru-RU" w:eastAsia="en-US" w:bidi="ar-SA"/>
      </w:rPr>
    </w:lvl>
    <w:lvl w:ilvl="3" w:tplc="7FFA2E4C">
      <w:numFmt w:val="bullet"/>
      <w:lvlText w:val="•"/>
      <w:lvlJc w:val="left"/>
      <w:pPr>
        <w:ind w:left="3271" w:hanging="706"/>
      </w:pPr>
      <w:rPr>
        <w:rFonts w:hint="default"/>
        <w:lang w:val="ru-RU" w:eastAsia="en-US" w:bidi="ar-SA"/>
      </w:rPr>
    </w:lvl>
    <w:lvl w:ilvl="4" w:tplc="9E9A1E7E">
      <w:numFmt w:val="bullet"/>
      <w:lvlText w:val="•"/>
      <w:lvlJc w:val="left"/>
      <w:pPr>
        <w:ind w:left="4261" w:hanging="706"/>
      </w:pPr>
      <w:rPr>
        <w:rFonts w:hint="default"/>
        <w:lang w:val="ru-RU" w:eastAsia="en-US" w:bidi="ar-SA"/>
      </w:rPr>
    </w:lvl>
    <w:lvl w:ilvl="5" w:tplc="39885FB0">
      <w:numFmt w:val="bullet"/>
      <w:lvlText w:val="•"/>
      <w:lvlJc w:val="left"/>
      <w:pPr>
        <w:ind w:left="5252" w:hanging="706"/>
      </w:pPr>
      <w:rPr>
        <w:rFonts w:hint="default"/>
        <w:lang w:val="ru-RU" w:eastAsia="en-US" w:bidi="ar-SA"/>
      </w:rPr>
    </w:lvl>
    <w:lvl w:ilvl="6" w:tplc="644E7224">
      <w:numFmt w:val="bullet"/>
      <w:lvlText w:val="•"/>
      <w:lvlJc w:val="left"/>
      <w:pPr>
        <w:ind w:left="6242" w:hanging="706"/>
      </w:pPr>
      <w:rPr>
        <w:rFonts w:hint="default"/>
        <w:lang w:val="ru-RU" w:eastAsia="en-US" w:bidi="ar-SA"/>
      </w:rPr>
    </w:lvl>
    <w:lvl w:ilvl="7" w:tplc="6E589790">
      <w:numFmt w:val="bullet"/>
      <w:lvlText w:val="•"/>
      <w:lvlJc w:val="left"/>
      <w:pPr>
        <w:ind w:left="7232" w:hanging="706"/>
      </w:pPr>
      <w:rPr>
        <w:rFonts w:hint="default"/>
        <w:lang w:val="ru-RU" w:eastAsia="en-US" w:bidi="ar-SA"/>
      </w:rPr>
    </w:lvl>
    <w:lvl w:ilvl="8" w:tplc="D764CCB6">
      <w:numFmt w:val="bullet"/>
      <w:lvlText w:val="•"/>
      <w:lvlJc w:val="left"/>
      <w:pPr>
        <w:ind w:left="8223" w:hanging="706"/>
      </w:pPr>
      <w:rPr>
        <w:rFonts w:hint="default"/>
        <w:lang w:val="ru-RU" w:eastAsia="en-US" w:bidi="ar-SA"/>
      </w:rPr>
    </w:lvl>
  </w:abstractNum>
  <w:abstractNum w:abstractNumId="1">
    <w:nsid w:val="0148446A"/>
    <w:multiLevelType w:val="hybridMultilevel"/>
    <w:tmpl w:val="CBCA9FCE"/>
    <w:lvl w:ilvl="0" w:tplc="40E4D622">
      <w:start w:val="1"/>
      <w:numFmt w:val="decimal"/>
      <w:lvlText w:val="%1."/>
      <w:lvlJc w:val="left"/>
      <w:pPr>
        <w:ind w:left="350"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77765D88">
      <w:numFmt w:val="bullet"/>
      <w:lvlText w:val="•"/>
      <w:lvlJc w:val="left"/>
      <w:pPr>
        <w:ind w:left="1344" w:hanging="245"/>
      </w:pPr>
      <w:rPr>
        <w:rFonts w:hint="default"/>
        <w:lang w:val="ru-RU" w:eastAsia="en-US" w:bidi="ar-SA"/>
      </w:rPr>
    </w:lvl>
    <w:lvl w:ilvl="2" w:tplc="AEC8C554">
      <w:numFmt w:val="bullet"/>
      <w:lvlText w:val="•"/>
      <w:lvlJc w:val="left"/>
      <w:pPr>
        <w:ind w:left="2328" w:hanging="245"/>
      </w:pPr>
      <w:rPr>
        <w:rFonts w:hint="default"/>
        <w:lang w:val="ru-RU" w:eastAsia="en-US" w:bidi="ar-SA"/>
      </w:rPr>
    </w:lvl>
    <w:lvl w:ilvl="3" w:tplc="D5EE84EE">
      <w:numFmt w:val="bullet"/>
      <w:lvlText w:val="•"/>
      <w:lvlJc w:val="left"/>
      <w:pPr>
        <w:ind w:left="3313" w:hanging="245"/>
      </w:pPr>
      <w:rPr>
        <w:rFonts w:hint="default"/>
        <w:lang w:val="ru-RU" w:eastAsia="en-US" w:bidi="ar-SA"/>
      </w:rPr>
    </w:lvl>
    <w:lvl w:ilvl="4" w:tplc="3F8AFCDA">
      <w:numFmt w:val="bullet"/>
      <w:lvlText w:val="•"/>
      <w:lvlJc w:val="left"/>
      <w:pPr>
        <w:ind w:left="4297" w:hanging="245"/>
      </w:pPr>
      <w:rPr>
        <w:rFonts w:hint="default"/>
        <w:lang w:val="ru-RU" w:eastAsia="en-US" w:bidi="ar-SA"/>
      </w:rPr>
    </w:lvl>
    <w:lvl w:ilvl="5" w:tplc="E84072A4">
      <w:numFmt w:val="bullet"/>
      <w:lvlText w:val="•"/>
      <w:lvlJc w:val="left"/>
      <w:pPr>
        <w:ind w:left="5282" w:hanging="245"/>
      </w:pPr>
      <w:rPr>
        <w:rFonts w:hint="default"/>
        <w:lang w:val="ru-RU" w:eastAsia="en-US" w:bidi="ar-SA"/>
      </w:rPr>
    </w:lvl>
    <w:lvl w:ilvl="6" w:tplc="7112255C">
      <w:numFmt w:val="bullet"/>
      <w:lvlText w:val="•"/>
      <w:lvlJc w:val="left"/>
      <w:pPr>
        <w:ind w:left="6266" w:hanging="245"/>
      </w:pPr>
      <w:rPr>
        <w:rFonts w:hint="default"/>
        <w:lang w:val="ru-RU" w:eastAsia="en-US" w:bidi="ar-SA"/>
      </w:rPr>
    </w:lvl>
    <w:lvl w:ilvl="7" w:tplc="A3C89BDE">
      <w:numFmt w:val="bullet"/>
      <w:lvlText w:val="•"/>
      <w:lvlJc w:val="left"/>
      <w:pPr>
        <w:ind w:left="7250" w:hanging="245"/>
      </w:pPr>
      <w:rPr>
        <w:rFonts w:hint="default"/>
        <w:lang w:val="ru-RU" w:eastAsia="en-US" w:bidi="ar-SA"/>
      </w:rPr>
    </w:lvl>
    <w:lvl w:ilvl="8" w:tplc="0E0E751E">
      <w:numFmt w:val="bullet"/>
      <w:lvlText w:val="•"/>
      <w:lvlJc w:val="left"/>
      <w:pPr>
        <w:ind w:left="8235" w:hanging="245"/>
      </w:pPr>
      <w:rPr>
        <w:rFonts w:hint="default"/>
        <w:lang w:val="ru-RU" w:eastAsia="en-US" w:bidi="ar-SA"/>
      </w:rPr>
    </w:lvl>
  </w:abstractNum>
  <w:abstractNum w:abstractNumId="2">
    <w:nsid w:val="01D62CE9"/>
    <w:multiLevelType w:val="hybridMultilevel"/>
    <w:tmpl w:val="67D85830"/>
    <w:lvl w:ilvl="0" w:tplc="AB36ABAC">
      <w:start w:val="1"/>
      <w:numFmt w:val="decimal"/>
      <w:lvlText w:val="%1)"/>
      <w:lvlJc w:val="left"/>
      <w:pPr>
        <w:ind w:left="1287" w:hanging="284"/>
        <w:jc w:val="left"/>
      </w:pPr>
      <w:rPr>
        <w:rFonts w:ascii="Times New Roman" w:eastAsia="Times New Roman" w:hAnsi="Times New Roman" w:cs="Times New Roman" w:hint="default"/>
        <w:b w:val="0"/>
        <w:bCs w:val="0"/>
        <w:i w:val="0"/>
        <w:iCs w:val="0"/>
        <w:w w:val="99"/>
        <w:sz w:val="24"/>
        <w:szCs w:val="24"/>
        <w:lang w:val="ru-RU" w:eastAsia="en-US" w:bidi="ar-SA"/>
      </w:rPr>
    </w:lvl>
    <w:lvl w:ilvl="1" w:tplc="781A06E4">
      <w:numFmt w:val="bullet"/>
      <w:lvlText w:val="•"/>
      <w:lvlJc w:val="left"/>
      <w:pPr>
        <w:ind w:left="2172" w:hanging="284"/>
      </w:pPr>
      <w:rPr>
        <w:rFonts w:hint="default"/>
        <w:lang w:val="ru-RU" w:eastAsia="en-US" w:bidi="ar-SA"/>
      </w:rPr>
    </w:lvl>
    <w:lvl w:ilvl="2" w:tplc="A238A538">
      <w:numFmt w:val="bullet"/>
      <w:lvlText w:val="•"/>
      <w:lvlJc w:val="left"/>
      <w:pPr>
        <w:ind w:left="3064" w:hanging="284"/>
      </w:pPr>
      <w:rPr>
        <w:rFonts w:hint="default"/>
        <w:lang w:val="ru-RU" w:eastAsia="en-US" w:bidi="ar-SA"/>
      </w:rPr>
    </w:lvl>
    <w:lvl w:ilvl="3" w:tplc="01102EDC">
      <w:numFmt w:val="bullet"/>
      <w:lvlText w:val="•"/>
      <w:lvlJc w:val="left"/>
      <w:pPr>
        <w:ind w:left="3957" w:hanging="284"/>
      </w:pPr>
      <w:rPr>
        <w:rFonts w:hint="default"/>
        <w:lang w:val="ru-RU" w:eastAsia="en-US" w:bidi="ar-SA"/>
      </w:rPr>
    </w:lvl>
    <w:lvl w:ilvl="4" w:tplc="209C8D40">
      <w:numFmt w:val="bullet"/>
      <w:lvlText w:val="•"/>
      <w:lvlJc w:val="left"/>
      <w:pPr>
        <w:ind w:left="4849" w:hanging="284"/>
      </w:pPr>
      <w:rPr>
        <w:rFonts w:hint="default"/>
        <w:lang w:val="ru-RU" w:eastAsia="en-US" w:bidi="ar-SA"/>
      </w:rPr>
    </w:lvl>
    <w:lvl w:ilvl="5" w:tplc="35D2112C">
      <w:numFmt w:val="bullet"/>
      <w:lvlText w:val="•"/>
      <w:lvlJc w:val="left"/>
      <w:pPr>
        <w:ind w:left="5742" w:hanging="284"/>
      </w:pPr>
      <w:rPr>
        <w:rFonts w:hint="default"/>
        <w:lang w:val="ru-RU" w:eastAsia="en-US" w:bidi="ar-SA"/>
      </w:rPr>
    </w:lvl>
    <w:lvl w:ilvl="6" w:tplc="22D45FDC">
      <w:numFmt w:val="bullet"/>
      <w:lvlText w:val="•"/>
      <w:lvlJc w:val="left"/>
      <w:pPr>
        <w:ind w:left="6634" w:hanging="284"/>
      </w:pPr>
      <w:rPr>
        <w:rFonts w:hint="default"/>
        <w:lang w:val="ru-RU" w:eastAsia="en-US" w:bidi="ar-SA"/>
      </w:rPr>
    </w:lvl>
    <w:lvl w:ilvl="7" w:tplc="FC6E8E74">
      <w:numFmt w:val="bullet"/>
      <w:lvlText w:val="•"/>
      <w:lvlJc w:val="left"/>
      <w:pPr>
        <w:ind w:left="7526" w:hanging="284"/>
      </w:pPr>
      <w:rPr>
        <w:rFonts w:hint="default"/>
        <w:lang w:val="ru-RU" w:eastAsia="en-US" w:bidi="ar-SA"/>
      </w:rPr>
    </w:lvl>
    <w:lvl w:ilvl="8" w:tplc="7AC65C4E">
      <w:numFmt w:val="bullet"/>
      <w:lvlText w:val="•"/>
      <w:lvlJc w:val="left"/>
      <w:pPr>
        <w:ind w:left="8419" w:hanging="284"/>
      </w:pPr>
      <w:rPr>
        <w:rFonts w:hint="default"/>
        <w:lang w:val="ru-RU" w:eastAsia="en-US" w:bidi="ar-SA"/>
      </w:rPr>
    </w:lvl>
  </w:abstractNum>
  <w:abstractNum w:abstractNumId="3">
    <w:nsid w:val="035D33DE"/>
    <w:multiLevelType w:val="hybridMultilevel"/>
    <w:tmpl w:val="3864A816"/>
    <w:lvl w:ilvl="0" w:tplc="D2301080">
      <w:start w:val="1"/>
      <w:numFmt w:val="upperRoman"/>
      <w:lvlText w:val="%1."/>
      <w:lvlJc w:val="left"/>
      <w:pPr>
        <w:ind w:left="1147" w:hanging="144"/>
        <w:jc w:val="left"/>
      </w:pPr>
      <w:rPr>
        <w:rFonts w:ascii="Times New Roman" w:eastAsia="Times New Roman" w:hAnsi="Times New Roman" w:cs="Times New Roman" w:hint="default"/>
        <w:b w:val="0"/>
        <w:bCs w:val="0"/>
        <w:i w:val="0"/>
        <w:iCs w:val="0"/>
        <w:spacing w:val="1"/>
        <w:w w:val="99"/>
        <w:sz w:val="22"/>
        <w:szCs w:val="22"/>
        <w:u w:val="single" w:color="000000"/>
        <w:lang w:val="ru-RU" w:eastAsia="en-US" w:bidi="ar-SA"/>
      </w:rPr>
    </w:lvl>
    <w:lvl w:ilvl="1" w:tplc="47282D76">
      <w:start w:val="1"/>
      <w:numFmt w:val="decimal"/>
      <w:lvlText w:val="%2."/>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2" w:tplc="584841B4">
      <w:numFmt w:val="bullet"/>
      <w:lvlText w:val="•"/>
      <w:lvlJc w:val="left"/>
      <w:pPr>
        <w:ind w:left="2147" w:hanging="183"/>
      </w:pPr>
      <w:rPr>
        <w:rFonts w:hint="default"/>
        <w:lang w:val="ru-RU" w:eastAsia="en-US" w:bidi="ar-SA"/>
      </w:rPr>
    </w:lvl>
    <w:lvl w:ilvl="3" w:tplc="F752CFE6">
      <w:numFmt w:val="bullet"/>
      <w:lvlText w:val="•"/>
      <w:lvlJc w:val="left"/>
      <w:pPr>
        <w:ind w:left="3154" w:hanging="183"/>
      </w:pPr>
      <w:rPr>
        <w:rFonts w:hint="default"/>
        <w:lang w:val="ru-RU" w:eastAsia="en-US" w:bidi="ar-SA"/>
      </w:rPr>
    </w:lvl>
    <w:lvl w:ilvl="4" w:tplc="2236C2F4">
      <w:numFmt w:val="bullet"/>
      <w:lvlText w:val="•"/>
      <w:lvlJc w:val="left"/>
      <w:pPr>
        <w:ind w:left="4161" w:hanging="183"/>
      </w:pPr>
      <w:rPr>
        <w:rFonts w:hint="default"/>
        <w:lang w:val="ru-RU" w:eastAsia="en-US" w:bidi="ar-SA"/>
      </w:rPr>
    </w:lvl>
    <w:lvl w:ilvl="5" w:tplc="9AC2A574">
      <w:numFmt w:val="bullet"/>
      <w:lvlText w:val="•"/>
      <w:lvlJc w:val="left"/>
      <w:pPr>
        <w:ind w:left="5168" w:hanging="183"/>
      </w:pPr>
      <w:rPr>
        <w:rFonts w:hint="default"/>
        <w:lang w:val="ru-RU" w:eastAsia="en-US" w:bidi="ar-SA"/>
      </w:rPr>
    </w:lvl>
    <w:lvl w:ilvl="6" w:tplc="D910E9D4">
      <w:numFmt w:val="bullet"/>
      <w:lvlText w:val="•"/>
      <w:lvlJc w:val="left"/>
      <w:pPr>
        <w:ind w:left="6175" w:hanging="183"/>
      </w:pPr>
      <w:rPr>
        <w:rFonts w:hint="default"/>
        <w:lang w:val="ru-RU" w:eastAsia="en-US" w:bidi="ar-SA"/>
      </w:rPr>
    </w:lvl>
    <w:lvl w:ilvl="7" w:tplc="31C6C0DA">
      <w:numFmt w:val="bullet"/>
      <w:lvlText w:val="•"/>
      <w:lvlJc w:val="left"/>
      <w:pPr>
        <w:ind w:left="7182" w:hanging="183"/>
      </w:pPr>
      <w:rPr>
        <w:rFonts w:hint="default"/>
        <w:lang w:val="ru-RU" w:eastAsia="en-US" w:bidi="ar-SA"/>
      </w:rPr>
    </w:lvl>
    <w:lvl w:ilvl="8" w:tplc="DB40E77E">
      <w:numFmt w:val="bullet"/>
      <w:lvlText w:val="•"/>
      <w:lvlJc w:val="left"/>
      <w:pPr>
        <w:ind w:left="8189" w:hanging="183"/>
      </w:pPr>
      <w:rPr>
        <w:rFonts w:hint="default"/>
        <w:lang w:val="ru-RU" w:eastAsia="en-US" w:bidi="ar-SA"/>
      </w:rPr>
    </w:lvl>
  </w:abstractNum>
  <w:abstractNum w:abstractNumId="4">
    <w:nsid w:val="03ED4CCE"/>
    <w:multiLevelType w:val="hybridMultilevel"/>
    <w:tmpl w:val="5C385CC2"/>
    <w:lvl w:ilvl="0" w:tplc="16540396">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0EC63F48">
      <w:numFmt w:val="bullet"/>
      <w:lvlText w:val="•"/>
      <w:lvlJc w:val="left"/>
      <w:pPr>
        <w:ind w:left="1290" w:hanging="706"/>
      </w:pPr>
      <w:rPr>
        <w:rFonts w:hint="default"/>
        <w:lang w:val="ru-RU" w:eastAsia="en-US" w:bidi="ar-SA"/>
      </w:rPr>
    </w:lvl>
    <w:lvl w:ilvl="2" w:tplc="0710490C">
      <w:numFmt w:val="bullet"/>
      <w:lvlText w:val="•"/>
      <w:lvlJc w:val="left"/>
      <w:pPr>
        <w:ind w:left="2280" w:hanging="706"/>
      </w:pPr>
      <w:rPr>
        <w:rFonts w:hint="default"/>
        <w:lang w:val="ru-RU" w:eastAsia="en-US" w:bidi="ar-SA"/>
      </w:rPr>
    </w:lvl>
    <w:lvl w:ilvl="3" w:tplc="B756E8B6">
      <w:numFmt w:val="bullet"/>
      <w:lvlText w:val="•"/>
      <w:lvlJc w:val="left"/>
      <w:pPr>
        <w:ind w:left="3271" w:hanging="706"/>
      </w:pPr>
      <w:rPr>
        <w:rFonts w:hint="default"/>
        <w:lang w:val="ru-RU" w:eastAsia="en-US" w:bidi="ar-SA"/>
      </w:rPr>
    </w:lvl>
    <w:lvl w:ilvl="4" w:tplc="1AC4209C">
      <w:numFmt w:val="bullet"/>
      <w:lvlText w:val="•"/>
      <w:lvlJc w:val="left"/>
      <w:pPr>
        <w:ind w:left="4261" w:hanging="706"/>
      </w:pPr>
      <w:rPr>
        <w:rFonts w:hint="default"/>
        <w:lang w:val="ru-RU" w:eastAsia="en-US" w:bidi="ar-SA"/>
      </w:rPr>
    </w:lvl>
    <w:lvl w:ilvl="5" w:tplc="64440E78">
      <w:numFmt w:val="bullet"/>
      <w:lvlText w:val="•"/>
      <w:lvlJc w:val="left"/>
      <w:pPr>
        <w:ind w:left="5252" w:hanging="706"/>
      </w:pPr>
      <w:rPr>
        <w:rFonts w:hint="default"/>
        <w:lang w:val="ru-RU" w:eastAsia="en-US" w:bidi="ar-SA"/>
      </w:rPr>
    </w:lvl>
    <w:lvl w:ilvl="6" w:tplc="8B9687F2">
      <w:numFmt w:val="bullet"/>
      <w:lvlText w:val="•"/>
      <w:lvlJc w:val="left"/>
      <w:pPr>
        <w:ind w:left="6242" w:hanging="706"/>
      </w:pPr>
      <w:rPr>
        <w:rFonts w:hint="default"/>
        <w:lang w:val="ru-RU" w:eastAsia="en-US" w:bidi="ar-SA"/>
      </w:rPr>
    </w:lvl>
    <w:lvl w:ilvl="7" w:tplc="D97A9AE6">
      <w:numFmt w:val="bullet"/>
      <w:lvlText w:val="•"/>
      <w:lvlJc w:val="left"/>
      <w:pPr>
        <w:ind w:left="7232" w:hanging="706"/>
      </w:pPr>
      <w:rPr>
        <w:rFonts w:hint="default"/>
        <w:lang w:val="ru-RU" w:eastAsia="en-US" w:bidi="ar-SA"/>
      </w:rPr>
    </w:lvl>
    <w:lvl w:ilvl="8" w:tplc="0AA484A2">
      <w:numFmt w:val="bullet"/>
      <w:lvlText w:val="•"/>
      <w:lvlJc w:val="left"/>
      <w:pPr>
        <w:ind w:left="8223" w:hanging="706"/>
      </w:pPr>
      <w:rPr>
        <w:rFonts w:hint="default"/>
        <w:lang w:val="ru-RU" w:eastAsia="en-US" w:bidi="ar-SA"/>
      </w:rPr>
    </w:lvl>
  </w:abstractNum>
  <w:abstractNum w:abstractNumId="5">
    <w:nsid w:val="042818BC"/>
    <w:multiLevelType w:val="hybridMultilevel"/>
    <w:tmpl w:val="1F9ADC22"/>
    <w:lvl w:ilvl="0" w:tplc="82AC9F1E">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BDE0E184">
      <w:numFmt w:val="bullet"/>
      <w:lvlText w:val="•"/>
      <w:lvlJc w:val="left"/>
      <w:pPr>
        <w:ind w:left="1290" w:hanging="706"/>
      </w:pPr>
      <w:rPr>
        <w:rFonts w:hint="default"/>
        <w:lang w:val="ru-RU" w:eastAsia="en-US" w:bidi="ar-SA"/>
      </w:rPr>
    </w:lvl>
    <w:lvl w:ilvl="2" w:tplc="3916520E">
      <w:numFmt w:val="bullet"/>
      <w:lvlText w:val="•"/>
      <w:lvlJc w:val="left"/>
      <w:pPr>
        <w:ind w:left="2280" w:hanging="706"/>
      </w:pPr>
      <w:rPr>
        <w:rFonts w:hint="default"/>
        <w:lang w:val="ru-RU" w:eastAsia="en-US" w:bidi="ar-SA"/>
      </w:rPr>
    </w:lvl>
    <w:lvl w:ilvl="3" w:tplc="5C582D88">
      <w:numFmt w:val="bullet"/>
      <w:lvlText w:val="•"/>
      <w:lvlJc w:val="left"/>
      <w:pPr>
        <w:ind w:left="3271" w:hanging="706"/>
      </w:pPr>
      <w:rPr>
        <w:rFonts w:hint="default"/>
        <w:lang w:val="ru-RU" w:eastAsia="en-US" w:bidi="ar-SA"/>
      </w:rPr>
    </w:lvl>
    <w:lvl w:ilvl="4" w:tplc="3F1C8DD2">
      <w:numFmt w:val="bullet"/>
      <w:lvlText w:val="•"/>
      <w:lvlJc w:val="left"/>
      <w:pPr>
        <w:ind w:left="4261" w:hanging="706"/>
      </w:pPr>
      <w:rPr>
        <w:rFonts w:hint="default"/>
        <w:lang w:val="ru-RU" w:eastAsia="en-US" w:bidi="ar-SA"/>
      </w:rPr>
    </w:lvl>
    <w:lvl w:ilvl="5" w:tplc="21144862">
      <w:numFmt w:val="bullet"/>
      <w:lvlText w:val="•"/>
      <w:lvlJc w:val="left"/>
      <w:pPr>
        <w:ind w:left="5252" w:hanging="706"/>
      </w:pPr>
      <w:rPr>
        <w:rFonts w:hint="default"/>
        <w:lang w:val="ru-RU" w:eastAsia="en-US" w:bidi="ar-SA"/>
      </w:rPr>
    </w:lvl>
    <w:lvl w:ilvl="6" w:tplc="59E4F2D8">
      <w:numFmt w:val="bullet"/>
      <w:lvlText w:val="•"/>
      <w:lvlJc w:val="left"/>
      <w:pPr>
        <w:ind w:left="6242" w:hanging="706"/>
      </w:pPr>
      <w:rPr>
        <w:rFonts w:hint="default"/>
        <w:lang w:val="ru-RU" w:eastAsia="en-US" w:bidi="ar-SA"/>
      </w:rPr>
    </w:lvl>
    <w:lvl w:ilvl="7" w:tplc="01D81DA0">
      <w:numFmt w:val="bullet"/>
      <w:lvlText w:val="•"/>
      <w:lvlJc w:val="left"/>
      <w:pPr>
        <w:ind w:left="7232" w:hanging="706"/>
      </w:pPr>
      <w:rPr>
        <w:rFonts w:hint="default"/>
        <w:lang w:val="ru-RU" w:eastAsia="en-US" w:bidi="ar-SA"/>
      </w:rPr>
    </w:lvl>
    <w:lvl w:ilvl="8" w:tplc="FA48330E">
      <w:numFmt w:val="bullet"/>
      <w:lvlText w:val="•"/>
      <w:lvlJc w:val="left"/>
      <w:pPr>
        <w:ind w:left="8223" w:hanging="706"/>
      </w:pPr>
      <w:rPr>
        <w:rFonts w:hint="default"/>
        <w:lang w:val="ru-RU" w:eastAsia="en-US" w:bidi="ar-SA"/>
      </w:rPr>
    </w:lvl>
  </w:abstractNum>
  <w:abstractNum w:abstractNumId="6">
    <w:nsid w:val="04751D84"/>
    <w:multiLevelType w:val="hybridMultilevel"/>
    <w:tmpl w:val="2972501E"/>
    <w:lvl w:ilvl="0" w:tplc="2506DDF4">
      <w:numFmt w:val="bullet"/>
      <w:lvlText w:val=""/>
      <w:lvlJc w:val="left"/>
      <w:pPr>
        <w:ind w:left="1287" w:hanging="226"/>
      </w:pPr>
      <w:rPr>
        <w:rFonts w:ascii="Symbol" w:eastAsia="Symbol" w:hAnsi="Symbol" w:cs="Symbol" w:hint="default"/>
        <w:b w:val="0"/>
        <w:bCs w:val="0"/>
        <w:i w:val="0"/>
        <w:iCs w:val="0"/>
        <w:w w:val="100"/>
        <w:sz w:val="24"/>
        <w:szCs w:val="24"/>
        <w:lang w:val="ru-RU" w:eastAsia="en-US" w:bidi="ar-SA"/>
      </w:rPr>
    </w:lvl>
    <w:lvl w:ilvl="1" w:tplc="8018BEA6">
      <w:numFmt w:val="bullet"/>
      <w:lvlText w:val="•"/>
      <w:lvlJc w:val="left"/>
      <w:pPr>
        <w:ind w:left="2172" w:hanging="226"/>
      </w:pPr>
      <w:rPr>
        <w:rFonts w:hint="default"/>
        <w:lang w:val="ru-RU" w:eastAsia="en-US" w:bidi="ar-SA"/>
      </w:rPr>
    </w:lvl>
    <w:lvl w:ilvl="2" w:tplc="773E1592">
      <w:numFmt w:val="bullet"/>
      <w:lvlText w:val="•"/>
      <w:lvlJc w:val="left"/>
      <w:pPr>
        <w:ind w:left="3064" w:hanging="226"/>
      </w:pPr>
      <w:rPr>
        <w:rFonts w:hint="default"/>
        <w:lang w:val="ru-RU" w:eastAsia="en-US" w:bidi="ar-SA"/>
      </w:rPr>
    </w:lvl>
    <w:lvl w:ilvl="3" w:tplc="E3A01A56">
      <w:numFmt w:val="bullet"/>
      <w:lvlText w:val="•"/>
      <w:lvlJc w:val="left"/>
      <w:pPr>
        <w:ind w:left="3957" w:hanging="226"/>
      </w:pPr>
      <w:rPr>
        <w:rFonts w:hint="default"/>
        <w:lang w:val="ru-RU" w:eastAsia="en-US" w:bidi="ar-SA"/>
      </w:rPr>
    </w:lvl>
    <w:lvl w:ilvl="4" w:tplc="D8B4F8A4">
      <w:numFmt w:val="bullet"/>
      <w:lvlText w:val="•"/>
      <w:lvlJc w:val="left"/>
      <w:pPr>
        <w:ind w:left="4849" w:hanging="226"/>
      </w:pPr>
      <w:rPr>
        <w:rFonts w:hint="default"/>
        <w:lang w:val="ru-RU" w:eastAsia="en-US" w:bidi="ar-SA"/>
      </w:rPr>
    </w:lvl>
    <w:lvl w:ilvl="5" w:tplc="5358EE58">
      <w:numFmt w:val="bullet"/>
      <w:lvlText w:val="•"/>
      <w:lvlJc w:val="left"/>
      <w:pPr>
        <w:ind w:left="5742" w:hanging="226"/>
      </w:pPr>
      <w:rPr>
        <w:rFonts w:hint="default"/>
        <w:lang w:val="ru-RU" w:eastAsia="en-US" w:bidi="ar-SA"/>
      </w:rPr>
    </w:lvl>
    <w:lvl w:ilvl="6" w:tplc="6F48C13A">
      <w:numFmt w:val="bullet"/>
      <w:lvlText w:val="•"/>
      <w:lvlJc w:val="left"/>
      <w:pPr>
        <w:ind w:left="6634" w:hanging="226"/>
      </w:pPr>
      <w:rPr>
        <w:rFonts w:hint="default"/>
        <w:lang w:val="ru-RU" w:eastAsia="en-US" w:bidi="ar-SA"/>
      </w:rPr>
    </w:lvl>
    <w:lvl w:ilvl="7" w:tplc="6A92F522">
      <w:numFmt w:val="bullet"/>
      <w:lvlText w:val="•"/>
      <w:lvlJc w:val="left"/>
      <w:pPr>
        <w:ind w:left="7526" w:hanging="226"/>
      </w:pPr>
      <w:rPr>
        <w:rFonts w:hint="default"/>
        <w:lang w:val="ru-RU" w:eastAsia="en-US" w:bidi="ar-SA"/>
      </w:rPr>
    </w:lvl>
    <w:lvl w:ilvl="8" w:tplc="C630A9B0">
      <w:numFmt w:val="bullet"/>
      <w:lvlText w:val="•"/>
      <w:lvlJc w:val="left"/>
      <w:pPr>
        <w:ind w:left="8419" w:hanging="226"/>
      </w:pPr>
      <w:rPr>
        <w:rFonts w:hint="default"/>
        <w:lang w:val="ru-RU" w:eastAsia="en-US" w:bidi="ar-SA"/>
      </w:rPr>
    </w:lvl>
  </w:abstractNum>
  <w:abstractNum w:abstractNumId="7">
    <w:nsid w:val="04AA1399"/>
    <w:multiLevelType w:val="hybridMultilevel"/>
    <w:tmpl w:val="FE767E5A"/>
    <w:lvl w:ilvl="0" w:tplc="DF6CABFA">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389AF86E">
      <w:numFmt w:val="bullet"/>
      <w:lvlText w:val="•"/>
      <w:lvlJc w:val="left"/>
      <w:pPr>
        <w:ind w:left="1290" w:hanging="706"/>
      </w:pPr>
      <w:rPr>
        <w:rFonts w:hint="default"/>
        <w:lang w:val="ru-RU" w:eastAsia="en-US" w:bidi="ar-SA"/>
      </w:rPr>
    </w:lvl>
    <w:lvl w:ilvl="2" w:tplc="57E20C96">
      <w:numFmt w:val="bullet"/>
      <w:lvlText w:val="•"/>
      <w:lvlJc w:val="left"/>
      <w:pPr>
        <w:ind w:left="2280" w:hanging="706"/>
      </w:pPr>
      <w:rPr>
        <w:rFonts w:hint="default"/>
        <w:lang w:val="ru-RU" w:eastAsia="en-US" w:bidi="ar-SA"/>
      </w:rPr>
    </w:lvl>
    <w:lvl w:ilvl="3" w:tplc="479E0B8E">
      <w:numFmt w:val="bullet"/>
      <w:lvlText w:val="•"/>
      <w:lvlJc w:val="left"/>
      <w:pPr>
        <w:ind w:left="3271" w:hanging="706"/>
      </w:pPr>
      <w:rPr>
        <w:rFonts w:hint="default"/>
        <w:lang w:val="ru-RU" w:eastAsia="en-US" w:bidi="ar-SA"/>
      </w:rPr>
    </w:lvl>
    <w:lvl w:ilvl="4" w:tplc="C9648886">
      <w:numFmt w:val="bullet"/>
      <w:lvlText w:val="•"/>
      <w:lvlJc w:val="left"/>
      <w:pPr>
        <w:ind w:left="4261" w:hanging="706"/>
      </w:pPr>
      <w:rPr>
        <w:rFonts w:hint="default"/>
        <w:lang w:val="ru-RU" w:eastAsia="en-US" w:bidi="ar-SA"/>
      </w:rPr>
    </w:lvl>
    <w:lvl w:ilvl="5" w:tplc="0686841A">
      <w:numFmt w:val="bullet"/>
      <w:lvlText w:val="•"/>
      <w:lvlJc w:val="left"/>
      <w:pPr>
        <w:ind w:left="5252" w:hanging="706"/>
      </w:pPr>
      <w:rPr>
        <w:rFonts w:hint="default"/>
        <w:lang w:val="ru-RU" w:eastAsia="en-US" w:bidi="ar-SA"/>
      </w:rPr>
    </w:lvl>
    <w:lvl w:ilvl="6" w:tplc="72746F3A">
      <w:numFmt w:val="bullet"/>
      <w:lvlText w:val="•"/>
      <w:lvlJc w:val="left"/>
      <w:pPr>
        <w:ind w:left="6242" w:hanging="706"/>
      </w:pPr>
      <w:rPr>
        <w:rFonts w:hint="default"/>
        <w:lang w:val="ru-RU" w:eastAsia="en-US" w:bidi="ar-SA"/>
      </w:rPr>
    </w:lvl>
    <w:lvl w:ilvl="7" w:tplc="75A6E548">
      <w:numFmt w:val="bullet"/>
      <w:lvlText w:val="•"/>
      <w:lvlJc w:val="left"/>
      <w:pPr>
        <w:ind w:left="7232" w:hanging="706"/>
      </w:pPr>
      <w:rPr>
        <w:rFonts w:hint="default"/>
        <w:lang w:val="ru-RU" w:eastAsia="en-US" w:bidi="ar-SA"/>
      </w:rPr>
    </w:lvl>
    <w:lvl w:ilvl="8" w:tplc="997C93B0">
      <w:numFmt w:val="bullet"/>
      <w:lvlText w:val="•"/>
      <w:lvlJc w:val="left"/>
      <w:pPr>
        <w:ind w:left="8223" w:hanging="706"/>
      </w:pPr>
      <w:rPr>
        <w:rFonts w:hint="default"/>
        <w:lang w:val="ru-RU" w:eastAsia="en-US" w:bidi="ar-SA"/>
      </w:rPr>
    </w:lvl>
  </w:abstractNum>
  <w:abstractNum w:abstractNumId="8">
    <w:nsid w:val="04D353A4"/>
    <w:multiLevelType w:val="hybridMultilevel"/>
    <w:tmpl w:val="22149E96"/>
    <w:lvl w:ilvl="0" w:tplc="58646568">
      <w:start w:val="1"/>
      <w:numFmt w:val="decimal"/>
      <w:lvlText w:val="%1)"/>
      <w:lvlJc w:val="left"/>
      <w:pPr>
        <w:ind w:left="293" w:hanging="293"/>
        <w:jc w:val="left"/>
      </w:pPr>
      <w:rPr>
        <w:rFonts w:ascii="Times New Roman" w:eastAsia="Times New Roman" w:hAnsi="Times New Roman" w:cs="Times New Roman" w:hint="default"/>
        <w:b w:val="0"/>
        <w:bCs w:val="0"/>
        <w:i w:val="0"/>
        <w:iCs w:val="0"/>
        <w:w w:val="99"/>
        <w:sz w:val="24"/>
        <w:szCs w:val="24"/>
        <w:lang w:val="ru-RU" w:eastAsia="en-US" w:bidi="ar-SA"/>
      </w:rPr>
    </w:lvl>
    <w:lvl w:ilvl="1" w:tplc="C608A7D6">
      <w:numFmt w:val="bullet"/>
      <w:lvlText w:val="•"/>
      <w:lvlJc w:val="left"/>
      <w:pPr>
        <w:ind w:left="867" w:hanging="293"/>
      </w:pPr>
      <w:rPr>
        <w:rFonts w:hint="default"/>
        <w:lang w:val="ru-RU" w:eastAsia="en-US" w:bidi="ar-SA"/>
      </w:rPr>
    </w:lvl>
    <w:lvl w:ilvl="2" w:tplc="436C0B2C">
      <w:numFmt w:val="bullet"/>
      <w:lvlText w:val="•"/>
      <w:lvlJc w:val="left"/>
      <w:pPr>
        <w:ind w:left="1434" w:hanging="293"/>
      </w:pPr>
      <w:rPr>
        <w:rFonts w:hint="default"/>
        <w:lang w:val="ru-RU" w:eastAsia="en-US" w:bidi="ar-SA"/>
      </w:rPr>
    </w:lvl>
    <w:lvl w:ilvl="3" w:tplc="ED961562">
      <w:numFmt w:val="bullet"/>
      <w:lvlText w:val="•"/>
      <w:lvlJc w:val="left"/>
      <w:pPr>
        <w:ind w:left="2001" w:hanging="293"/>
      </w:pPr>
      <w:rPr>
        <w:rFonts w:hint="default"/>
        <w:lang w:val="ru-RU" w:eastAsia="en-US" w:bidi="ar-SA"/>
      </w:rPr>
    </w:lvl>
    <w:lvl w:ilvl="4" w:tplc="D4C0412E">
      <w:numFmt w:val="bullet"/>
      <w:lvlText w:val="•"/>
      <w:lvlJc w:val="left"/>
      <w:pPr>
        <w:ind w:left="2568" w:hanging="293"/>
      </w:pPr>
      <w:rPr>
        <w:rFonts w:hint="default"/>
        <w:lang w:val="ru-RU" w:eastAsia="en-US" w:bidi="ar-SA"/>
      </w:rPr>
    </w:lvl>
    <w:lvl w:ilvl="5" w:tplc="DA548026">
      <w:numFmt w:val="bullet"/>
      <w:lvlText w:val="•"/>
      <w:lvlJc w:val="left"/>
      <w:pPr>
        <w:ind w:left="3135" w:hanging="293"/>
      </w:pPr>
      <w:rPr>
        <w:rFonts w:hint="default"/>
        <w:lang w:val="ru-RU" w:eastAsia="en-US" w:bidi="ar-SA"/>
      </w:rPr>
    </w:lvl>
    <w:lvl w:ilvl="6" w:tplc="B4BE738E">
      <w:numFmt w:val="bullet"/>
      <w:lvlText w:val="•"/>
      <w:lvlJc w:val="left"/>
      <w:pPr>
        <w:ind w:left="3702" w:hanging="293"/>
      </w:pPr>
      <w:rPr>
        <w:rFonts w:hint="default"/>
        <w:lang w:val="ru-RU" w:eastAsia="en-US" w:bidi="ar-SA"/>
      </w:rPr>
    </w:lvl>
    <w:lvl w:ilvl="7" w:tplc="807E05C0">
      <w:numFmt w:val="bullet"/>
      <w:lvlText w:val="•"/>
      <w:lvlJc w:val="left"/>
      <w:pPr>
        <w:ind w:left="4270" w:hanging="293"/>
      </w:pPr>
      <w:rPr>
        <w:rFonts w:hint="default"/>
        <w:lang w:val="ru-RU" w:eastAsia="en-US" w:bidi="ar-SA"/>
      </w:rPr>
    </w:lvl>
    <w:lvl w:ilvl="8" w:tplc="11AA066C">
      <w:numFmt w:val="bullet"/>
      <w:lvlText w:val="•"/>
      <w:lvlJc w:val="left"/>
      <w:pPr>
        <w:ind w:left="4837" w:hanging="293"/>
      </w:pPr>
      <w:rPr>
        <w:rFonts w:hint="default"/>
        <w:lang w:val="ru-RU" w:eastAsia="en-US" w:bidi="ar-SA"/>
      </w:rPr>
    </w:lvl>
  </w:abstractNum>
  <w:abstractNum w:abstractNumId="9">
    <w:nsid w:val="05461093"/>
    <w:multiLevelType w:val="hybridMultilevel"/>
    <w:tmpl w:val="1A72025A"/>
    <w:lvl w:ilvl="0" w:tplc="A1FEF6E0">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ADCE6720">
      <w:numFmt w:val="bullet"/>
      <w:lvlText w:val="•"/>
      <w:lvlJc w:val="left"/>
      <w:pPr>
        <w:ind w:left="1290" w:hanging="706"/>
      </w:pPr>
      <w:rPr>
        <w:rFonts w:hint="default"/>
        <w:lang w:val="ru-RU" w:eastAsia="en-US" w:bidi="ar-SA"/>
      </w:rPr>
    </w:lvl>
    <w:lvl w:ilvl="2" w:tplc="9484019C">
      <w:numFmt w:val="bullet"/>
      <w:lvlText w:val="•"/>
      <w:lvlJc w:val="left"/>
      <w:pPr>
        <w:ind w:left="2280" w:hanging="706"/>
      </w:pPr>
      <w:rPr>
        <w:rFonts w:hint="default"/>
        <w:lang w:val="ru-RU" w:eastAsia="en-US" w:bidi="ar-SA"/>
      </w:rPr>
    </w:lvl>
    <w:lvl w:ilvl="3" w:tplc="F8AEB05E">
      <w:numFmt w:val="bullet"/>
      <w:lvlText w:val="•"/>
      <w:lvlJc w:val="left"/>
      <w:pPr>
        <w:ind w:left="3271" w:hanging="706"/>
      </w:pPr>
      <w:rPr>
        <w:rFonts w:hint="default"/>
        <w:lang w:val="ru-RU" w:eastAsia="en-US" w:bidi="ar-SA"/>
      </w:rPr>
    </w:lvl>
    <w:lvl w:ilvl="4" w:tplc="8B9A049E">
      <w:numFmt w:val="bullet"/>
      <w:lvlText w:val="•"/>
      <w:lvlJc w:val="left"/>
      <w:pPr>
        <w:ind w:left="4261" w:hanging="706"/>
      </w:pPr>
      <w:rPr>
        <w:rFonts w:hint="default"/>
        <w:lang w:val="ru-RU" w:eastAsia="en-US" w:bidi="ar-SA"/>
      </w:rPr>
    </w:lvl>
    <w:lvl w:ilvl="5" w:tplc="97CE68EA">
      <w:numFmt w:val="bullet"/>
      <w:lvlText w:val="•"/>
      <w:lvlJc w:val="left"/>
      <w:pPr>
        <w:ind w:left="5252" w:hanging="706"/>
      </w:pPr>
      <w:rPr>
        <w:rFonts w:hint="default"/>
        <w:lang w:val="ru-RU" w:eastAsia="en-US" w:bidi="ar-SA"/>
      </w:rPr>
    </w:lvl>
    <w:lvl w:ilvl="6" w:tplc="3378F01A">
      <w:numFmt w:val="bullet"/>
      <w:lvlText w:val="•"/>
      <w:lvlJc w:val="left"/>
      <w:pPr>
        <w:ind w:left="6242" w:hanging="706"/>
      </w:pPr>
      <w:rPr>
        <w:rFonts w:hint="default"/>
        <w:lang w:val="ru-RU" w:eastAsia="en-US" w:bidi="ar-SA"/>
      </w:rPr>
    </w:lvl>
    <w:lvl w:ilvl="7" w:tplc="A84E62D8">
      <w:numFmt w:val="bullet"/>
      <w:lvlText w:val="•"/>
      <w:lvlJc w:val="left"/>
      <w:pPr>
        <w:ind w:left="7232" w:hanging="706"/>
      </w:pPr>
      <w:rPr>
        <w:rFonts w:hint="default"/>
        <w:lang w:val="ru-RU" w:eastAsia="en-US" w:bidi="ar-SA"/>
      </w:rPr>
    </w:lvl>
    <w:lvl w:ilvl="8" w:tplc="5EA8BEE6">
      <w:numFmt w:val="bullet"/>
      <w:lvlText w:val="•"/>
      <w:lvlJc w:val="left"/>
      <w:pPr>
        <w:ind w:left="8223" w:hanging="706"/>
      </w:pPr>
      <w:rPr>
        <w:rFonts w:hint="default"/>
        <w:lang w:val="ru-RU" w:eastAsia="en-US" w:bidi="ar-SA"/>
      </w:rPr>
    </w:lvl>
  </w:abstractNum>
  <w:abstractNum w:abstractNumId="10">
    <w:nsid w:val="05CD351D"/>
    <w:multiLevelType w:val="hybridMultilevel"/>
    <w:tmpl w:val="BD0AB8CC"/>
    <w:lvl w:ilvl="0" w:tplc="0BC60130">
      <w:start w:val="4"/>
      <w:numFmt w:val="decimal"/>
      <w:lvlText w:val="%1."/>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EBBAFD90">
      <w:numFmt w:val="bullet"/>
      <w:lvlText w:val="•"/>
      <w:lvlJc w:val="left"/>
      <w:pPr>
        <w:ind w:left="1290" w:hanging="183"/>
      </w:pPr>
      <w:rPr>
        <w:rFonts w:hint="default"/>
        <w:lang w:val="ru-RU" w:eastAsia="en-US" w:bidi="ar-SA"/>
      </w:rPr>
    </w:lvl>
    <w:lvl w:ilvl="2" w:tplc="3EB87FA0">
      <w:numFmt w:val="bullet"/>
      <w:lvlText w:val="•"/>
      <w:lvlJc w:val="left"/>
      <w:pPr>
        <w:ind w:left="2280" w:hanging="183"/>
      </w:pPr>
      <w:rPr>
        <w:rFonts w:hint="default"/>
        <w:lang w:val="ru-RU" w:eastAsia="en-US" w:bidi="ar-SA"/>
      </w:rPr>
    </w:lvl>
    <w:lvl w:ilvl="3" w:tplc="7D14D77A">
      <w:numFmt w:val="bullet"/>
      <w:lvlText w:val="•"/>
      <w:lvlJc w:val="left"/>
      <w:pPr>
        <w:ind w:left="3271" w:hanging="183"/>
      </w:pPr>
      <w:rPr>
        <w:rFonts w:hint="default"/>
        <w:lang w:val="ru-RU" w:eastAsia="en-US" w:bidi="ar-SA"/>
      </w:rPr>
    </w:lvl>
    <w:lvl w:ilvl="4" w:tplc="100AA5DA">
      <w:numFmt w:val="bullet"/>
      <w:lvlText w:val="•"/>
      <w:lvlJc w:val="left"/>
      <w:pPr>
        <w:ind w:left="4261" w:hanging="183"/>
      </w:pPr>
      <w:rPr>
        <w:rFonts w:hint="default"/>
        <w:lang w:val="ru-RU" w:eastAsia="en-US" w:bidi="ar-SA"/>
      </w:rPr>
    </w:lvl>
    <w:lvl w:ilvl="5" w:tplc="30941AD8">
      <w:numFmt w:val="bullet"/>
      <w:lvlText w:val="•"/>
      <w:lvlJc w:val="left"/>
      <w:pPr>
        <w:ind w:left="5252" w:hanging="183"/>
      </w:pPr>
      <w:rPr>
        <w:rFonts w:hint="default"/>
        <w:lang w:val="ru-RU" w:eastAsia="en-US" w:bidi="ar-SA"/>
      </w:rPr>
    </w:lvl>
    <w:lvl w:ilvl="6" w:tplc="1FDEC770">
      <w:numFmt w:val="bullet"/>
      <w:lvlText w:val="•"/>
      <w:lvlJc w:val="left"/>
      <w:pPr>
        <w:ind w:left="6242" w:hanging="183"/>
      </w:pPr>
      <w:rPr>
        <w:rFonts w:hint="default"/>
        <w:lang w:val="ru-RU" w:eastAsia="en-US" w:bidi="ar-SA"/>
      </w:rPr>
    </w:lvl>
    <w:lvl w:ilvl="7" w:tplc="96468A5E">
      <w:numFmt w:val="bullet"/>
      <w:lvlText w:val="•"/>
      <w:lvlJc w:val="left"/>
      <w:pPr>
        <w:ind w:left="7232" w:hanging="183"/>
      </w:pPr>
      <w:rPr>
        <w:rFonts w:hint="default"/>
        <w:lang w:val="ru-RU" w:eastAsia="en-US" w:bidi="ar-SA"/>
      </w:rPr>
    </w:lvl>
    <w:lvl w:ilvl="8" w:tplc="CDC6C80E">
      <w:numFmt w:val="bullet"/>
      <w:lvlText w:val="•"/>
      <w:lvlJc w:val="left"/>
      <w:pPr>
        <w:ind w:left="8223" w:hanging="183"/>
      </w:pPr>
      <w:rPr>
        <w:rFonts w:hint="default"/>
        <w:lang w:val="ru-RU" w:eastAsia="en-US" w:bidi="ar-SA"/>
      </w:rPr>
    </w:lvl>
  </w:abstractNum>
  <w:abstractNum w:abstractNumId="11">
    <w:nsid w:val="07916CB9"/>
    <w:multiLevelType w:val="hybridMultilevel"/>
    <w:tmpl w:val="708C1346"/>
    <w:lvl w:ilvl="0" w:tplc="DE702550">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F0849184">
      <w:numFmt w:val="bullet"/>
      <w:lvlText w:val="•"/>
      <w:lvlJc w:val="left"/>
      <w:pPr>
        <w:ind w:left="2550" w:hanging="706"/>
      </w:pPr>
      <w:rPr>
        <w:rFonts w:hint="default"/>
        <w:lang w:val="ru-RU" w:eastAsia="en-US" w:bidi="ar-SA"/>
      </w:rPr>
    </w:lvl>
    <w:lvl w:ilvl="2" w:tplc="1C122B96">
      <w:numFmt w:val="bullet"/>
      <w:lvlText w:val="•"/>
      <w:lvlJc w:val="left"/>
      <w:pPr>
        <w:ind w:left="3400" w:hanging="706"/>
      </w:pPr>
      <w:rPr>
        <w:rFonts w:hint="default"/>
        <w:lang w:val="ru-RU" w:eastAsia="en-US" w:bidi="ar-SA"/>
      </w:rPr>
    </w:lvl>
    <w:lvl w:ilvl="3" w:tplc="90ACC19E">
      <w:numFmt w:val="bullet"/>
      <w:lvlText w:val="•"/>
      <w:lvlJc w:val="left"/>
      <w:pPr>
        <w:ind w:left="4251" w:hanging="706"/>
      </w:pPr>
      <w:rPr>
        <w:rFonts w:hint="default"/>
        <w:lang w:val="ru-RU" w:eastAsia="en-US" w:bidi="ar-SA"/>
      </w:rPr>
    </w:lvl>
    <w:lvl w:ilvl="4" w:tplc="5BBA4D02">
      <w:numFmt w:val="bullet"/>
      <w:lvlText w:val="•"/>
      <w:lvlJc w:val="left"/>
      <w:pPr>
        <w:ind w:left="5101" w:hanging="706"/>
      </w:pPr>
      <w:rPr>
        <w:rFonts w:hint="default"/>
        <w:lang w:val="ru-RU" w:eastAsia="en-US" w:bidi="ar-SA"/>
      </w:rPr>
    </w:lvl>
    <w:lvl w:ilvl="5" w:tplc="B5FC103E">
      <w:numFmt w:val="bullet"/>
      <w:lvlText w:val="•"/>
      <w:lvlJc w:val="left"/>
      <w:pPr>
        <w:ind w:left="5952" w:hanging="706"/>
      </w:pPr>
      <w:rPr>
        <w:rFonts w:hint="default"/>
        <w:lang w:val="ru-RU" w:eastAsia="en-US" w:bidi="ar-SA"/>
      </w:rPr>
    </w:lvl>
    <w:lvl w:ilvl="6" w:tplc="80D04CFE">
      <w:numFmt w:val="bullet"/>
      <w:lvlText w:val="•"/>
      <w:lvlJc w:val="left"/>
      <w:pPr>
        <w:ind w:left="6802" w:hanging="706"/>
      </w:pPr>
      <w:rPr>
        <w:rFonts w:hint="default"/>
        <w:lang w:val="ru-RU" w:eastAsia="en-US" w:bidi="ar-SA"/>
      </w:rPr>
    </w:lvl>
    <w:lvl w:ilvl="7" w:tplc="42FC0DCE">
      <w:numFmt w:val="bullet"/>
      <w:lvlText w:val="•"/>
      <w:lvlJc w:val="left"/>
      <w:pPr>
        <w:ind w:left="7652" w:hanging="706"/>
      </w:pPr>
      <w:rPr>
        <w:rFonts w:hint="default"/>
        <w:lang w:val="ru-RU" w:eastAsia="en-US" w:bidi="ar-SA"/>
      </w:rPr>
    </w:lvl>
    <w:lvl w:ilvl="8" w:tplc="D6DC449C">
      <w:numFmt w:val="bullet"/>
      <w:lvlText w:val="•"/>
      <w:lvlJc w:val="left"/>
      <w:pPr>
        <w:ind w:left="8503" w:hanging="706"/>
      </w:pPr>
      <w:rPr>
        <w:rFonts w:hint="default"/>
        <w:lang w:val="ru-RU" w:eastAsia="en-US" w:bidi="ar-SA"/>
      </w:rPr>
    </w:lvl>
  </w:abstractNum>
  <w:abstractNum w:abstractNumId="12">
    <w:nsid w:val="08401F5C"/>
    <w:multiLevelType w:val="hybridMultilevel"/>
    <w:tmpl w:val="659A4318"/>
    <w:lvl w:ilvl="0" w:tplc="843A3058">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2DDEED96">
      <w:numFmt w:val="bullet"/>
      <w:lvlText w:val="•"/>
      <w:lvlJc w:val="left"/>
      <w:pPr>
        <w:ind w:left="2550" w:hanging="706"/>
      </w:pPr>
      <w:rPr>
        <w:rFonts w:hint="default"/>
        <w:lang w:val="ru-RU" w:eastAsia="en-US" w:bidi="ar-SA"/>
      </w:rPr>
    </w:lvl>
    <w:lvl w:ilvl="2" w:tplc="36A0F7EC">
      <w:numFmt w:val="bullet"/>
      <w:lvlText w:val="•"/>
      <w:lvlJc w:val="left"/>
      <w:pPr>
        <w:ind w:left="3400" w:hanging="706"/>
      </w:pPr>
      <w:rPr>
        <w:rFonts w:hint="default"/>
        <w:lang w:val="ru-RU" w:eastAsia="en-US" w:bidi="ar-SA"/>
      </w:rPr>
    </w:lvl>
    <w:lvl w:ilvl="3" w:tplc="C6729C1A">
      <w:numFmt w:val="bullet"/>
      <w:lvlText w:val="•"/>
      <w:lvlJc w:val="left"/>
      <w:pPr>
        <w:ind w:left="4251" w:hanging="706"/>
      </w:pPr>
      <w:rPr>
        <w:rFonts w:hint="default"/>
        <w:lang w:val="ru-RU" w:eastAsia="en-US" w:bidi="ar-SA"/>
      </w:rPr>
    </w:lvl>
    <w:lvl w:ilvl="4" w:tplc="16BEF98E">
      <w:numFmt w:val="bullet"/>
      <w:lvlText w:val="•"/>
      <w:lvlJc w:val="left"/>
      <w:pPr>
        <w:ind w:left="5101" w:hanging="706"/>
      </w:pPr>
      <w:rPr>
        <w:rFonts w:hint="default"/>
        <w:lang w:val="ru-RU" w:eastAsia="en-US" w:bidi="ar-SA"/>
      </w:rPr>
    </w:lvl>
    <w:lvl w:ilvl="5" w:tplc="6DBC2FC4">
      <w:numFmt w:val="bullet"/>
      <w:lvlText w:val="•"/>
      <w:lvlJc w:val="left"/>
      <w:pPr>
        <w:ind w:left="5952" w:hanging="706"/>
      </w:pPr>
      <w:rPr>
        <w:rFonts w:hint="default"/>
        <w:lang w:val="ru-RU" w:eastAsia="en-US" w:bidi="ar-SA"/>
      </w:rPr>
    </w:lvl>
    <w:lvl w:ilvl="6" w:tplc="EC1476F8">
      <w:numFmt w:val="bullet"/>
      <w:lvlText w:val="•"/>
      <w:lvlJc w:val="left"/>
      <w:pPr>
        <w:ind w:left="6802" w:hanging="706"/>
      </w:pPr>
      <w:rPr>
        <w:rFonts w:hint="default"/>
        <w:lang w:val="ru-RU" w:eastAsia="en-US" w:bidi="ar-SA"/>
      </w:rPr>
    </w:lvl>
    <w:lvl w:ilvl="7" w:tplc="9C04C8C6">
      <w:numFmt w:val="bullet"/>
      <w:lvlText w:val="•"/>
      <w:lvlJc w:val="left"/>
      <w:pPr>
        <w:ind w:left="7652" w:hanging="706"/>
      </w:pPr>
      <w:rPr>
        <w:rFonts w:hint="default"/>
        <w:lang w:val="ru-RU" w:eastAsia="en-US" w:bidi="ar-SA"/>
      </w:rPr>
    </w:lvl>
    <w:lvl w:ilvl="8" w:tplc="0874C5C2">
      <w:numFmt w:val="bullet"/>
      <w:lvlText w:val="•"/>
      <w:lvlJc w:val="left"/>
      <w:pPr>
        <w:ind w:left="8503" w:hanging="706"/>
      </w:pPr>
      <w:rPr>
        <w:rFonts w:hint="default"/>
        <w:lang w:val="ru-RU" w:eastAsia="en-US" w:bidi="ar-SA"/>
      </w:rPr>
    </w:lvl>
  </w:abstractNum>
  <w:abstractNum w:abstractNumId="13">
    <w:nsid w:val="08891146"/>
    <w:multiLevelType w:val="hybridMultilevel"/>
    <w:tmpl w:val="D450B352"/>
    <w:lvl w:ilvl="0" w:tplc="D958870C">
      <w:start w:val="1"/>
      <w:numFmt w:val="decimal"/>
      <w:lvlText w:val="%1)"/>
      <w:lvlJc w:val="left"/>
      <w:pPr>
        <w:ind w:left="35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63B21C6A">
      <w:numFmt w:val="bullet"/>
      <w:lvlText w:val="•"/>
      <w:lvlJc w:val="left"/>
      <w:pPr>
        <w:ind w:left="1344" w:hanging="264"/>
      </w:pPr>
      <w:rPr>
        <w:rFonts w:hint="default"/>
        <w:lang w:val="ru-RU" w:eastAsia="en-US" w:bidi="ar-SA"/>
      </w:rPr>
    </w:lvl>
    <w:lvl w:ilvl="2" w:tplc="70E44C6E">
      <w:numFmt w:val="bullet"/>
      <w:lvlText w:val="•"/>
      <w:lvlJc w:val="left"/>
      <w:pPr>
        <w:ind w:left="2328" w:hanging="264"/>
      </w:pPr>
      <w:rPr>
        <w:rFonts w:hint="default"/>
        <w:lang w:val="ru-RU" w:eastAsia="en-US" w:bidi="ar-SA"/>
      </w:rPr>
    </w:lvl>
    <w:lvl w:ilvl="3" w:tplc="A1221378">
      <w:numFmt w:val="bullet"/>
      <w:lvlText w:val="•"/>
      <w:lvlJc w:val="left"/>
      <w:pPr>
        <w:ind w:left="3313" w:hanging="264"/>
      </w:pPr>
      <w:rPr>
        <w:rFonts w:hint="default"/>
        <w:lang w:val="ru-RU" w:eastAsia="en-US" w:bidi="ar-SA"/>
      </w:rPr>
    </w:lvl>
    <w:lvl w:ilvl="4" w:tplc="643A799C">
      <w:numFmt w:val="bullet"/>
      <w:lvlText w:val="•"/>
      <w:lvlJc w:val="left"/>
      <w:pPr>
        <w:ind w:left="4297" w:hanging="264"/>
      </w:pPr>
      <w:rPr>
        <w:rFonts w:hint="default"/>
        <w:lang w:val="ru-RU" w:eastAsia="en-US" w:bidi="ar-SA"/>
      </w:rPr>
    </w:lvl>
    <w:lvl w:ilvl="5" w:tplc="B4DAB166">
      <w:numFmt w:val="bullet"/>
      <w:lvlText w:val="•"/>
      <w:lvlJc w:val="left"/>
      <w:pPr>
        <w:ind w:left="5282" w:hanging="264"/>
      </w:pPr>
      <w:rPr>
        <w:rFonts w:hint="default"/>
        <w:lang w:val="ru-RU" w:eastAsia="en-US" w:bidi="ar-SA"/>
      </w:rPr>
    </w:lvl>
    <w:lvl w:ilvl="6" w:tplc="1106504C">
      <w:numFmt w:val="bullet"/>
      <w:lvlText w:val="•"/>
      <w:lvlJc w:val="left"/>
      <w:pPr>
        <w:ind w:left="6266" w:hanging="264"/>
      </w:pPr>
      <w:rPr>
        <w:rFonts w:hint="default"/>
        <w:lang w:val="ru-RU" w:eastAsia="en-US" w:bidi="ar-SA"/>
      </w:rPr>
    </w:lvl>
    <w:lvl w:ilvl="7" w:tplc="D4623CDE">
      <w:numFmt w:val="bullet"/>
      <w:lvlText w:val="•"/>
      <w:lvlJc w:val="left"/>
      <w:pPr>
        <w:ind w:left="7250" w:hanging="264"/>
      </w:pPr>
      <w:rPr>
        <w:rFonts w:hint="default"/>
        <w:lang w:val="ru-RU" w:eastAsia="en-US" w:bidi="ar-SA"/>
      </w:rPr>
    </w:lvl>
    <w:lvl w:ilvl="8" w:tplc="88629D94">
      <w:numFmt w:val="bullet"/>
      <w:lvlText w:val="•"/>
      <w:lvlJc w:val="left"/>
      <w:pPr>
        <w:ind w:left="8235" w:hanging="264"/>
      </w:pPr>
      <w:rPr>
        <w:rFonts w:hint="default"/>
        <w:lang w:val="ru-RU" w:eastAsia="en-US" w:bidi="ar-SA"/>
      </w:rPr>
    </w:lvl>
  </w:abstractNum>
  <w:abstractNum w:abstractNumId="14">
    <w:nsid w:val="089B44E8"/>
    <w:multiLevelType w:val="hybridMultilevel"/>
    <w:tmpl w:val="75523828"/>
    <w:lvl w:ilvl="0" w:tplc="E6ACE288">
      <w:numFmt w:val="bullet"/>
      <w:lvlText w:val=""/>
      <w:lvlJc w:val="left"/>
      <w:pPr>
        <w:ind w:left="456" w:hanging="361"/>
      </w:pPr>
      <w:rPr>
        <w:rFonts w:ascii="Symbol" w:eastAsia="Symbol" w:hAnsi="Symbol" w:cs="Symbol" w:hint="default"/>
        <w:b/>
        <w:bCs/>
        <w:i w:val="0"/>
        <w:iCs w:val="0"/>
        <w:w w:val="99"/>
        <w:sz w:val="24"/>
        <w:szCs w:val="24"/>
        <w:lang w:val="ru-RU" w:eastAsia="en-US" w:bidi="ar-SA"/>
      </w:rPr>
    </w:lvl>
    <w:lvl w:ilvl="1" w:tplc="1DF0E7BE">
      <w:numFmt w:val="bullet"/>
      <w:lvlText w:val="•"/>
      <w:lvlJc w:val="left"/>
      <w:pPr>
        <w:ind w:left="672" w:hanging="361"/>
      </w:pPr>
      <w:rPr>
        <w:rFonts w:hint="default"/>
        <w:lang w:val="ru-RU" w:eastAsia="en-US" w:bidi="ar-SA"/>
      </w:rPr>
    </w:lvl>
    <w:lvl w:ilvl="2" w:tplc="E00E2172">
      <w:numFmt w:val="bullet"/>
      <w:lvlText w:val="•"/>
      <w:lvlJc w:val="left"/>
      <w:pPr>
        <w:ind w:left="884" w:hanging="361"/>
      </w:pPr>
      <w:rPr>
        <w:rFonts w:hint="default"/>
        <w:lang w:val="ru-RU" w:eastAsia="en-US" w:bidi="ar-SA"/>
      </w:rPr>
    </w:lvl>
    <w:lvl w:ilvl="3" w:tplc="5E4E54A8">
      <w:numFmt w:val="bullet"/>
      <w:lvlText w:val="•"/>
      <w:lvlJc w:val="left"/>
      <w:pPr>
        <w:ind w:left="1096" w:hanging="361"/>
      </w:pPr>
      <w:rPr>
        <w:rFonts w:hint="default"/>
        <w:lang w:val="ru-RU" w:eastAsia="en-US" w:bidi="ar-SA"/>
      </w:rPr>
    </w:lvl>
    <w:lvl w:ilvl="4" w:tplc="42369B34">
      <w:numFmt w:val="bullet"/>
      <w:lvlText w:val="•"/>
      <w:lvlJc w:val="left"/>
      <w:pPr>
        <w:ind w:left="1309" w:hanging="361"/>
      </w:pPr>
      <w:rPr>
        <w:rFonts w:hint="default"/>
        <w:lang w:val="ru-RU" w:eastAsia="en-US" w:bidi="ar-SA"/>
      </w:rPr>
    </w:lvl>
    <w:lvl w:ilvl="5" w:tplc="8FC6008A">
      <w:numFmt w:val="bullet"/>
      <w:lvlText w:val="•"/>
      <w:lvlJc w:val="left"/>
      <w:pPr>
        <w:ind w:left="1521" w:hanging="361"/>
      </w:pPr>
      <w:rPr>
        <w:rFonts w:hint="default"/>
        <w:lang w:val="ru-RU" w:eastAsia="en-US" w:bidi="ar-SA"/>
      </w:rPr>
    </w:lvl>
    <w:lvl w:ilvl="6" w:tplc="EC8A1202">
      <w:numFmt w:val="bullet"/>
      <w:lvlText w:val="•"/>
      <w:lvlJc w:val="left"/>
      <w:pPr>
        <w:ind w:left="1733" w:hanging="361"/>
      </w:pPr>
      <w:rPr>
        <w:rFonts w:hint="default"/>
        <w:lang w:val="ru-RU" w:eastAsia="en-US" w:bidi="ar-SA"/>
      </w:rPr>
    </w:lvl>
    <w:lvl w:ilvl="7" w:tplc="38964CDC">
      <w:numFmt w:val="bullet"/>
      <w:lvlText w:val="•"/>
      <w:lvlJc w:val="left"/>
      <w:pPr>
        <w:ind w:left="1946" w:hanging="361"/>
      </w:pPr>
      <w:rPr>
        <w:rFonts w:hint="default"/>
        <w:lang w:val="ru-RU" w:eastAsia="en-US" w:bidi="ar-SA"/>
      </w:rPr>
    </w:lvl>
    <w:lvl w:ilvl="8" w:tplc="05AA8C4C">
      <w:numFmt w:val="bullet"/>
      <w:lvlText w:val="•"/>
      <w:lvlJc w:val="left"/>
      <w:pPr>
        <w:ind w:left="2158" w:hanging="361"/>
      </w:pPr>
      <w:rPr>
        <w:rFonts w:hint="default"/>
        <w:lang w:val="ru-RU" w:eastAsia="en-US" w:bidi="ar-SA"/>
      </w:rPr>
    </w:lvl>
  </w:abstractNum>
  <w:abstractNum w:abstractNumId="15">
    <w:nsid w:val="0915211F"/>
    <w:multiLevelType w:val="hybridMultilevel"/>
    <w:tmpl w:val="D75EC9C8"/>
    <w:lvl w:ilvl="0" w:tplc="8898B7F0">
      <w:start w:val="1"/>
      <w:numFmt w:val="decimal"/>
      <w:lvlText w:val="%1."/>
      <w:lvlJc w:val="left"/>
      <w:pPr>
        <w:ind w:left="293"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287EC2A6">
      <w:numFmt w:val="bullet"/>
      <w:lvlText w:val="•"/>
      <w:lvlJc w:val="left"/>
      <w:pPr>
        <w:ind w:left="1290" w:hanging="269"/>
      </w:pPr>
      <w:rPr>
        <w:rFonts w:hint="default"/>
        <w:lang w:val="ru-RU" w:eastAsia="en-US" w:bidi="ar-SA"/>
      </w:rPr>
    </w:lvl>
    <w:lvl w:ilvl="2" w:tplc="03483D80">
      <w:numFmt w:val="bullet"/>
      <w:lvlText w:val="•"/>
      <w:lvlJc w:val="left"/>
      <w:pPr>
        <w:ind w:left="2280" w:hanging="269"/>
      </w:pPr>
      <w:rPr>
        <w:rFonts w:hint="default"/>
        <w:lang w:val="ru-RU" w:eastAsia="en-US" w:bidi="ar-SA"/>
      </w:rPr>
    </w:lvl>
    <w:lvl w:ilvl="3" w:tplc="C4A21110">
      <w:numFmt w:val="bullet"/>
      <w:lvlText w:val="•"/>
      <w:lvlJc w:val="left"/>
      <w:pPr>
        <w:ind w:left="3271" w:hanging="269"/>
      </w:pPr>
      <w:rPr>
        <w:rFonts w:hint="default"/>
        <w:lang w:val="ru-RU" w:eastAsia="en-US" w:bidi="ar-SA"/>
      </w:rPr>
    </w:lvl>
    <w:lvl w:ilvl="4" w:tplc="E2963FD6">
      <w:numFmt w:val="bullet"/>
      <w:lvlText w:val="•"/>
      <w:lvlJc w:val="left"/>
      <w:pPr>
        <w:ind w:left="4261" w:hanging="269"/>
      </w:pPr>
      <w:rPr>
        <w:rFonts w:hint="default"/>
        <w:lang w:val="ru-RU" w:eastAsia="en-US" w:bidi="ar-SA"/>
      </w:rPr>
    </w:lvl>
    <w:lvl w:ilvl="5" w:tplc="4FA617EC">
      <w:numFmt w:val="bullet"/>
      <w:lvlText w:val="•"/>
      <w:lvlJc w:val="left"/>
      <w:pPr>
        <w:ind w:left="5252" w:hanging="269"/>
      </w:pPr>
      <w:rPr>
        <w:rFonts w:hint="default"/>
        <w:lang w:val="ru-RU" w:eastAsia="en-US" w:bidi="ar-SA"/>
      </w:rPr>
    </w:lvl>
    <w:lvl w:ilvl="6" w:tplc="1006381A">
      <w:numFmt w:val="bullet"/>
      <w:lvlText w:val="•"/>
      <w:lvlJc w:val="left"/>
      <w:pPr>
        <w:ind w:left="6242" w:hanging="269"/>
      </w:pPr>
      <w:rPr>
        <w:rFonts w:hint="default"/>
        <w:lang w:val="ru-RU" w:eastAsia="en-US" w:bidi="ar-SA"/>
      </w:rPr>
    </w:lvl>
    <w:lvl w:ilvl="7" w:tplc="90A0E3E2">
      <w:numFmt w:val="bullet"/>
      <w:lvlText w:val="•"/>
      <w:lvlJc w:val="left"/>
      <w:pPr>
        <w:ind w:left="7232" w:hanging="269"/>
      </w:pPr>
      <w:rPr>
        <w:rFonts w:hint="default"/>
        <w:lang w:val="ru-RU" w:eastAsia="en-US" w:bidi="ar-SA"/>
      </w:rPr>
    </w:lvl>
    <w:lvl w:ilvl="8" w:tplc="FBB26AD4">
      <w:numFmt w:val="bullet"/>
      <w:lvlText w:val="•"/>
      <w:lvlJc w:val="left"/>
      <w:pPr>
        <w:ind w:left="8223" w:hanging="269"/>
      </w:pPr>
      <w:rPr>
        <w:rFonts w:hint="default"/>
        <w:lang w:val="ru-RU" w:eastAsia="en-US" w:bidi="ar-SA"/>
      </w:rPr>
    </w:lvl>
  </w:abstractNum>
  <w:abstractNum w:abstractNumId="16">
    <w:nsid w:val="0A0C3101"/>
    <w:multiLevelType w:val="hybridMultilevel"/>
    <w:tmpl w:val="716EFA36"/>
    <w:lvl w:ilvl="0" w:tplc="ADF071EA">
      <w:start w:val="1"/>
      <w:numFmt w:val="decimal"/>
      <w:lvlText w:val="%1."/>
      <w:lvlJc w:val="left"/>
      <w:pPr>
        <w:ind w:left="293" w:hanging="442"/>
        <w:jc w:val="left"/>
      </w:pPr>
      <w:rPr>
        <w:rFonts w:ascii="Times New Roman" w:eastAsia="Times New Roman" w:hAnsi="Times New Roman" w:cs="Times New Roman" w:hint="default"/>
        <w:b w:val="0"/>
        <w:bCs w:val="0"/>
        <w:i w:val="0"/>
        <w:iCs w:val="0"/>
        <w:w w:val="100"/>
        <w:sz w:val="24"/>
        <w:szCs w:val="24"/>
        <w:lang w:val="ru-RU" w:eastAsia="en-US" w:bidi="ar-SA"/>
      </w:rPr>
    </w:lvl>
    <w:lvl w:ilvl="1" w:tplc="B7BAE204">
      <w:numFmt w:val="bullet"/>
      <w:lvlText w:val="•"/>
      <w:lvlJc w:val="left"/>
      <w:pPr>
        <w:ind w:left="1290" w:hanging="442"/>
      </w:pPr>
      <w:rPr>
        <w:rFonts w:hint="default"/>
        <w:lang w:val="ru-RU" w:eastAsia="en-US" w:bidi="ar-SA"/>
      </w:rPr>
    </w:lvl>
    <w:lvl w:ilvl="2" w:tplc="48CE95B0">
      <w:numFmt w:val="bullet"/>
      <w:lvlText w:val="•"/>
      <w:lvlJc w:val="left"/>
      <w:pPr>
        <w:ind w:left="2280" w:hanging="442"/>
      </w:pPr>
      <w:rPr>
        <w:rFonts w:hint="default"/>
        <w:lang w:val="ru-RU" w:eastAsia="en-US" w:bidi="ar-SA"/>
      </w:rPr>
    </w:lvl>
    <w:lvl w:ilvl="3" w:tplc="E96457CC">
      <w:numFmt w:val="bullet"/>
      <w:lvlText w:val="•"/>
      <w:lvlJc w:val="left"/>
      <w:pPr>
        <w:ind w:left="3271" w:hanging="442"/>
      </w:pPr>
      <w:rPr>
        <w:rFonts w:hint="default"/>
        <w:lang w:val="ru-RU" w:eastAsia="en-US" w:bidi="ar-SA"/>
      </w:rPr>
    </w:lvl>
    <w:lvl w:ilvl="4" w:tplc="A16046BE">
      <w:numFmt w:val="bullet"/>
      <w:lvlText w:val="•"/>
      <w:lvlJc w:val="left"/>
      <w:pPr>
        <w:ind w:left="4261" w:hanging="442"/>
      </w:pPr>
      <w:rPr>
        <w:rFonts w:hint="default"/>
        <w:lang w:val="ru-RU" w:eastAsia="en-US" w:bidi="ar-SA"/>
      </w:rPr>
    </w:lvl>
    <w:lvl w:ilvl="5" w:tplc="451A4D36">
      <w:numFmt w:val="bullet"/>
      <w:lvlText w:val="•"/>
      <w:lvlJc w:val="left"/>
      <w:pPr>
        <w:ind w:left="5252" w:hanging="442"/>
      </w:pPr>
      <w:rPr>
        <w:rFonts w:hint="default"/>
        <w:lang w:val="ru-RU" w:eastAsia="en-US" w:bidi="ar-SA"/>
      </w:rPr>
    </w:lvl>
    <w:lvl w:ilvl="6" w:tplc="6A022F9A">
      <w:numFmt w:val="bullet"/>
      <w:lvlText w:val="•"/>
      <w:lvlJc w:val="left"/>
      <w:pPr>
        <w:ind w:left="6242" w:hanging="442"/>
      </w:pPr>
      <w:rPr>
        <w:rFonts w:hint="default"/>
        <w:lang w:val="ru-RU" w:eastAsia="en-US" w:bidi="ar-SA"/>
      </w:rPr>
    </w:lvl>
    <w:lvl w:ilvl="7" w:tplc="898642A4">
      <w:numFmt w:val="bullet"/>
      <w:lvlText w:val="•"/>
      <w:lvlJc w:val="left"/>
      <w:pPr>
        <w:ind w:left="7232" w:hanging="442"/>
      </w:pPr>
      <w:rPr>
        <w:rFonts w:hint="default"/>
        <w:lang w:val="ru-RU" w:eastAsia="en-US" w:bidi="ar-SA"/>
      </w:rPr>
    </w:lvl>
    <w:lvl w:ilvl="8" w:tplc="E0A0F856">
      <w:numFmt w:val="bullet"/>
      <w:lvlText w:val="•"/>
      <w:lvlJc w:val="left"/>
      <w:pPr>
        <w:ind w:left="8223" w:hanging="442"/>
      </w:pPr>
      <w:rPr>
        <w:rFonts w:hint="default"/>
        <w:lang w:val="ru-RU" w:eastAsia="en-US" w:bidi="ar-SA"/>
      </w:rPr>
    </w:lvl>
  </w:abstractNum>
  <w:abstractNum w:abstractNumId="17">
    <w:nsid w:val="0A2854FB"/>
    <w:multiLevelType w:val="hybridMultilevel"/>
    <w:tmpl w:val="ECCAA6B0"/>
    <w:lvl w:ilvl="0" w:tplc="1EE001AC">
      <w:start w:val="1"/>
      <w:numFmt w:val="decimal"/>
      <w:lvlText w:val="%1."/>
      <w:lvlJc w:val="left"/>
      <w:pPr>
        <w:ind w:left="1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92F8D53E">
      <w:numFmt w:val="bullet"/>
      <w:lvlText w:val="•"/>
      <w:lvlJc w:val="left"/>
      <w:pPr>
        <w:ind w:left="603" w:hanging="706"/>
      </w:pPr>
      <w:rPr>
        <w:rFonts w:hint="default"/>
        <w:lang w:val="ru-RU" w:eastAsia="en-US" w:bidi="ar-SA"/>
      </w:rPr>
    </w:lvl>
    <w:lvl w:ilvl="2" w:tplc="2FCE82EC">
      <w:numFmt w:val="bullet"/>
      <w:lvlText w:val="•"/>
      <w:lvlJc w:val="left"/>
      <w:pPr>
        <w:ind w:left="1106" w:hanging="706"/>
      </w:pPr>
      <w:rPr>
        <w:rFonts w:hint="default"/>
        <w:lang w:val="ru-RU" w:eastAsia="en-US" w:bidi="ar-SA"/>
      </w:rPr>
    </w:lvl>
    <w:lvl w:ilvl="3" w:tplc="39B2AA90">
      <w:numFmt w:val="bullet"/>
      <w:lvlText w:val="•"/>
      <w:lvlJc w:val="left"/>
      <w:pPr>
        <w:ind w:left="1609" w:hanging="706"/>
      </w:pPr>
      <w:rPr>
        <w:rFonts w:hint="default"/>
        <w:lang w:val="ru-RU" w:eastAsia="en-US" w:bidi="ar-SA"/>
      </w:rPr>
    </w:lvl>
    <w:lvl w:ilvl="4" w:tplc="C3ECD3E2">
      <w:numFmt w:val="bullet"/>
      <w:lvlText w:val="•"/>
      <w:lvlJc w:val="left"/>
      <w:pPr>
        <w:ind w:left="2113" w:hanging="706"/>
      </w:pPr>
      <w:rPr>
        <w:rFonts w:hint="default"/>
        <w:lang w:val="ru-RU" w:eastAsia="en-US" w:bidi="ar-SA"/>
      </w:rPr>
    </w:lvl>
    <w:lvl w:ilvl="5" w:tplc="28C0CA14">
      <w:numFmt w:val="bullet"/>
      <w:lvlText w:val="•"/>
      <w:lvlJc w:val="left"/>
      <w:pPr>
        <w:ind w:left="2616" w:hanging="706"/>
      </w:pPr>
      <w:rPr>
        <w:rFonts w:hint="default"/>
        <w:lang w:val="ru-RU" w:eastAsia="en-US" w:bidi="ar-SA"/>
      </w:rPr>
    </w:lvl>
    <w:lvl w:ilvl="6" w:tplc="F762257E">
      <w:numFmt w:val="bullet"/>
      <w:lvlText w:val="•"/>
      <w:lvlJc w:val="left"/>
      <w:pPr>
        <w:ind w:left="3119" w:hanging="706"/>
      </w:pPr>
      <w:rPr>
        <w:rFonts w:hint="default"/>
        <w:lang w:val="ru-RU" w:eastAsia="en-US" w:bidi="ar-SA"/>
      </w:rPr>
    </w:lvl>
    <w:lvl w:ilvl="7" w:tplc="D6FC0D14">
      <w:numFmt w:val="bullet"/>
      <w:lvlText w:val="•"/>
      <w:lvlJc w:val="left"/>
      <w:pPr>
        <w:ind w:left="3623" w:hanging="706"/>
      </w:pPr>
      <w:rPr>
        <w:rFonts w:hint="default"/>
        <w:lang w:val="ru-RU" w:eastAsia="en-US" w:bidi="ar-SA"/>
      </w:rPr>
    </w:lvl>
    <w:lvl w:ilvl="8" w:tplc="234A4086">
      <w:numFmt w:val="bullet"/>
      <w:lvlText w:val="•"/>
      <w:lvlJc w:val="left"/>
      <w:pPr>
        <w:ind w:left="4126" w:hanging="706"/>
      </w:pPr>
      <w:rPr>
        <w:rFonts w:hint="default"/>
        <w:lang w:val="ru-RU" w:eastAsia="en-US" w:bidi="ar-SA"/>
      </w:rPr>
    </w:lvl>
  </w:abstractNum>
  <w:abstractNum w:abstractNumId="18">
    <w:nsid w:val="0A7263D4"/>
    <w:multiLevelType w:val="hybridMultilevel"/>
    <w:tmpl w:val="11927062"/>
    <w:lvl w:ilvl="0" w:tplc="E444B07C">
      <w:start w:val="1"/>
      <w:numFmt w:val="decimal"/>
      <w:lvlText w:val="%1)"/>
      <w:lvlJc w:val="left"/>
      <w:pPr>
        <w:ind w:left="293" w:hanging="427"/>
        <w:jc w:val="left"/>
      </w:pPr>
      <w:rPr>
        <w:rFonts w:ascii="Times New Roman" w:eastAsia="Times New Roman" w:hAnsi="Times New Roman" w:cs="Times New Roman" w:hint="default"/>
        <w:b w:val="0"/>
        <w:bCs w:val="0"/>
        <w:i w:val="0"/>
        <w:iCs w:val="0"/>
        <w:w w:val="100"/>
        <w:sz w:val="24"/>
        <w:szCs w:val="24"/>
        <w:lang w:val="ru-RU" w:eastAsia="en-US" w:bidi="ar-SA"/>
      </w:rPr>
    </w:lvl>
    <w:lvl w:ilvl="1" w:tplc="06741316">
      <w:numFmt w:val="bullet"/>
      <w:lvlText w:val="•"/>
      <w:lvlJc w:val="left"/>
      <w:pPr>
        <w:ind w:left="1290" w:hanging="427"/>
      </w:pPr>
      <w:rPr>
        <w:rFonts w:hint="default"/>
        <w:lang w:val="ru-RU" w:eastAsia="en-US" w:bidi="ar-SA"/>
      </w:rPr>
    </w:lvl>
    <w:lvl w:ilvl="2" w:tplc="7D720BFA">
      <w:numFmt w:val="bullet"/>
      <w:lvlText w:val="•"/>
      <w:lvlJc w:val="left"/>
      <w:pPr>
        <w:ind w:left="2280" w:hanging="427"/>
      </w:pPr>
      <w:rPr>
        <w:rFonts w:hint="default"/>
        <w:lang w:val="ru-RU" w:eastAsia="en-US" w:bidi="ar-SA"/>
      </w:rPr>
    </w:lvl>
    <w:lvl w:ilvl="3" w:tplc="D39C919E">
      <w:numFmt w:val="bullet"/>
      <w:lvlText w:val="•"/>
      <w:lvlJc w:val="left"/>
      <w:pPr>
        <w:ind w:left="3271" w:hanging="427"/>
      </w:pPr>
      <w:rPr>
        <w:rFonts w:hint="default"/>
        <w:lang w:val="ru-RU" w:eastAsia="en-US" w:bidi="ar-SA"/>
      </w:rPr>
    </w:lvl>
    <w:lvl w:ilvl="4" w:tplc="E0B4D698">
      <w:numFmt w:val="bullet"/>
      <w:lvlText w:val="•"/>
      <w:lvlJc w:val="left"/>
      <w:pPr>
        <w:ind w:left="4261" w:hanging="427"/>
      </w:pPr>
      <w:rPr>
        <w:rFonts w:hint="default"/>
        <w:lang w:val="ru-RU" w:eastAsia="en-US" w:bidi="ar-SA"/>
      </w:rPr>
    </w:lvl>
    <w:lvl w:ilvl="5" w:tplc="0D70EFFA">
      <w:numFmt w:val="bullet"/>
      <w:lvlText w:val="•"/>
      <w:lvlJc w:val="left"/>
      <w:pPr>
        <w:ind w:left="5252" w:hanging="427"/>
      </w:pPr>
      <w:rPr>
        <w:rFonts w:hint="default"/>
        <w:lang w:val="ru-RU" w:eastAsia="en-US" w:bidi="ar-SA"/>
      </w:rPr>
    </w:lvl>
    <w:lvl w:ilvl="6" w:tplc="D916CA10">
      <w:numFmt w:val="bullet"/>
      <w:lvlText w:val="•"/>
      <w:lvlJc w:val="left"/>
      <w:pPr>
        <w:ind w:left="6242" w:hanging="427"/>
      </w:pPr>
      <w:rPr>
        <w:rFonts w:hint="default"/>
        <w:lang w:val="ru-RU" w:eastAsia="en-US" w:bidi="ar-SA"/>
      </w:rPr>
    </w:lvl>
    <w:lvl w:ilvl="7" w:tplc="539AB90A">
      <w:numFmt w:val="bullet"/>
      <w:lvlText w:val="•"/>
      <w:lvlJc w:val="left"/>
      <w:pPr>
        <w:ind w:left="7232" w:hanging="427"/>
      </w:pPr>
      <w:rPr>
        <w:rFonts w:hint="default"/>
        <w:lang w:val="ru-RU" w:eastAsia="en-US" w:bidi="ar-SA"/>
      </w:rPr>
    </w:lvl>
    <w:lvl w:ilvl="8" w:tplc="265268C8">
      <w:numFmt w:val="bullet"/>
      <w:lvlText w:val="•"/>
      <w:lvlJc w:val="left"/>
      <w:pPr>
        <w:ind w:left="8223" w:hanging="427"/>
      </w:pPr>
      <w:rPr>
        <w:rFonts w:hint="default"/>
        <w:lang w:val="ru-RU" w:eastAsia="en-US" w:bidi="ar-SA"/>
      </w:rPr>
    </w:lvl>
  </w:abstractNum>
  <w:abstractNum w:abstractNumId="19">
    <w:nsid w:val="0BB268E4"/>
    <w:multiLevelType w:val="hybridMultilevel"/>
    <w:tmpl w:val="75B88B9E"/>
    <w:lvl w:ilvl="0" w:tplc="A96ACE3A">
      <w:numFmt w:val="bullet"/>
      <w:lvlText w:val="-"/>
      <w:lvlJc w:val="left"/>
      <w:pPr>
        <w:ind w:left="350" w:hanging="245"/>
      </w:pPr>
      <w:rPr>
        <w:rFonts w:ascii="Times New Roman" w:eastAsia="Times New Roman" w:hAnsi="Times New Roman" w:cs="Times New Roman" w:hint="default"/>
        <w:b w:val="0"/>
        <w:bCs w:val="0"/>
        <w:i w:val="0"/>
        <w:iCs w:val="0"/>
        <w:w w:val="99"/>
        <w:sz w:val="24"/>
        <w:szCs w:val="24"/>
        <w:lang w:val="ru-RU" w:eastAsia="en-US" w:bidi="ar-SA"/>
      </w:rPr>
    </w:lvl>
    <w:lvl w:ilvl="1" w:tplc="220A269A">
      <w:numFmt w:val="bullet"/>
      <w:lvlText w:val="•"/>
      <w:lvlJc w:val="left"/>
      <w:pPr>
        <w:ind w:left="1344" w:hanging="245"/>
      </w:pPr>
      <w:rPr>
        <w:rFonts w:hint="default"/>
        <w:lang w:val="ru-RU" w:eastAsia="en-US" w:bidi="ar-SA"/>
      </w:rPr>
    </w:lvl>
    <w:lvl w:ilvl="2" w:tplc="5CEC657E">
      <w:numFmt w:val="bullet"/>
      <w:lvlText w:val="•"/>
      <w:lvlJc w:val="left"/>
      <w:pPr>
        <w:ind w:left="2328" w:hanging="245"/>
      </w:pPr>
      <w:rPr>
        <w:rFonts w:hint="default"/>
        <w:lang w:val="ru-RU" w:eastAsia="en-US" w:bidi="ar-SA"/>
      </w:rPr>
    </w:lvl>
    <w:lvl w:ilvl="3" w:tplc="084477E8">
      <w:numFmt w:val="bullet"/>
      <w:lvlText w:val="•"/>
      <w:lvlJc w:val="left"/>
      <w:pPr>
        <w:ind w:left="3313" w:hanging="245"/>
      </w:pPr>
      <w:rPr>
        <w:rFonts w:hint="default"/>
        <w:lang w:val="ru-RU" w:eastAsia="en-US" w:bidi="ar-SA"/>
      </w:rPr>
    </w:lvl>
    <w:lvl w:ilvl="4" w:tplc="626E9030">
      <w:numFmt w:val="bullet"/>
      <w:lvlText w:val="•"/>
      <w:lvlJc w:val="left"/>
      <w:pPr>
        <w:ind w:left="4297" w:hanging="245"/>
      </w:pPr>
      <w:rPr>
        <w:rFonts w:hint="default"/>
        <w:lang w:val="ru-RU" w:eastAsia="en-US" w:bidi="ar-SA"/>
      </w:rPr>
    </w:lvl>
    <w:lvl w:ilvl="5" w:tplc="205AA554">
      <w:numFmt w:val="bullet"/>
      <w:lvlText w:val="•"/>
      <w:lvlJc w:val="left"/>
      <w:pPr>
        <w:ind w:left="5282" w:hanging="245"/>
      </w:pPr>
      <w:rPr>
        <w:rFonts w:hint="default"/>
        <w:lang w:val="ru-RU" w:eastAsia="en-US" w:bidi="ar-SA"/>
      </w:rPr>
    </w:lvl>
    <w:lvl w:ilvl="6" w:tplc="04D0169E">
      <w:numFmt w:val="bullet"/>
      <w:lvlText w:val="•"/>
      <w:lvlJc w:val="left"/>
      <w:pPr>
        <w:ind w:left="6266" w:hanging="245"/>
      </w:pPr>
      <w:rPr>
        <w:rFonts w:hint="default"/>
        <w:lang w:val="ru-RU" w:eastAsia="en-US" w:bidi="ar-SA"/>
      </w:rPr>
    </w:lvl>
    <w:lvl w:ilvl="7" w:tplc="309E9928">
      <w:numFmt w:val="bullet"/>
      <w:lvlText w:val="•"/>
      <w:lvlJc w:val="left"/>
      <w:pPr>
        <w:ind w:left="7250" w:hanging="245"/>
      </w:pPr>
      <w:rPr>
        <w:rFonts w:hint="default"/>
        <w:lang w:val="ru-RU" w:eastAsia="en-US" w:bidi="ar-SA"/>
      </w:rPr>
    </w:lvl>
    <w:lvl w:ilvl="8" w:tplc="F820951C">
      <w:numFmt w:val="bullet"/>
      <w:lvlText w:val="•"/>
      <w:lvlJc w:val="left"/>
      <w:pPr>
        <w:ind w:left="8235" w:hanging="245"/>
      </w:pPr>
      <w:rPr>
        <w:rFonts w:hint="default"/>
        <w:lang w:val="ru-RU" w:eastAsia="en-US" w:bidi="ar-SA"/>
      </w:rPr>
    </w:lvl>
  </w:abstractNum>
  <w:abstractNum w:abstractNumId="20">
    <w:nsid w:val="0C8D1C7A"/>
    <w:multiLevelType w:val="hybridMultilevel"/>
    <w:tmpl w:val="786C3AAA"/>
    <w:lvl w:ilvl="0" w:tplc="111A8CFA">
      <w:numFmt w:val="bullet"/>
      <w:lvlText w:val="•"/>
      <w:lvlJc w:val="left"/>
      <w:pPr>
        <w:ind w:left="350" w:hanging="649"/>
      </w:pPr>
      <w:rPr>
        <w:rFonts w:ascii="Arial" w:eastAsia="Arial" w:hAnsi="Arial" w:cs="Arial" w:hint="default"/>
        <w:b w:val="0"/>
        <w:bCs w:val="0"/>
        <w:i w:val="0"/>
        <w:iCs w:val="0"/>
        <w:w w:val="100"/>
        <w:sz w:val="24"/>
        <w:szCs w:val="24"/>
        <w:lang w:val="ru-RU" w:eastAsia="en-US" w:bidi="ar-SA"/>
      </w:rPr>
    </w:lvl>
    <w:lvl w:ilvl="1" w:tplc="B3569688">
      <w:numFmt w:val="bullet"/>
      <w:lvlText w:val="•"/>
      <w:lvlJc w:val="left"/>
      <w:pPr>
        <w:ind w:left="1344" w:hanging="649"/>
      </w:pPr>
      <w:rPr>
        <w:rFonts w:hint="default"/>
        <w:lang w:val="ru-RU" w:eastAsia="en-US" w:bidi="ar-SA"/>
      </w:rPr>
    </w:lvl>
    <w:lvl w:ilvl="2" w:tplc="8A8A3F9E">
      <w:numFmt w:val="bullet"/>
      <w:lvlText w:val="•"/>
      <w:lvlJc w:val="left"/>
      <w:pPr>
        <w:ind w:left="2328" w:hanging="649"/>
      </w:pPr>
      <w:rPr>
        <w:rFonts w:hint="default"/>
        <w:lang w:val="ru-RU" w:eastAsia="en-US" w:bidi="ar-SA"/>
      </w:rPr>
    </w:lvl>
    <w:lvl w:ilvl="3" w:tplc="F94A2E20">
      <w:numFmt w:val="bullet"/>
      <w:lvlText w:val="•"/>
      <w:lvlJc w:val="left"/>
      <w:pPr>
        <w:ind w:left="3313" w:hanging="649"/>
      </w:pPr>
      <w:rPr>
        <w:rFonts w:hint="default"/>
        <w:lang w:val="ru-RU" w:eastAsia="en-US" w:bidi="ar-SA"/>
      </w:rPr>
    </w:lvl>
    <w:lvl w:ilvl="4" w:tplc="03426F60">
      <w:numFmt w:val="bullet"/>
      <w:lvlText w:val="•"/>
      <w:lvlJc w:val="left"/>
      <w:pPr>
        <w:ind w:left="4297" w:hanging="649"/>
      </w:pPr>
      <w:rPr>
        <w:rFonts w:hint="default"/>
        <w:lang w:val="ru-RU" w:eastAsia="en-US" w:bidi="ar-SA"/>
      </w:rPr>
    </w:lvl>
    <w:lvl w:ilvl="5" w:tplc="4ED6E4FA">
      <w:numFmt w:val="bullet"/>
      <w:lvlText w:val="•"/>
      <w:lvlJc w:val="left"/>
      <w:pPr>
        <w:ind w:left="5282" w:hanging="649"/>
      </w:pPr>
      <w:rPr>
        <w:rFonts w:hint="default"/>
        <w:lang w:val="ru-RU" w:eastAsia="en-US" w:bidi="ar-SA"/>
      </w:rPr>
    </w:lvl>
    <w:lvl w:ilvl="6" w:tplc="D272D612">
      <w:numFmt w:val="bullet"/>
      <w:lvlText w:val="•"/>
      <w:lvlJc w:val="left"/>
      <w:pPr>
        <w:ind w:left="6266" w:hanging="649"/>
      </w:pPr>
      <w:rPr>
        <w:rFonts w:hint="default"/>
        <w:lang w:val="ru-RU" w:eastAsia="en-US" w:bidi="ar-SA"/>
      </w:rPr>
    </w:lvl>
    <w:lvl w:ilvl="7" w:tplc="086A280C">
      <w:numFmt w:val="bullet"/>
      <w:lvlText w:val="•"/>
      <w:lvlJc w:val="left"/>
      <w:pPr>
        <w:ind w:left="7250" w:hanging="649"/>
      </w:pPr>
      <w:rPr>
        <w:rFonts w:hint="default"/>
        <w:lang w:val="ru-RU" w:eastAsia="en-US" w:bidi="ar-SA"/>
      </w:rPr>
    </w:lvl>
    <w:lvl w:ilvl="8" w:tplc="B2562E16">
      <w:numFmt w:val="bullet"/>
      <w:lvlText w:val="•"/>
      <w:lvlJc w:val="left"/>
      <w:pPr>
        <w:ind w:left="8235" w:hanging="649"/>
      </w:pPr>
      <w:rPr>
        <w:rFonts w:hint="default"/>
        <w:lang w:val="ru-RU" w:eastAsia="en-US" w:bidi="ar-SA"/>
      </w:rPr>
    </w:lvl>
  </w:abstractNum>
  <w:abstractNum w:abstractNumId="21">
    <w:nsid w:val="0DD83F4F"/>
    <w:multiLevelType w:val="hybridMultilevel"/>
    <w:tmpl w:val="E2B60C86"/>
    <w:lvl w:ilvl="0" w:tplc="DF600C90">
      <w:start w:val="1"/>
      <w:numFmt w:val="decimal"/>
      <w:lvlText w:val="%1."/>
      <w:lvlJc w:val="left"/>
      <w:pPr>
        <w:ind w:left="293" w:hanging="250"/>
        <w:jc w:val="left"/>
      </w:pPr>
      <w:rPr>
        <w:rFonts w:ascii="Times New Roman" w:eastAsia="Times New Roman" w:hAnsi="Times New Roman" w:cs="Times New Roman" w:hint="default"/>
        <w:b w:val="0"/>
        <w:bCs w:val="0"/>
        <w:i w:val="0"/>
        <w:iCs w:val="0"/>
        <w:w w:val="100"/>
        <w:sz w:val="24"/>
        <w:szCs w:val="24"/>
        <w:lang w:val="ru-RU" w:eastAsia="en-US" w:bidi="ar-SA"/>
      </w:rPr>
    </w:lvl>
    <w:lvl w:ilvl="1" w:tplc="70D40AB2">
      <w:start w:val="1"/>
      <w:numFmt w:val="decimal"/>
      <w:lvlText w:val="%2)"/>
      <w:lvlJc w:val="left"/>
      <w:pPr>
        <w:ind w:left="293" w:hanging="284"/>
        <w:jc w:val="left"/>
      </w:pPr>
      <w:rPr>
        <w:rFonts w:ascii="Times New Roman" w:eastAsia="Times New Roman" w:hAnsi="Times New Roman" w:cs="Times New Roman" w:hint="default"/>
        <w:b w:val="0"/>
        <w:bCs w:val="0"/>
        <w:i w:val="0"/>
        <w:iCs w:val="0"/>
        <w:w w:val="99"/>
        <w:sz w:val="24"/>
        <w:szCs w:val="24"/>
        <w:lang w:val="ru-RU" w:eastAsia="en-US" w:bidi="ar-SA"/>
      </w:rPr>
    </w:lvl>
    <w:lvl w:ilvl="2" w:tplc="C688F356">
      <w:numFmt w:val="bullet"/>
      <w:lvlText w:val="•"/>
      <w:lvlJc w:val="left"/>
      <w:pPr>
        <w:ind w:left="2280" w:hanging="284"/>
      </w:pPr>
      <w:rPr>
        <w:rFonts w:hint="default"/>
        <w:lang w:val="ru-RU" w:eastAsia="en-US" w:bidi="ar-SA"/>
      </w:rPr>
    </w:lvl>
    <w:lvl w:ilvl="3" w:tplc="AA4464DA">
      <w:numFmt w:val="bullet"/>
      <w:lvlText w:val="•"/>
      <w:lvlJc w:val="left"/>
      <w:pPr>
        <w:ind w:left="3271" w:hanging="284"/>
      </w:pPr>
      <w:rPr>
        <w:rFonts w:hint="default"/>
        <w:lang w:val="ru-RU" w:eastAsia="en-US" w:bidi="ar-SA"/>
      </w:rPr>
    </w:lvl>
    <w:lvl w:ilvl="4" w:tplc="79EE0134">
      <w:numFmt w:val="bullet"/>
      <w:lvlText w:val="•"/>
      <w:lvlJc w:val="left"/>
      <w:pPr>
        <w:ind w:left="4261" w:hanging="284"/>
      </w:pPr>
      <w:rPr>
        <w:rFonts w:hint="default"/>
        <w:lang w:val="ru-RU" w:eastAsia="en-US" w:bidi="ar-SA"/>
      </w:rPr>
    </w:lvl>
    <w:lvl w:ilvl="5" w:tplc="A20E6FE8">
      <w:numFmt w:val="bullet"/>
      <w:lvlText w:val="•"/>
      <w:lvlJc w:val="left"/>
      <w:pPr>
        <w:ind w:left="5252" w:hanging="284"/>
      </w:pPr>
      <w:rPr>
        <w:rFonts w:hint="default"/>
        <w:lang w:val="ru-RU" w:eastAsia="en-US" w:bidi="ar-SA"/>
      </w:rPr>
    </w:lvl>
    <w:lvl w:ilvl="6" w:tplc="9C12EEFE">
      <w:numFmt w:val="bullet"/>
      <w:lvlText w:val="•"/>
      <w:lvlJc w:val="left"/>
      <w:pPr>
        <w:ind w:left="6242" w:hanging="284"/>
      </w:pPr>
      <w:rPr>
        <w:rFonts w:hint="default"/>
        <w:lang w:val="ru-RU" w:eastAsia="en-US" w:bidi="ar-SA"/>
      </w:rPr>
    </w:lvl>
    <w:lvl w:ilvl="7" w:tplc="4AB8C99E">
      <w:numFmt w:val="bullet"/>
      <w:lvlText w:val="•"/>
      <w:lvlJc w:val="left"/>
      <w:pPr>
        <w:ind w:left="7232" w:hanging="284"/>
      </w:pPr>
      <w:rPr>
        <w:rFonts w:hint="default"/>
        <w:lang w:val="ru-RU" w:eastAsia="en-US" w:bidi="ar-SA"/>
      </w:rPr>
    </w:lvl>
    <w:lvl w:ilvl="8" w:tplc="5E869352">
      <w:numFmt w:val="bullet"/>
      <w:lvlText w:val="•"/>
      <w:lvlJc w:val="left"/>
      <w:pPr>
        <w:ind w:left="8223" w:hanging="284"/>
      </w:pPr>
      <w:rPr>
        <w:rFonts w:hint="default"/>
        <w:lang w:val="ru-RU" w:eastAsia="en-US" w:bidi="ar-SA"/>
      </w:rPr>
    </w:lvl>
  </w:abstractNum>
  <w:abstractNum w:abstractNumId="22">
    <w:nsid w:val="0E5B6232"/>
    <w:multiLevelType w:val="hybridMultilevel"/>
    <w:tmpl w:val="C900AAD2"/>
    <w:lvl w:ilvl="0" w:tplc="B0F65DC8">
      <w:start w:val="1"/>
      <w:numFmt w:val="decimal"/>
      <w:lvlText w:val="%1."/>
      <w:lvlJc w:val="left"/>
      <w:pPr>
        <w:ind w:left="293" w:hanging="298"/>
        <w:jc w:val="left"/>
      </w:pPr>
      <w:rPr>
        <w:rFonts w:ascii="Times New Roman" w:eastAsia="Times New Roman" w:hAnsi="Times New Roman" w:cs="Times New Roman" w:hint="default"/>
        <w:b w:val="0"/>
        <w:bCs w:val="0"/>
        <w:i w:val="0"/>
        <w:iCs w:val="0"/>
        <w:w w:val="100"/>
        <w:sz w:val="24"/>
        <w:szCs w:val="24"/>
        <w:lang w:val="ru-RU" w:eastAsia="en-US" w:bidi="ar-SA"/>
      </w:rPr>
    </w:lvl>
    <w:lvl w:ilvl="1" w:tplc="262A7A8C">
      <w:numFmt w:val="bullet"/>
      <w:lvlText w:val="•"/>
      <w:lvlJc w:val="left"/>
      <w:pPr>
        <w:ind w:left="1290" w:hanging="298"/>
      </w:pPr>
      <w:rPr>
        <w:rFonts w:hint="default"/>
        <w:lang w:val="ru-RU" w:eastAsia="en-US" w:bidi="ar-SA"/>
      </w:rPr>
    </w:lvl>
    <w:lvl w:ilvl="2" w:tplc="EAD6A7BC">
      <w:numFmt w:val="bullet"/>
      <w:lvlText w:val="•"/>
      <w:lvlJc w:val="left"/>
      <w:pPr>
        <w:ind w:left="2280" w:hanging="298"/>
      </w:pPr>
      <w:rPr>
        <w:rFonts w:hint="default"/>
        <w:lang w:val="ru-RU" w:eastAsia="en-US" w:bidi="ar-SA"/>
      </w:rPr>
    </w:lvl>
    <w:lvl w:ilvl="3" w:tplc="83B0752E">
      <w:numFmt w:val="bullet"/>
      <w:lvlText w:val="•"/>
      <w:lvlJc w:val="left"/>
      <w:pPr>
        <w:ind w:left="3271" w:hanging="298"/>
      </w:pPr>
      <w:rPr>
        <w:rFonts w:hint="default"/>
        <w:lang w:val="ru-RU" w:eastAsia="en-US" w:bidi="ar-SA"/>
      </w:rPr>
    </w:lvl>
    <w:lvl w:ilvl="4" w:tplc="F778797A">
      <w:numFmt w:val="bullet"/>
      <w:lvlText w:val="•"/>
      <w:lvlJc w:val="left"/>
      <w:pPr>
        <w:ind w:left="4261" w:hanging="298"/>
      </w:pPr>
      <w:rPr>
        <w:rFonts w:hint="default"/>
        <w:lang w:val="ru-RU" w:eastAsia="en-US" w:bidi="ar-SA"/>
      </w:rPr>
    </w:lvl>
    <w:lvl w:ilvl="5" w:tplc="D896B0DE">
      <w:numFmt w:val="bullet"/>
      <w:lvlText w:val="•"/>
      <w:lvlJc w:val="left"/>
      <w:pPr>
        <w:ind w:left="5252" w:hanging="298"/>
      </w:pPr>
      <w:rPr>
        <w:rFonts w:hint="default"/>
        <w:lang w:val="ru-RU" w:eastAsia="en-US" w:bidi="ar-SA"/>
      </w:rPr>
    </w:lvl>
    <w:lvl w:ilvl="6" w:tplc="E8165A84">
      <w:numFmt w:val="bullet"/>
      <w:lvlText w:val="•"/>
      <w:lvlJc w:val="left"/>
      <w:pPr>
        <w:ind w:left="6242" w:hanging="298"/>
      </w:pPr>
      <w:rPr>
        <w:rFonts w:hint="default"/>
        <w:lang w:val="ru-RU" w:eastAsia="en-US" w:bidi="ar-SA"/>
      </w:rPr>
    </w:lvl>
    <w:lvl w:ilvl="7" w:tplc="E75EBD16">
      <w:numFmt w:val="bullet"/>
      <w:lvlText w:val="•"/>
      <w:lvlJc w:val="left"/>
      <w:pPr>
        <w:ind w:left="7232" w:hanging="298"/>
      </w:pPr>
      <w:rPr>
        <w:rFonts w:hint="default"/>
        <w:lang w:val="ru-RU" w:eastAsia="en-US" w:bidi="ar-SA"/>
      </w:rPr>
    </w:lvl>
    <w:lvl w:ilvl="8" w:tplc="A266CE6E">
      <w:numFmt w:val="bullet"/>
      <w:lvlText w:val="•"/>
      <w:lvlJc w:val="left"/>
      <w:pPr>
        <w:ind w:left="8223" w:hanging="298"/>
      </w:pPr>
      <w:rPr>
        <w:rFonts w:hint="default"/>
        <w:lang w:val="ru-RU" w:eastAsia="en-US" w:bidi="ar-SA"/>
      </w:rPr>
    </w:lvl>
  </w:abstractNum>
  <w:abstractNum w:abstractNumId="23">
    <w:nsid w:val="0EA042F3"/>
    <w:multiLevelType w:val="hybridMultilevel"/>
    <w:tmpl w:val="57164A70"/>
    <w:lvl w:ilvl="0" w:tplc="0B200910">
      <w:start w:val="1"/>
      <w:numFmt w:val="decimal"/>
      <w:lvlText w:val="%1"/>
      <w:lvlJc w:val="left"/>
      <w:pPr>
        <w:ind w:left="350" w:hanging="187"/>
        <w:jc w:val="left"/>
      </w:pPr>
      <w:rPr>
        <w:rFonts w:ascii="Times New Roman" w:eastAsia="Times New Roman" w:hAnsi="Times New Roman" w:cs="Times New Roman" w:hint="default"/>
        <w:b w:val="0"/>
        <w:bCs w:val="0"/>
        <w:i/>
        <w:iCs/>
        <w:w w:val="100"/>
        <w:sz w:val="24"/>
        <w:szCs w:val="24"/>
        <w:lang w:val="ru-RU" w:eastAsia="en-US" w:bidi="ar-SA"/>
      </w:rPr>
    </w:lvl>
    <w:lvl w:ilvl="1" w:tplc="07C804AC">
      <w:numFmt w:val="bullet"/>
      <w:lvlText w:val="•"/>
      <w:lvlJc w:val="left"/>
      <w:pPr>
        <w:ind w:left="1344" w:hanging="187"/>
      </w:pPr>
      <w:rPr>
        <w:rFonts w:hint="default"/>
        <w:lang w:val="ru-RU" w:eastAsia="en-US" w:bidi="ar-SA"/>
      </w:rPr>
    </w:lvl>
    <w:lvl w:ilvl="2" w:tplc="78548A8E">
      <w:numFmt w:val="bullet"/>
      <w:lvlText w:val="•"/>
      <w:lvlJc w:val="left"/>
      <w:pPr>
        <w:ind w:left="2328" w:hanging="187"/>
      </w:pPr>
      <w:rPr>
        <w:rFonts w:hint="default"/>
        <w:lang w:val="ru-RU" w:eastAsia="en-US" w:bidi="ar-SA"/>
      </w:rPr>
    </w:lvl>
    <w:lvl w:ilvl="3" w:tplc="F014F236">
      <w:numFmt w:val="bullet"/>
      <w:lvlText w:val="•"/>
      <w:lvlJc w:val="left"/>
      <w:pPr>
        <w:ind w:left="3313" w:hanging="187"/>
      </w:pPr>
      <w:rPr>
        <w:rFonts w:hint="default"/>
        <w:lang w:val="ru-RU" w:eastAsia="en-US" w:bidi="ar-SA"/>
      </w:rPr>
    </w:lvl>
    <w:lvl w:ilvl="4" w:tplc="8A648EB8">
      <w:numFmt w:val="bullet"/>
      <w:lvlText w:val="•"/>
      <w:lvlJc w:val="left"/>
      <w:pPr>
        <w:ind w:left="4297" w:hanging="187"/>
      </w:pPr>
      <w:rPr>
        <w:rFonts w:hint="default"/>
        <w:lang w:val="ru-RU" w:eastAsia="en-US" w:bidi="ar-SA"/>
      </w:rPr>
    </w:lvl>
    <w:lvl w:ilvl="5" w:tplc="8AA0B084">
      <w:numFmt w:val="bullet"/>
      <w:lvlText w:val="•"/>
      <w:lvlJc w:val="left"/>
      <w:pPr>
        <w:ind w:left="5282" w:hanging="187"/>
      </w:pPr>
      <w:rPr>
        <w:rFonts w:hint="default"/>
        <w:lang w:val="ru-RU" w:eastAsia="en-US" w:bidi="ar-SA"/>
      </w:rPr>
    </w:lvl>
    <w:lvl w:ilvl="6" w:tplc="53D81E30">
      <w:numFmt w:val="bullet"/>
      <w:lvlText w:val="•"/>
      <w:lvlJc w:val="left"/>
      <w:pPr>
        <w:ind w:left="6266" w:hanging="187"/>
      </w:pPr>
      <w:rPr>
        <w:rFonts w:hint="default"/>
        <w:lang w:val="ru-RU" w:eastAsia="en-US" w:bidi="ar-SA"/>
      </w:rPr>
    </w:lvl>
    <w:lvl w:ilvl="7" w:tplc="9C46C74E">
      <w:numFmt w:val="bullet"/>
      <w:lvlText w:val="•"/>
      <w:lvlJc w:val="left"/>
      <w:pPr>
        <w:ind w:left="7250" w:hanging="187"/>
      </w:pPr>
      <w:rPr>
        <w:rFonts w:hint="default"/>
        <w:lang w:val="ru-RU" w:eastAsia="en-US" w:bidi="ar-SA"/>
      </w:rPr>
    </w:lvl>
    <w:lvl w:ilvl="8" w:tplc="83B8A262">
      <w:numFmt w:val="bullet"/>
      <w:lvlText w:val="•"/>
      <w:lvlJc w:val="left"/>
      <w:pPr>
        <w:ind w:left="8235" w:hanging="187"/>
      </w:pPr>
      <w:rPr>
        <w:rFonts w:hint="default"/>
        <w:lang w:val="ru-RU" w:eastAsia="en-US" w:bidi="ar-SA"/>
      </w:rPr>
    </w:lvl>
  </w:abstractNum>
  <w:abstractNum w:abstractNumId="24">
    <w:nsid w:val="0EB155E2"/>
    <w:multiLevelType w:val="hybridMultilevel"/>
    <w:tmpl w:val="2ABA6696"/>
    <w:lvl w:ilvl="0" w:tplc="2940E53E">
      <w:start w:val="1"/>
      <w:numFmt w:val="decimal"/>
      <w:lvlText w:val="%1."/>
      <w:lvlJc w:val="left"/>
      <w:pPr>
        <w:ind w:left="293"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3280C4B2">
      <w:numFmt w:val="bullet"/>
      <w:lvlText w:val="•"/>
      <w:lvlJc w:val="left"/>
      <w:pPr>
        <w:ind w:left="1290" w:hanging="259"/>
      </w:pPr>
      <w:rPr>
        <w:rFonts w:hint="default"/>
        <w:lang w:val="ru-RU" w:eastAsia="en-US" w:bidi="ar-SA"/>
      </w:rPr>
    </w:lvl>
    <w:lvl w:ilvl="2" w:tplc="939E8502">
      <w:numFmt w:val="bullet"/>
      <w:lvlText w:val="•"/>
      <w:lvlJc w:val="left"/>
      <w:pPr>
        <w:ind w:left="2280" w:hanging="259"/>
      </w:pPr>
      <w:rPr>
        <w:rFonts w:hint="default"/>
        <w:lang w:val="ru-RU" w:eastAsia="en-US" w:bidi="ar-SA"/>
      </w:rPr>
    </w:lvl>
    <w:lvl w:ilvl="3" w:tplc="FD4A9222">
      <w:numFmt w:val="bullet"/>
      <w:lvlText w:val="•"/>
      <w:lvlJc w:val="left"/>
      <w:pPr>
        <w:ind w:left="3271" w:hanging="259"/>
      </w:pPr>
      <w:rPr>
        <w:rFonts w:hint="default"/>
        <w:lang w:val="ru-RU" w:eastAsia="en-US" w:bidi="ar-SA"/>
      </w:rPr>
    </w:lvl>
    <w:lvl w:ilvl="4" w:tplc="966AFE84">
      <w:numFmt w:val="bullet"/>
      <w:lvlText w:val="•"/>
      <w:lvlJc w:val="left"/>
      <w:pPr>
        <w:ind w:left="4261" w:hanging="259"/>
      </w:pPr>
      <w:rPr>
        <w:rFonts w:hint="default"/>
        <w:lang w:val="ru-RU" w:eastAsia="en-US" w:bidi="ar-SA"/>
      </w:rPr>
    </w:lvl>
    <w:lvl w:ilvl="5" w:tplc="9CC6EE40">
      <w:numFmt w:val="bullet"/>
      <w:lvlText w:val="•"/>
      <w:lvlJc w:val="left"/>
      <w:pPr>
        <w:ind w:left="5252" w:hanging="259"/>
      </w:pPr>
      <w:rPr>
        <w:rFonts w:hint="default"/>
        <w:lang w:val="ru-RU" w:eastAsia="en-US" w:bidi="ar-SA"/>
      </w:rPr>
    </w:lvl>
    <w:lvl w:ilvl="6" w:tplc="B9EE8F4E">
      <w:numFmt w:val="bullet"/>
      <w:lvlText w:val="•"/>
      <w:lvlJc w:val="left"/>
      <w:pPr>
        <w:ind w:left="6242" w:hanging="259"/>
      </w:pPr>
      <w:rPr>
        <w:rFonts w:hint="default"/>
        <w:lang w:val="ru-RU" w:eastAsia="en-US" w:bidi="ar-SA"/>
      </w:rPr>
    </w:lvl>
    <w:lvl w:ilvl="7" w:tplc="40740712">
      <w:numFmt w:val="bullet"/>
      <w:lvlText w:val="•"/>
      <w:lvlJc w:val="left"/>
      <w:pPr>
        <w:ind w:left="7232" w:hanging="259"/>
      </w:pPr>
      <w:rPr>
        <w:rFonts w:hint="default"/>
        <w:lang w:val="ru-RU" w:eastAsia="en-US" w:bidi="ar-SA"/>
      </w:rPr>
    </w:lvl>
    <w:lvl w:ilvl="8" w:tplc="AA1EC55A">
      <w:numFmt w:val="bullet"/>
      <w:lvlText w:val="•"/>
      <w:lvlJc w:val="left"/>
      <w:pPr>
        <w:ind w:left="8223" w:hanging="259"/>
      </w:pPr>
      <w:rPr>
        <w:rFonts w:hint="default"/>
        <w:lang w:val="ru-RU" w:eastAsia="en-US" w:bidi="ar-SA"/>
      </w:rPr>
    </w:lvl>
  </w:abstractNum>
  <w:abstractNum w:abstractNumId="25">
    <w:nsid w:val="0EB43E72"/>
    <w:multiLevelType w:val="hybridMultilevel"/>
    <w:tmpl w:val="AAE82786"/>
    <w:lvl w:ilvl="0" w:tplc="9CA86A4E">
      <w:start w:val="1"/>
      <w:numFmt w:val="decimal"/>
      <w:lvlText w:val="%1)"/>
      <w:lvlJc w:val="left"/>
      <w:pPr>
        <w:ind w:left="29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D29E95BE">
      <w:numFmt w:val="bullet"/>
      <w:lvlText w:val="•"/>
      <w:lvlJc w:val="left"/>
      <w:pPr>
        <w:ind w:left="1290" w:hanging="360"/>
      </w:pPr>
      <w:rPr>
        <w:rFonts w:hint="default"/>
        <w:lang w:val="ru-RU" w:eastAsia="en-US" w:bidi="ar-SA"/>
      </w:rPr>
    </w:lvl>
    <w:lvl w:ilvl="2" w:tplc="3ACC0128">
      <w:numFmt w:val="bullet"/>
      <w:lvlText w:val="•"/>
      <w:lvlJc w:val="left"/>
      <w:pPr>
        <w:ind w:left="2280" w:hanging="360"/>
      </w:pPr>
      <w:rPr>
        <w:rFonts w:hint="default"/>
        <w:lang w:val="ru-RU" w:eastAsia="en-US" w:bidi="ar-SA"/>
      </w:rPr>
    </w:lvl>
    <w:lvl w:ilvl="3" w:tplc="D480B6FE">
      <w:numFmt w:val="bullet"/>
      <w:lvlText w:val="•"/>
      <w:lvlJc w:val="left"/>
      <w:pPr>
        <w:ind w:left="3271" w:hanging="360"/>
      </w:pPr>
      <w:rPr>
        <w:rFonts w:hint="default"/>
        <w:lang w:val="ru-RU" w:eastAsia="en-US" w:bidi="ar-SA"/>
      </w:rPr>
    </w:lvl>
    <w:lvl w:ilvl="4" w:tplc="E548C0C4">
      <w:numFmt w:val="bullet"/>
      <w:lvlText w:val="•"/>
      <w:lvlJc w:val="left"/>
      <w:pPr>
        <w:ind w:left="4261" w:hanging="360"/>
      </w:pPr>
      <w:rPr>
        <w:rFonts w:hint="default"/>
        <w:lang w:val="ru-RU" w:eastAsia="en-US" w:bidi="ar-SA"/>
      </w:rPr>
    </w:lvl>
    <w:lvl w:ilvl="5" w:tplc="D89EDFE6">
      <w:numFmt w:val="bullet"/>
      <w:lvlText w:val="•"/>
      <w:lvlJc w:val="left"/>
      <w:pPr>
        <w:ind w:left="5252" w:hanging="360"/>
      </w:pPr>
      <w:rPr>
        <w:rFonts w:hint="default"/>
        <w:lang w:val="ru-RU" w:eastAsia="en-US" w:bidi="ar-SA"/>
      </w:rPr>
    </w:lvl>
    <w:lvl w:ilvl="6" w:tplc="057013F6">
      <w:numFmt w:val="bullet"/>
      <w:lvlText w:val="•"/>
      <w:lvlJc w:val="left"/>
      <w:pPr>
        <w:ind w:left="6242" w:hanging="360"/>
      </w:pPr>
      <w:rPr>
        <w:rFonts w:hint="default"/>
        <w:lang w:val="ru-RU" w:eastAsia="en-US" w:bidi="ar-SA"/>
      </w:rPr>
    </w:lvl>
    <w:lvl w:ilvl="7" w:tplc="007CED14">
      <w:numFmt w:val="bullet"/>
      <w:lvlText w:val="•"/>
      <w:lvlJc w:val="left"/>
      <w:pPr>
        <w:ind w:left="7232" w:hanging="360"/>
      </w:pPr>
      <w:rPr>
        <w:rFonts w:hint="default"/>
        <w:lang w:val="ru-RU" w:eastAsia="en-US" w:bidi="ar-SA"/>
      </w:rPr>
    </w:lvl>
    <w:lvl w:ilvl="8" w:tplc="C51E8F9A">
      <w:numFmt w:val="bullet"/>
      <w:lvlText w:val="•"/>
      <w:lvlJc w:val="left"/>
      <w:pPr>
        <w:ind w:left="8223" w:hanging="360"/>
      </w:pPr>
      <w:rPr>
        <w:rFonts w:hint="default"/>
        <w:lang w:val="ru-RU" w:eastAsia="en-US" w:bidi="ar-SA"/>
      </w:rPr>
    </w:lvl>
  </w:abstractNum>
  <w:abstractNum w:abstractNumId="26">
    <w:nsid w:val="0F6950D2"/>
    <w:multiLevelType w:val="hybridMultilevel"/>
    <w:tmpl w:val="9FD65CDC"/>
    <w:lvl w:ilvl="0" w:tplc="ED3252FA">
      <w:numFmt w:val="bullet"/>
      <w:lvlText w:val="-"/>
      <w:lvlJc w:val="left"/>
      <w:pPr>
        <w:ind w:left="293" w:hanging="202"/>
      </w:pPr>
      <w:rPr>
        <w:rFonts w:ascii="Times New Roman" w:eastAsia="Times New Roman" w:hAnsi="Times New Roman" w:cs="Times New Roman" w:hint="default"/>
        <w:b w:val="0"/>
        <w:bCs w:val="0"/>
        <w:i w:val="0"/>
        <w:iCs w:val="0"/>
        <w:w w:val="99"/>
        <w:sz w:val="24"/>
        <w:szCs w:val="24"/>
        <w:lang w:val="ru-RU" w:eastAsia="en-US" w:bidi="ar-SA"/>
      </w:rPr>
    </w:lvl>
    <w:lvl w:ilvl="1" w:tplc="B30C5DE6">
      <w:numFmt w:val="bullet"/>
      <w:lvlText w:val="-"/>
      <w:lvlJc w:val="left"/>
      <w:pPr>
        <w:ind w:left="1148" w:hanging="144"/>
      </w:pPr>
      <w:rPr>
        <w:rFonts w:ascii="Times New Roman" w:eastAsia="Times New Roman" w:hAnsi="Times New Roman" w:cs="Times New Roman" w:hint="default"/>
        <w:b w:val="0"/>
        <w:bCs w:val="0"/>
        <w:i w:val="0"/>
        <w:iCs w:val="0"/>
        <w:w w:val="99"/>
        <w:sz w:val="24"/>
        <w:szCs w:val="24"/>
        <w:lang w:val="ru-RU" w:eastAsia="en-US" w:bidi="ar-SA"/>
      </w:rPr>
    </w:lvl>
    <w:lvl w:ilvl="2" w:tplc="D2F8120E">
      <w:numFmt w:val="bullet"/>
      <w:lvlText w:val="•"/>
      <w:lvlJc w:val="left"/>
      <w:pPr>
        <w:ind w:left="2147" w:hanging="144"/>
      </w:pPr>
      <w:rPr>
        <w:rFonts w:hint="default"/>
        <w:lang w:val="ru-RU" w:eastAsia="en-US" w:bidi="ar-SA"/>
      </w:rPr>
    </w:lvl>
    <w:lvl w:ilvl="3" w:tplc="F9142814">
      <w:numFmt w:val="bullet"/>
      <w:lvlText w:val="•"/>
      <w:lvlJc w:val="left"/>
      <w:pPr>
        <w:ind w:left="3154" w:hanging="144"/>
      </w:pPr>
      <w:rPr>
        <w:rFonts w:hint="default"/>
        <w:lang w:val="ru-RU" w:eastAsia="en-US" w:bidi="ar-SA"/>
      </w:rPr>
    </w:lvl>
    <w:lvl w:ilvl="4" w:tplc="E568775A">
      <w:numFmt w:val="bullet"/>
      <w:lvlText w:val="•"/>
      <w:lvlJc w:val="left"/>
      <w:pPr>
        <w:ind w:left="4161" w:hanging="144"/>
      </w:pPr>
      <w:rPr>
        <w:rFonts w:hint="default"/>
        <w:lang w:val="ru-RU" w:eastAsia="en-US" w:bidi="ar-SA"/>
      </w:rPr>
    </w:lvl>
    <w:lvl w:ilvl="5" w:tplc="44A010EC">
      <w:numFmt w:val="bullet"/>
      <w:lvlText w:val="•"/>
      <w:lvlJc w:val="left"/>
      <w:pPr>
        <w:ind w:left="5168" w:hanging="144"/>
      </w:pPr>
      <w:rPr>
        <w:rFonts w:hint="default"/>
        <w:lang w:val="ru-RU" w:eastAsia="en-US" w:bidi="ar-SA"/>
      </w:rPr>
    </w:lvl>
    <w:lvl w:ilvl="6" w:tplc="822C38E4">
      <w:numFmt w:val="bullet"/>
      <w:lvlText w:val="•"/>
      <w:lvlJc w:val="left"/>
      <w:pPr>
        <w:ind w:left="6175" w:hanging="144"/>
      </w:pPr>
      <w:rPr>
        <w:rFonts w:hint="default"/>
        <w:lang w:val="ru-RU" w:eastAsia="en-US" w:bidi="ar-SA"/>
      </w:rPr>
    </w:lvl>
    <w:lvl w:ilvl="7" w:tplc="F08EF614">
      <w:numFmt w:val="bullet"/>
      <w:lvlText w:val="•"/>
      <w:lvlJc w:val="left"/>
      <w:pPr>
        <w:ind w:left="7182" w:hanging="144"/>
      </w:pPr>
      <w:rPr>
        <w:rFonts w:hint="default"/>
        <w:lang w:val="ru-RU" w:eastAsia="en-US" w:bidi="ar-SA"/>
      </w:rPr>
    </w:lvl>
    <w:lvl w:ilvl="8" w:tplc="24F2D25C">
      <w:numFmt w:val="bullet"/>
      <w:lvlText w:val="•"/>
      <w:lvlJc w:val="left"/>
      <w:pPr>
        <w:ind w:left="8189" w:hanging="144"/>
      </w:pPr>
      <w:rPr>
        <w:rFonts w:hint="default"/>
        <w:lang w:val="ru-RU" w:eastAsia="en-US" w:bidi="ar-SA"/>
      </w:rPr>
    </w:lvl>
  </w:abstractNum>
  <w:abstractNum w:abstractNumId="27">
    <w:nsid w:val="0FE046C2"/>
    <w:multiLevelType w:val="hybridMultilevel"/>
    <w:tmpl w:val="8D4C32AC"/>
    <w:lvl w:ilvl="0" w:tplc="6ED687A4">
      <w:start w:val="1"/>
      <w:numFmt w:val="decimal"/>
      <w:lvlText w:val="%1."/>
      <w:lvlJc w:val="left"/>
      <w:pPr>
        <w:ind w:left="293" w:hanging="284"/>
        <w:jc w:val="left"/>
      </w:pPr>
      <w:rPr>
        <w:rFonts w:ascii="Times New Roman" w:eastAsia="Times New Roman" w:hAnsi="Times New Roman" w:cs="Times New Roman" w:hint="default"/>
        <w:b w:val="0"/>
        <w:bCs w:val="0"/>
        <w:i w:val="0"/>
        <w:iCs w:val="0"/>
        <w:w w:val="100"/>
        <w:sz w:val="24"/>
        <w:szCs w:val="24"/>
        <w:lang w:val="ru-RU" w:eastAsia="en-US" w:bidi="ar-SA"/>
      </w:rPr>
    </w:lvl>
    <w:lvl w:ilvl="1" w:tplc="43C411AE">
      <w:numFmt w:val="bullet"/>
      <w:lvlText w:val="•"/>
      <w:lvlJc w:val="left"/>
      <w:pPr>
        <w:ind w:left="1290" w:hanging="284"/>
      </w:pPr>
      <w:rPr>
        <w:rFonts w:hint="default"/>
        <w:lang w:val="ru-RU" w:eastAsia="en-US" w:bidi="ar-SA"/>
      </w:rPr>
    </w:lvl>
    <w:lvl w:ilvl="2" w:tplc="7D92D95A">
      <w:numFmt w:val="bullet"/>
      <w:lvlText w:val="•"/>
      <w:lvlJc w:val="left"/>
      <w:pPr>
        <w:ind w:left="2280" w:hanging="284"/>
      </w:pPr>
      <w:rPr>
        <w:rFonts w:hint="default"/>
        <w:lang w:val="ru-RU" w:eastAsia="en-US" w:bidi="ar-SA"/>
      </w:rPr>
    </w:lvl>
    <w:lvl w:ilvl="3" w:tplc="E0801922">
      <w:numFmt w:val="bullet"/>
      <w:lvlText w:val="•"/>
      <w:lvlJc w:val="left"/>
      <w:pPr>
        <w:ind w:left="3271" w:hanging="284"/>
      </w:pPr>
      <w:rPr>
        <w:rFonts w:hint="default"/>
        <w:lang w:val="ru-RU" w:eastAsia="en-US" w:bidi="ar-SA"/>
      </w:rPr>
    </w:lvl>
    <w:lvl w:ilvl="4" w:tplc="8AA2D59A">
      <w:numFmt w:val="bullet"/>
      <w:lvlText w:val="•"/>
      <w:lvlJc w:val="left"/>
      <w:pPr>
        <w:ind w:left="4261" w:hanging="284"/>
      </w:pPr>
      <w:rPr>
        <w:rFonts w:hint="default"/>
        <w:lang w:val="ru-RU" w:eastAsia="en-US" w:bidi="ar-SA"/>
      </w:rPr>
    </w:lvl>
    <w:lvl w:ilvl="5" w:tplc="0C3E003C">
      <w:numFmt w:val="bullet"/>
      <w:lvlText w:val="•"/>
      <w:lvlJc w:val="left"/>
      <w:pPr>
        <w:ind w:left="5252" w:hanging="284"/>
      </w:pPr>
      <w:rPr>
        <w:rFonts w:hint="default"/>
        <w:lang w:val="ru-RU" w:eastAsia="en-US" w:bidi="ar-SA"/>
      </w:rPr>
    </w:lvl>
    <w:lvl w:ilvl="6" w:tplc="4392C82C">
      <w:numFmt w:val="bullet"/>
      <w:lvlText w:val="•"/>
      <w:lvlJc w:val="left"/>
      <w:pPr>
        <w:ind w:left="6242" w:hanging="284"/>
      </w:pPr>
      <w:rPr>
        <w:rFonts w:hint="default"/>
        <w:lang w:val="ru-RU" w:eastAsia="en-US" w:bidi="ar-SA"/>
      </w:rPr>
    </w:lvl>
    <w:lvl w:ilvl="7" w:tplc="B882009A">
      <w:numFmt w:val="bullet"/>
      <w:lvlText w:val="•"/>
      <w:lvlJc w:val="left"/>
      <w:pPr>
        <w:ind w:left="7232" w:hanging="284"/>
      </w:pPr>
      <w:rPr>
        <w:rFonts w:hint="default"/>
        <w:lang w:val="ru-RU" w:eastAsia="en-US" w:bidi="ar-SA"/>
      </w:rPr>
    </w:lvl>
    <w:lvl w:ilvl="8" w:tplc="8E84D194">
      <w:numFmt w:val="bullet"/>
      <w:lvlText w:val="•"/>
      <w:lvlJc w:val="left"/>
      <w:pPr>
        <w:ind w:left="8223" w:hanging="284"/>
      </w:pPr>
      <w:rPr>
        <w:rFonts w:hint="default"/>
        <w:lang w:val="ru-RU" w:eastAsia="en-US" w:bidi="ar-SA"/>
      </w:rPr>
    </w:lvl>
  </w:abstractNum>
  <w:abstractNum w:abstractNumId="28">
    <w:nsid w:val="102D3831"/>
    <w:multiLevelType w:val="hybridMultilevel"/>
    <w:tmpl w:val="E068B8E2"/>
    <w:lvl w:ilvl="0" w:tplc="53AC4BA2">
      <w:start w:val="1"/>
      <w:numFmt w:val="decimal"/>
      <w:lvlText w:val="%1."/>
      <w:lvlJc w:val="left"/>
      <w:pPr>
        <w:ind w:left="1709"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12A46D70">
      <w:numFmt w:val="bullet"/>
      <w:lvlText w:val="•"/>
      <w:lvlJc w:val="left"/>
      <w:pPr>
        <w:ind w:left="2550" w:hanging="649"/>
      </w:pPr>
      <w:rPr>
        <w:rFonts w:hint="default"/>
        <w:lang w:val="ru-RU" w:eastAsia="en-US" w:bidi="ar-SA"/>
      </w:rPr>
    </w:lvl>
    <w:lvl w:ilvl="2" w:tplc="C8D42B86">
      <w:numFmt w:val="bullet"/>
      <w:lvlText w:val="•"/>
      <w:lvlJc w:val="left"/>
      <w:pPr>
        <w:ind w:left="3400" w:hanging="649"/>
      </w:pPr>
      <w:rPr>
        <w:rFonts w:hint="default"/>
        <w:lang w:val="ru-RU" w:eastAsia="en-US" w:bidi="ar-SA"/>
      </w:rPr>
    </w:lvl>
    <w:lvl w:ilvl="3" w:tplc="0DF8430C">
      <w:numFmt w:val="bullet"/>
      <w:lvlText w:val="•"/>
      <w:lvlJc w:val="left"/>
      <w:pPr>
        <w:ind w:left="4251" w:hanging="649"/>
      </w:pPr>
      <w:rPr>
        <w:rFonts w:hint="default"/>
        <w:lang w:val="ru-RU" w:eastAsia="en-US" w:bidi="ar-SA"/>
      </w:rPr>
    </w:lvl>
    <w:lvl w:ilvl="4" w:tplc="8856BCE8">
      <w:numFmt w:val="bullet"/>
      <w:lvlText w:val="•"/>
      <w:lvlJc w:val="left"/>
      <w:pPr>
        <w:ind w:left="5101" w:hanging="649"/>
      </w:pPr>
      <w:rPr>
        <w:rFonts w:hint="default"/>
        <w:lang w:val="ru-RU" w:eastAsia="en-US" w:bidi="ar-SA"/>
      </w:rPr>
    </w:lvl>
    <w:lvl w:ilvl="5" w:tplc="83D4FB00">
      <w:numFmt w:val="bullet"/>
      <w:lvlText w:val="•"/>
      <w:lvlJc w:val="left"/>
      <w:pPr>
        <w:ind w:left="5952" w:hanging="649"/>
      </w:pPr>
      <w:rPr>
        <w:rFonts w:hint="default"/>
        <w:lang w:val="ru-RU" w:eastAsia="en-US" w:bidi="ar-SA"/>
      </w:rPr>
    </w:lvl>
    <w:lvl w:ilvl="6" w:tplc="DC066DF6">
      <w:numFmt w:val="bullet"/>
      <w:lvlText w:val="•"/>
      <w:lvlJc w:val="left"/>
      <w:pPr>
        <w:ind w:left="6802" w:hanging="649"/>
      </w:pPr>
      <w:rPr>
        <w:rFonts w:hint="default"/>
        <w:lang w:val="ru-RU" w:eastAsia="en-US" w:bidi="ar-SA"/>
      </w:rPr>
    </w:lvl>
    <w:lvl w:ilvl="7" w:tplc="0A744746">
      <w:numFmt w:val="bullet"/>
      <w:lvlText w:val="•"/>
      <w:lvlJc w:val="left"/>
      <w:pPr>
        <w:ind w:left="7652" w:hanging="649"/>
      </w:pPr>
      <w:rPr>
        <w:rFonts w:hint="default"/>
        <w:lang w:val="ru-RU" w:eastAsia="en-US" w:bidi="ar-SA"/>
      </w:rPr>
    </w:lvl>
    <w:lvl w:ilvl="8" w:tplc="AC40A92E">
      <w:numFmt w:val="bullet"/>
      <w:lvlText w:val="•"/>
      <w:lvlJc w:val="left"/>
      <w:pPr>
        <w:ind w:left="8503" w:hanging="649"/>
      </w:pPr>
      <w:rPr>
        <w:rFonts w:hint="default"/>
        <w:lang w:val="ru-RU" w:eastAsia="en-US" w:bidi="ar-SA"/>
      </w:rPr>
    </w:lvl>
  </w:abstractNum>
  <w:abstractNum w:abstractNumId="29">
    <w:nsid w:val="11007005"/>
    <w:multiLevelType w:val="hybridMultilevel"/>
    <w:tmpl w:val="95E88298"/>
    <w:lvl w:ilvl="0" w:tplc="96408CCE">
      <w:start w:val="1"/>
      <w:numFmt w:val="decimal"/>
      <w:lvlText w:val="%1."/>
      <w:lvlJc w:val="left"/>
      <w:pPr>
        <w:ind w:left="124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265CE268">
      <w:numFmt w:val="bullet"/>
      <w:lvlText w:val="•"/>
      <w:lvlJc w:val="left"/>
      <w:pPr>
        <w:ind w:left="2136" w:hanging="245"/>
      </w:pPr>
      <w:rPr>
        <w:rFonts w:hint="default"/>
        <w:lang w:val="ru-RU" w:eastAsia="en-US" w:bidi="ar-SA"/>
      </w:rPr>
    </w:lvl>
    <w:lvl w:ilvl="2" w:tplc="6562EFA0">
      <w:numFmt w:val="bullet"/>
      <w:lvlText w:val="•"/>
      <w:lvlJc w:val="left"/>
      <w:pPr>
        <w:ind w:left="3032" w:hanging="245"/>
      </w:pPr>
      <w:rPr>
        <w:rFonts w:hint="default"/>
        <w:lang w:val="ru-RU" w:eastAsia="en-US" w:bidi="ar-SA"/>
      </w:rPr>
    </w:lvl>
    <w:lvl w:ilvl="3" w:tplc="4F8406D2">
      <w:numFmt w:val="bullet"/>
      <w:lvlText w:val="•"/>
      <w:lvlJc w:val="left"/>
      <w:pPr>
        <w:ind w:left="3929" w:hanging="245"/>
      </w:pPr>
      <w:rPr>
        <w:rFonts w:hint="default"/>
        <w:lang w:val="ru-RU" w:eastAsia="en-US" w:bidi="ar-SA"/>
      </w:rPr>
    </w:lvl>
    <w:lvl w:ilvl="4" w:tplc="000C4274">
      <w:numFmt w:val="bullet"/>
      <w:lvlText w:val="•"/>
      <w:lvlJc w:val="left"/>
      <w:pPr>
        <w:ind w:left="4825" w:hanging="245"/>
      </w:pPr>
      <w:rPr>
        <w:rFonts w:hint="default"/>
        <w:lang w:val="ru-RU" w:eastAsia="en-US" w:bidi="ar-SA"/>
      </w:rPr>
    </w:lvl>
    <w:lvl w:ilvl="5" w:tplc="AD8679D0">
      <w:numFmt w:val="bullet"/>
      <w:lvlText w:val="•"/>
      <w:lvlJc w:val="left"/>
      <w:pPr>
        <w:ind w:left="5722" w:hanging="245"/>
      </w:pPr>
      <w:rPr>
        <w:rFonts w:hint="default"/>
        <w:lang w:val="ru-RU" w:eastAsia="en-US" w:bidi="ar-SA"/>
      </w:rPr>
    </w:lvl>
    <w:lvl w:ilvl="6" w:tplc="9E0489BC">
      <w:numFmt w:val="bullet"/>
      <w:lvlText w:val="•"/>
      <w:lvlJc w:val="left"/>
      <w:pPr>
        <w:ind w:left="6618" w:hanging="245"/>
      </w:pPr>
      <w:rPr>
        <w:rFonts w:hint="default"/>
        <w:lang w:val="ru-RU" w:eastAsia="en-US" w:bidi="ar-SA"/>
      </w:rPr>
    </w:lvl>
    <w:lvl w:ilvl="7" w:tplc="53D0B01A">
      <w:numFmt w:val="bullet"/>
      <w:lvlText w:val="•"/>
      <w:lvlJc w:val="left"/>
      <w:pPr>
        <w:ind w:left="7514" w:hanging="245"/>
      </w:pPr>
      <w:rPr>
        <w:rFonts w:hint="default"/>
        <w:lang w:val="ru-RU" w:eastAsia="en-US" w:bidi="ar-SA"/>
      </w:rPr>
    </w:lvl>
    <w:lvl w:ilvl="8" w:tplc="83C6DF5A">
      <w:numFmt w:val="bullet"/>
      <w:lvlText w:val="•"/>
      <w:lvlJc w:val="left"/>
      <w:pPr>
        <w:ind w:left="8411" w:hanging="245"/>
      </w:pPr>
      <w:rPr>
        <w:rFonts w:hint="default"/>
        <w:lang w:val="ru-RU" w:eastAsia="en-US" w:bidi="ar-SA"/>
      </w:rPr>
    </w:lvl>
  </w:abstractNum>
  <w:abstractNum w:abstractNumId="30">
    <w:nsid w:val="111A4DAE"/>
    <w:multiLevelType w:val="hybridMultilevel"/>
    <w:tmpl w:val="8DF2E988"/>
    <w:lvl w:ilvl="0" w:tplc="A67C6498">
      <w:numFmt w:val="bullet"/>
      <w:lvlText w:val="-"/>
      <w:lvlJc w:val="left"/>
      <w:pPr>
        <w:ind w:left="293" w:hanging="279"/>
      </w:pPr>
      <w:rPr>
        <w:rFonts w:ascii="Times New Roman" w:eastAsia="Times New Roman" w:hAnsi="Times New Roman" w:cs="Times New Roman" w:hint="default"/>
        <w:b w:val="0"/>
        <w:bCs w:val="0"/>
        <w:i w:val="0"/>
        <w:iCs w:val="0"/>
        <w:w w:val="99"/>
        <w:sz w:val="24"/>
        <w:szCs w:val="24"/>
        <w:lang w:val="ru-RU" w:eastAsia="en-US" w:bidi="ar-SA"/>
      </w:rPr>
    </w:lvl>
    <w:lvl w:ilvl="1" w:tplc="AAA04BC2">
      <w:numFmt w:val="bullet"/>
      <w:lvlText w:val="•"/>
      <w:lvlJc w:val="left"/>
      <w:pPr>
        <w:ind w:left="1290" w:hanging="279"/>
      </w:pPr>
      <w:rPr>
        <w:rFonts w:hint="default"/>
        <w:lang w:val="ru-RU" w:eastAsia="en-US" w:bidi="ar-SA"/>
      </w:rPr>
    </w:lvl>
    <w:lvl w:ilvl="2" w:tplc="CA6AEA12">
      <w:numFmt w:val="bullet"/>
      <w:lvlText w:val="•"/>
      <w:lvlJc w:val="left"/>
      <w:pPr>
        <w:ind w:left="2280" w:hanging="279"/>
      </w:pPr>
      <w:rPr>
        <w:rFonts w:hint="default"/>
        <w:lang w:val="ru-RU" w:eastAsia="en-US" w:bidi="ar-SA"/>
      </w:rPr>
    </w:lvl>
    <w:lvl w:ilvl="3" w:tplc="3E4C6908">
      <w:numFmt w:val="bullet"/>
      <w:lvlText w:val="•"/>
      <w:lvlJc w:val="left"/>
      <w:pPr>
        <w:ind w:left="3271" w:hanging="279"/>
      </w:pPr>
      <w:rPr>
        <w:rFonts w:hint="default"/>
        <w:lang w:val="ru-RU" w:eastAsia="en-US" w:bidi="ar-SA"/>
      </w:rPr>
    </w:lvl>
    <w:lvl w:ilvl="4" w:tplc="BE6CE2D4">
      <w:numFmt w:val="bullet"/>
      <w:lvlText w:val="•"/>
      <w:lvlJc w:val="left"/>
      <w:pPr>
        <w:ind w:left="4261" w:hanging="279"/>
      </w:pPr>
      <w:rPr>
        <w:rFonts w:hint="default"/>
        <w:lang w:val="ru-RU" w:eastAsia="en-US" w:bidi="ar-SA"/>
      </w:rPr>
    </w:lvl>
    <w:lvl w:ilvl="5" w:tplc="6630BDB4">
      <w:numFmt w:val="bullet"/>
      <w:lvlText w:val="•"/>
      <w:lvlJc w:val="left"/>
      <w:pPr>
        <w:ind w:left="5252" w:hanging="279"/>
      </w:pPr>
      <w:rPr>
        <w:rFonts w:hint="default"/>
        <w:lang w:val="ru-RU" w:eastAsia="en-US" w:bidi="ar-SA"/>
      </w:rPr>
    </w:lvl>
    <w:lvl w:ilvl="6" w:tplc="3566E6D2">
      <w:numFmt w:val="bullet"/>
      <w:lvlText w:val="•"/>
      <w:lvlJc w:val="left"/>
      <w:pPr>
        <w:ind w:left="6242" w:hanging="279"/>
      </w:pPr>
      <w:rPr>
        <w:rFonts w:hint="default"/>
        <w:lang w:val="ru-RU" w:eastAsia="en-US" w:bidi="ar-SA"/>
      </w:rPr>
    </w:lvl>
    <w:lvl w:ilvl="7" w:tplc="C8E8025C">
      <w:numFmt w:val="bullet"/>
      <w:lvlText w:val="•"/>
      <w:lvlJc w:val="left"/>
      <w:pPr>
        <w:ind w:left="7232" w:hanging="279"/>
      </w:pPr>
      <w:rPr>
        <w:rFonts w:hint="default"/>
        <w:lang w:val="ru-RU" w:eastAsia="en-US" w:bidi="ar-SA"/>
      </w:rPr>
    </w:lvl>
    <w:lvl w:ilvl="8" w:tplc="BF6E6B8E">
      <w:numFmt w:val="bullet"/>
      <w:lvlText w:val="•"/>
      <w:lvlJc w:val="left"/>
      <w:pPr>
        <w:ind w:left="8223" w:hanging="279"/>
      </w:pPr>
      <w:rPr>
        <w:rFonts w:hint="default"/>
        <w:lang w:val="ru-RU" w:eastAsia="en-US" w:bidi="ar-SA"/>
      </w:rPr>
    </w:lvl>
  </w:abstractNum>
  <w:abstractNum w:abstractNumId="31">
    <w:nsid w:val="1247648B"/>
    <w:multiLevelType w:val="hybridMultilevel"/>
    <w:tmpl w:val="E19E2A1A"/>
    <w:lvl w:ilvl="0" w:tplc="7362062E">
      <w:numFmt w:val="bullet"/>
      <w:lvlText w:val="-"/>
      <w:lvlJc w:val="left"/>
      <w:pPr>
        <w:ind w:left="350" w:hanging="178"/>
      </w:pPr>
      <w:rPr>
        <w:rFonts w:ascii="Times New Roman" w:eastAsia="Times New Roman" w:hAnsi="Times New Roman" w:cs="Times New Roman" w:hint="default"/>
        <w:b w:val="0"/>
        <w:bCs w:val="0"/>
        <w:i w:val="0"/>
        <w:iCs w:val="0"/>
        <w:w w:val="99"/>
        <w:sz w:val="24"/>
        <w:szCs w:val="24"/>
        <w:lang w:val="ru-RU" w:eastAsia="en-US" w:bidi="ar-SA"/>
      </w:rPr>
    </w:lvl>
    <w:lvl w:ilvl="1" w:tplc="9128444A">
      <w:numFmt w:val="bullet"/>
      <w:lvlText w:val="•"/>
      <w:lvlJc w:val="left"/>
      <w:pPr>
        <w:ind w:left="1344" w:hanging="178"/>
      </w:pPr>
      <w:rPr>
        <w:rFonts w:hint="default"/>
        <w:lang w:val="ru-RU" w:eastAsia="en-US" w:bidi="ar-SA"/>
      </w:rPr>
    </w:lvl>
    <w:lvl w:ilvl="2" w:tplc="4816FF32">
      <w:numFmt w:val="bullet"/>
      <w:lvlText w:val="•"/>
      <w:lvlJc w:val="left"/>
      <w:pPr>
        <w:ind w:left="2328" w:hanging="178"/>
      </w:pPr>
      <w:rPr>
        <w:rFonts w:hint="default"/>
        <w:lang w:val="ru-RU" w:eastAsia="en-US" w:bidi="ar-SA"/>
      </w:rPr>
    </w:lvl>
    <w:lvl w:ilvl="3" w:tplc="A70C1146">
      <w:numFmt w:val="bullet"/>
      <w:lvlText w:val="•"/>
      <w:lvlJc w:val="left"/>
      <w:pPr>
        <w:ind w:left="3313" w:hanging="178"/>
      </w:pPr>
      <w:rPr>
        <w:rFonts w:hint="default"/>
        <w:lang w:val="ru-RU" w:eastAsia="en-US" w:bidi="ar-SA"/>
      </w:rPr>
    </w:lvl>
    <w:lvl w:ilvl="4" w:tplc="23EA13A8">
      <w:numFmt w:val="bullet"/>
      <w:lvlText w:val="•"/>
      <w:lvlJc w:val="left"/>
      <w:pPr>
        <w:ind w:left="4297" w:hanging="178"/>
      </w:pPr>
      <w:rPr>
        <w:rFonts w:hint="default"/>
        <w:lang w:val="ru-RU" w:eastAsia="en-US" w:bidi="ar-SA"/>
      </w:rPr>
    </w:lvl>
    <w:lvl w:ilvl="5" w:tplc="73D4F26C">
      <w:numFmt w:val="bullet"/>
      <w:lvlText w:val="•"/>
      <w:lvlJc w:val="left"/>
      <w:pPr>
        <w:ind w:left="5282" w:hanging="178"/>
      </w:pPr>
      <w:rPr>
        <w:rFonts w:hint="default"/>
        <w:lang w:val="ru-RU" w:eastAsia="en-US" w:bidi="ar-SA"/>
      </w:rPr>
    </w:lvl>
    <w:lvl w:ilvl="6" w:tplc="D6AAF34C">
      <w:numFmt w:val="bullet"/>
      <w:lvlText w:val="•"/>
      <w:lvlJc w:val="left"/>
      <w:pPr>
        <w:ind w:left="6266" w:hanging="178"/>
      </w:pPr>
      <w:rPr>
        <w:rFonts w:hint="default"/>
        <w:lang w:val="ru-RU" w:eastAsia="en-US" w:bidi="ar-SA"/>
      </w:rPr>
    </w:lvl>
    <w:lvl w:ilvl="7" w:tplc="574C56E2">
      <w:numFmt w:val="bullet"/>
      <w:lvlText w:val="•"/>
      <w:lvlJc w:val="left"/>
      <w:pPr>
        <w:ind w:left="7250" w:hanging="178"/>
      </w:pPr>
      <w:rPr>
        <w:rFonts w:hint="default"/>
        <w:lang w:val="ru-RU" w:eastAsia="en-US" w:bidi="ar-SA"/>
      </w:rPr>
    </w:lvl>
    <w:lvl w:ilvl="8" w:tplc="9BF6AB5A">
      <w:numFmt w:val="bullet"/>
      <w:lvlText w:val="•"/>
      <w:lvlJc w:val="left"/>
      <w:pPr>
        <w:ind w:left="8235" w:hanging="178"/>
      </w:pPr>
      <w:rPr>
        <w:rFonts w:hint="default"/>
        <w:lang w:val="ru-RU" w:eastAsia="en-US" w:bidi="ar-SA"/>
      </w:rPr>
    </w:lvl>
  </w:abstractNum>
  <w:abstractNum w:abstractNumId="32">
    <w:nsid w:val="12562390"/>
    <w:multiLevelType w:val="hybridMultilevel"/>
    <w:tmpl w:val="1D78EA80"/>
    <w:lvl w:ilvl="0" w:tplc="B3600170">
      <w:numFmt w:val="bullet"/>
      <w:lvlText w:val=""/>
      <w:lvlJc w:val="left"/>
      <w:pPr>
        <w:ind w:left="456" w:hanging="361"/>
      </w:pPr>
      <w:rPr>
        <w:rFonts w:ascii="Symbol" w:eastAsia="Symbol" w:hAnsi="Symbol" w:cs="Symbol" w:hint="default"/>
        <w:b/>
        <w:bCs/>
        <w:i w:val="0"/>
        <w:iCs w:val="0"/>
        <w:w w:val="99"/>
        <w:sz w:val="24"/>
        <w:szCs w:val="24"/>
        <w:lang w:val="ru-RU" w:eastAsia="en-US" w:bidi="ar-SA"/>
      </w:rPr>
    </w:lvl>
    <w:lvl w:ilvl="1" w:tplc="7D80F8C8">
      <w:numFmt w:val="bullet"/>
      <w:lvlText w:val="•"/>
      <w:lvlJc w:val="left"/>
      <w:pPr>
        <w:ind w:left="672" w:hanging="361"/>
      </w:pPr>
      <w:rPr>
        <w:rFonts w:hint="default"/>
        <w:lang w:val="ru-RU" w:eastAsia="en-US" w:bidi="ar-SA"/>
      </w:rPr>
    </w:lvl>
    <w:lvl w:ilvl="2" w:tplc="9AE27498">
      <w:numFmt w:val="bullet"/>
      <w:lvlText w:val="•"/>
      <w:lvlJc w:val="left"/>
      <w:pPr>
        <w:ind w:left="884" w:hanging="361"/>
      </w:pPr>
      <w:rPr>
        <w:rFonts w:hint="default"/>
        <w:lang w:val="ru-RU" w:eastAsia="en-US" w:bidi="ar-SA"/>
      </w:rPr>
    </w:lvl>
    <w:lvl w:ilvl="3" w:tplc="89D2CF4E">
      <w:numFmt w:val="bullet"/>
      <w:lvlText w:val="•"/>
      <w:lvlJc w:val="left"/>
      <w:pPr>
        <w:ind w:left="1096" w:hanging="361"/>
      </w:pPr>
      <w:rPr>
        <w:rFonts w:hint="default"/>
        <w:lang w:val="ru-RU" w:eastAsia="en-US" w:bidi="ar-SA"/>
      </w:rPr>
    </w:lvl>
    <w:lvl w:ilvl="4" w:tplc="8D08D5FC">
      <w:numFmt w:val="bullet"/>
      <w:lvlText w:val="•"/>
      <w:lvlJc w:val="left"/>
      <w:pPr>
        <w:ind w:left="1309" w:hanging="361"/>
      </w:pPr>
      <w:rPr>
        <w:rFonts w:hint="default"/>
        <w:lang w:val="ru-RU" w:eastAsia="en-US" w:bidi="ar-SA"/>
      </w:rPr>
    </w:lvl>
    <w:lvl w:ilvl="5" w:tplc="B9EAD616">
      <w:numFmt w:val="bullet"/>
      <w:lvlText w:val="•"/>
      <w:lvlJc w:val="left"/>
      <w:pPr>
        <w:ind w:left="1521" w:hanging="361"/>
      </w:pPr>
      <w:rPr>
        <w:rFonts w:hint="default"/>
        <w:lang w:val="ru-RU" w:eastAsia="en-US" w:bidi="ar-SA"/>
      </w:rPr>
    </w:lvl>
    <w:lvl w:ilvl="6" w:tplc="9A60C7DE">
      <w:numFmt w:val="bullet"/>
      <w:lvlText w:val="•"/>
      <w:lvlJc w:val="left"/>
      <w:pPr>
        <w:ind w:left="1733" w:hanging="361"/>
      </w:pPr>
      <w:rPr>
        <w:rFonts w:hint="default"/>
        <w:lang w:val="ru-RU" w:eastAsia="en-US" w:bidi="ar-SA"/>
      </w:rPr>
    </w:lvl>
    <w:lvl w:ilvl="7" w:tplc="4D4851FA">
      <w:numFmt w:val="bullet"/>
      <w:lvlText w:val="•"/>
      <w:lvlJc w:val="left"/>
      <w:pPr>
        <w:ind w:left="1946" w:hanging="361"/>
      </w:pPr>
      <w:rPr>
        <w:rFonts w:hint="default"/>
        <w:lang w:val="ru-RU" w:eastAsia="en-US" w:bidi="ar-SA"/>
      </w:rPr>
    </w:lvl>
    <w:lvl w:ilvl="8" w:tplc="4DBA4BA2">
      <w:numFmt w:val="bullet"/>
      <w:lvlText w:val="•"/>
      <w:lvlJc w:val="left"/>
      <w:pPr>
        <w:ind w:left="2158" w:hanging="361"/>
      </w:pPr>
      <w:rPr>
        <w:rFonts w:hint="default"/>
        <w:lang w:val="ru-RU" w:eastAsia="en-US" w:bidi="ar-SA"/>
      </w:rPr>
    </w:lvl>
  </w:abstractNum>
  <w:abstractNum w:abstractNumId="33">
    <w:nsid w:val="125C06AB"/>
    <w:multiLevelType w:val="hybridMultilevel"/>
    <w:tmpl w:val="F4A052EE"/>
    <w:lvl w:ilvl="0" w:tplc="EB64F806">
      <w:start w:val="1"/>
      <w:numFmt w:val="decimal"/>
      <w:lvlText w:val="%1."/>
      <w:lvlJc w:val="left"/>
      <w:pPr>
        <w:ind w:left="350" w:hanging="226"/>
        <w:jc w:val="left"/>
      </w:pPr>
      <w:rPr>
        <w:rFonts w:ascii="Times New Roman" w:eastAsia="Times New Roman" w:hAnsi="Times New Roman" w:cs="Times New Roman" w:hint="default"/>
        <w:b w:val="0"/>
        <w:bCs w:val="0"/>
        <w:i w:val="0"/>
        <w:iCs w:val="0"/>
        <w:w w:val="100"/>
        <w:sz w:val="24"/>
        <w:szCs w:val="24"/>
        <w:lang w:val="ru-RU" w:eastAsia="en-US" w:bidi="ar-SA"/>
      </w:rPr>
    </w:lvl>
    <w:lvl w:ilvl="1" w:tplc="A70631AA">
      <w:numFmt w:val="bullet"/>
      <w:lvlText w:val="•"/>
      <w:lvlJc w:val="left"/>
      <w:pPr>
        <w:ind w:left="1344" w:hanging="226"/>
      </w:pPr>
      <w:rPr>
        <w:rFonts w:hint="default"/>
        <w:lang w:val="ru-RU" w:eastAsia="en-US" w:bidi="ar-SA"/>
      </w:rPr>
    </w:lvl>
    <w:lvl w:ilvl="2" w:tplc="A544BD7E">
      <w:numFmt w:val="bullet"/>
      <w:lvlText w:val="•"/>
      <w:lvlJc w:val="left"/>
      <w:pPr>
        <w:ind w:left="2328" w:hanging="226"/>
      </w:pPr>
      <w:rPr>
        <w:rFonts w:hint="default"/>
        <w:lang w:val="ru-RU" w:eastAsia="en-US" w:bidi="ar-SA"/>
      </w:rPr>
    </w:lvl>
    <w:lvl w:ilvl="3" w:tplc="3BD0FA42">
      <w:numFmt w:val="bullet"/>
      <w:lvlText w:val="•"/>
      <w:lvlJc w:val="left"/>
      <w:pPr>
        <w:ind w:left="3313" w:hanging="226"/>
      </w:pPr>
      <w:rPr>
        <w:rFonts w:hint="default"/>
        <w:lang w:val="ru-RU" w:eastAsia="en-US" w:bidi="ar-SA"/>
      </w:rPr>
    </w:lvl>
    <w:lvl w:ilvl="4" w:tplc="4F062A6A">
      <w:numFmt w:val="bullet"/>
      <w:lvlText w:val="•"/>
      <w:lvlJc w:val="left"/>
      <w:pPr>
        <w:ind w:left="4297" w:hanging="226"/>
      </w:pPr>
      <w:rPr>
        <w:rFonts w:hint="default"/>
        <w:lang w:val="ru-RU" w:eastAsia="en-US" w:bidi="ar-SA"/>
      </w:rPr>
    </w:lvl>
    <w:lvl w:ilvl="5" w:tplc="7DB85F06">
      <w:numFmt w:val="bullet"/>
      <w:lvlText w:val="•"/>
      <w:lvlJc w:val="left"/>
      <w:pPr>
        <w:ind w:left="5282" w:hanging="226"/>
      </w:pPr>
      <w:rPr>
        <w:rFonts w:hint="default"/>
        <w:lang w:val="ru-RU" w:eastAsia="en-US" w:bidi="ar-SA"/>
      </w:rPr>
    </w:lvl>
    <w:lvl w:ilvl="6" w:tplc="F3BAA718">
      <w:numFmt w:val="bullet"/>
      <w:lvlText w:val="•"/>
      <w:lvlJc w:val="left"/>
      <w:pPr>
        <w:ind w:left="6266" w:hanging="226"/>
      </w:pPr>
      <w:rPr>
        <w:rFonts w:hint="default"/>
        <w:lang w:val="ru-RU" w:eastAsia="en-US" w:bidi="ar-SA"/>
      </w:rPr>
    </w:lvl>
    <w:lvl w:ilvl="7" w:tplc="EF36783E">
      <w:numFmt w:val="bullet"/>
      <w:lvlText w:val="•"/>
      <w:lvlJc w:val="left"/>
      <w:pPr>
        <w:ind w:left="7250" w:hanging="226"/>
      </w:pPr>
      <w:rPr>
        <w:rFonts w:hint="default"/>
        <w:lang w:val="ru-RU" w:eastAsia="en-US" w:bidi="ar-SA"/>
      </w:rPr>
    </w:lvl>
    <w:lvl w:ilvl="8" w:tplc="7F4AC4A0">
      <w:numFmt w:val="bullet"/>
      <w:lvlText w:val="•"/>
      <w:lvlJc w:val="left"/>
      <w:pPr>
        <w:ind w:left="8235" w:hanging="226"/>
      </w:pPr>
      <w:rPr>
        <w:rFonts w:hint="default"/>
        <w:lang w:val="ru-RU" w:eastAsia="en-US" w:bidi="ar-SA"/>
      </w:rPr>
    </w:lvl>
  </w:abstractNum>
  <w:abstractNum w:abstractNumId="34">
    <w:nsid w:val="12DF27C6"/>
    <w:multiLevelType w:val="hybridMultilevel"/>
    <w:tmpl w:val="0F8481A8"/>
    <w:lvl w:ilvl="0" w:tplc="A50C2B48">
      <w:start w:val="1"/>
      <w:numFmt w:val="decimal"/>
      <w:lvlText w:val="%1."/>
      <w:lvlJc w:val="left"/>
      <w:pPr>
        <w:ind w:left="350"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E64226F8">
      <w:numFmt w:val="bullet"/>
      <w:lvlText w:val="•"/>
      <w:lvlJc w:val="left"/>
      <w:pPr>
        <w:ind w:left="1344" w:hanging="649"/>
      </w:pPr>
      <w:rPr>
        <w:rFonts w:hint="default"/>
        <w:lang w:val="ru-RU" w:eastAsia="en-US" w:bidi="ar-SA"/>
      </w:rPr>
    </w:lvl>
    <w:lvl w:ilvl="2" w:tplc="743A5B80">
      <w:numFmt w:val="bullet"/>
      <w:lvlText w:val="•"/>
      <w:lvlJc w:val="left"/>
      <w:pPr>
        <w:ind w:left="2328" w:hanging="649"/>
      </w:pPr>
      <w:rPr>
        <w:rFonts w:hint="default"/>
        <w:lang w:val="ru-RU" w:eastAsia="en-US" w:bidi="ar-SA"/>
      </w:rPr>
    </w:lvl>
    <w:lvl w:ilvl="3" w:tplc="98B611C0">
      <w:numFmt w:val="bullet"/>
      <w:lvlText w:val="•"/>
      <w:lvlJc w:val="left"/>
      <w:pPr>
        <w:ind w:left="3313" w:hanging="649"/>
      </w:pPr>
      <w:rPr>
        <w:rFonts w:hint="default"/>
        <w:lang w:val="ru-RU" w:eastAsia="en-US" w:bidi="ar-SA"/>
      </w:rPr>
    </w:lvl>
    <w:lvl w:ilvl="4" w:tplc="3E6ABC48">
      <w:numFmt w:val="bullet"/>
      <w:lvlText w:val="•"/>
      <w:lvlJc w:val="left"/>
      <w:pPr>
        <w:ind w:left="4297" w:hanging="649"/>
      </w:pPr>
      <w:rPr>
        <w:rFonts w:hint="default"/>
        <w:lang w:val="ru-RU" w:eastAsia="en-US" w:bidi="ar-SA"/>
      </w:rPr>
    </w:lvl>
    <w:lvl w:ilvl="5" w:tplc="A82E633C">
      <w:numFmt w:val="bullet"/>
      <w:lvlText w:val="•"/>
      <w:lvlJc w:val="left"/>
      <w:pPr>
        <w:ind w:left="5282" w:hanging="649"/>
      </w:pPr>
      <w:rPr>
        <w:rFonts w:hint="default"/>
        <w:lang w:val="ru-RU" w:eastAsia="en-US" w:bidi="ar-SA"/>
      </w:rPr>
    </w:lvl>
    <w:lvl w:ilvl="6" w:tplc="6C50B8B8">
      <w:numFmt w:val="bullet"/>
      <w:lvlText w:val="•"/>
      <w:lvlJc w:val="left"/>
      <w:pPr>
        <w:ind w:left="6266" w:hanging="649"/>
      </w:pPr>
      <w:rPr>
        <w:rFonts w:hint="default"/>
        <w:lang w:val="ru-RU" w:eastAsia="en-US" w:bidi="ar-SA"/>
      </w:rPr>
    </w:lvl>
    <w:lvl w:ilvl="7" w:tplc="23501512">
      <w:numFmt w:val="bullet"/>
      <w:lvlText w:val="•"/>
      <w:lvlJc w:val="left"/>
      <w:pPr>
        <w:ind w:left="7250" w:hanging="649"/>
      </w:pPr>
      <w:rPr>
        <w:rFonts w:hint="default"/>
        <w:lang w:val="ru-RU" w:eastAsia="en-US" w:bidi="ar-SA"/>
      </w:rPr>
    </w:lvl>
    <w:lvl w:ilvl="8" w:tplc="9A0AF0D0">
      <w:numFmt w:val="bullet"/>
      <w:lvlText w:val="•"/>
      <w:lvlJc w:val="left"/>
      <w:pPr>
        <w:ind w:left="8235" w:hanging="649"/>
      </w:pPr>
      <w:rPr>
        <w:rFonts w:hint="default"/>
        <w:lang w:val="ru-RU" w:eastAsia="en-US" w:bidi="ar-SA"/>
      </w:rPr>
    </w:lvl>
  </w:abstractNum>
  <w:abstractNum w:abstractNumId="35">
    <w:nsid w:val="13A964C4"/>
    <w:multiLevelType w:val="hybridMultilevel"/>
    <w:tmpl w:val="DD94236C"/>
    <w:lvl w:ilvl="0" w:tplc="432452F0">
      <w:start w:val="1"/>
      <w:numFmt w:val="decimal"/>
      <w:lvlText w:val="%1."/>
      <w:lvlJc w:val="left"/>
      <w:pPr>
        <w:ind w:left="350"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1750DFE4">
      <w:numFmt w:val="bullet"/>
      <w:lvlText w:val="•"/>
      <w:lvlJc w:val="left"/>
      <w:pPr>
        <w:ind w:left="1344" w:hanging="183"/>
      </w:pPr>
      <w:rPr>
        <w:rFonts w:hint="default"/>
        <w:lang w:val="ru-RU" w:eastAsia="en-US" w:bidi="ar-SA"/>
      </w:rPr>
    </w:lvl>
    <w:lvl w:ilvl="2" w:tplc="E4007ADA">
      <w:numFmt w:val="bullet"/>
      <w:lvlText w:val="•"/>
      <w:lvlJc w:val="left"/>
      <w:pPr>
        <w:ind w:left="2328" w:hanging="183"/>
      </w:pPr>
      <w:rPr>
        <w:rFonts w:hint="default"/>
        <w:lang w:val="ru-RU" w:eastAsia="en-US" w:bidi="ar-SA"/>
      </w:rPr>
    </w:lvl>
    <w:lvl w:ilvl="3" w:tplc="99C0C9EC">
      <w:numFmt w:val="bullet"/>
      <w:lvlText w:val="•"/>
      <w:lvlJc w:val="left"/>
      <w:pPr>
        <w:ind w:left="3313" w:hanging="183"/>
      </w:pPr>
      <w:rPr>
        <w:rFonts w:hint="default"/>
        <w:lang w:val="ru-RU" w:eastAsia="en-US" w:bidi="ar-SA"/>
      </w:rPr>
    </w:lvl>
    <w:lvl w:ilvl="4" w:tplc="EF3EBEE4">
      <w:numFmt w:val="bullet"/>
      <w:lvlText w:val="•"/>
      <w:lvlJc w:val="left"/>
      <w:pPr>
        <w:ind w:left="4297" w:hanging="183"/>
      </w:pPr>
      <w:rPr>
        <w:rFonts w:hint="default"/>
        <w:lang w:val="ru-RU" w:eastAsia="en-US" w:bidi="ar-SA"/>
      </w:rPr>
    </w:lvl>
    <w:lvl w:ilvl="5" w:tplc="AF2A5D06">
      <w:numFmt w:val="bullet"/>
      <w:lvlText w:val="•"/>
      <w:lvlJc w:val="left"/>
      <w:pPr>
        <w:ind w:left="5282" w:hanging="183"/>
      </w:pPr>
      <w:rPr>
        <w:rFonts w:hint="default"/>
        <w:lang w:val="ru-RU" w:eastAsia="en-US" w:bidi="ar-SA"/>
      </w:rPr>
    </w:lvl>
    <w:lvl w:ilvl="6" w:tplc="05ECB32A">
      <w:numFmt w:val="bullet"/>
      <w:lvlText w:val="•"/>
      <w:lvlJc w:val="left"/>
      <w:pPr>
        <w:ind w:left="6266" w:hanging="183"/>
      </w:pPr>
      <w:rPr>
        <w:rFonts w:hint="default"/>
        <w:lang w:val="ru-RU" w:eastAsia="en-US" w:bidi="ar-SA"/>
      </w:rPr>
    </w:lvl>
    <w:lvl w:ilvl="7" w:tplc="F32A4F14">
      <w:numFmt w:val="bullet"/>
      <w:lvlText w:val="•"/>
      <w:lvlJc w:val="left"/>
      <w:pPr>
        <w:ind w:left="7250" w:hanging="183"/>
      </w:pPr>
      <w:rPr>
        <w:rFonts w:hint="default"/>
        <w:lang w:val="ru-RU" w:eastAsia="en-US" w:bidi="ar-SA"/>
      </w:rPr>
    </w:lvl>
    <w:lvl w:ilvl="8" w:tplc="3C002236">
      <w:numFmt w:val="bullet"/>
      <w:lvlText w:val="•"/>
      <w:lvlJc w:val="left"/>
      <w:pPr>
        <w:ind w:left="8235" w:hanging="183"/>
      </w:pPr>
      <w:rPr>
        <w:rFonts w:hint="default"/>
        <w:lang w:val="ru-RU" w:eastAsia="en-US" w:bidi="ar-SA"/>
      </w:rPr>
    </w:lvl>
  </w:abstractNum>
  <w:abstractNum w:abstractNumId="36">
    <w:nsid w:val="140F476C"/>
    <w:multiLevelType w:val="hybridMultilevel"/>
    <w:tmpl w:val="7D7C7506"/>
    <w:lvl w:ilvl="0" w:tplc="E37A7B2E">
      <w:start w:val="1"/>
      <w:numFmt w:val="decimal"/>
      <w:lvlText w:val="%1"/>
      <w:lvlJc w:val="left"/>
      <w:pPr>
        <w:ind w:left="1186" w:hanging="183"/>
        <w:jc w:val="left"/>
      </w:pPr>
      <w:rPr>
        <w:rFonts w:ascii="Times New Roman" w:eastAsia="Times New Roman" w:hAnsi="Times New Roman" w:cs="Times New Roman" w:hint="default"/>
        <w:b/>
        <w:bCs/>
        <w:i w:val="0"/>
        <w:iCs w:val="0"/>
        <w:w w:val="100"/>
        <w:sz w:val="24"/>
        <w:szCs w:val="24"/>
        <w:lang w:val="ru-RU" w:eastAsia="en-US" w:bidi="ar-SA"/>
      </w:rPr>
    </w:lvl>
    <w:lvl w:ilvl="1" w:tplc="194A7028">
      <w:numFmt w:val="bullet"/>
      <w:lvlText w:val="•"/>
      <w:lvlJc w:val="left"/>
      <w:pPr>
        <w:ind w:left="2680" w:hanging="183"/>
      </w:pPr>
      <w:rPr>
        <w:rFonts w:hint="default"/>
        <w:lang w:val="ru-RU" w:eastAsia="en-US" w:bidi="ar-SA"/>
      </w:rPr>
    </w:lvl>
    <w:lvl w:ilvl="2" w:tplc="1DAE1EF4">
      <w:numFmt w:val="bullet"/>
      <w:lvlText w:val="•"/>
      <w:lvlJc w:val="left"/>
      <w:pPr>
        <w:ind w:left="4360" w:hanging="183"/>
      </w:pPr>
      <w:rPr>
        <w:rFonts w:hint="default"/>
        <w:lang w:val="ru-RU" w:eastAsia="en-US" w:bidi="ar-SA"/>
      </w:rPr>
    </w:lvl>
    <w:lvl w:ilvl="3" w:tplc="CD0841B4">
      <w:numFmt w:val="bullet"/>
      <w:lvlText w:val="•"/>
      <w:lvlJc w:val="left"/>
      <w:pPr>
        <w:ind w:left="4500" w:hanging="183"/>
      </w:pPr>
      <w:rPr>
        <w:rFonts w:hint="default"/>
        <w:lang w:val="ru-RU" w:eastAsia="en-US" w:bidi="ar-SA"/>
      </w:rPr>
    </w:lvl>
    <w:lvl w:ilvl="4" w:tplc="ECD2CDA6">
      <w:numFmt w:val="bullet"/>
      <w:lvlText w:val="•"/>
      <w:lvlJc w:val="left"/>
      <w:pPr>
        <w:ind w:left="5314" w:hanging="183"/>
      </w:pPr>
      <w:rPr>
        <w:rFonts w:hint="default"/>
        <w:lang w:val="ru-RU" w:eastAsia="en-US" w:bidi="ar-SA"/>
      </w:rPr>
    </w:lvl>
    <w:lvl w:ilvl="5" w:tplc="FF82B00A">
      <w:numFmt w:val="bullet"/>
      <w:lvlText w:val="•"/>
      <w:lvlJc w:val="left"/>
      <w:pPr>
        <w:ind w:left="6129" w:hanging="183"/>
      </w:pPr>
      <w:rPr>
        <w:rFonts w:hint="default"/>
        <w:lang w:val="ru-RU" w:eastAsia="en-US" w:bidi="ar-SA"/>
      </w:rPr>
    </w:lvl>
    <w:lvl w:ilvl="6" w:tplc="051683C2">
      <w:numFmt w:val="bullet"/>
      <w:lvlText w:val="•"/>
      <w:lvlJc w:val="left"/>
      <w:pPr>
        <w:ind w:left="6944" w:hanging="183"/>
      </w:pPr>
      <w:rPr>
        <w:rFonts w:hint="default"/>
        <w:lang w:val="ru-RU" w:eastAsia="en-US" w:bidi="ar-SA"/>
      </w:rPr>
    </w:lvl>
    <w:lvl w:ilvl="7" w:tplc="3F1C6732">
      <w:numFmt w:val="bullet"/>
      <w:lvlText w:val="•"/>
      <w:lvlJc w:val="left"/>
      <w:pPr>
        <w:ind w:left="7759" w:hanging="183"/>
      </w:pPr>
      <w:rPr>
        <w:rFonts w:hint="default"/>
        <w:lang w:val="ru-RU" w:eastAsia="en-US" w:bidi="ar-SA"/>
      </w:rPr>
    </w:lvl>
    <w:lvl w:ilvl="8" w:tplc="60C4BCCE">
      <w:numFmt w:val="bullet"/>
      <w:lvlText w:val="•"/>
      <w:lvlJc w:val="left"/>
      <w:pPr>
        <w:ind w:left="8574" w:hanging="183"/>
      </w:pPr>
      <w:rPr>
        <w:rFonts w:hint="default"/>
        <w:lang w:val="ru-RU" w:eastAsia="en-US" w:bidi="ar-SA"/>
      </w:rPr>
    </w:lvl>
  </w:abstractNum>
  <w:abstractNum w:abstractNumId="37">
    <w:nsid w:val="143F791F"/>
    <w:multiLevelType w:val="hybridMultilevel"/>
    <w:tmpl w:val="C02290CA"/>
    <w:lvl w:ilvl="0" w:tplc="0F1AA678">
      <w:start w:val="1"/>
      <w:numFmt w:val="decimal"/>
      <w:lvlText w:val="%1)"/>
      <w:lvlJc w:val="left"/>
      <w:pPr>
        <w:ind w:left="293"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DC88E572">
      <w:start w:val="1"/>
      <w:numFmt w:val="decimal"/>
      <w:lvlText w:val="%2."/>
      <w:lvlJc w:val="left"/>
      <w:pPr>
        <w:ind w:left="293" w:hanging="221"/>
        <w:jc w:val="left"/>
      </w:pPr>
      <w:rPr>
        <w:rFonts w:ascii="Times New Roman" w:eastAsia="Times New Roman" w:hAnsi="Times New Roman" w:cs="Times New Roman" w:hint="default"/>
        <w:b w:val="0"/>
        <w:bCs w:val="0"/>
        <w:i w:val="0"/>
        <w:iCs w:val="0"/>
        <w:w w:val="100"/>
        <w:sz w:val="24"/>
        <w:szCs w:val="24"/>
        <w:lang w:val="ru-RU" w:eastAsia="en-US" w:bidi="ar-SA"/>
      </w:rPr>
    </w:lvl>
    <w:lvl w:ilvl="2" w:tplc="053E9B46">
      <w:numFmt w:val="bullet"/>
      <w:lvlText w:val="•"/>
      <w:lvlJc w:val="left"/>
      <w:pPr>
        <w:ind w:left="2280" w:hanging="221"/>
      </w:pPr>
      <w:rPr>
        <w:rFonts w:hint="default"/>
        <w:lang w:val="ru-RU" w:eastAsia="en-US" w:bidi="ar-SA"/>
      </w:rPr>
    </w:lvl>
    <w:lvl w:ilvl="3" w:tplc="6734B04A">
      <w:numFmt w:val="bullet"/>
      <w:lvlText w:val="•"/>
      <w:lvlJc w:val="left"/>
      <w:pPr>
        <w:ind w:left="3271" w:hanging="221"/>
      </w:pPr>
      <w:rPr>
        <w:rFonts w:hint="default"/>
        <w:lang w:val="ru-RU" w:eastAsia="en-US" w:bidi="ar-SA"/>
      </w:rPr>
    </w:lvl>
    <w:lvl w:ilvl="4" w:tplc="92926710">
      <w:numFmt w:val="bullet"/>
      <w:lvlText w:val="•"/>
      <w:lvlJc w:val="left"/>
      <w:pPr>
        <w:ind w:left="4261" w:hanging="221"/>
      </w:pPr>
      <w:rPr>
        <w:rFonts w:hint="default"/>
        <w:lang w:val="ru-RU" w:eastAsia="en-US" w:bidi="ar-SA"/>
      </w:rPr>
    </w:lvl>
    <w:lvl w:ilvl="5" w:tplc="4150E492">
      <w:numFmt w:val="bullet"/>
      <w:lvlText w:val="•"/>
      <w:lvlJc w:val="left"/>
      <w:pPr>
        <w:ind w:left="5252" w:hanging="221"/>
      </w:pPr>
      <w:rPr>
        <w:rFonts w:hint="default"/>
        <w:lang w:val="ru-RU" w:eastAsia="en-US" w:bidi="ar-SA"/>
      </w:rPr>
    </w:lvl>
    <w:lvl w:ilvl="6" w:tplc="3EAA73EE">
      <w:numFmt w:val="bullet"/>
      <w:lvlText w:val="•"/>
      <w:lvlJc w:val="left"/>
      <w:pPr>
        <w:ind w:left="6242" w:hanging="221"/>
      </w:pPr>
      <w:rPr>
        <w:rFonts w:hint="default"/>
        <w:lang w:val="ru-RU" w:eastAsia="en-US" w:bidi="ar-SA"/>
      </w:rPr>
    </w:lvl>
    <w:lvl w:ilvl="7" w:tplc="FC028FBC">
      <w:numFmt w:val="bullet"/>
      <w:lvlText w:val="•"/>
      <w:lvlJc w:val="left"/>
      <w:pPr>
        <w:ind w:left="7232" w:hanging="221"/>
      </w:pPr>
      <w:rPr>
        <w:rFonts w:hint="default"/>
        <w:lang w:val="ru-RU" w:eastAsia="en-US" w:bidi="ar-SA"/>
      </w:rPr>
    </w:lvl>
    <w:lvl w:ilvl="8" w:tplc="A64C6406">
      <w:numFmt w:val="bullet"/>
      <w:lvlText w:val="•"/>
      <w:lvlJc w:val="left"/>
      <w:pPr>
        <w:ind w:left="8223" w:hanging="221"/>
      </w:pPr>
      <w:rPr>
        <w:rFonts w:hint="default"/>
        <w:lang w:val="ru-RU" w:eastAsia="en-US" w:bidi="ar-SA"/>
      </w:rPr>
    </w:lvl>
  </w:abstractNum>
  <w:abstractNum w:abstractNumId="38">
    <w:nsid w:val="14BF2485"/>
    <w:multiLevelType w:val="hybridMultilevel"/>
    <w:tmpl w:val="5E0C85AC"/>
    <w:lvl w:ilvl="0" w:tplc="AECA20CE">
      <w:start w:val="1"/>
      <w:numFmt w:val="decimal"/>
      <w:lvlText w:val="%1."/>
      <w:lvlJc w:val="left"/>
      <w:pPr>
        <w:ind w:left="350" w:hanging="274"/>
        <w:jc w:val="left"/>
      </w:pPr>
      <w:rPr>
        <w:rFonts w:ascii="Times New Roman" w:eastAsia="Times New Roman" w:hAnsi="Times New Roman" w:cs="Times New Roman" w:hint="default"/>
        <w:b w:val="0"/>
        <w:bCs w:val="0"/>
        <w:i w:val="0"/>
        <w:iCs w:val="0"/>
        <w:w w:val="100"/>
        <w:sz w:val="24"/>
        <w:szCs w:val="24"/>
        <w:lang w:val="ru-RU" w:eastAsia="en-US" w:bidi="ar-SA"/>
      </w:rPr>
    </w:lvl>
    <w:lvl w:ilvl="1" w:tplc="CA06CF4E">
      <w:numFmt w:val="bullet"/>
      <w:lvlText w:val="•"/>
      <w:lvlJc w:val="left"/>
      <w:pPr>
        <w:ind w:left="1344" w:hanging="274"/>
      </w:pPr>
      <w:rPr>
        <w:rFonts w:hint="default"/>
        <w:lang w:val="ru-RU" w:eastAsia="en-US" w:bidi="ar-SA"/>
      </w:rPr>
    </w:lvl>
    <w:lvl w:ilvl="2" w:tplc="6C322FD8">
      <w:numFmt w:val="bullet"/>
      <w:lvlText w:val="•"/>
      <w:lvlJc w:val="left"/>
      <w:pPr>
        <w:ind w:left="2328" w:hanging="274"/>
      </w:pPr>
      <w:rPr>
        <w:rFonts w:hint="default"/>
        <w:lang w:val="ru-RU" w:eastAsia="en-US" w:bidi="ar-SA"/>
      </w:rPr>
    </w:lvl>
    <w:lvl w:ilvl="3" w:tplc="B8006B90">
      <w:numFmt w:val="bullet"/>
      <w:lvlText w:val="•"/>
      <w:lvlJc w:val="left"/>
      <w:pPr>
        <w:ind w:left="3313" w:hanging="274"/>
      </w:pPr>
      <w:rPr>
        <w:rFonts w:hint="default"/>
        <w:lang w:val="ru-RU" w:eastAsia="en-US" w:bidi="ar-SA"/>
      </w:rPr>
    </w:lvl>
    <w:lvl w:ilvl="4" w:tplc="F586CDB6">
      <w:numFmt w:val="bullet"/>
      <w:lvlText w:val="•"/>
      <w:lvlJc w:val="left"/>
      <w:pPr>
        <w:ind w:left="4297" w:hanging="274"/>
      </w:pPr>
      <w:rPr>
        <w:rFonts w:hint="default"/>
        <w:lang w:val="ru-RU" w:eastAsia="en-US" w:bidi="ar-SA"/>
      </w:rPr>
    </w:lvl>
    <w:lvl w:ilvl="5" w:tplc="454830A8">
      <w:numFmt w:val="bullet"/>
      <w:lvlText w:val="•"/>
      <w:lvlJc w:val="left"/>
      <w:pPr>
        <w:ind w:left="5282" w:hanging="274"/>
      </w:pPr>
      <w:rPr>
        <w:rFonts w:hint="default"/>
        <w:lang w:val="ru-RU" w:eastAsia="en-US" w:bidi="ar-SA"/>
      </w:rPr>
    </w:lvl>
    <w:lvl w:ilvl="6" w:tplc="F2507DEA">
      <w:numFmt w:val="bullet"/>
      <w:lvlText w:val="•"/>
      <w:lvlJc w:val="left"/>
      <w:pPr>
        <w:ind w:left="6266" w:hanging="274"/>
      </w:pPr>
      <w:rPr>
        <w:rFonts w:hint="default"/>
        <w:lang w:val="ru-RU" w:eastAsia="en-US" w:bidi="ar-SA"/>
      </w:rPr>
    </w:lvl>
    <w:lvl w:ilvl="7" w:tplc="0F2A2432">
      <w:numFmt w:val="bullet"/>
      <w:lvlText w:val="•"/>
      <w:lvlJc w:val="left"/>
      <w:pPr>
        <w:ind w:left="7250" w:hanging="274"/>
      </w:pPr>
      <w:rPr>
        <w:rFonts w:hint="default"/>
        <w:lang w:val="ru-RU" w:eastAsia="en-US" w:bidi="ar-SA"/>
      </w:rPr>
    </w:lvl>
    <w:lvl w:ilvl="8" w:tplc="E33E6014">
      <w:numFmt w:val="bullet"/>
      <w:lvlText w:val="•"/>
      <w:lvlJc w:val="left"/>
      <w:pPr>
        <w:ind w:left="8235" w:hanging="274"/>
      </w:pPr>
      <w:rPr>
        <w:rFonts w:hint="default"/>
        <w:lang w:val="ru-RU" w:eastAsia="en-US" w:bidi="ar-SA"/>
      </w:rPr>
    </w:lvl>
  </w:abstractNum>
  <w:abstractNum w:abstractNumId="39">
    <w:nsid w:val="15602DB0"/>
    <w:multiLevelType w:val="hybridMultilevel"/>
    <w:tmpl w:val="C35C59BE"/>
    <w:lvl w:ilvl="0" w:tplc="4AE2528C">
      <w:start w:val="1"/>
      <w:numFmt w:val="decimal"/>
      <w:lvlText w:val="%1."/>
      <w:lvlJc w:val="left"/>
      <w:pPr>
        <w:ind w:left="350" w:hanging="245"/>
        <w:jc w:val="right"/>
      </w:pPr>
      <w:rPr>
        <w:rFonts w:ascii="Times New Roman" w:eastAsia="Times New Roman" w:hAnsi="Times New Roman" w:cs="Times New Roman" w:hint="default"/>
        <w:b w:val="0"/>
        <w:bCs w:val="0"/>
        <w:i w:val="0"/>
        <w:iCs w:val="0"/>
        <w:w w:val="100"/>
        <w:sz w:val="24"/>
        <w:szCs w:val="24"/>
        <w:lang w:val="ru-RU" w:eastAsia="en-US" w:bidi="ar-SA"/>
      </w:rPr>
    </w:lvl>
    <w:lvl w:ilvl="1" w:tplc="39F01692">
      <w:numFmt w:val="bullet"/>
      <w:lvlText w:val="•"/>
      <w:lvlJc w:val="left"/>
      <w:pPr>
        <w:ind w:left="1344" w:hanging="245"/>
      </w:pPr>
      <w:rPr>
        <w:rFonts w:hint="default"/>
        <w:lang w:val="ru-RU" w:eastAsia="en-US" w:bidi="ar-SA"/>
      </w:rPr>
    </w:lvl>
    <w:lvl w:ilvl="2" w:tplc="405EC810">
      <w:numFmt w:val="bullet"/>
      <w:lvlText w:val="•"/>
      <w:lvlJc w:val="left"/>
      <w:pPr>
        <w:ind w:left="2328" w:hanging="245"/>
      </w:pPr>
      <w:rPr>
        <w:rFonts w:hint="default"/>
        <w:lang w:val="ru-RU" w:eastAsia="en-US" w:bidi="ar-SA"/>
      </w:rPr>
    </w:lvl>
    <w:lvl w:ilvl="3" w:tplc="B3EE3DB2">
      <w:numFmt w:val="bullet"/>
      <w:lvlText w:val="•"/>
      <w:lvlJc w:val="left"/>
      <w:pPr>
        <w:ind w:left="3313" w:hanging="245"/>
      </w:pPr>
      <w:rPr>
        <w:rFonts w:hint="default"/>
        <w:lang w:val="ru-RU" w:eastAsia="en-US" w:bidi="ar-SA"/>
      </w:rPr>
    </w:lvl>
    <w:lvl w:ilvl="4" w:tplc="6A12D580">
      <w:numFmt w:val="bullet"/>
      <w:lvlText w:val="•"/>
      <w:lvlJc w:val="left"/>
      <w:pPr>
        <w:ind w:left="4297" w:hanging="245"/>
      </w:pPr>
      <w:rPr>
        <w:rFonts w:hint="default"/>
        <w:lang w:val="ru-RU" w:eastAsia="en-US" w:bidi="ar-SA"/>
      </w:rPr>
    </w:lvl>
    <w:lvl w:ilvl="5" w:tplc="2CBEEE86">
      <w:numFmt w:val="bullet"/>
      <w:lvlText w:val="•"/>
      <w:lvlJc w:val="left"/>
      <w:pPr>
        <w:ind w:left="5282" w:hanging="245"/>
      </w:pPr>
      <w:rPr>
        <w:rFonts w:hint="default"/>
        <w:lang w:val="ru-RU" w:eastAsia="en-US" w:bidi="ar-SA"/>
      </w:rPr>
    </w:lvl>
    <w:lvl w:ilvl="6" w:tplc="511E5808">
      <w:numFmt w:val="bullet"/>
      <w:lvlText w:val="•"/>
      <w:lvlJc w:val="left"/>
      <w:pPr>
        <w:ind w:left="6266" w:hanging="245"/>
      </w:pPr>
      <w:rPr>
        <w:rFonts w:hint="default"/>
        <w:lang w:val="ru-RU" w:eastAsia="en-US" w:bidi="ar-SA"/>
      </w:rPr>
    </w:lvl>
    <w:lvl w:ilvl="7" w:tplc="9B441AF8">
      <w:numFmt w:val="bullet"/>
      <w:lvlText w:val="•"/>
      <w:lvlJc w:val="left"/>
      <w:pPr>
        <w:ind w:left="7250" w:hanging="245"/>
      </w:pPr>
      <w:rPr>
        <w:rFonts w:hint="default"/>
        <w:lang w:val="ru-RU" w:eastAsia="en-US" w:bidi="ar-SA"/>
      </w:rPr>
    </w:lvl>
    <w:lvl w:ilvl="8" w:tplc="E2B002C6">
      <w:numFmt w:val="bullet"/>
      <w:lvlText w:val="•"/>
      <w:lvlJc w:val="left"/>
      <w:pPr>
        <w:ind w:left="8235" w:hanging="245"/>
      </w:pPr>
      <w:rPr>
        <w:rFonts w:hint="default"/>
        <w:lang w:val="ru-RU" w:eastAsia="en-US" w:bidi="ar-SA"/>
      </w:rPr>
    </w:lvl>
  </w:abstractNum>
  <w:abstractNum w:abstractNumId="40">
    <w:nsid w:val="15615B6A"/>
    <w:multiLevelType w:val="hybridMultilevel"/>
    <w:tmpl w:val="70284D88"/>
    <w:lvl w:ilvl="0" w:tplc="A89C1BF0">
      <w:numFmt w:val="bullet"/>
      <w:lvlText w:val="-"/>
      <w:lvlJc w:val="left"/>
      <w:pPr>
        <w:ind w:left="293" w:hanging="144"/>
      </w:pPr>
      <w:rPr>
        <w:rFonts w:ascii="Times New Roman" w:eastAsia="Times New Roman" w:hAnsi="Times New Roman" w:cs="Times New Roman" w:hint="default"/>
        <w:b w:val="0"/>
        <w:bCs w:val="0"/>
        <w:i w:val="0"/>
        <w:iCs w:val="0"/>
        <w:w w:val="99"/>
        <w:sz w:val="24"/>
        <w:szCs w:val="24"/>
        <w:lang w:val="ru-RU" w:eastAsia="en-US" w:bidi="ar-SA"/>
      </w:rPr>
    </w:lvl>
    <w:lvl w:ilvl="1" w:tplc="0DAE1960">
      <w:numFmt w:val="bullet"/>
      <w:lvlText w:val="•"/>
      <w:lvlJc w:val="left"/>
      <w:pPr>
        <w:ind w:left="1290" w:hanging="144"/>
      </w:pPr>
      <w:rPr>
        <w:rFonts w:hint="default"/>
        <w:lang w:val="ru-RU" w:eastAsia="en-US" w:bidi="ar-SA"/>
      </w:rPr>
    </w:lvl>
    <w:lvl w:ilvl="2" w:tplc="F3468D7E">
      <w:numFmt w:val="bullet"/>
      <w:lvlText w:val="•"/>
      <w:lvlJc w:val="left"/>
      <w:pPr>
        <w:ind w:left="2280" w:hanging="144"/>
      </w:pPr>
      <w:rPr>
        <w:rFonts w:hint="default"/>
        <w:lang w:val="ru-RU" w:eastAsia="en-US" w:bidi="ar-SA"/>
      </w:rPr>
    </w:lvl>
    <w:lvl w:ilvl="3" w:tplc="B8B220C6">
      <w:numFmt w:val="bullet"/>
      <w:lvlText w:val="•"/>
      <w:lvlJc w:val="left"/>
      <w:pPr>
        <w:ind w:left="3271" w:hanging="144"/>
      </w:pPr>
      <w:rPr>
        <w:rFonts w:hint="default"/>
        <w:lang w:val="ru-RU" w:eastAsia="en-US" w:bidi="ar-SA"/>
      </w:rPr>
    </w:lvl>
    <w:lvl w:ilvl="4" w:tplc="C0A85D4C">
      <w:numFmt w:val="bullet"/>
      <w:lvlText w:val="•"/>
      <w:lvlJc w:val="left"/>
      <w:pPr>
        <w:ind w:left="4261" w:hanging="144"/>
      </w:pPr>
      <w:rPr>
        <w:rFonts w:hint="default"/>
        <w:lang w:val="ru-RU" w:eastAsia="en-US" w:bidi="ar-SA"/>
      </w:rPr>
    </w:lvl>
    <w:lvl w:ilvl="5" w:tplc="9A66BA08">
      <w:numFmt w:val="bullet"/>
      <w:lvlText w:val="•"/>
      <w:lvlJc w:val="left"/>
      <w:pPr>
        <w:ind w:left="5252" w:hanging="144"/>
      </w:pPr>
      <w:rPr>
        <w:rFonts w:hint="default"/>
        <w:lang w:val="ru-RU" w:eastAsia="en-US" w:bidi="ar-SA"/>
      </w:rPr>
    </w:lvl>
    <w:lvl w:ilvl="6" w:tplc="3A98339E">
      <w:numFmt w:val="bullet"/>
      <w:lvlText w:val="•"/>
      <w:lvlJc w:val="left"/>
      <w:pPr>
        <w:ind w:left="6242" w:hanging="144"/>
      </w:pPr>
      <w:rPr>
        <w:rFonts w:hint="default"/>
        <w:lang w:val="ru-RU" w:eastAsia="en-US" w:bidi="ar-SA"/>
      </w:rPr>
    </w:lvl>
    <w:lvl w:ilvl="7" w:tplc="8AC06D7C">
      <w:numFmt w:val="bullet"/>
      <w:lvlText w:val="•"/>
      <w:lvlJc w:val="left"/>
      <w:pPr>
        <w:ind w:left="7232" w:hanging="144"/>
      </w:pPr>
      <w:rPr>
        <w:rFonts w:hint="default"/>
        <w:lang w:val="ru-RU" w:eastAsia="en-US" w:bidi="ar-SA"/>
      </w:rPr>
    </w:lvl>
    <w:lvl w:ilvl="8" w:tplc="BD587B52">
      <w:numFmt w:val="bullet"/>
      <w:lvlText w:val="•"/>
      <w:lvlJc w:val="left"/>
      <w:pPr>
        <w:ind w:left="8223" w:hanging="144"/>
      </w:pPr>
      <w:rPr>
        <w:rFonts w:hint="default"/>
        <w:lang w:val="ru-RU" w:eastAsia="en-US" w:bidi="ar-SA"/>
      </w:rPr>
    </w:lvl>
  </w:abstractNum>
  <w:abstractNum w:abstractNumId="41">
    <w:nsid w:val="15F500EA"/>
    <w:multiLevelType w:val="hybridMultilevel"/>
    <w:tmpl w:val="66B8333A"/>
    <w:lvl w:ilvl="0" w:tplc="BCEE73DC">
      <w:start w:val="1"/>
      <w:numFmt w:val="decimal"/>
      <w:lvlText w:val="%1"/>
      <w:lvlJc w:val="left"/>
      <w:pPr>
        <w:ind w:left="350" w:hanging="207"/>
        <w:jc w:val="left"/>
      </w:pPr>
      <w:rPr>
        <w:rFonts w:ascii="Times New Roman" w:eastAsia="Times New Roman" w:hAnsi="Times New Roman" w:cs="Times New Roman" w:hint="default"/>
        <w:b w:val="0"/>
        <w:bCs w:val="0"/>
        <w:i/>
        <w:iCs/>
        <w:w w:val="100"/>
        <w:sz w:val="24"/>
        <w:szCs w:val="24"/>
        <w:lang w:val="ru-RU" w:eastAsia="en-US" w:bidi="ar-SA"/>
      </w:rPr>
    </w:lvl>
    <w:lvl w:ilvl="1" w:tplc="29C82B30">
      <w:numFmt w:val="bullet"/>
      <w:lvlText w:val="•"/>
      <w:lvlJc w:val="left"/>
      <w:pPr>
        <w:ind w:left="1344" w:hanging="207"/>
      </w:pPr>
      <w:rPr>
        <w:rFonts w:hint="default"/>
        <w:lang w:val="ru-RU" w:eastAsia="en-US" w:bidi="ar-SA"/>
      </w:rPr>
    </w:lvl>
    <w:lvl w:ilvl="2" w:tplc="31D64516">
      <w:numFmt w:val="bullet"/>
      <w:lvlText w:val="•"/>
      <w:lvlJc w:val="left"/>
      <w:pPr>
        <w:ind w:left="2328" w:hanging="207"/>
      </w:pPr>
      <w:rPr>
        <w:rFonts w:hint="default"/>
        <w:lang w:val="ru-RU" w:eastAsia="en-US" w:bidi="ar-SA"/>
      </w:rPr>
    </w:lvl>
    <w:lvl w:ilvl="3" w:tplc="DAF0AA20">
      <w:numFmt w:val="bullet"/>
      <w:lvlText w:val="•"/>
      <w:lvlJc w:val="left"/>
      <w:pPr>
        <w:ind w:left="3313" w:hanging="207"/>
      </w:pPr>
      <w:rPr>
        <w:rFonts w:hint="default"/>
        <w:lang w:val="ru-RU" w:eastAsia="en-US" w:bidi="ar-SA"/>
      </w:rPr>
    </w:lvl>
    <w:lvl w:ilvl="4" w:tplc="27903368">
      <w:numFmt w:val="bullet"/>
      <w:lvlText w:val="•"/>
      <w:lvlJc w:val="left"/>
      <w:pPr>
        <w:ind w:left="4297" w:hanging="207"/>
      </w:pPr>
      <w:rPr>
        <w:rFonts w:hint="default"/>
        <w:lang w:val="ru-RU" w:eastAsia="en-US" w:bidi="ar-SA"/>
      </w:rPr>
    </w:lvl>
    <w:lvl w:ilvl="5" w:tplc="9D9CEF16">
      <w:numFmt w:val="bullet"/>
      <w:lvlText w:val="•"/>
      <w:lvlJc w:val="left"/>
      <w:pPr>
        <w:ind w:left="5282" w:hanging="207"/>
      </w:pPr>
      <w:rPr>
        <w:rFonts w:hint="default"/>
        <w:lang w:val="ru-RU" w:eastAsia="en-US" w:bidi="ar-SA"/>
      </w:rPr>
    </w:lvl>
    <w:lvl w:ilvl="6" w:tplc="D63C40C8">
      <w:numFmt w:val="bullet"/>
      <w:lvlText w:val="•"/>
      <w:lvlJc w:val="left"/>
      <w:pPr>
        <w:ind w:left="6266" w:hanging="207"/>
      </w:pPr>
      <w:rPr>
        <w:rFonts w:hint="default"/>
        <w:lang w:val="ru-RU" w:eastAsia="en-US" w:bidi="ar-SA"/>
      </w:rPr>
    </w:lvl>
    <w:lvl w:ilvl="7" w:tplc="B2BA0946">
      <w:numFmt w:val="bullet"/>
      <w:lvlText w:val="•"/>
      <w:lvlJc w:val="left"/>
      <w:pPr>
        <w:ind w:left="7250" w:hanging="207"/>
      </w:pPr>
      <w:rPr>
        <w:rFonts w:hint="default"/>
        <w:lang w:val="ru-RU" w:eastAsia="en-US" w:bidi="ar-SA"/>
      </w:rPr>
    </w:lvl>
    <w:lvl w:ilvl="8" w:tplc="22904634">
      <w:numFmt w:val="bullet"/>
      <w:lvlText w:val="•"/>
      <w:lvlJc w:val="left"/>
      <w:pPr>
        <w:ind w:left="8235" w:hanging="207"/>
      </w:pPr>
      <w:rPr>
        <w:rFonts w:hint="default"/>
        <w:lang w:val="ru-RU" w:eastAsia="en-US" w:bidi="ar-SA"/>
      </w:rPr>
    </w:lvl>
  </w:abstractNum>
  <w:abstractNum w:abstractNumId="42">
    <w:nsid w:val="15FA568B"/>
    <w:multiLevelType w:val="hybridMultilevel"/>
    <w:tmpl w:val="C556FB8C"/>
    <w:lvl w:ilvl="0" w:tplc="E45AD49A">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CC546236">
      <w:numFmt w:val="bullet"/>
      <w:lvlText w:val="•"/>
      <w:lvlJc w:val="left"/>
      <w:pPr>
        <w:ind w:left="1290" w:hanging="706"/>
      </w:pPr>
      <w:rPr>
        <w:rFonts w:hint="default"/>
        <w:lang w:val="ru-RU" w:eastAsia="en-US" w:bidi="ar-SA"/>
      </w:rPr>
    </w:lvl>
    <w:lvl w:ilvl="2" w:tplc="059468A6">
      <w:numFmt w:val="bullet"/>
      <w:lvlText w:val="•"/>
      <w:lvlJc w:val="left"/>
      <w:pPr>
        <w:ind w:left="2280" w:hanging="706"/>
      </w:pPr>
      <w:rPr>
        <w:rFonts w:hint="default"/>
        <w:lang w:val="ru-RU" w:eastAsia="en-US" w:bidi="ar-SA"/>
      </w:rPr>
    </w:lvl>
    <w:lvl w:ilvl="3" w:tplc="26D07978">
      <w:numFmt w:val="bullet"/>
      <w:lvlText w:val="•"/>
      <w:lvlJc w:val="left"/>
      <w:pPr>
        <w:ind w:left="3271" w:hanging="706"/>
      </w:pPr>
      <w:rPr>
        <w:rFonts w:hint="default"/>
        <w:lang w:val="ru-RU" w:eastAsia="en-US" w:bidi="ar-SA"/>
      </w:rPr>
    </w:lvl>
    <w:lvl w:ilvl="4" w:tplc="4E6CE108">
      <w:numFmt w:val="bullet"/>
      <w:lvlText w:val="•"/>
      <w:lvlJc w:val="left"/>
      <w:pPr>
        <w:ind w:left="4261" w:hanging="706"/>
      </w:pPr>
      <w:rPr>
        <w:rFonts w:hint="default"/>
        <w:lang w:val="ru-RU" w:eastAsia="en-US" w:bidi="ar-SA"/>
      </w:rPr>
    </w:lvl>
    <w:lvl w:ilvl="5" w:tplc="6F2A2420">
      <w:numFmt w:val="bullet"/>
      <w:lvlText w:val="•"/>
      <w:lvlJc w:val="left"/>
      <w:pPr>
        <w:ind w:left="5252" w:hanging="706"/>
      </w:pPr>
      <w:rPr>
        <w:rFonts w:hint="default"/>
        <w:lang w:val="ru-RU" w:eastAsia="en-US" w:bidi="ar-SA"/>
      </w:rPr>
    </w:lvl>
    <w:lvl w:ilvl="6" w:tplc="26E8E07A">
      <w:numFmt w:val="bullet"/>
      <w:lvlText w:val="•"/>
      <w:lvlJc w:val="left"/>
      <w:pPr>
        <w:ind w:left="6242" w:hanging="706"/>
      </w:pPr>
      <w:rPr>
        <w:rFonts w:hint="default"/>
        <w:lang w:val="ru-RU" w:eastAsia="en-US" w:bidi="ar-SA"/>
      </w:rPr>
    </w:lvl>
    <w:lvl w:ilvl="7" w:tplc="634CD612">
      <w:numFmt w:val="bullet"/>
      <w:lvlText w:val="•"/>
      <w:lvlJc w:val="left"/>
      <w:pPr>
        <w:ind w:left="7232" w:hanging="706"/>
      </w:pPr>
      <w:rPr>
        <w:rFonts w:hint="default"/>
        <w:lang w:val="ru-RU" w:eastAsia="en-US" w:bidi="ar-SA"/>
      </w:rPr>
    </w:lvl>
    <w:lvl w:ilvl="8" w:tplc="02A48FB6">
      <w:numFmt w:val="bullet"/>
      <w:lvlText w:val="•"/>
      <w:lvlJc w:val="left"/>
      <w:pPr>
        <w:ind w:left="8223" w:hanging="706"/>
      </w:pPr>
      <w:rPr>
        <w:rFonts w:hint="default"/>
        <w:lang w:val="ru-RU" w:eastAsia="en-US" w:bidi="ar-SA"/>
      </w:rPr>
    </w:lvl>
  </w:abstractNum>
  <w:abstractNum w:abstractNumId="43">
    <w:nsid w:val="177A6639"/>
    <w:multiLevelType w:val="hybridMultilevel"/>
    <w:tmpl w:val="B17A3296"/>
    <w:lvl w:ilvl="0" w:tplc="21204C0E">
      <w:numFmt w:val="bullet"/>
      <w:lvlText w:val="•"/>
      <w:lvlJc w:val="left"/>
      <w:pPr>
        <w:ind w:left="350" w:hanging="649"/>
      </w:pPr>
      <w:rPr>
        <w:rFonts w:ascii="Arial" w:eastAsia="Arial" w:hAnsi="Arial" w:cs="Arial" w:hint="default"/>
        <w:b w:val="0"/>
        <w:bCs w:val="0"/>
        <w:i w:val="0"/>
        <w:iCs w:val="0"/>
        <w:w w:val="100"/>
        <w:sz w:val="24"/>
        <w:szCs w:val="24"/>
        <w:lang w:val="ru-RU" w:eastAsia="en-US" w:bidi="ar-SA"/>
      </w:rPr>
    </w:lvl>
    <w:lvl w:ilvl="1" w:tplc="3508D432">
      <w:numFmt w:val="bullet"/>
      <w:lvlText w:val="-"/>
      <w:lvlJc w:val="left"/>
      <w:pPr>
        <w:ind w:left="648" w:hanging="144"/>
      </w:pPr>
      <w:rPr>
        <w:rFonts w:ascii="Times New Roman" w:eastAsia="Times New Roman" w:hAnsi="Times New Roman" w:cs="Times New Roman" w:hint="default"/>
        <w:b w:val="0"/>
        <w:bCs w:val="0"/>
        <w:i w:val="0"/>
        <w:iCs w:val="0"/>
        <w:w w:val="99"/>
        <w:sz w:val="24"/>
        <w:szCs w:val="24"/>
        <w:lang w:val="ru-RU" w:eastAsia="en-US" w:bidi="ar-SA"/>
      </w:rPr>
    </w:lvl>
    <w:lvl w:ilvl="2" w:tplc="393AC934">
      <w:numFmt w:val="bullet"/>
      <w:lvlText w:val="•"/>
      <w:lvlJc w:val="left"/>
      <w:pPr>
        <w:ind w:left="1702" w:hanging="144"/>
      </w:pPr>
      <w:rPr>
        <w:rFonts w:hint="default"/>
        <w:lang w:val="ru-RU" w:eastAsia="en-US" w:bidi="ar-SA"/>
      </w:rPr>
    </w:lvl>
    <w:lvl w:ilvl="3" w:tplc="76C4E1B0">
      <w:numFmt w:val="bullet"/>
      <w:lvlText w:val="•"/>
      <w:lvlJc w:val="left"/>
      <w:pPr>
        <w:ind w:left="2765" w:hanging="144"/>
      </w:pPr>
      <w:rPr>
        <w:rFonts w:hint="default"/>
        <w:lang w:val="ru-RU" w:eastAsia="en-US" w:bidi="ar-SA"/>
      </w:rPr>
    </w:lvl>
    <w:lvl w:ilvl="4" w:tplc="A0B251A2">
      <w:numFmt w:val="bullet"/>
      <w:lvlText w:val="•"/>
      <w:lvlJc w:val="left"/>
      <w:pPr>
        <w:ind w:left="3828" w:hanging="144"/>
      </w:pPr>
      <w:rPr>
        <w:rFonts w:hint="default"/>
        <w:lang w:val="ru-RU" w:eastAsia="en-US" w:bidi="ar-SA"/>
      </w:rPr>
    </w:lvl>
    <w:lvl w:ilvl="5" w:tplc="28E08AE6">
      <w:numFmt w:val="bullet"/>
      <w:lvlText w:val="•"/>
      <w:lvlJc w:val="left"/>
      <w:pPr>
        <w:ind w:left="4890" w:hanging="144"/>
      </w:pPr>
      <w:rPr>
        <w:rFonts w:hint="default"/>
        <w:lang w:val="ru-RU" w:eastAsia="en-US" w:bidi="ar-SA"/>
      </w:rPr>
    </w:lvl>
    <w:lvl w:ilvl="6" w:tplc="2E62D9F4">
      <w:numFmt w:val="bullet"/>
      <w:lvlText w:val="•"/>
      <w:lvlJc w:val="left"/>
      <w:pPr>
        <w:ind w:left="5953" w:hanging="144"/>
      </w:pPr>
      <w:rPr>
        <w:rFonts w:hint="default"/>
        <w:lang w:val="ru-RU" w:eastAsia="en-US" w:bidi="ar-SA"/>
      </w:rPr>
    </w:lvl>
    <w:lvl w:ilvl="7" w:tplc="06B48202">
      <w:numFmt w:val="bullet"/>
      <w:lvlText w:val="•"/>
      <w:lvlJc w:val="left"/>
      <w:pPr>
        <w:ind w:left="7016" w:hanging="144"/>
      </w:pPr>
      <w:rPr>
        <w:rFonts w:hint="default"/>
        <w:lang w:val="ru-RU" w:eastAsia="en-US" w:bidi="ar-SA"/>
      </w:rPr>
    </w:lvl>
    <w:lvl w:ilvl="8" w:tplc="FB5A4D84">
      <w:numFmt w:val="bullet"/>
      <w:lvlText w:val="•"/>
      <w:lvlJc w:val="left"/>
      <w:pPr>
        <w:ind w:left="8078" w:hanging="144"/>
      </w:pPr>
      <w:rPr>
        <w:rFonts w:hint="default"/>
        <w:lang w:val="ru-RU" w:eastAsia="en-US" w:bidi="ar-SA"/>
      </w:rPr>
    </w:lvl>
  </w:abstractNum>
  <w:abstractNum w:abstractNumId="44">
    <w:nsid w:val="179B5166"/>
    <w:multiLevelType w:val="hybridMultilevel"/>
    <w:tmpl w:val="F31C2810"/>
    <w:lvl w:ilvl="0" w:tplc="777675E4">
      <w:start w:val="1"/>
      <w:numFmt w:val="decimal"/>
      <w:lvlText w:val="%1."/>
      <w:lvlJc w:val="left"/>
      <w:pPr>
        <w:ind w:left="1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4C42F73C">
      <w:numFmt w:val="bullet"/>
      <w:lvlText w:val="•"/>
      <w:lvlJc w:val="left"/>
      <w:pPr>
        <w:ind w:left="603" w:hanging="706"/>
      </w:pPr>
      <w:rPr>
        <w:rFonts w:hint="default"/>
        <w:lang w:val="ru-RU" w:eastAsia="en-US" w:bidi="ar-SA"/>
      </w:rPr>
    </w:lvl>
    <w:lvl w:ilvl="2" w:tplc="69B49B66">
      <w:numFmt w:val="bullet"/>
      <w:lvlText w:val="•"/>
      <w:lvlJc w:val="left"/>
      <w:pPr>
        <w:ind w:left="1106" w:hanging="706"/>
      </w:pPr>
      <w:rPr>
        <w:rFonts w:hint="default"/>
        <w:lang w:val="ru-RU" w:eastAsia="en-US" w:bidi="ar-SA"/>
      </w:rPr>
    </w:lvl>
    <w:lvl w:ilvl="3" w:tplc="225CACC4">
      <w:numFmt w:val="bullet"/>
      <w:lvlText w:val="•"/>
      <w:lvlJc w:val="left"/>
      <w:pPr>
        <w:ind w:left="1609" w:hanging="706"/>
      </w:pPr>
      <w:rPr>
        <w:rFonts w:hint="default"/>
        <w:lang w:val="ru-RU" w:eastAsia="en-US" w:bidi="ar-SA"/>
      </w:rPr>
    </w:lvl>
    <w:lvl w:ilvl="4" w:tplc="64C076A2">
      <w:numFmt w:val="bullet"/>
      <w:lvlText w:val="•"/>
      <w:lvlJc w:val="left"/>
      <w:pPr>
        <w:ind w:left="2113" w:hanging="706"/>
      </w:pPr>
      <w:rPr>
        <w:rFonts w:hint="default"/>
        <w:lang w:val="ru-RU" w:eastAsia="en-US" w:bidi="ar-SA"/>
      </w:rPr>
    </w:lvl>
    <w:lvl w:ilvl="5" w:tplc="BB903410">
      <w:numFmt w:val="bullet"/>
      <w:lvlText w:val="•"/>
      <w:lvlJc w:val="left"/>
      <w:pPr>
        <w:ind w:left="2616" w:hanging="706"/>
      </w:pPr>
      <w:rPr>
        <w:rFonts w:hint="default"/>
        <w:lang w:val="ru-RU" w:eastAsia="en-US" w:bidi="ar-SA"/>
      </w:rPr>
    </w:lvl>
    <w:lvl w:ilvl="6" w:tplc="BEDEF75C">
      <w:numFmt w:val="bullet"/>
      <w:lvlText w:val="•"/>
      <w:lvlJc w:val="left"/>
      <w:pPr>
        <w:ind w:left="3119" w:hanging="706"/>
      </w:pPr>
      <w:rPr>
        <w:rFonts w:hint="default"/>
        <w:lang w:val="ru-RU" w:eastAsia="en-US" w:bidi="ar-SA"/>
      </w:rPr>
    </w:lvl>
    <w:lvl w:ilvl="7" w:tplc="1A5E02FA">
      <w:numFmt w:val="bullet"/>
      <w:lvlText w:val="•"/>
      <w:lvlJc w:val="left"/>
      <w:pPr>
        <w:ind w:left="3623" w:hanging="706"/>
      </w:pPr>
      <w:rPr>
        <w:rFonts w:hint="default"/>
        <w:lang w:val="ru-RU" w:eastAsia="en-US" w:bidi="ar-SA"/>
      </w:rPr>
    </w:lvl>
    <w:lvl w:ilvl="8" w:tplc="9B3A77CA">
      <w:numFmt w:val="bullet"/>
      <w:lvlText w:val="•"/>
      <w:lvlJc w:val="left"/>
      <w:pPr>
        <w:ind w:left="4126" w:hanging="706"/>
      </w:pPr>
      <w:rPr>
        <w:rFonts w:hint="default"/>
        <w:lang w:val="ru-RU" w:eastAsia="en-US" w:bidi="ar-SA"/>
      </w:rPr>
    </w:lvl>
  </w:abstractNum>
  <w:abstractNum w:abstractNumId="45">
    <w:nsid w:val="19784082"/>
    <w:multiLevelType w:val="hybridMultilevel"/>
    <w:tmpl w:val="E3CA7ED0"/>
    <w:lvl w:ilvl="0" w:tplc="8AF2D986">
      <w:start w:val="3"/>
      <w:numFmt w:val="decimal"/>
      <w:lvlText w:val="%1."/>
      <w:lvlJc w:val="left"/>
      <w:pPr>
        <w:ind w:left="293" w:hanging="374"/>
        <w:jc w:val="left"/>
      </w:pPr>
      <w:rPr>
        <w:rFonts w:ascii="Times New Roman" w:eastAsia="Times New Roman" w:hAnsi="Times New Roman" w:cs="Times New Roman" w:hint="default"/>
        <w:b w:val="0"/>
        <w:bCs w:val="0"/>
        <w:i w:val="0"/>
        <w:iCs w:val="0"/>
        <w:w w:val="100"/>
        <w:sz w:val="24"/>
        <w:szCs w:val="24"/>
        <w:lang w:val="ru-RU" w:eastAsia="en-US" w:bidi="ar-SA"/>
      </w:rPr>
    </w:lvl>
    <w:lvl w:ilvl="1" w:tplc="9534753E">
      <w:numFmt w:val="bullet"/>
      <w:lvlText w:val="•"/>
      <w:lvlJc w:val="left"/>
      <w:pPr>
        <w:ind w:left="1290" w:hanging="374"/>
      </w:pPr>
      <w:rPr>
        <w:rFonts w:hint="default"/>
        <w:lang w:val="ru-RU" w:eastAsia="en-US" w:bidi="ar-SA"/>
      </w:rPr>
    </w:lvl>
    <w:lvl w:ilvl="2" w:tplc="50B2494C">
      <w:numFmt w:val="bullet"/>
      <w:lvlText w:val="•"/>
      <w:lvlJc w:val="left"/>
      <w:pPr>
        <w:ind w:left="2280" w:hanging="374"/>
      </w:pPr>
      <w:rPr>
        <w:rFonts w:hint="default"/>
        <w:lang w:val="ru-RU" w:eastAsia="en-US" w:bidi="ar-SA"/>
      </w:rPr>
    </w:lvl>
    <w:lvl w:ilvl="3" w:tplc="6ADCFEB4">
      <w:numFmt w:val="bullet"/>
      <w:lvlText w:val="•"/>
      <w:lvlJc w:val="left"/>
      <w:pPr>
        <w:ind w:left="3271" w:hanging="374"/>
      </w:pPr>
      <w:rPr>
        <w:rFonts w:hint="default"/>
        <w:lang w:val="ru-RU" w:eastAsia="en-US" w:bidi="ar-SA"/>
      </w:rPr>
    </w:lvl>
    <w:lvl w:ilvl="4" w:tplc="E412396A">
      <w:numFmt w:val="bullet"/>
      <w:lvlText w:val="•"/>
      <w:lvlJc w:val="left"/>
      <w:pPr>
        <w:ind w:left="4261" w:hanging="374"/>
      </w:pPr>
      <w:rPr>
        <w:rFonts w:hint="default"/>
        <w:lang w:val="ru-RU" w:eastAsia="en-US" w:bidi="ar-SA"/>
      </w:rPr>
    </w:lvl>
    <w:lvl w:ilvl="5" w:tplc="02D851FA">
      <w:numFmt w:val="bullet"/>
      <w:lvlText w:val="•"/>
      <w:lvlJc w:val="left"/>
      <w:pPr>
        <w:ind w:left="5252" w:hanging="374"/>
      </w:pPr>
      <w:rPr>
        <w:rFonts w:hint="default"/>
        <w:lang w:val="ru-RU" w:eastAsia="en-US" w:bidi="ar-SA"/>
      </w:rPr>
    </w:lvl>
    <w:lvl w:ilvl="6" w:tplc="4844C188">
      <w:numFmt w:val="bullet"/>
      <w:lvlText w:val="•"/>
      <w:lvlJc w:val="left"/>
      <w:pPr>
        <w:ind w:left="6242" w:hanging="374"/>
      </w:pPr>
      <w:rPr>
        <w:rFonts w:hint="default"/>
        <w:lang w:val="ru-RU" w:eastAsia="en-US" w:bidi="ar-SA"/>
      </w:rPr>
    </w:lvl>
    <w:lvl w:ilvl="7" w:tplc="340AC374">
      <w:numFmt w:val="bullet"/>
      <w:lvlText w:val="•"/>
      <w:lvlJc w:val="left"/>
      <w:pPr>
        <w:ind w:left="7232" w:hanging="374"/>
      </w:pPr>
      <w:rPr>
        <w:rFonts w:hint="default"/>
        <w:lang w:val="ru-RU" w:eastAsia="en-US" w:bidi="ar-SA"/>
      </w:rPr>
    </w:lvl>
    <w:lvl w:ilvl="8" w:tplc="C2D03ED8">
      <w:numFmt w:val="bullet"/>
      <w:lvlText w:val="•"/>
      <w:lvlJc w:val="left"/>
      <w:pPr>
        <w:ind w:left="8223" w:hanging="374"/>
      </w:pPr>
      <w:rPr>
        <w:rFonts w:hint="default"/>
        <w:lang w:val="ru-RU" w:eastAsia="en-US" w:bidi="ar-SA"/>
      </w:rPr>
    </w:lvl>
  </w:abstractNum>
  <w:abstractNum w:abstractNumId="46">
    <w:nsid w:val="19CA03BA"/>
    <w:multiLevelType w:val="hybridMultilevel"/>
    <w:tmpl w:val="4942C2CE"/>
    <w:lvl w:ilvl="0" w:tplc="F7B8DC7A">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E304BD34">
      <w:start w:val="1"/>
      <w:numFmt w:val="decimal"/>
      <w:lvlText w:val="%2."/>
      <w:lvlJc w:val="left"/>
      <w:pPr>
        <w:ind w:left="2415" w:hanging="692"/>
        <w:jc w:val="left"/>
      </w:pPr>
      <w:rPr>
        <w:rFonts w:ascii="Times New Roman" w:eastAsia="Times New Roman" w:hAnsi="Times New Roman" w:cs="Times New Roman" w:hint="default"/>
        <w:b w:val="0"/>
        <w:bCs w:val="0"/>
        <w:i w:val="0"/>
        <w:iCs w:val="0"/>
        <w:w w:val="100"/>
        <w:sz w:val="24"/>
        <w:szCs w:val="24"/>
        <w:lang w:val="ru-RU" w:eastAsia="en-US" w:bidi="ar-SA"/>
      </w:rPr>
    </w:lvl>
    <w:lvl w:ilvl="2" w:tplc="F53213AA">
      <w:numFmt w:val="bullet"/>
      <w:lvlText w:val="•"/>
      <w:lvlJc w:val="left"/>
      <w:pPr>
        <w:ind w:left="3284" w:hanging="692"/>
      </w:pPr>
      <w:rPr>
        <w:rFonts w:hint="default"/>
        <w:lang w:val="ru-RU" w:eastAsia="en-US" w:bidi="ar-SA"/>
      </w:rPr>
    </w:lvl>
    <w:lvl w:ilvl="3" w:tplc="C1B02BC0">
      <w:numFmt w:val="bullet"/>
      <w:lvlText w:val="•"/>
      <w:lvlJc w:val="left"/>
      <w:pPr>
        <w:ind w:left="4149" w:hanging="692"/>
      </w:pPr>
      <w:rPr>
        <w:rFonts w:hint="default"/>
        <w:lang w:val="ru-RU" w:eastAsia="en-US" w:bidi="ar-SA"/>
      </w:rPr>
    </w:lvl>
    <w:lvl w:ilvl="4" w:tplc="E6E0AF88">
      <w:numFmt w:val="bullet"/>
      <w:lvlText w:val="•"/>
      <w:lvlJc w:val="left"/>
      <w:pPr>
        <w:ind w:left="5014" w:hanging="692"/>
      </w:pPr>
      <w:rPr>
        <w:rFonts w:hint="default"/>
        <w:lang w:val="ru-RU" w:eastAsia="en-US" w:bidi="ar-SA"/>
      </w:rPr>
    </w:lvl>
    <w:lvl w:ilvl="5" w:tplc="AB1E4AA6">
      <w:numFmt w:val="bullet"/>
      <w:lvlText w:val="•"/>
      <w:lvlJc w:val="left"/>
      <w:pPr>
        <w:ind w:left="5879" w:hanging="692"/>
      </w:pPr>
      <w:rPr>
        <w:rFonts w:hint="default"/>
        <w:lang w:val="ru-RU" w:eastAsia="en-US" w:bidi="ar-SA"/>
      </w:rPr>
    </w:lvl>
    <w:lvl w:ilvl="6" w:tplc="4D7881A4">
      <w:numFmt w:val="bullet"/>
      <w:lvlText w:val="•"/>
      <w:lvlJc w:val="left"/>
      <w:pPr>
        <w:ind w:left="6744" w:hanging="692"/>
      </w:pPr>
      <w:rPr>
        <w:rFonts w:hint="default"/>
        <w:lang w:val="ru-RU" w:eastAsia="en-US" w:bidi="ar-SA"/>
      </w:rPr>
    </w:lvl>
    <w:lvl w:ilvl="7" w:tplc="081A38D2">
      <w:numFmt w:val="bullet"/>
      <w:lvlText w:val="•"/>
      <w:lvlJc w:val="left"/>
      <w:pPr>
        <w:ind w:left="7609" w:hanging="692"/>
      </w:pPr>
      <w:rPr>
        <w:rFonts w:hint="default"/>
        <w:lang w:val="ru-RU" w:eastAsia="en-US" w:bidi="ar-SA"/>
      </w:rPr>
    </w:lvl>
    <w:lvl w:ilvl="8" w:tplc="19CAA2D8">
      <w:numFmt w:val="bullet"/>
      <w:lvlText w:val="•"/>
      <w:lvlJc w:val="left"/>
      <w:pPr>
        <w:ind w:left="8474" w:hanging="692"/>
      </w:pPr>
      <w:rPr>
        <w:rFonts w:hint="default"/>
        <w:lang w:val="ru-RU" w:eastAsia="en-US" w:bidi="ar-SA"/>
      </w:rPr>
    </w:lvl>
  </w:abstractNum>
  <w:abstractNum w:abstractNumId="47">
    <w:nsid w:val="1A6A080C"/>
    <w:multiLevelType w:val="hybridMultilevel"/>
    <w:tmpl w:val="D0165472"/>
    <w:lvl w:ilvl="0" w:tplc="08923E84">
      <w:start w:val="1"/>
      <w:numFmt w:val="decimal"/>
      <w:lvlText w:val="%1."/>
      <w:lvlJc w:val="left"/>
      <w:pPr>
        <w:ind w:left="350"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BD1438F8">
      <w:numFmt w:val="bullet"/>
      <w:lvlText w:val="•"/>
      <w:lvlJc w:val="left"/>
      <w:pPr>
        <w:ind w:left="1344" w:hanging="649"/>
      </w:pPr>
      <w:rPr>
        <w:rFonts w:hint="default"/>
        <w:lang w:val="ru-RU" w:eastAsia="en-US" w:bidi="ar-SA"/>
      </w:rPr>
    </w:lvl>
    <w:lvl w:ilvl="2" w:tplc="F466AA9E">
      <w:numFmt w:val="bullet"/>
      <w:lvlText w:val="•"/>
      <w:lvlJc w:val="left"/>
      <w:pPr>
        <w:ind w:left="2328" w:hanging="649"/>
      </w:pPr>
      <w:rPr>
        <w:rFonts w:hint="default"/>
        <w:lang w:val="ru-RU" w:eastAsia="en-US" w:bidi="ar-SA"/>
      </w:rPr>
    </w:lvl>
    <w:lvl w:ilvl="3" w:tplc="F5B6E8B4">
      <w:numFmt w:val="bullet"/>
      <w:lvlText w:val="•"/>
      <w:lvlJc w:val="left"/>
      <w:pPr>
        <w:ind w:left="3313" w:hanging="649"/>
      </w:pPr>
      <w:rPr>
        <w:rFonts w:hint="default"/>
        <w:lang w:val="ru-RU" w:eastAsia="en-US" w:bidi="ar-SA"/>
      </w:rPr>
    </w:lvl>
    <w:lvl w:ilvl="4" w:tplc="0954220C">
      <w:numFmt w:val="bullet"/>
      <w:lvlText w:val="•"/>
      <w:lvlJc w:val="left"/>
      <w:pPr>
        <w:ind w:left="4297" w:hanging="649"/>
      </w:pPr>
      <w:rPr>
        <w:rFonts w:hint="default"/>
        <w:lang w:val="ru-RU" w:eastAsia="en-US" w:bidi="ar-SA"/>
      </w:rPr>
    </w:lvl>
    <w:lvl w:ilvl="5" w:tplc="AFFE49CE">
      <w:numFmt w:val="bullet"/>
      <w:lvlText w:val="•"/>
      <w:lvlJc w:val="left"/>
      <w:pPr>
        <w:ind w:left="5282" w:hanging="649"/>
      </w:pPr>
      <w:rPr>
        <w:rFonts w:hint="default"/>
        <w:lang w:val="ru-RU" w:eastAsia="en-US" w:bidi="ar-SA"/>
      </w:rPr>
    </w:lvl>
    <w:lvl w:ilvl="6" w:tplc="DC6CC9AA">
      <w:numFmt w:val="bullet"/>
      <w:lvlText w:val="•"/>
      <w:lvlJc w:val="left"/>
      <w:pPr>
        <w:ind w:left="6266" w:hanging="649"/>
      </w:pPr>
      <w:rPr>
        <w:rFonts w:hint="default"/>
        <w:lang w:val="ru-RU" w:eastAsia="en-US" w:bidi="ar-SA"/>
      </w:rPr>
    </w:lvl>
    <w:lvl w:ilvl="7" w:tplc="2C9850C2">
      <w:numFmt w:val="bullet"/>
      <w:lvlText w:val="•"/>
      <w:lvlJc w:val="left"/>
      <w:pPr>
        <w:ind w:left="7250" w:hanging="649"/>
      </w:pPr>
      <w:rPr>
        <w:rFonts w:hint="default"/>
        <w:lang w:val="ru-RU" w:eastAsia="en-US" w:bidi="ar-SA"/>
      </w:rPr>
    </w:lvl>
    <w:lvl w:ilvl="8" w:tplc="8220AC00">
      <w:numFmt w:val="bullet"/>
      <w:lvlText w:val="•"/>
      <w:lvlJc w:val="left"/>
      <w:pPr>
        <w:ind w:left="8235" w:hanging="649"/>
      </w:pPr>
      <w:rPr>
        <w:rFonts w:hint="default"/>
        <w:lang w:val="ru-RU" w:eastAsia="en-US" w:bidi="ar-SA"/>
      </w:rPr>
    </w:lvl>
  </w:abstractNum>
  <w:abstractNum w:abstractNumId="48">
    <w:nsid w:val="1C8B2FA2"/>
    <w:multiLevelType w:val="hybridMultilevel"/>
    <w:tmpl w:val="530C6704"/>
    <w:lvl w:ilvl="0" w:tplc="8E92F860">
      <w:start w:val="1"/>
      <w:numFmt w:val="decimal"/>
      <w:lvlText w:val="%1."/>
      <w:lvlJc w:val="left"/>
      <w:pPr>
        <w:ind w:left="1526"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02D046C6">
      <w:numFmt w:val="bullet"/>
      <w:lvlText w:val="•"/>
      <w:lvlJc w:val="left"/>
      <w:pPr>
        <w:ind w:left="1881" w:hanging="706"/>
      </w:pPr>
      <w:rPr>
        <w:rFonts w:hint="default"/>
        <w:lang w:val="ru-RU" w:eastAsia="en-US" w:bidi="ar-SA"/>
      </w:rPr>
    </w:lvl>
    <w:lvl w:ilvl="2" w:tplc="A3D4A03E">
      <w:numFmt w:val="bullet"/>
      <w:lvlText w:val="•"/>
      <w:lvlJc w:val="left"/>
      <w:pPr>
        <w:ind w:left="2242" w:hanging="706"/>
      </w:pPr>
      <w:rPr>
        <w:rFonts w:hint="default"/>
        <w:lang w:val="ru-RU" w:eastAsia="en-US" w:bidi="ar-SA"/>
      </w:rPr>
    </w:lvl>
    <w:lvl w:ilvl="3" w:tplc="15FA59DC">
      <w:numFmt w:val="bullet"/>
      <w:lvlText w:val="•"/>
      <w:lvlJc w:val="left"/>
      <w:pPr>
        <w:ind w:left="2603" w:hanging="706"/>
      </w:pPr>
      <w:rPr>
        <w:rFonts w:hint="default"/>
        <w:lang w:val="ru-RU" w:eastAsia="en-US" w:bidi="ar-SA"/>
      </w:rPr>
    </w:lvl>
    <w:lvl w:ilvl="4" w:tplc="BFE690F6">
      <w:numFmt w:val="bullet"/>
      <w:lvlText w:val="•"/>
      <w:lvlJc w:val="left"/>
      <w:pPr>
        <w:ind w:left="2965" w:hanging="706"/>
      </w:pPr>
      <w:rPr>
        <w:rFonts w:hint="default"/>
        <w:lang w:val="ru-RU" w:eastAsia="en-US" w:bidi="ar-SA"/>
      </w:rPr>
    </w:lvl>
    <w:lvl w:ilvl="5" w:tplc="BB622A2C">
      <w:numFmt w:val="bullet"/>
      <w:lvlText w:val="•"/>
      <w:lvlJc w:val="left"/>
      <w:pPr>
        <w:ind w:left="3326" w:hanging="706"/>
      </w:pPr>
      <w:rPr>
        <w:rFonts w:hint="default"/>
        <w:lang w:val="ru-RU" w:eastAsia="en-US" w:bidi="ar-SA"/>
      </w:rPr>
    </w:lvl>
    <w:lvl w:ilvl="6" w:tplc="1EA8545A">
      <w:numFmt w:val="bullet"/>
      <w:lvlText w:val="•"/>
      <w:lvlJc w:val="left"/>
      <w:pPr>
        <w:ind w:left="3687" w:hanging="706"/>
      </w:pPr>
      <w:rPr>
        <w:rFonts w:hint="default"/>
        <w:lang w:val="ru-RU" w:eastAsia="en-US" w:bidi="ar-SA"/>
      </w:rPr>
    </w:lvl>
    <w:lvl w:ilvl="7" w:tplc="9702A458">
      <w:numFmt w:val="bullet"/>
      <w:lvlText w:val="•"/>
      <w:lvlJc w:val="left"/>
      <w:pPr>
        <w:ind w:left="4049" w:hanging="706"/>
      </w:pPr>
      <w:rPr>
        <w:rFonts w:hint="default"/>
        <w:lang w:val="ru-RU" w:eastAsia="en-US" w:bidi="ar-SA"/>
      </w:rPr>
    </w:lvl>
    <w:lvl w:ilvl="8" w:tplc="48427D2A">
      <w:numFmt w:val="bullet"/>
      <w:lvlText w:val="•"/>
      <w:lvlJc w:val="left"/>
      <w:pPr>
        <w:ind w:left="4410" w:hanging="706"/>
      </w:pPr>
      <w:rPr>
        <w:rFonts w:hint="default"/>
        <w:lang w:val="ru-RU" w:eastAsia="en-US" w:bidi="ar-SA"/>
      </w:rPr>
    </w:lvl>
  </w:abstractNum>
  <w:abstractNum w:abstractNumId="49">
    <w:nsid w:val="1C90068A"/>
    <w:multiLevelType w:val="hybridMultilevel"/>
    <w:tmpl w:val="2E8C032E"/>
    <w:lvl w:ilvl="0" w:tplc="65B65584">
      <w:numFmt w:val="bullet"/>
      <w:lvlText w:val="-"/>
      <w:lvlJc w:val="left"/>
      <w:pPr>
        <w:ind w:left="350" w:hanging="130"/>
      </w:pPr>
      <w:rPr>
        <w:rFonts w:ascii="Times New Roman" w:eastAsia="Times New Roman" w:hAnsi="Times New Roman" w:cs="Times New Roman" w:hint="default"/>
        <w:b w:val="0"/>
        <w:bCs w:val="0"/>
        <w:i w:val="0"/>
        <w:iCs w:val="0"/>
        <w:w w:val="99"/>
        <w:sz w:val="24"/>
        <w:szCs w:val="24"/>
        <w:lang w:val="ru-RU" w:eastAsia="en-US" w:bidi="ar-SA"/>
      </w:rPr>
    </w:lvl>
    <w:lvl w:ilvl="1" w:tplc="FF3AF3AA">
      <w:numFmt w:val="bullet"/>
      <w:lvlText w:val="•"/>
      <w:lvlJc w:val="left"/>
      <w:pPr>
        <w:ind w:left="1344" w:hanging="130"/>
      </w:pPr>
      <w:rPr>
        <w:rFonts w:hint="default"/>
        <w:lang w:val="ru-RU" w:eastAsia="en-US" w:bidi="ar-SA"/>
      </w:rPr>
    </w:lvl>
    <w:lvl w:ilvl="2" w:tplc="4F5A87F0">
      <w:numFmt w:val="bullet"/>
      <w:lvlText w:val="•"/>
      <w:lvlJc w:val="left"/>
      <w:pPr>
        <w:ind w:left="2328" w:hanging="130"/>
      </w:pPr>
      <w:rPr>
        <w:rFonts w:hint="default"/>
        <w:lang w:val="ru-RU" w:eastAsia="en-US" w:bidi="ar-SA"/>
      </w:rPr>
    </w:lvl>
    <w:lvl w:ilvl="3" w:tplc="7188C8FE">
      <w:numFmt w:val="bullet"/>
      <w:lvlText w:val="•"/>
      <w:lvlJc w:val="left"/>
      <w:pPr>
        <w:ind w:left="3313" w:hanging="130"/>
      </w:pPr>
      <w:rPr>
        <w:rFonts w:hint="default"/>
        <w:lang w:val="ru-RU" w:eastAsia="en-US" w:bidi="ar-SA"/>
      </w:rPr>
    </w:lvl>
    <w:lvl w:ilvl="4" w:tplc="2BB4E832">
      <w:numFmt w:val="bullet"/>
      <w:lvlText w:val="•"/>
      <w:lvlJc w:val="left"/>
      <w:pPr>
        <w:ind w:left="4297" w:hanging="130"/>
      </w:pPr>
      <w:rPr>
        <w:rFonts w:hint="default"/>
        <w:lang w:val="ru-RU" w:eastAsia="en-US" w:bidi="ar-SA"/>
      </w:rPr>
    </w:lvl>
    <w:lvl w:ilvl="5" w:tplc="5060CB32">
      <w:numFmt w:val="bullet"/>
      <w:lvlText w:val="•"/>
      <w:lvlJc w:val="left"/>
      <w:pPr>
        <w:ind w:left="5282" w:hanging="130"/>
      </w:pPr>
      <w:rPr>
        <w:rFonts w:hint="default"/>
        <w:lang w:val="ru-RU" w:eastAsia="en-US" w:bidi="ar-SA"/>
      </w:rPr>
    </w:lvl>
    <w:lvl w:ilvl="6" w:tplc="F206982E">
      <w:numFmt w:val="bullet"/>
      <w:lvlText w:val="•"/>
      <w:lvlJc w:val="left"/>
      <w:pPr>
        <w:ind w:left="6266" w:hanging="130"/>
      </w:pPr>
      <w:rPr>
        <w:rFonts w:hint="default"/>
        <w:lang w:val="ru-RU" w:eastAsia="en-US" w:bidi="ar-SA"/>
      </w:rPr>
    </w:lvl>
    <w:lvl w:ilvl="7" w:tplc="871CD12E">
      <w:numFmt w:val="bullet"/>
      <w:lvlText w:val="•"/>
      <w:lvlJc w:val="left"/>
      <w:pPr>
        <w:ind w:left="7250" w:hanging="130"/>
      </w:pPr>
      <w:rPr>
        <w:rFonts w:hint="default"/>
        <w:lang w:val="ru-RU" w:eastAsia="en-US" w:bidi="ar-SA"/>
      </w:rPr>
    </w:lvl>
    <w:lvl w:ilvl="8" w:tplc="4FC0CDFC">
      <w:numFmt w:val="bullet"/>
      <w:lvlText w:val="•"/>
      <w:lvlJc w:val="left"/>
      <w:pPr>
        <w:ind w:left="8235" w:hanging="130"/>
      </w:pPr>
      <w:rPr>
        <w:rFonts w:hint="default"/>
        <w:lang w:val="ru-RU" w:eastAsia="en-US" w:bidi="ar-SA"/>
      </w:rPr>
    </w:lvl>
  </w:abstractNum>
  <w:abstractNum w:abstractNumId="50">
    <w:nsid w:val="1D3E1564"/>
    <w:multiLevelType w:val="hybridMultilevel"/>
    <w:tmpl w:val="C22223E2"/>
    <w:lvl w:ilvl="0" w:tplc="E532381C">
      <w:start w:val="1"/>
      <w:numFmt w:val="decimal"/>
      <w:lvlText w:val="%1."/>
      <w:lvlJc w:val="left"/>
      <w:pPr>
        <w:ind w:left="350"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0276DBF6">
      <w:numFmt w:val="bullet"/>
      <w:lvlText w:val="•"/>
      <w:lvlJc w:val="left"/>
      <w:pPr>
        <w:ind w:left="1344" w:hanging="269"/>
      </w:pPr>
      <w:rPr>
        <w:rFonts w:hint="default"/>
        <w:lang w:val="ru-RU" w:eastAsia="en-US" w:bidi="ar-SA"/>
      </w:rPr>
    </w:lvl>
    <w:lvl w:ilvl="2" w:tplc="1DDCE654">
      <w:numFmt w:val="bullet"/>
      <w:lvlText w:val="•"/>
      <w:lvlJc w:val="left"/>
      <w:pPr>
        <w:ind w:left="2328" w:hanging="269"/>
      </w:pPr>
      <w:rPr>
        <w:rFonts w:hint="default"/>
        <w:lang w:val="ru-RU" w:eastAsia="en-US" w:bidi="ar-SA"/>
      </w:rPr>
    </w:lvl>
    <w:lvl w:ilvl="3" w:tplc="A5565962">
      <w:numFmt w:val="bullet"/>
      <w:lvlText w:val="•"/>
      <w:lvlJc w:val="left"/>
      <w:pPr>
        <w:ind w:left="3313" w:hanging="269"/>
      </w:pPr>
      <w:rPr>
        <w:rFonts w:hint="default"/>
        <w:lang w:val="ru-RU" w:eastAsia="en-US" w:bidi="ar-SA"/>
      </w:rPr>
    </w:lvl>
    <w:lvl w:ilvl="4" w:tplc="8A92A630">
      <w:numFmt w:val="bullet"/>
      <w:lvlText w:val="•"/>
      <w:lvlJc w:val="left"/>
      <w:pPr>
        <w:ind w:left="4297" w:hanging="269"/>
      </w:pPr>
      <w:rPr>
        <w:rFonts w:hint="default"/>
        <w:lang w:val="ru-RU" w:eastAsia="en-US" w:bidi="ar-SA"/>
      </w:rPr>
    </w:lvl>
    <w:lvl w:ilvl="5" w:tplc="2398FCC4">
      <w:numFmt w:val="bullet"/>
      <w:lvlText w:val="•"/>
      <w:lvlJc w:val="left"/>
      <w:pPr>
        <w:ind w:left="5282" w:hanging="269"/>
      </w:pPr>
      <w:rPr>
        <w:rFonts w:hint="default"/>
        <w:lang w:val="ru-RU" w:eastAsia="en-US" w:bidi="ar-SA"/>
      </w:rPr>
    </w:lvl>
    <w:lvl w:ilvl="6" w:tplc="A87AF328">
      <w:numFmt w:val="bullet"/>
      <w:lvlText w:val="•"/>
      <w:lvlJc w:val="left"/>
      <w:pPr>
        <w:ind w:left="6266" w:hanging="269"/>
      </w:pPr>
      <w:rPr>
        <w:rFonts w:hint="default"/>
        <w:lang w:val="ru-RU" w:eastAsia="en-US" w:bidi="ar-SA"/>
      </w:rPr>
    </w:lvl>
    <w:lvl w:ilvl="7" w:tplc="F8022D84">
      <w:numFmt w:val="bullet"/>
      <w:lvlText w:val="•"/>
      <w:lvlJc w:val="left"/>
      <w:pPr>
        <w:ind w:left="7250" w:hanging="269"/>
      </w:pPr>
      <w:rPr>
        <w:rFonts w:hint="default"/>
        <w:lang w:val="ru-RU" w:eastAsia="en-US" w:bidi="ar-SA"/>
      </w:rPr>
    </w:lvl>
    <w:lvl w:ilvl="8" w:tplc="848ED586">
      <w:numFmt w:val="bullet"/>
      <w:lvlText w:val="•"/>
      <w:lvlJc w:val="left"/>
      <w:pPr>
        <w:ind w:left="8235" w:hanging="269"/>
      </w:pPr>
      <w:rPr>
        <w:rFonts w:hint="default"/>
        <w:lang w:val="ru-RU" w:eastAsia="en-US" w:bidi="ar-SA"/>
      </w:rPr>
    </w:lvl>
  </w:abstractNum>
  <w:abstractNum w:abstractNumId="51">
    <w:nsid w:val="1DDD579E"/>
    <w:multiLevelType w:val="hybridMultilevel"/>
    <w:tmpl w:val="243A117C"/>
    <w:lvl w:ilvl="0" w:tplc="448AF46C">
      <w:start w:val="68"/>
      <w:numFmt w:val="decimal"/>
      <w:lvlText w:val="%1."/>
      <w:lvlJc w:val="left"/>
      <w:pPr>
        <w:ind w:left="658"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602A812E">
      <w:numFmt w:val="bullet"/>
      <w:lvlText w:val=""/>
      <w:lvlJc w:val="left"/>
      <w:pPr>
        <w:ind w:left="293" w:hanging="706"/>
      </w:pPr>
      <w:rPr>
        <w:rFonts w:ascii="Wingdings" w:eastAsia="Wingdings" w:hAnsi="Wingdings" w:cs="Wingdings" w:hint="default"/>
        <w:b w:val="0"/>
        <w:bCs w:val="0"/>
        <w:i w:val="0"/>
        <w:iCs w:val="0"/>
        <w:w w:val="100"/>
        <w:sz w:val="24"/>
        <w:szCs w:val="24"/>
        <w:lang w:val="ru-RU" w:eastAsia="en-US" w:bidi="ar-SA"/>
      </w:rPr>
    </w:lvl>
    <w:lvl w:ilvl="2" w:tplc="5C5C8810">
      <w:numFmt w:val="bullet"/>
      <w:lvlText w:val="•"/>
      <w:lvlJc w:val="left"/>
      <w:pPr>
        <w:ind w:left="1720" w:hanging="706"/>
      </w:pPr>
      <w:rPr>
        <w:rFonts w:hint="default"/>
        <w:lang w:val="ru-RU" w:eastAsia="en-US" w:bidi="ar-SA"/>
      </w:rPr>
    </w:lvl>
    <w:lvl w:ilvl="3" w:tplc="5366CD94">
      <w:numFmt w:val="bullet"/>
      <w:lvlText w:val="•"/>
      <w:lvlJc w:val="left"/>
      <w:pPr>
        <w:ind w:left="2780" w:hanging="706"/>
      </w:pPr>
      <w:rPr>
        <w:rFonts w:hint="default"/>
        <w:lang w:val="ru-RU" w:eastAsia="en-US" w:bidi="ar-SA"/>
      </w:rPr>
    </w:lvl>
    <w:lvl w:ilvl="4" w:tplc="1C2292CA">
      <w:numFmt w:val="bullet"/>
      <w:lvlText w:val="•"/>
      <w:lvlJc w:val="left"/>
      <w:pPr>
        <w:ind w:left="3841" w:hanging="706"/>
      </w:pPr>
      <w:rPr>
        <w:rFonts w:hint="default"/>
        <w:lang w:val="ru-RU" w:eastAsia="en-US" w:bidi="ar-SA"/>
      </w:rPr>
    </w:lvl>
    <w:lvl w:ilvl="5" w:tplc="D85A9FA6">
      <w:numFmt w:val="bullet"/>
      <w:lvlText w:val="•"/>
      <w:lvlJc w:val="left"/>
      <w:pPr>
        <w:ind w:left="4901" w:hanging="706"/>
      </w:pPr>
      <w:rPr>
        <w:rFonts w:hint="default"/>
        <w:lang w:val="ru-RU" w:eastAsia="en-US" w:bidi="ar-SA"/>
      </w:rPr>
    </w:lvl>
    <w:lvl w:ilvl="6" w:tplc="378681EC">
      <w:numFmt w:val="bullet"/>
      <w:lvlText w:val="•"/>
      <w:lvlJc w:val="left"/>
      <w:pPr>
        <w:ind w:left="5962" w:hanging="706"/>
      </w:pPr>
      <w:rPr>
        <w:rFonts w:hint="default"/>
        <w:lang w:val="ru-RU" w:eastAsia="en-US" w:bidi="ar-SA"/>
      </w:rPr>
    </w:lvl>
    <w:lvl w:ilvl="7" w:tplc="A61AA908">
      <w:numFmt w:val="bullet"/>
      <w:lvlText w:val="•"/>
      <w:lvlJc w:val="left"/>
      <w:pPr>
        <w:ind w:left="7022" w:hanging="706"/>
      </w:pPr>
      <w:rPr>
        <w:rFonts w:hint="default"/>
        <w:lang w:val="ru-RU" w:eastAsia="en-US" w:bidi="ar-SA"/>
      </w:rPr>
    </w:lvl>
    <w:lvl w:ilvl="8" w:tplc="48A654BC">
      <w:numFmt w:val="bullet"/>
      <w:lvlText w:val="•"/>
      <w:lvlJc w:val="left"/>
      <w:pPr>
        <w:ind w:left="8083" w:hanging="706"/>
      </w:pPr>
      <w:rPr>
        <w:rFonts w:hint="default"/>
        <w:lang w:val="ru-RU" w:eastAsia="en-US" w:bidi="ar-SA"/>
      </w:rPr>
    </w:lvl>
  </w:abstractNum>
  <w:abstractNum w:abstractNumId="52">
    <w:nsid w:val="1E487765"/>
    <w:multiLevelType w:val="hybridMultilevel"/>
    <w:tmpl w:val="39944B44"/>
    <w:lvl w:ilvl="0" w:tplc="0548101C">
      <w:start w:val="1"/>
      <w:numFmt w:val="decimal"/>
      <w:lvlText w:val="%1)"/>
      <w:lvlJc w:val="left"/>
      <w:pPr>
        <w:ind w:left="1205" w:hanging="202"/>
        <w:jc w:val="right"/>
      </w:pPr>
      <w:rPr>
        <w:rFonts w:hint="default"/>
        <w:w w:val="100"/>
        <w:lang w:val="ru-RU" w:eastAsia="en-US" w:bidi="ar-SA"/>
      </w:rPr>
    </w:lvl>
    <w:lvl w:ilvl="1" w:tplc="467A457C">
      <w:start w:val="1"/>
      <w:numFmt w:val="decimal"/>
      <w:lvlText w:val="%2."/>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2" w:tplc="26260B9C">
      <w:numFmt w:val="bullet"/>
      <w:lvlText w:val="•"/>
      <w:lvlJc w:val="left"/>
      <w:pPr>
        <w:ind w:left="2200" w:hanging="706"/>
      </w:pPr>
      <w:rPr>
        <w:rFonts w:hint="default"/>
        <w:lang w:val="ru-RU" w:eastAsia="en-US" w:bidi="ar-SA"/>
      </w:rPr>
    </w:lvl>
    <w:lvl w:ilvl="3" w:tplc="E214C584">
      <w:numFmt w:val="bullet"/>
      <w:lvlText w:val="•"/>
      <w:lvlJc w:val="left"/>
      <w:pPr>
        <w:ind w:left="3200" w:hanging="706"/>
      </w:pPr>
      <w:rPr>
        <w:rFonts w:hint="default"/>
        <w:lang w:val="ru-RU" w:eastAsia="en-US" w:bidi="ar-SA"/>
      </w:rPr>
    </w:lvl>
    <w:lvl w:ilvl="4" w:tplc="F65480F2">
      <w:numFmt w:val="bullet"/>
      <w:lvlText w:val="•"/>
      <w:lvlJc w:val="left"/>
      <w:pPr>
        <w:ind w:left="4201" w:hanging="706"/>
      </w:pPr>
      <w:rPr>
        <w:rFonts w:hint="default"/>
        <w:lang w:val="ru-RU" w:eastAsia="en-US" w:bidi="ar-SA"/>
      </w:rPr>
    </w:lvl>
    <w:lvl w:ilvl="5" w:tplc="6C38303E">
      <w:numFmt w:val="bullet"/>
      <w:lvlText w:val="•"/>
      <w:lvlJc w:val="left"/>
      <w:pPr>
        <w:ind w:left="5201" w:hanging="706"/>
      </w:pPr>
      <w:rPr>
        <w:rFonts w:hint="default"/>
        <w:lang w:val="ru-RU" w:eastAsia="en-US" w:bidi="ar-SA"/>
      </w:rPr>
    </w:lvl>
    <w:lvl w:ilvl="6" w:tplc="1678466E">
      <w:numFmt w:val="bullet"/>
      <w:lvlText w:val="•"/>
      <w:lvlJc w:val="left"/>
      <w:pPr>
        <w:ind w:left="6202" w:hanging="706"/>
      </w:pPr>
      <w:rPr>
        <w:rFonts w:hint="default"/>
        <w:lang w:val="ru-RU" w:eastAsia="en-US" w:bidi="ar-SA"/>
      </w:rPr>
    </w:lvl>
    <w:lvl w:ilvl="7" w:tplc="5066C900">
      <w:numFmt w:val="bullet"/>
      <w:lvlText w:val="•"/>
      <w:lvlJc w:val="left"/>
      <w:pPr>
        <w:ind w:left="7202" w:hanging="706"/>
      </w:pPr>
      <w:rPr>
        <w:rFonts w:hint="default"/>
        <w:lang w:val="ru-RU" w:eastAsia="en-US" w:bidi="ar-SA"/>
      </w:rPr>
    </w:lvl>
    <w:lvl w:ilvl="8" w:tplc="B43277BA">
      <w:numFmt w:val="bullet"/>
      <w:lvlText w:val="•"/>
      <w:lvlJc w:val="left"/>
      <w:pPr>
        <w:ind w:left="8203" w:hanging="706"/>
      </w:pPr>
      <w:rPr>
        <w:rFonts w:hint="default"/>
        <w:lang w:val="ru-RU" w:eastAsia="en-US" w:bidi="ar-SA"/>
      </w:rPr>
    </w:lvl>
  </w:abstractNum>
  <w:abstractNum w:abstractNumId="53">
    <w:nsid w:val="1F5530DA"/>
    <w:multiLevelType w:val="hybridMultilevel"/>
    <w:tmpl w:val="9678F36A"/>
    <w:lvl w:ilvl="0" w:tplc="CE32F952">
      <w:numFmt w:val="bullet"/>
      <w:lvlText w:val=""/>
      <w:lvlJc w:val="left"/>
      <w:pPr>
        <w:ind w:left="293" w:hanging="706"/>
      </w:pPr>
      <w:rPr>
        <w:rFonts w:ascii="Wingdings" w:eastAsia="Wingdings" w:hAnsi="Wingdings" w:cs="Wingdings" w:hint="default"/>
        <w:b w:val="0"/>
        <w:bCs w:val="0"/>
        <w:i w:val="0"/>
        <w:iCs w:val="0"/>
        <w:w w:val="100"/>
        <w:sz w:val="24"/>
        <w:szCs w:val="24"/>
        <w:lang w:val="ru-RU" w:eastAsia="en-US" w:bidi="ar-SA"/>
      </w:rPr>
    </w:lvl>
    <w:lvl w:ilvl="1" w:tplc="69F2E85E">
      <w:numFmt w:val="bullet"/>
      <w:lvlText w:val="•"/>
      <w:lvlJc w:val="left"/>
      <w:pPr>
        <w:ind w:left="1290" w:hanging="706"/>
      </w:pPr>
      <w:rPr>
        <w:rFonts w:hint="default"/>
        <w:lang w:val="ru-RU" w:eastAsia="en-US" w:bidi="ar-SA"/>
      </w:rPr>
    </w:lvl>
    <w:lvl w:ilvl="2" w:tplc="E1004110">
      <w:numFmt w:val="bullet"/>
      <w:lvlText w:val="•"/>
      <w:lvlJc w:val="left"/>
      <w:pPr>
        <w:ind w:left="2280" w:hanging="706"/>
      </w:pPr>
      <w:rPr>
        <w:rFonts w:hint="default"/>
        <w:lang w:val="ru-RU" w:eastAsia="en-US" w:bidi="ar-SA"/>
      </w:rPr>
    </w:lvl>
    <w:lvl w:ilvl="3" w:tplc="76CCCD9E">
      <w:numFmt w:val="bullet"/>
      <w:lvlText w:val="•"/>
      <w:lvlJc w:val="left"/>
      <w:pPr>
        <w:ind w:left="3271" w:hanging="706"/>
      </w:pPr>
      <w:rPr>
        <w:rFonts w:hint="default"/>
        <w:lang w:val="ru-RU" w:eastAsia="en-US" w:bidi="ar-SA"/>
      </w:rPr>
    </w:lvl>
    <w:lvl w:ilvl="4" w:tplc="D8942A98">
      <w:numFmt w:val="bullet"/>
      <w:lvlText w:val="•"/>
      <w:lvlJc w:val="left"/>
      <w:pPr>
        <w:ind w:left="4261" w:hanging="706"/>
      </w:pPr>
      <w:rPr>
        <w:rFonts w:hint="default"/>
        <w:lang w:val="ru-RU" w:eastAsia="en-US" w:bidi="ar-SA"/>
      </w:rPr>
    </w:lvl>
    <w:lvl w:ilvl="5" w:tplc="7F50B1B8">
      <w:numFmt w:val="bullet"/>
      <w:lvlText w:val="•"/>
      <w:lvlJc w:val="left"/>
      <w:pPr>
        <w:ind w:left="5252" w:hanging="706"/>
      </w:pPr>
      <w:rPr>
        <w:rFonts w:hint="default"/>
        <w:lang w:val="ru-RU" w:eastAsia="en-US" w:bidi="ar-SA"/>
      </w:rPr>
    </w:lvl>
    <w:lvl w:ilvl="6" w:tplc="5CF4688C">
      <w:numFmt w:val="bullet"/>
      <w:lvlText w:val="•"/>
      <w:lvlJc w:val="left"/>
      <w:pPr>
        <w:ind w:left="6242" w:hanging="706"/>
      </w:pPr>
      <w:rPr>
        <w:rFonts w:hint="default"/>
        <w:lang w:val="ru-RU" w:eastAsia="en-US" w:bidi="ar-SA"/>
      </w:rPr>
    </w:lvl>
    <w:lvl w:ilvl="7" w:tplc="2588597A">
      <w:numFmt w:val="bullet"/>
      <w:lvlText w:val="•"/>
      <w:lvlJc w:val="left"/>
      <w:pPr>
        <w:ind w:left="7232" w:hanging="706"/>
      </w:pPr>
      <w:rPr>
        <w:rFonts w:hint="default"/>
        <w:lang w:val="ru-RU" w:eastAsia="en-US" w:bidi="ar-SA"/>
      </w:rPr>
    </w:lvl>
    <w:lvl w:ilvl="8" w:tplc="F8DCC6EA">
      <w:numFmt w:val="bullet"/>
      <w:lvlText w:val="•"/>
      <w:lvlJc w:val="left"/>
      <w:pPr>
        <w:ind w:left="8223" w:hanging="706"/>
      </w:pPr>
      <w:rPr>
        <w:rFonts w:hint="default"/>
        <w:lang w:val="ru-RU" w:eastAsia="en-US" w:bidi="ar-SA"/>
      </w:rPr>
    </w:lvl>
  </w:abstractNum>
  <w:abstractNum w:abstractNumId="54">
    <w:nsid w:val="1F60525F"/>
    <w:multiLevelType w:val="hybridMultilevel"/>
    <w:tmpl w:val="AD9CB1BA"/>
    <w:lvl w:ilvl="0" w:tplc="DF601532">
      <w:start w:val="1"/>
      <w:numFmt w:val="decimal"/>
      <w:lvlText w:val="%1)"/>
      <w:lvlJc w:val="left"/>
      <w:pPr>
        <w:ind w:left="293" w:hanging="706"/>
        <w:jc w:val="left"/>
      </w:pPr>
      <w:rPr>
        <w:rFonts w:ascii="Times New Roman" w:eastAsia="Times New Roman" w:hAnsi="Times New Roman" w:cs="Times New Roman" w:hint="default"/>
        <w:b w:val="0"/>
        <w:bCs w:val="0"/>
        <w:i w:val="0"/>
        <w:iCs w:val="0"/>
        <w:w w:val="99"/>
        <w:sz w:val="24"/>
        <w:szCs w:val="24"/>
        <w:lang w:val="ru-RU" w:eastAsia="en-US" w:bidi="ar-SA"/>
      </w:rPr>
    </w:lvl>
    <w:lvl w:ilvl="1" w:tplc="6C2E9E14">
      <w:numFmt w:val="bullet"/>
      <w:lvlText w:val="•"/>
      <w:lvlJc w:val="left"/>
      <w:pPr>
        <w:ind w:left="1290" w:hanging="706"/>
      </w:pPr>
      <w:rPr>
        <w:rFonts w:hint="default"/>
        <w:lang w:val="ru-RU" w:eastAsia="en-US" w:bidi="ar-SA"/>
      </w:rPr>
    </w:lvl>
    <w:lvl w:ilvl="2" w:tplc="F4C4952A">
      <w:numFmt w:val="bullet"/>
      <w:lvlText w:val="•"/>
      <w:lvlJc w:val="left"/>
      <w:pPr>
        <w:ind w:left="2280" w:hanging="706"/>
      </w:pPr>
      <w:rPr>
        <w:rFonts w:hint="default"/>
        <w:lang w:val="ru-RU" w:eastAsia="en-US" w:bidi="ar-SA"/>
      </w:rPr>
    </w:lvl>
    <w:lvl w:ilvl="3" w:tplc="00E0CFD0">
      <w:numFmt w:val="bullet"/>
      <w:lvlText w:val="•"/>
      <w:lvlJc w:val="left"/>
      <w:pPr>
        <w:ind w:left="3271" w:hanging="706"/>
      </w:pPr>
      <w:rPr>
        <w:rFonts w:hint="default"/>
        <w:lang w:val="ru-RU" w:eastAsia="en-US" w:bidi="ar-SA"/>
      </w:rPr>
    </w:lvl>
    <w:lvl w:ilvl="4" w:tplc="FAFE7C04">
      <w:numFmt w:val="bullet"/>
      <w:lvlText w:val="•"/>
      <w:lvlJc w:val="left"/>
      <w:pPr>
        <w:ind w:left="4261" w:hanging="706"/>
      </w:pPr>
      <w:rPr>
        <w:rFonts w:hint="default"/>
        <w:lang w:val="ru-RU" w:eastAsia="en-US" w:bidi="ar-SA"/>
      </w:rPr>
    </w:lvl>
    <w:lvl w:ilvl="5" w:tplc="2E5E3492">
      <w:numFmt w:val="bullet"/>
      <w:lvlText w:val="•"/>
      <w:lvlJc w:val="left"/>
      <w:pPr>
        <w:ind w:left="5252" w:hanging="706"/>
      </w:pPr>
      <w:rPr>
        <w:rFonts w:hint="default"/>
        <w:lang w:val="ru-RU" w:eastAsia="en-US" w:bidi="ar-SA"/>
      </w:rPr>
    </w:lvl>
    <w:lvl w:ilvl="6" w:tplc="2F58AD0E">
      <w:numFmt w:val="bullet"/>
      <w:lvlText w:val="•"/>
      <w:lvlJc w:val="left"/>
      <w:pPr>
        <w:ind w:left="6242" w:hanging="706"/>
      </w:pPr>
      <w:rPr>
        <w:rFonts w:hint="default"/>
        <w:lang w:val="ru-RU" w:eastAsia="en-US" w:bidi="ar-SA"/>
      </w:rPr>
    </w:lvl>
    <w:lvl w:ilvl="7" w:tplc="68D63706">
      <w:numFmt w:val="bullet"/>
      <w:lvlText w:val="•"/>
      <w:lvlJc w:val="left"/>
      <w:pPr>
        <w:ind w:left="7232" w:hanging="706"/>
      </w:pPr>
      <w:rPr>
        <w:rFonts w:hint="default"/>
        <w:lang w:val="ru-RU" w:eastAsia="en-US" w:bidi="ar-SA"/>
      </w:rPr>
    </w:lvl>
    <w:lvl w:ilvl="8" w:tplc="33AE1BAE">
      <w:numFmt w:val="bullet"/>
      <w:lvlText w:val="•"/>
      <w:lvlJc w:val="left"/>
      <w:pPr>
        <w:ind w:left="8223" w:hanging="706"/>
      </w:pPr>
      <w:rPr>
        <w:rFonts w:hint="default"/>
        <w:lang w:val="ru-RU" w:eastAsia="en-US" w:bidi="ar-SA"/>
      </w:rPr>
    </w:lvl>
  </w:abstractNum>
  <w:abstractNum w:abstractNumId="55">
    <w:nsid w:val="1FFC349E"/>
    <w:multiLevelType w:val="hybridMultilevel"/>
    <w:tmpl w:val="9E521A0E"/>
    <w:lvl w:ilvl="0" w:tplc="DD9099F4">
      <w:numFmt w:val="bullet"/>
      <w:lvlText w:val=""/>
      <w:lvlJc w:val="left"/>
      <w:pPr>
        <w:ind w:left="1709" w:hanging="706"/>
      </w:pPr>
      <w:rPr>
        <w:rFonts w:ascii="Symbol" w:eastAsia="Symbol" w:hAnsi="Symbol" w:cs="Symbol" w:hint="default"/>
        <w:b w:val="0"/>
        <w:bCs w:val="0"/>
        <w:i w:val="0"/>
        <w:iCs w:val="0"/>
        <w:w w:val="100"/>
        <w:sz w:val="24"/>
        <w:szCs w:val="24"/>
        <w:lang w:val="ru-RU" w:eastAsia="en-US" w:bidi="ar-SA"/>
      </w:rPr>
    </w:lvl>
    <w:lvl w:ilvl="1" w:tplc="8D520FC4">
      <w:numFmt w:val="bullet"/>
      <w:lvlText w:val="•"/>
      <w:lvlJc w:val="left"/>
      <w:pPr>
        <w:ind w:left="2550" w:hanging="706"/>
      </w:pPr>
      <w:rPr>
        <w:rFonts w:hint="default"/>
        <w:lang w:val="ru-RU" w:eastAsia="en-US" w:bidi="ar-SA"/>
      </w:rPr>
    </w:lvl>
    <w:lvl w:ilvl="2" w:tplc="546C32CC">
      <w:numFmt w:val="bullet"/>
      <w:lvlText w:val="•"/>
      <w:lvlJc w:val="left"/>
      <w:pPr>
        <w:ind w:left="3400" w:hanging="706"/>
      </w:pPr>
      <w:rPr>
        <w:rFonts w:hint="default"/>
        <w:lang w:val="ru-RU" w:eastAsia="en-US" w:bidi="ar-SA"/>
      </w:rPr>
    </w:lvl>
    <w:lvl w:ilvl="3" w:tplc="327E68D4">
      <w:numFmt w:val="bullet"/>
      <w:lvlText w:val="•"/>
      <w:lvlJc w:val="left"/>
      <w:pPr>
        <w:ind w:left="4251" w:hanging="706"/>
      </w:pPr>
      <w:rPr>
        <w:rFonts w:hint="default"/>
        <w:lang w:val="ru-RU" w:eastAsia="en-US" w:bidi="ar-SA"/>
      </w:rPr>
    </w:lvl>
    <w:lvl w:ilvl="4" w:tplc="22CAEA6C">
      <w:numFmt w:val="bullet"/>
      <w:lvlText w:val="•"/>
      <w:lvlJc w:val="left"/>
      <w:pPr>
        <w:ind w:left="5101" w:hanging="706"/>
      </w:pPr>
      <w:rPr>
        <w:rFonts w:hint="default"/>
        <w:lang w:val="ru-RU" w:eastAsia="en-US" w:bidi="ar-SA"/>
      </w:rPr>
    </w:lvl>
    <w:lvl w:ilvl="5" w:tplc="CF2419C4">
      <w:numFmt w:val="bullet"/>
      <w:lvlText w:val="•"/>
      <w:lvlJc w:val="left"/>
      <w:pPr>
        <w:ind w:left="5952" w:hanging="706"/>
      </w:pPr>
      <w:rPr>
        <w:rFonts w:hint="default"/>
        <w:lang w:val="ru-RU" w:eastAsia="en-US" w:bidi="ar-SA"/>
      </w:rPr>
    </w:lvl>
    <w:lvl w:ilvl="6" w:tplc="B2F8769C">
      <w:numFmt w:val="bullet"/>
      <w:lvlText w:val="•"/>
      <w:lvlJc w:val="left"/>
      <w:pPr>
        <w:ind w:left="6802" w:hanging="706"/>
      </w:pPr>
      <w:rPr>
        <w:rFonts w:hint="default"/>
        <w:lang w:val="ru-RU" w:eastAsia="en-US" w:bidi="ar-SA"/>
      </w:rPr>
    </w:lvl>
    <w:lvl w:ilvl="7" w:tplc="A82E9B34">
      <w:numFmt w:val="bullet"/>
      <w:lvlText w:val="•"/>
      <w:lvlJc w:val="left"/>
      <w:pPr>
        <w:ind w:left="7652" w:hanging="706"/>
      </w:pPr>
      <w:rPr>
        <w:rFonts w:hint="default"/>
        <w:lang w:val="ru-RU" w:eastAsia="en-US" w:bidi="ar-SA"/>
      </w:rPr>
    </w:lvl>
    <w:lvl w:ilvl="8" w:tplc="AE603A84">
      <w:numFmt w:val="bullet"/>
      <w:lvlText w:val="•"/>
      <w:lvlJc w:val="left"/>
      <w:pPr>
        <w:ind w:left="8503" w:hanging="706"/>
      </w:pPr>
      <w:rPr>
        <w:rFonts w:hint="default"/>
        <w:lang w:val="ru-RU" w:eastAsia="en-US" w:bidi="ar-SA"/>
      </w:rPr>
    </w:lvl>
  </w:abstractNum>
  <w:abstractNum w:abstractNumId="56">
    <w:nsid w:val="214F0120"/>
    <w:multiLevelType w:val="hybridMultilevel"/>
    <w:tmpl w:val="C8C6E4DE"/>
    <w:lvl w:ilvl="0" w:tplc="B5226274">
      <w:start w:val="3"/>
      <w:numFmt w:val="decimal"/>
      <w:lvlText w:val="%1."/>
      <w:lvlJc w:val="left"/>
      <w:pPr>
        <w:ind w:left="1186"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54EC59B0">
      <w:numFmt w:val="bullet"/>
      <w:lvlText w:val="•"/>
      <w:lvlJc w:val="left"/>
      <w:pPr>
        <w:ind w:left="2082" w:hanging="183"/>
      </w:pPr>
      <w:rPr>
        <w:rFonts w:hint="default"/>
        <w:lang w:val="ru-RU" w:eastAsia="en-US" w:bidi="ar-SA"/>
      </w:rPr>
    </w:lvl>
    <w:lvl w:ilvl="2" w:tplc="3C9A6B78">
      <w:numFmt w:val="bullet"/>
      <w:lvlText w:val="•"/>
      <w:lvlJc w:val="left"/>
      <w:pPr>
        <w:ind w:left="2984" w:hanging="183"/>
      </w:pPr>
      <w:rPr>
        <w:rFonts w:hint="default"/>
        <w:lang w:val="ru-RU" w:eastAsia="en-US" w:bidi="ar-SA"/>
      </w:rPr>
    </w:lvl>
    <w:lvl w:ilvl="3" w:tplc="447CC556">
      <w:numFmt w:val="bullet"/>
      <w:lvlText w:val="•"/>
      <w:lvlJc w:val="left"/>
      <w:pPr>
        <w:ind w:left="3887" w:hanging="183"/>
      </w:pPr>
      <w:rPr>
        <w:rFonts w:hint="default"/>
        <w:lang w:val="ru-RU" w:eastAsia="en-US" w:bidi="ar-SA"/>
      </w:rPr>
    </w:lvl>
    <w:lvl w:ilvl="4" w:tplc="202CB0D8">
      <w:numFmt w:val="bullet"/>
      <w:lvlText w:val="•"/>
      <w:lvlJc w:val="left"/>
      <w:pPr>
        <w:ind w:left="4789" w:hanging="183"/>
      </w:pPr>
      <w:rPr>
        <w:rFonts w:hint="default"/>
        <w:lang w:val="ru-RU" w:eastAsia="en-US" w:bidi="ar-SA"/>
      </w:rPr>
    </w:lvl>
    <w:lvl w:ilvl="5" w:tplc="F9887434">
      <w:numFmt w:val="bullet"/>
      <w:lvlText w:val="•"/>
      <w:lvlJc w:val="left"/>
      <w:pPr>
        <w:ind w:left="5692" w:hanging="183"/>
      </w:pPr>
      <w:rPr>
        <w:rFonts w:hint="default"/>
        <w:lang w:val="ru-RU" w:eastAsia="en-US" w:bidi="ar-SA"/>
      </w:rPr>
    </w:lvl>
    <w:lvl w:ilvl="6" w:tplc="73F2B056">
      <w:numFmt w:val="bullet"/>
      <w:lvlText w:val="•"/>
      <w:lvlJc w:val="left"/>
      <w:pPr>
        <w:ind w:left="6594" w:hanging="183"/>
      </w:pPr>
      <w:rPr>
        <w:rFonts w:hint="default"/>
        <w:lang w:val="ru-RU" w:eastAsia="en-US" w:bidi="ar-SA"/>
      </w:rPr>
    </w:lvl>
    <w:lvl w:ilvl="7" w:tplc="78921138">
      <w:numFmt w:val="bullet"/>
      <w:lvlText w:val="•"/>
      <w:lvlJc w:val="left"/>
      <w:pPr>
        <w:ind w:left="7496" w:hanging="183"/>
      </w:pPr>
      <w:rPr>
        <w:rFonts w:hint="default"/>
        <w:lang w:val="ru-RU" w:eastAsia="en-US" w:bidi="ar-SA"/>
      </w:rPr>
    </w:lvl>
    <w:lvl w:ilvl="8" w:tplc="E6FCF1C0">
      <w:numFmt w:val="bullet"/>
      <w:lvlText w:val="•"/>
      <w:lvlJc w:val="left"/>
      <w:pPr>
        <w:ind w:left="8399" w:hanging="183"/>
      </w:pPr>
      <w:rPr>
        <w:rFonts w:hint="default"/>
        <w:lang w:val="ru-RU" w:eastAsia="en-US" w:bidi="ar-SA"/>
      </w:rPr>
    </w:lvl>
  </w:abstractNum>
  <w:abstractNum w:abstractNumId="57">
    <w:nsid w:val="21852987"/>
    <w:multiLevelType w:val="hybridMultilevel"/>
    <w:tmpl w:val="ACE2E28E"/>
    <w:lvl w:ilvl="0" w:tplc="0FE885B0">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1CC63ABA">
      <w:numFmt w:val="bullet"/>
      <w:lvlText w:val="•"/>
      <w:lvlJc w:val="left"/>
      <w:pPr>
        <w:ind w:left="1290" w:hanging="706"/>
      </w:pPr>
      <w:rPr>
        <w:rFonts w:hint="default"/>
        <w:lang w:val="ru-RU" w:eastAsia="en-US" w:bidi="ar-SA"/>
      </w:rPr>
    </w:lvl>
    <w:lvl w:ilvl="2" w:tplc="54ACB4DA">
      <w:numFmt w:val="bullet"/>
      <w:lvlText w:val="•"/>
      <w:lvlJc w:val="left"/>
      <w:pPr>
        <w:ind w:left="2280" w:hanging="706"/>
      </w:pPr>
      <w:rPr>
        <w:rFonts w:hint="default"/>
        <w:lang w:val="ru-RU" w:eastAsia="en-US" w:bidi="ar-SA"/>
      </w:rPr>
    </w:lvl>
    <w:lvl w:ilvl="3" w:tplc="84E6C9CE">
      <w:numFmt w:val="bullet"/>
      <w:lvlText w:val="•"/>
      <w:lvlJc w:val="left"/>
      <w:pPr>
        <w:ind w:left="3271" w:hanging="706"/>
      </w:pPr>
      <w:rPr>
        <w:rFonts w:hint="default"/>
        <w:lang w:val="ru-RU" w:eastAsia="en-US" w:bidi="ar-SA"/>
      </w:rPr>
    </w:lvl>
    <w:lvl w:ilvl="4" w:tplc="7A5A2F4C">
      <w:numFmt w:val="bullet"/>
      <w:lvlText w:val="•"/>
      <w:lvlJc w:val="left"/>
      <w:pPr>
        <w:ind w:left="4261" w:hanging="706"/>
      </w:pPr>
      <w:rPr>
        <w:rFonts w:hint="default"/>
        <w:lang w:val="ru-RU" w:eastAsia="en-US" w:bidi="ar-SA"/>
      </w:rPr>
    </w:lvl>
    <w:lvl w:ilvl="5" w:tplc="E80CC63C">
      <w:numFmt w:val="bullet"/>
      <w:lvlText w:val="•"/>
      <w:lvlJc w:val="left"/>
      <w:pPr>
        <w:ind w:left="5252" w:hanging="706"/>
      </w:pPr>
      <w:rPr>
        <w:rFonts w:hint="default"/>
        <w:lang w:val="ru-RU" w:eastAsia="en-US" w:bidi="ar-SA"/>
      </w:rPr>
    </w:lvl>
    <w:lvl w:ilvl="6" w:tplc="8340AF7A">
      <w:numFmt w:val="bullet"/>
      <w:lvlText w:val="•"/>
      <w:lvlJc w:val="left"/>
      <w:pPr>
        <w:ind w:left="6242" w:hanging="706"/>
      </w:pPr>
      <w:rPr>
        <w:rFonts w:hint="default"/>
        <w:lang w:val="ru-RU" w:eastAsia="en-US" w:bidi="ar-SA"/>
      </w:rPr>
    </w:lvl>
    <w:lvl w:ilvl="7" w:tplc="74C89290">
      <w:numFmt w:val="bullet"/>
      <w:lvlText w:val="•"/>
      <w:lvlJc w:val="left"/>
      <w:pPr>
        <w:ind w:left="7232" w:hanging="706"/>
      </w:pPr>
      <w:rPr>
        <w:rFonts w:hint="default"/>
        <w:lang w:val="ru-RU" w:eastAsia="en-US" w:bidi="ar-SA"/>
      </w:rPr>
    </w:lvl>
    <w:lvl w:ilvl="8" w:tplc="0B948C88">
      <w:numFmt w:val="bullet"/>
      <w:lvlText w:val="•"/>
      <w:lvlJc w:val="left"/>
      <w:pPr>
        <w:ind w:left="8223" w:hanging="706"/>
      </w:pPr>
      <w:rPr>
        <w:rFonts w:hint="default"/>
        <w:lang w:val="ru-RU" w:eastAsia="en-US" w:bidi="ar-SA"/>
      </w:rPr>
    </w:lvl>
  </w:abstractNum>
  <w:abstractNum w:abstractNumId="58">
    <w:nsid w:val="21A207F0"/>
    <w:multiLevelType w:val="hybridMultilevel"/>
    <w:tmpl w:val="3FC6E4B2"/>
    <w:lvl w:ilvl="0" w:tplc="40E8511C">
      <w:start w:val="1"/>
      <w:numFmt w:val="decimal"/>
      <w:lvlText w:val="%1."/>
      <w:lvlJc w:val="left"/>
      <w:pPr>
        <w:ind w:left="1406" w:hanging="403"/>
        <w:jc w:val="left"/>
      </w:pPr>
      <w:rPr>
        <w:rFonts w:ascii="Times New Roman" w:eastAsia="Times New Roman" w:hAnsi="Times New Roman" w:cs="Times New Roman" w:hint="default"/>
        <w:b w:val="0"/>
        <w:bCs w:val="0"/>
        <w:i w:val="0"/>
        <w:iCs w:val="0"/>
        <w:w w:val="100"/>
        <w:sz w:val="24"/>
        <w:szCs w:val="24"/>
        <w:lang w:val="ru-RU" w:eastAsia="en-US" w:bidi="ar-SA"/>
      </w:rPr>
    </w:lvl>
    <w:lvl w:ilvl="1" w:tplc="1C6A9862">
      <w:numFmt w:val="bullet"/>
      <w:lvlText w:val="•"/>
      <w:lvlJc w:val="left"/>
      <w:pPr>
        <w:ind w:left="2280" w:hanging="403"/>
      </w:pPr>
      <w:rPr>
        <w:rFonts w:hint="default"/>
        <w:lang w:val="ru-RU" w:eastAsia="en-US" w:bidi="ar-SA"/>
      </w:rPr>
    </w:lvl>
    <w:lvl w:ilvl="2" w:tplc="8C2AAC62">
      <w:numFmt w:val="bullet"/>
      <w:lvlText w:val="•"/>
      <w:lvlJc w:val="left"/>
      <w:pPr>
        <w:ind w:left="3160" w:hanging="403"/>
      </w:pPr>
      <w:rPr>
        <w:rFonts w:hint="default"/>
        <w:lang w:val="ru-RU" w:eastAsia="en-US" w:bidi="ar-SA"/>
      </w:rPr>
    </w:lvl>
    <w:lvl w:ilvl="3" w:tplc="CA3614EC">
      <w:numFmt w:val="bullet"/>
      <w:lvlText w:val="•"/>
      <w:lvlJc w:val="left"/>
      <w:pPr>
        <w:ind w:left="4041" w:hanging="403"/>
      </w:pPr>
      <w:rPr>
        <w:rFonts w:hint="default"/>
        <w:lang w:val="ru-RU" w:eastAsia="en-US" w:bidi="ar-SA"/>
      </w:rPr>
    </w:lvl>
    <w:lvl w:ilvl="4" w:tplc="16E25756">
      <w:numFmt w:val="bullet"/>
      <w:lvlText w:val="•"/>
      <w:lvlJc w:val="left"/>
      <w:pPr>
        <w:ind w:left="4921" w:hanging="403"/>
      </w:pPr>
      <w:rPr>
        <w:rFonts w:hint="default"/>
        <w:lang w:val="ru-RU" w:eastAsia="en-US" w:bidi="ar-SA"/>
      </w:rPr>
    </w:lvl>
    <w:lvl w:ilvl="5" w:tplc="0C9ABCAA">
      <w:numFmt w:val="bullet"/>
      <w:lvlText w:val="•"/>
      <w:lvlJc w:val="left"/>
      <w:pPr>
        <w:ind w:left="5802" w:hanging="403"/>
      </w:pPr>
      <w:rPr>
        <w:rFonts w:hint="default"/>
        <w:lang w:val="ru-RU" w:eastAsia="en-US" w:bidi="ar-SA"/>
      </w:rPr>
    </w:lvl>
    <w:lvl w:ilvl="6" w:tplc="54D846F4">
      <w:numFmt w:val="bullet"/>
      <w:lvlText w:val="•"/>
      <w:lvlJc w:val="left"/>
      <w:pPr>
        <w:ind w:left="6682" w:hanging="403"/>
      </w:pPr>
      <w:rPr>
        <w:rFonts w:hint="default"/>
        <w:lang w:val="ru-RU" w:eastAsia="en-US" w:bidi="ar-SA"/>
      </w:rPr>
    </w:lvl>
    <w:lvl w:ilvl="7" w:tplc="768A2D84">
      <w:numFmt w:val="bullet"/>
      <w:lvlText w:val="•"/>
      <w:lvlJc w:val="left"/>
      <w:pPr>
        <w:ind w:left="7562" w:hanging="403"/>
      </w:pPr>
      <w:rPr>
        <w:rFonts w:hint="default"/>
        <w:lang w:val="ru-RU" w:eastAsia="en-US" w:bidi="ar-SA"/>
      </w:rPr>
    </w:lvl>
    <w:lvl w:ilvl="8" w:tplc="A3265B00">
      <w:numFmt w:val="bullet"/>
      <w:lvlText w:val="•"/>
      <w:lvlJc w:val="left"/>
      <w:pPr>
        <w:ind w:left="8443" w:hanging="403"/>
      </w:pPr>
      <w:rPr>
        <w:rFonts w:hint="default"/>
        <w:lang w:val="ru-RU" w:eastAsia="en-US" w:bidi="ar-SA"/>
      </w:rPr>
    </w:lvl>
  </w:abstractNum>
  <w:abstractNum w:abstractNumId="59">
    <w:nsid w:val="21BF529E"/>
    <w:multiLevelType w:val="multilevel"/>
    <w:tmpl w:val="B6C40F7A"/>
    <w:lvl w:ilvl="0">
      <w:start w:val="44"/>
      <w:numFmt w:val="decimal"/>
      <w:lvlText w:val="%1"/>
      <w:lvlJc w:val="left"/>
      <w:pPr>
        <w:ind w:left="293" w:hanging="998"/>
        <w:jc w:val="left"/>
      </w:pPr>
      <w:rPr>
        <w:rFonts w:hint="default"/>
        <w:lang w:val="ru-RU" w:eastAsia="en-US" w:bidi="ar-SA"/>
      </w:rPr>
    </w:lvl>
    <w:lvl w:ilvl="1">
      <w:start w:val="3"/>
      <w:numFmt w:val="decimalZero"/>
      <w:lvlText w:val="%1.%2"/>
      <w:lvlJc w:val="left"/>
      <w:pPr>
        <w:ind w:left="293" w:hanging="998"/>
        <w:jc w:val="left"/>
      </w:pPr>
      <w:rPr>
        <w:rFonts w:hint="default"/>
        <w:lang w:val="ru-RU" w:eastAsia="en-US" w:bidi="ar-SA"/>
      </w:rPr>
    </w:lvl>
    <w:lvl w:ilvl="2">
      <w:start w:val="2"/>
      <w:numFmt w:val="decimalZero"/>
      <w:lvlText w:val="%1.%2.%3"/>
      <w:lvlJc w:val="left"/>
      <w:pPr>
        <w:ind w:left="293" w:hanging="998"/>
        <w:jc w:val="left"/>
      </w:pPr>
      <w:rPr>
        <w:rFonts w:ascii="Times New Roman" w:eastAsia="Times New Roman" w:hAnsi="Times New Roman" w:cs="Times New Roman" w:hint="default"/>
        <w:b w:val="0"/>
        <w:bCs w:val="0"/>
        <w:i w:val="0"/>
        <w:iCs w:val="0"/>
        <w:w w:val="100"/>
        <w:sz w:val="24"/>
        <w:szCs w:val="24"/>
        <w:lang w:val="ru-RU" w:eastAsia="en-US" w:bidi="ar-SA"/>
      </w:rPr>
    </w:lvl>
    <w:lvl w:ilvl="3">
      <w:start w:val="1"/>
      <w:numFmt w:val="decimal"/>
      <w:lvlText w:val="%4."/>
      <w:lvlJc w:val="left"/>
      <w:pPr>
        <w:ind w:left="293" w:hanging="461"/>
        <w:jc w:val="left"/>
      </w:pPr>
      <w:rPr>
        <w:rFonts w:ascii="Times New Roman" w:eastAsia="Times New Roman" w:hAnsi="Times New Roman" w:cs="Times New Roman" w:hint="default"/>
        <w:b w:val="0"/>
        <w:bCs w:val="0"/>
        <w:i w:val="0"/>
        <w:iCs w:val="0"/>
        <w:w w:val="100"/>
        <w:sz w:val="24"/>
        <w:szCs w:val="24"/>
        <w:lang w:val="ru-RU" w:eastAsia="en-US" w:bidi="ar-SA"/>
      </w:rPr>
    </w:lvl>
    <w:lvl w:ilvl="4">
      <w:start w:val="1"/>
      <w:numFmt w:val="decimal"/>
      <w:lvlText w:val="%5."/>
      <w:lvlJc w:val="left"/>
      <w:pPr>
        <w:ind w:left="293" w:hanging="236"/>
        <w:jc w:val="right"/>
      </w:pPr>
      <w:rPr>
        <w:rFonts w:ascii="Times New Roman" w:eastAsia="Times New Roman" w:hAnsi="Times New Roman" w:cs="Times New Roman" w:hint="default"/>
        <w:b w:val="0"/>
        <w:bCs w:val="0"/>
        <w:i w:val="0"/>
        <w:iCs w:val="0"/>
        <w:w w:val="100"/>
        <w:sz w:val="24"/>
        <w:szCs w:val="24"/>
        <w:lang w:val="ru-RU" w:eastAsia="en-US" w:bidi="ar-SA"/>
      </w:rPr>
    </w:lvl>
    <w:lvl w:ilvl="5">
      <w:numFmt w:val="bullet"/>
      <w:lvlText w:val="•"/>
      <w:lvlJc w:val="left"/>
      <w:pPr>
        <w:ind w:left="5252" w:hanging="236"/>
      </w:pPr>
      <w:rPr>
        <w:rFonts w:hint="default"/>
        <w:lang w:val="ru-RU" w:eastAsia="en-US" w:bidi="ar-SA"/>
      </w:rPr>
    </w:lvl>
    <w:lvl w:ilvl="6">
      <w:numFmt w:val="bullet"/>
      <w:lvlText w:val="•"/>
      <w:lvlJc w:val="left"/>
      <w:pPr>
        <w:ind w:left="6242" w:hanging="236"/>
      </w:pPr>
      <w:rPr>
        <w:rFonts w:hint="default"/>
        <w:lang w:val="ru-RU" w:eastAsia="en-US" w:bidi="ar-SA"/>
      </w:rPr>
    </w:lvl>
    <w:lvl w:ilvl="7">
      <w:numFmt w:val="bullet"/>
      <w:lvlText w:val="•"/>
      <w:lvlJc w:val="left"/>
      <w:pPr>
        <w:ind w:left="7232" w:hanging="236"/>
      </w:pPr>
      <w:rPr>
        <w:rFonts w:hint="default"/>
        <w:lang w:val="ru-RU" w:eastAsia="en-US" w:bidi="ar-SA"/>
      </w:rPr>
    </w:lvl>
    <w:lvl w:ilvl="8">
      <w:numFmt w:val="bullet"/>
      <w:lvlText w:val="•"/>
      <w:lvlJc w:val="left"/>
      <w:pPr>
        <w:ind w:left="8223" w:hanging="236"/>
      </w:pPr>
      <w:rPr>
        <w:rFonts w:hint="default"/>
        <w:lang w:val="ru-RU" w:eastAsia="en-US" w:bidi="ar-SA"/>
      </w:rPr>
    </w:lvl>
  </w:abstractNum>
  <w:abstractNum w:abstractNumId="60">
    <w:nsid w:val="22137981"/>
    <w:multiLevelType w:val="hybridMultilevel"/>
    <w:tmpl w:val="5F36310A"/>
    <w:lvl w:ilvl="0" w:tplc="CAD6F24E">
      <w:numFmt w:val="bullet"/>
      <w:lvlText w:val="●"/>
      <w:lvlJc w:val="left"/>
      <w:pPr>
        <w:ind w:left="1004" w:hanging="706"/>
      </w:pPr>
      <w:rPr>
        <w:rFonts w:ascii="Times New Roman" w:eastAsia="Times New Roman" w:hAnsi="Times New Roman" w:cs="Times New Roman" w:hint="default"/>
        <w:b w:val="0"/>
        <w:bCs w:val="0"/>
        <w:i w:val="0"/>
        <w:iCs w:val="0"/>
        <w:w w:val="100"/>
        <w:sz w:val="24"/>
        <w:szCs w:val="24"/>
        <w:lang w:val="ru-RU" w:eastAsia="en-US" w:bidi="ar-SA"/>
      </w:rPr>
    </w:lvl>
    <w:lvl w:ilvl="1" w:tplc="286E627A">
      <w:numFmt w:val="bullet"/>
      <w:lvlText w:val="•"/>
      <w:lvlJc w:val="left"/>
      <w:pPr>
        <w:ind w:left="1920" w:hanging="706"/>
      </w:pPr>
      <w:rPr>
        <w:rFonts w:hint="default"/>
        <w:lang w:val="ru-RU" w:eastAsia="en-US" w:bidi="ar-SA"/>
      </w:rPr>
    </w:lvl>
    <w:lvl w:ilvl="2" w:tplc="60D89402">
      <w:numFmt w:val="bullet"/>
      <w:lvlText w:val="•"/>
      <w:lvlJc w:val="left"/>
      <w:pPr>
        <w:ind w:left="2840" w:hanging="706"/>
      </w:pPr>
      <w:rPr>
        <w:rFonts w:hint="default"/>
        <w:lang w:val="ru-RU" w:eastAsia="en-US" w:bidi="ar-SA"/>
      </w:rPr>
    </w:lvl>
    <w:lvl w:ilvl="3" w:tplc="BE0A1D9E">
      <w:numFmt w:val="bullet"/>
      <w:lvlText w:val="•"/>
      <w:lvlJc w:val="left"/>
      <w:pPr>
        <w:ind w:left="3761" w:hanging="706"/>
      </w:pPr>
      <w:rPr>
        <w:rFonts w:hint="default"/>
        <w:lang w:val="ru-RU" w:eastAsia="en-US" w:bidi="ar-SA"/>
      </w:rPr>
    </w:lvl>
    <w:lvl w:ilvl="4" w:tplc="ABAA044C">
      <w:numFmt w:val="bullet"/>
      <w:lvlText w:val="•"/>
      <w:lvlJc w:val="left"/>
      <w:pPr>
        <w:ind w:left="4681" w:hanging="706"/>
      </w:pPr>
      <w:rPr>
        <w:rFonts w:hint="default"/>
        <w:lang w:val="ru-RU" w:eastAsia="en-US" w:bidi="ar-SA"/>
      </w:rPr>
    </w:lvl>
    <w:lvl w:ilvl="5" w:tplc="4FF6F1C6">
      <w:numFmt w:val="bullet"/>
      <w:lvlText w:val="•"/>
      <w:lvlJc w:val="left"/>
      <w:pPr>
        <w:ind w:left="5602" w:hanging="706"/>
      </w:pPr>
      <w:rPr>
        <w:rFonts w:hint="default"/>
        <w:lang w:val="ru-RU" w:eastAsia="en-US" w:bidi="ar-SA"/>
      </w:rPr>
    </w:lvl>
    <w:lvl w:ilvl="6" w:tplc="C15EE878">
      <w:numFmt w:val="bullet"/>
      <w:lvlText w:val="•"/>
      <w:lvlJc w:val="left"/>
      <w:pPr>
        <w:ind w:left="6522" w:hanging="706"/>
      </w:pPr>
      <w:rPr>
        <w:rFonts w:hint="default"/>
        <w:lang w:val="ru-RU" w:eastAsia="en-US" w:bidi="ar-SA"/>
      </w:rPr>
    </w:lvl>
    <w:lvl w:ilvl="7" w:tplc="FEEAEDA2">
      <w:numFmt w:val="bullet"/>
      <w:lvlText w:val="•"/>
      <w:lvlJc w:val="left"/>
      <w:pPr>
        <w:ind w:left="7442" w:hanging="706"/>
      </w:pPr>
      <w:rPr>
        <w:rFonts w:hint="default"/>
        <w:lang w:val="ru-RU" w:eastAsia="en-US" w:bidi="ar-SA"/>
      </w:rPr>
    </w:lvl>
    <w:lvl w:ilvl="8" w:tplc="EDBCEBE0">
      <w:numFmt w:val="bullet"/>
      <w:lvlText w:val="•"/>
      <w:lvlJc w:val="left"/>
      <w:pPr>
        <w:ind w:left="8363" w:hanging="706"/>
      </w:pPr>
      <w:rPr>
        <w:rFonts w:hint="default"/>
        <w:lang w:val="ru-RU" w:eastAsia="en-US" w:bidi="ar-SA"/>
      </w:rPr>
    </w:lvl>
  </w:abstractNum>
  <w:abstractNum w:abstractNumId="61">
    <w:nsid w:val="22194C43"/>
    <w:multiLevelType w:val="hybridMultilevel"/>
    <w:tmpl w:val="EC646C2A"/>
    <w:lvl w:ilvl="0" w:tplc="F92A7AA6">
      <w:numFmt w:val="bullet"/>
      <w:lvlText w:val=""/>
      <w:lvlJc w:val="left"/>
      <w:pPr>
        <w:ind w:left="456" w:hanging="361"/>
      </w:pPr>
      <w:rPr>
        <w:rFonts w:ascii="Symbol" w:eastAsia="Symbol" w:hAnsi="Symbol" w:cs="Symbol" w:hint="default"/>
        <w:b/>
        <w:bCs/>
        <w:i w:val="0"/>
        <w:iCs w:val="0"/>
        <w:w w:val="99"/>
        <w:sz w:val="24"/>
        <w:szCs w:val="24"/>
        <w:lang w:val="ru-RU" w:eastAsia="en-US" w:bidi="ar-SA"/>
      </w:rPr>
    </w:lvl>
    <w:lvl w:ilvl="1" w:tplc="99B678D4">
      <w:numFmt w:val="bullet"/>
      <w:lvlText w:val="•"/>
      <w:lvlJc w:val="left"/>
      <w:pPr>
        <w:ind w:left="672" w:hanging="361"/>
      </w:pPr>
      <w:rPr>
        <w:rFonts w:hint="default"/>
        <w:lang w:val="ru-RU" w:eastAsia="en-US" w:bidi="ar-SA"/>
      </w:rPr>
    </w:lvl>
    <w:lvl w:ilvl="2" w:tplc="BB704862">
      <w:numFmt w:val="bullet"/>
      <w:lvlText w:val="•"/>
      <w:lvlJc w:val="left"/>
      <w:pPr>
        <w:ind w:left="884" w:hanging="361"/>
      </w:pPr>
      <w:rPr>
        <w:rFonts w:hint="default"/>
        <w:lang w:val="ru-RU" w:eastAsia="en-US" w:bidi="ar-SA"/>
      </w:rPr>
    </w:lvl>
    <w:lvl w:ilvl="3" w:tplc="313ADE22">
      <w:numFmt w:val="bullet"/>
      <w:lvlText w:val="•"/>
      <w:lvlJc w:val="left"/>
      <w:pPr>
        <w:ind w:left="1096" w:hanging="361"/>
      </w:pPr>
      <w:rPr>
        <w:rFonts w:hint="default"/>
        <w:lang w:val="ru-RU" w:eastAsia="en-US" w:bidi="ar-SA"/>
      </w:rPr>
    </w:lvl>
    <w:lvl w:ilvl="4" w:tplc="46661928">
      <w:numFmt w:val="bullet"/>
      <w:lvlText w:val="•"/>
      <w:lvlJc w:val="left"/>
      <w:pPr>
        <w:ind w:left="1309" w:hanging="361"/>
      </w:pPr>
      <w:rPr>
        <w:rFonts w:hint="default"/>
        <w:lang w:val="ru-RU" w:eastAsia="en-US" w:bidi="ar-SA"/>
      </w:rPr>
    </w:lvl>
    <w:lvl w:ilvl="5" w:tplc="8F52BECC">
      <w:numFmt w:val="bullet"/>
      <w:lvlText w:val="•"/>
      <w:lvlJc w:val="left"/>
      <w:pPr>
        <w:ind w:left="1521" w:hanging="361"/>
      </w:pPr>
      <w:rPr>
        <w:rFonts w:hint="default"/>
        <w:lang w:val="ru-RU" w:eastAsia="en-US" w:bidi="ar-SA"/>
      </w:rPr>
    </w:lvl>
    <w:lvl w:ilvl="6" w:tplc="39C49118">
      <w:numFmt w:val="bullet"/>
      <w:lvlText w:val="•"/>
      <w:lvlJc w:val="left"/>
      <w:pPr>
        <w:ind w:left="1733" w:hanging="361"/>
      </w:pPr>
      <w:rPr>
        <w:rFonts w:hint="default"/>
        <w:lang w:val="ru-RU" w:eastAsia="en-US" w:bidi="ar-SA"/>
      </w:rPr>
    </w:lvl>
    <w:lvl w:ilvl="7" w:tplc="E4C0306C">
      <w:numFmt w:val="bullet"/>
      <w:lvlText w:val="•"/>
      <w:lvlJc w:val="left"/>
      <w:pPr>
        <w:ind w:left="1946" w:hanging="361"/>
      </w:pPr>
      <w:rPr>
        <w:rFonts w:hint="default"/>
        <w:lang w:val="ru-RU" w:eastAsia="en-US" w:bidi="ar-SA"/>
      </w:rPr>
    </w:lvl>
    <w:lvl w:ilvl="8" w:tplc="F990C732">
      <w:numFmt w:val="bullet"/>
      <w:lvlText w:val="•"/>
      <w:lvlJc w:val="left"/>
      <w:pPr>
        <w:ind w:left="2158" w:hanging="361"/>
      </w:pPr>
      <w:rPr>
        <w:rFonts w:hint="default"/>
        <w:lang w:val="ru-RU" w:eastAsia="en-US" w:bidi="ar-SA"/>
      </w:rPr>
    </w:lvl>
  </w:abstractNum>
  <w:abstractNum w:abstractNumId="62">
    <w:nsid w:val="22456661"/>
    <w:multiLevelType w:val="hybridMultilevel"/>
    <w:tmpl w:val="B1907BDE"/>
    <w:lvl w:ilvl="0" w:tplc="5672A704">
      <w:start w:val="1"/>
      <w:numFmt w:val="decimal"/>
      <w:lvlText w:val="%1."/>
      <w:lvlJc w:val="left"/>
      <w:pPr>
        <w:ind w:left="350" w:hanging="226"/>
        <w:jc w:val="left"/>
      </w:pPr>
      <w:rPr>
        <w:rFonts w:hint="default"/>
        <w:w w:val="100"/>
        <w:lang w:val="ru-RU" w:eastAsia="en-US" w:bidi="ar-SA"/>
      </w:rPr>
    </w:lvl>
    <w:lvl w:ilvl="1" w:tplc="DCBE081E">
      <w:numFmt w:val="bullet"/>
      <w:lvlText w:val="•"/>
      <w:lvlJc w:val="left"/>
      <w:pPr>
        <w:ind w:left="1344" w:hanging="226"/>
      </w:pPr>
      <w:rPr>
        <w:rFonts w:hint="default"/>
        <w:lang w:val="ru-RU" w:eastAsia="en-US" w:bidi="ar-SA"/>
      </w:rPr>
    </w:lvl>
    <w:lvl w:ilvl="2" w:tplc="B7FEFC7A">
      <w:numFmt w:val="bullet"/>
      <w:lvlText w:val="•"/>
      <w:lvlJc w:val="left"/>
      <w:pPr>
        <w:ind w:left="2328" w:hanging="226"/>
      </w:pPr>
      <w:rPr>
        <w:rFonts w:hint="default"/>
        <w:lang w:val="ru-RU" w:eastAsia="en-US" w:bidi="ar-SA"/>
      </w:rPr>
    </w:lvl>
    <w:lvl w:ilvl="3" w:tplc="A18262D6">
      <w:numFmt w:val="bullet"/>
      <w:lvlText w:val="•"/>
      <w:lvlJc w:val="left"/>
      <w:pPr>
        <w:ind w:left="3313" w:hanging="226"/>
      </w:pPr>
      <w:rPr>
        <w:rFonts w:hint="default"/>
        <w:lang w:val="ru-RU" w:eastAsia="en-US" w:bidi="ar-SA"/>
      </w:rPr>
    </w:lvl>
    <w:lvl w:ilvl="4" w:tplc="3AB8FD62">
      <w:numFmt w:val="bullet"/>
      <w:lvlText w:val="•"/>
      <w:lvlJc w:val="left"/>
      <w:pPr>
        <w:ind w:left="4297" w:hanging="226"/>
      </w:pPr>
      <w:rPr>
        <w:rFonts w:hint="default"/>
        <w:lang w:val="ru-RU" w:eastAsia="en-US" w:bidi="ar-SA"/>
      </w:rPr>
    </w:lvl>
    <w:lvl w:ilvl="5" w:tplc="580C60F0">
      <w:numFmt w:val="bullet"/>
      <w:lvlText w:val="•"/>
      <w:lvlJc w:val="left"/>
      <w:pPr>
        <w:ind w:left="5282" w:hanging="226"/>
      </w:pPr>
      <w:rPr>
        <w:rFonts w:hint="default"/>
        <w:lang w:val="ru-RU" w:eastAsia="en-US" w:bidi="ar-SA"/>
      </w:rPr>
    </w:lvl>
    <w:lvl w:ilvl="6" w:tplc="550E5F96">
      <w:numFmt w:val="bullet"/>
      <w:lvlText w:val="•"/>
      <w:lvlJc w:val="left"/>
      <w:pPr>
        <w:ind w:left="6266" w:hanging="226"/>
      </w:pPr>
      <w:rPr>
        <w:rFonts w:hint="default"/>
        <w:lang w:val="ru-RU" w:eastAsia="en-US" w:bidi="ar-SA"/>
      </w:rPr>
    </w:lvl>
    <w:lvl w:ilvl="7" w:tplc="67A6D41E">
      <w:numFmt w:val="bullet"/>
      <w:lvlText w:val="•"/>
      <w:lvlJc w:val="left"/>
      <w:pPr>
        <w:ind w:left="7250" w:hanging="226"/>
      </w:pPr>
      <w:rPr>
        <w:rFonts w:hint="default"/>
        <w:lang w:val="ru-RU" w:eastAsia="en-US" w:bidi="ar-SA"/>
      </w:rPr>
    </w:lvl>
    <w:lvl w:ilvl="8" w:tplc="1E4C90B8">
      <w:numFmt w:val="bullet"/>
      <w:lvlText w:val="•"/>
      <w:lvlJc w:val="left"/>
      <w:pPr>
        <w:ind w:left="8235" w:hanging="226"/>
      </w:pPr>
      <w:rPr>
        <w:rFonts w:hint="default"/>
        <w:lang w:val="ru-RU" w:eastAsia="en-US" w:bidi="ar-SA"/>
      </w:rPr>
    </w:lvl>
  </w:abstractNum>
  <w:abstractNum w:abstractNumId="63">
    <w:nsid w:val="23342A15"/>
    <w:multiLevelType w:val="hybridMultilevel"/>
    <w:tmpl w:val="3E326738"/>
    <w:lvl w:ilvl="0" w:tplc="5AA6F40E">
      <w:start w:val="1"/>
      <w:numFmt w:val="decimal"/>
      <w:lvlText w:val="%1."/>
      <w:lvlJc w:val="left"/>
      <w:pPr>
        <w:ind w:left="350"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7D58381A">
      <w:numFmt w:val="bullet"/>
      <w:lvlText w:val="•"/>
      <w:lvlJc w:val="left"/>
      <w:pPr>
        <w:ind w:left="1344" w:hanging="269"/>
      </w:pPr>
      <w:rPr>
        <w:rFonts w:hint="default"/>
        <w:lang w:val="ru-RU" w:eastAsia="en-US" w:bidi="ar-SA"/>
      </w:rPr>
    </w:lvl>
    <w:lvl w:ilvl="2" w:tplc="90465E7A">
      <w:numFmt w:val="bullet"/>
      <w:lvlText w:val="•"/>
      <w:lvlJc w:val="left"/>
      <w:pPr>
        <w:ind w:left="2328" w:hanging="269"/>
      </w:pPr>
      <w:rPr>
        <w:rFonts w:hint="default"/>
        <w:lang w:val="ru-RU" w:eastAsia="en-US" w:bidi="ar-SA"/>
      </w:rPr>
    </w:lvl>
    <w:lvl w:ilvl="3" w:tplc="0108E9E8">
      <w:numFmt w:val="bullet"/>
      <w:lvlText w:val="•"/>
      <w:lvlJc w:val="left"/>
      <w:pPr>
        <w:ind w:left="3313" w:hanging="269"/>
      </w:pPr>
      <w:rPr>
        <w:rFonts w:hint="default"/>
        <w:lang w:val="ru-RU" w:eastAsia="en-US" w:bidi="ar-SA"/>
      </w:rPr>
    </w:lvl>
    <w:lvl w:ilvl="4" w:tplc="243C7BBE">
      <w:numFmt w:val="bullet"/>
      <w:lvlText w:val="•"/>
      <w:lvlJc w:val="left"/>
      <w:pPr>
        <w:ind w:left="4297" w:hanging="269"/>
      </w:pPr>
      <w:rPr>
        <w:rFonts w:hint="default"/>
        <w:lang w:val="ru-RU" w:eastAsia="en-US" w:bidi="ar-SA"/>
      </w:rPr>
    </w:lvl>
    <w:lvl w:ilvl="5" w:tplc="8990FD2A">
      <w:numFmt w:val="bullet"/>
      <w:lvlText w:val="•"/>
      <w:lvlJc w:val="left"/>
      <w:pPr>
        <w:ind w:left="5282" w:hanging="269"/>
      </w:pPr>
      <w:rPr>
        <w:rFonts w:hint="default"/>
        <w:lang w:val="ru-RU" w:eastAsia="en-US" w:bidi="ar-SA"/>
      </w:rPr>
    </w:lvl>
    <w:lvl w:ilvl="6" w:tplc="EF74BE98">
      <w:numFmt w:val="bullet"/>
      <w:lvlText w:val="•"/>
      <w:lvlJc w:val="left"/>
      <w:pPr>
        <w:ind w:left="6266" w:hanging="269"/>
      </w:pPr>
      <w:rPr>
        <w:rFonts w:hint="default"/>
        <w:lang w:val="ru-RU" w:eastAsia="en-US" w:bidi="ar-SA"/>
      </w:rPr>
    </w:lvl>
    <w:lvl w:ilvl="7" w:tplc="7ABACA16">
      <w:numFmt w:val="bullet"/>
      <w:lvlText w:val="•"/>
      <w:lvlJc w:val="left"/>
      <w:pPr>
        <w:ind w:left="7250" w:hanging="269"/>
      </w:pPr>
      <w:rPr>
        <w:rFonts w:hint="default"/>
        <w:lang w:val="ru-RU" w:eastAsia="en-US" w:bidi="ar-SA"/>
      </w:rPr>
    </w:lvl>
    <w:lvl w:ilvl="8" w:tplc="6D249748">
      <w:numFmt w:val="bullet"/>
      <w:lvlText w:val="•"/>
      <w:lvlJc w:val="left"/>
      <w:pPr>
        <w:ind w:left="8235" w:hanging="269"/>
      </w:pPr>
      <w:rPr>
        <w:rFonts w:hint="default"/>
        <w:lang w:val="ru-RU" w:eastAsia="en-US" w:bidi="ar-SA"/>
      </w:rPr>
    </w:lvl>
  </w:abstractNum>
  <w:abstractNum w:abstractNumId="64">
    <w:nsid w:val="237C0727"/>
    <w:multiLevelType w:val="hybridMultilevel"/>
    <w:tmpl w:val="32B22982"/>
    <w:lvl w:ilvl="0" w:tplc="E72AC152">
      <w:start w:val="1"/>
      <w:numFmt w:val="decimal"/>
      <w:lvlText w:val="%1."/>
      <w:lvlJc w:val="left"/>
      <w:pPr>
        <w:ind w:left="1310" w:hanging="250"/>
        <w:jc w:val="left"/>
      </w:pPr>
      <w:rPr>
        <w:rFonts w:ascii="Times New Roman" w:eastAsia="Times New Roman" w:hAnsi="Times New Roman" w:cs="Times New Roman" w:hint="default"/>
        <w:b w:val="0"/>
        <w:bCs w:val="0"/>
        <w:i w:val="0"/>
        <w:iCs w:val="0"/>
        <w:w w:val="100"/>
        <w:sz w:val="24"/>
        <w:szCs w:val="24"/>
        <w:lang w:val="ru-RU" w:eastAsia="en-US" w:bidi="ar-SA"/>
      </w:rPr>
    </w:lvl>
    <w:lvl w:ilvl="1" w:tplc="1F8A4BAE">
      <w:numFmt w:val="bullet"/>
      <w:lvlText w:val="•"/>
      <w:lvlJc w:val="left"/>
      <w:pPr>
        <w:ind w:left="2208" w:hanging="250"/>
      </w:pPr>
      <w:rPr>
        <w:rFonts w:hint="default"/>
        <w:lang w:val="ru-RU" w:eastAsia="en-US" w:bidi="ar-SA"/>
      </w:rPr>
    </w:lvl>
    <w:lvl w:ilvl="2" w:tplc="AC9EB7F2">
      <w:numFmt w:val="bullet"/>
      <w:lvlText w:val="•"/>
      <w:lvlJc w:val="left"/>
      <w:pPr>
        <w:ind w:left="3096" w:hanging="250"/>
      </w:pPr>
      <w:rPr>
        <w:rFonts w:hint="default"/>
        <w:lang w:val="ru-RU" w:eastAsia="en-US" w:bidi="ar-SA"/>
      </w:rPr>
    </w:lvl>
    <w:lvl w:ilvl="3" w:tplc="4F000D34">
      <w:numFmt w:val="bullet"/>
      <w:lvlText w:val="•"/>
      <w:lvlJc w:val="left"/>
      <w:pPr>
        <w:ind w:left="3985" w:hanging="250"/>
      </w:pPr>
      <w:rPr>
        <w:rFonts w:hint="default"/>
        <w:lang w:val="ru-RU" w:eastAsia="en-US" w:bidi="ar-SA"/>
      </w:rPr>
    </w:lvl>
    <w:lvl w:ilvl="4" w:tplc="F656C85A">
      <w:numFmt w:val="bullet"/>
      <w:lvlText w:val="•"/>
      <w:lvlJc w:val="left"/>
      <w:pPr>
        <w:ind w:left="4873" w:hanging="250"/>
      </w:pPr>
      <w:rPr>
        <w:rFonts w:hint="default"/>
        <w:lang w:val="ru-RU" w:eastAsia="en-US" w:bidi="ar-SA"/>
      </w:rPr>
    </w:lvl>
    <w:lvl w:ilvl="5" w:tplc="A3E0716E">
      <w:numFmt w:val="bullet"/>
      <w:lvlText w:val="•"/>
      <w:lvlJc w:val="left"/>
      <w:pPr>
        <w:ind w:left="5762" w:hanging="250"/>
      </w:pPr>
      <w:rPr>
        <w:rFonts w:hint="default"/>
        <w:lang w:val="ru-RU" w:eastAsia="en-US" w:bidi="ar-SA"/>
      </w:rPr>
    </w:lvl>
    <w:lvl w:ilvl="6" w:tplc="EA8809E2">
      <w:numFmt w:val="bullet"/>
      <w:lvlText w:val="•"/>
      <w:lvlJc w:val="left"/>
      <w:pPr>
        <w:ind w:left="6650" w:hanging="250"/>
      </w:pPr>
      <w:rPr>
        <w:rFonts w:hint="default"/>
        <w:lang w:val="ru-RU" w:eastAsia="en-US" w:bidi="ar-SA"/>
      </w:rPr>
    </w:lvl>
    <w:lvl w:ilvl="7" w:tplc="9E0246AE">
      <w:numFmt w:val="bullet"/>
      <w:lvlText w:val="•"/>
      <w:lvlJc w:val="left"/>
      <w:pPr>
        <w:ind w:left="7538" w:hanging="250"/>
      </w:pPr>
      <w:rPr>
        <w:rFonts w:hint="default"/>
        <w:lang w:val="ru-RU" w:eastAsia="en-US" w:bidi="ar-SA"/>
      </w:rPr>
    </w:lvl>
    <w:lvl w:ilvl="8" w:tplc="EA00BBBA">
      <w:numFmt w:val="bullet"/>
      <w:lvlText w:val="•"/>
      <w:lvlJc w:val="left"/>
      <w:pPr>
        <w:ind w:left="8427" w:hanging="250"/>
      </w:pPr>
      <w:rPr>
        <w:rFonts w:hint="default"/>
        <w:lang w:val="ru-RU" w:eastAsia="en-US" w:bidi="ar-SA"/>
      </w:rPr>
    </w:lvl>
  </w:abstractNum>
  <w:abstractNum w:abstractNumId="65">
    <w:nsid w:val="25403F3A"/>
    <w:multiLevelType w:val="hybridMultilevel"/>
    <w:tmpl w:val="CA9A2B5E"/>
    <w:lvl w:ilvl="0" w:tplc="33A48F1A">
      <w:start w:val="1"/>
      <w:numFmt w:val="decimal"/>
      <w:lvlText w:val="%1."/>
      <w:lvlJc w:val="left"/>
      <w:pPr>
        <w:ind w:left="1306" w:hanging="302"/>
        <w:jc w:val="left"/>
      </w:pPr>
      <w:rPr>
        <w:rFonts w:ascii="Times New Roman" w:eastAsia="Times New Roman" w:hAnsi="Times New Roman" w:cs="Times New Roman" w:hint="default"/>
        <w:b w:val="0"/>
        <w:bCs w:val="0"/>
        <w:i w:val="0"/>
        <w:iCs w:val="0"/>
        <w:w w:val="100"/>
        <w:sz w:val="24"/>
        <w:szCs w:val="24"/>
        <w:lang w:val="ru-RU" w:eastAsia="en-US" w:bidi="ar-SA"/>
      </w:rPr>
    </w:lvl>
    <w:lvl w:ilvl="1" w:tplc="3F564448">
      <w:numFmt w:val="bullet"/>
      <w:lvlText w:val="•"/>
      <w:lvlJc w:val="left"/>
      <w:pPr>
        <w:ind w:left="2190" w:hanging="302"/>
      </w:pPr>
      <w:rPr>
        <w:rFonts w:hint="default"/>
        <w:lang w:val="ru-RU" w:eastAsia="en-US" w:bidi="ar-SA"/>
      </w:rPr>
    </w:lvl>
    <w:lvl w:ilvl="2" w:tplc="D33C1A46">
      <w:numFmt w:val="bullet"/>
      <w:lvlText w:val="•"/>
      <w:lvlJc w:val="left"/>
      <w:pPr>
        <w:ind w:left="3080" w:hanging="302"/>
      </w:pPr>
      <w:rPr>
        <w:rFonts w:hint="default"/>
        <w:lang w:val="ru-RU" w:eastAsia="en-US" w:bidi="ar-SA"/>
      </w:rPr>
    </w:lvl>
    <w:lvl w:ilvl="3" w:tplc="54C45E72">
      <w:numFmt w:val="bullet"/>
      <w:lvlText w:val="•"/>
      <w:lvlJc w:val="left"/>
      <w:pPr>
        <w:ind w:left="3971" w:hanging="302"/>
      </w:pPr>
      <w:rPr>
        <w:rFonts w:hint="default"/>
        <w:lang w:val="ru-RU" w:eastAsia="en-US" w:bidi="ar-SA"/>
      </w:rPr>
    </w:lvl>
    <w:lvl w:ilvl="4" w:tplc="93408E22">
      <w:numFmt w:val="bullet"/>
      <w:lvlText w:val="•"/>
      <w:lvlJc w:val="left"/>
      <w:pPr>
        <w:ind w:left="4861" w:hanging="302"/>
      </w:pPr>
      <w:rPr>
        <w:rFonts w:hint="default"/>
        <w:lang w:val="ru-RU" w:eastAsia="en-US" w:bidi="ar-SA"/>
      </w:rPr>
    </w:lvl>
    <w:lvl w:ilvl="5" w:tplc="43FEBFEE">
      <w:numFmt w:val="bullet"/>
      <w:lvlText w:val="•"/>
      <w:lvlJc w:val="left"/>
      <w:pPr>
        <w:ind w:left="5752" w:hanging="302"/>
      </w:pPr>
      <w:rPr>
        <w:rFonts w:hint="default"/>
        <w:lang w:val="ru-RU" w:eastAsia="en-US" w:bidi="ar-SA"/>
      </w:rPr>
    </w:lvl>
    <w:lvl w:ilvl="6" w:tplc="87BEFD62">
      <w:numFmt w:val="bullet"/>
      <w:lvlText w:val="•"/>
      <w:lvlJc w:val="left"/>
      <w:pPr>
        <w:ind w:left="6642" w:hanging="302"/>
      </w:pPr>
      <w:rPr>
        <w:rFonts w:hint="default"/>
        <w:lang w:val="ru-RU" w:eastAsia="en-US" w:bidi="ar-SA"/>
      </w:rPr>
    </w:lvl>
    <w:lvl w:ilvl="7" w:tplc="35660022">
      <w:numFmt w:val="bullet"/>
      <w:lvlText w:val="•"/>
      <w:lvlJc w:val="left"/>
      <w:pPr>
        <w:ind w:left="7532" w:hanging="302"/>
      </w:pPr>
      <w:rPr>
        <w:rFonts w:hint="default"/>
        <w:lang w:val="ru-RU" w:eastAsia="en-US" w:bidi="ar-SA"/>
      </w:rPr>
    </w:lvl>
    <w:lvl w:ilvl="8" w:tplc="8556D9C6">
      <w:numFmt w:val="bullet"/>
      <w:lvlText w:val="•"/>
      <w:lvlJc w:val="left"/>
      <w:pPr>
        <w:ind w:left="8423" w:hanging="302"/>
      </w:pPr>
      <w:rPr>
        <w:rFonts w:hint="default"/>
        <w:lang w:val="ru-RU" w:eastAsia="en-US" w:bidi="ar-SA"/>
      </w:rPr>
    </w:lvl>
  </w:abstractNum>
  <w:abstractNum w:abstractNumId="66">
    <w:nsid w:val="261D647C"/>
    <w:multiLevelType w:val="hybridMultilevel"/>
    <w:tmpl w:val="67745402"/>
    <w:lvl w:ilvl="0" w:tplc="2C0AEFF4">
      <w:start w:val="1"/>
      <w:numFmt w:val="decimal"/>
      <w:lvlText w:val="%1."/>
      <w:lvlJc w:val="left"/>
      <w:pPr>
        <w:ind w:left="350"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23A27208">
      <w:numFmt w:val="bullet"/>
      <w:lvlText w:val="•"/>
      <w:lvlJc w:val="left"/>
      <w:pPr>
        <w:ind w:left="1344" w:hanging="649"/>
      </w:pPr>
      <w:rPr>
        <w:rFonts w:hint="default"/>
        <w:lang w:val="ru-RU" w:eastAsia="en-US" w:bidi="ar-SA"/>
      </w:rPr>
    </w:lvl>
    <w:lvl w:ilvl="2" w:tplc="04D2477A">
      <w:numFmt w:val="bullet"/>
      <w:lvlText w:val="•"/>
      <w:lvlJc w:val="left"/>
      <w:pPr>
        <w:ind w:left="2328" w:hanging="649"/>
      </w:pPr>
      <w:rPr>
        <w:rFonts w:hint="default"/>
        <w:lang w:val="ru-RU" w:eastAsia="en-US" w:bidi="ar-SA"/>
      </w:rPr>
    </w:lvl>
    <w:lvl w:ilvl="3" w:tplc="A60C886A">
      <w:numFmt w:val="bullet"/>
      <w:lvlText w:val="•"/>
      <w:lvlJc w:val="left"/>
      <w:pPr>
        <w:ind w:left="3313" w:hanging="649"/>
      </w:pPr>
      <w:rPr>
        <w:rFonts w:hint="default"/>
        <w:lang w:val="ru-RU" w:eastAsia="en-US" w:bidi="ar-SA"/>
      </w:rPr>
    </w:lvl>
    <w:lvl w:ilvl="4" w:tplc="DA4043D8">
      <w:numFmt w:val="bullet"/>
      <w:lvlText w:val="•"/>
      <w:lvlJc w:val="left"/>
      <w:pPr>
        <w:ind w:left="4297" w:hanging="649"/>
      </w:pPr>
      <w:rPr>
        <w:rFonts w:hint="default"/>
        <w:lang w:val="ru-RU" w:eastAsia="en-US" w:bidi="ar-SA"/>
      </w:rPr>
    </w:lvl>
    <w:lvl w:ilvl="5" w:tplc="386CF3B2">
      <w:numFmt w:val="bullet"/>
      <w:lvlText w:val="•"/>
      <w:lvlJc w:val="left"/>
      <w:pPr>
        <w:ind w:left="5282" w:hanging="649"/>
      </w:pPr>
      <w:rPr>
        <w:rFonts w:hint="default"/>
        <w:lang w:val="ru-RU" w:eastAsia="en-US" w:bidi="ar-SA"/>
      </w:rPr>
    </w:lvl>
    <w:lvl w:ilvl="6" w:tplc="8B803536">
      <w:numFmt w:val="bullet"/>
      <w:lvlText w:val="•"/>
      <w:lvlJc w:val="left"/>
      <w:pPr>
        <w:ind w:left="6266" w:hanging="649"/>
      </w:pPr>
      <w:rPr>
        <w:rFonts w:hint="default"/>
        <w:lang w:val="ru-RU" w:eastAsia="en-US" w:bidi="ar-SA"/>
      </w:rPr>
    </w:lvl>
    <w:lvl w:ilvl="7" w:tplc="CE1219FA">
      <w:numFmt w:val="bullet"/>
      <w:lvlText w:val="•"/>
      <w:lvlJc w:val="left"/>
      <w:pPr>
        <w:ind w:left="7250" w:hanging="649"/>
      </w:pPr>
      <w:rPr>
        <w:rFonts w:hint="default"/>
        <w:lang w:val="ru-RU" w:eastAsia="en-US" w:bidi="ar-SA"/>
      </w:rPr>
    </w:lvl>
    <w:lvl w:ilvl="8" w:tplc="0226A642">
      <w:numFmt w:val="bullet"/>
      <w:lvlText w:val="•"/>
      <w:lvlJc w:val="left"/>
      <w:pPr>
        <w:ind w:left="8235" w:hanging="649"/>
      </w:pPr>
      <w:rPr>
        <w:rFonts w:hint="default"/>
        <w:lang w:val="ru-RU" w:eastAsia="en-US" w:bidi="ar-SA"/>
      </w:rPr>
    </w:lvl>
  </w:abstractNum>
  <w:abstractNum w:abstractNumId="67">
    <w:nsid w:val="27B46941"/>
    <w:multiLevelType w:val="hybridMultilevel"/>
    <w:tmpl w:val="4BF4558A"/>
    <w:lvl w:ilvl="0" w:tplc="FD7E7FEC">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E5D26918">
      <w:numFmt w:val="bullet"/>
      <w:lvlText w:val="•"/>
      <w:lvlJc w:val="left"/>
      <w:pPr>
        <w:ind w:left="1290" w:hanging="706"/>
      </w:pPr>
      <w:rPr>
        <w:rFonts w:hint="default"/>
        <w:lang w:val="ru-RU" w:eastAsia="en-US" w:bidi="ar-SA"/>
      </w:rPr>
    </w:lvl>
    <w:lvl w:ilvl="2" w:tplc="3746EE04">
      <w:numFmt w:val="bullet"/>
      <w:lvlText w:val="•"/>
      <w:lvlJc w:val="left"/>
      <w:pPr>
        <w:ind w:left="2280" w:hanging="706"/>
      </w:pPr>
      <w:rPr>
        <w:rFonts w:hint="default"/>
        <w:lang w:val="ru-RU" w:eastAsia="en-US" w:bidi="ar-SA"/>
      </w:rPr>
    </w:lvl>
    <w:lvl w:ilvl="3" w:tplc="8DC08F0C">
      <w:numFmt w:val="bullet"/>
      <w:lvlText w:val="•"/>
      <w:lvlJc w:val="left"/>
      <w:pPr>
        <w:ind w:left="3271" w:hanging="706"/>
      </w:pPr>
      <w:rPr>
        <w:rFonts w:hint="default"/>
        <w:lang w:val="ru-RU" w:eastAsia="en-US" w:bidi="ar-SA"/>
      </w:rPr>
    </w:lvl>
    <w:lvl w:ilvl="4" w:tplc="61BCDDA0">
      <w:numFmt w:val="bullet"/>
      <w:lvlText w:val="•"/>
      <w:lvlJc w:val="left"/>
      <w:pPr>
        <w:ind w:left="4261" w:hanging="706"/>
      </w:pPr>
      <w:rPr>
        <w:rFonts w:hint="default"/>
        <w:lang w:val="ru-RU" w:eastAsia="en-US" w:bidi="ar-SA"/>
      </w:rPr>
    </w:lvl>
    <w:lvl w:ilvl="5" w:tplc="EDBE3686">
      <w:numFmt w:val="bullet"/>
      <w:lvlText w:val="•"/>
      <w:lvlJc w:val="left"/>
      <w:pPr>
        <w:ind w:left="5252" w:hanging="706"/>
      </w:pPr>
      <w:rPr>
        <w:rFonts w:hint="default"/>
        <w:lang w:val="ru-RU" w:eastAsia="en-US" w:bidi="ar-SA"/>
      </w:rPr>
    </w:lvl>
    <w:lvl w:ilvl="6" w:tplc="FCC8374C">
      <w:numFmt w:val="bullet"/>
      <w:lvlText w:val="•"/>
      <w:lvlJc w:val="left"/>
      <w:pPr>
        <w:ind w:left="6242" w:hanging="706"/>
      </w:pPr>
      <w:rPr>
        <w:rFonts w:hint="default"/>
        <w:lang w:val="ru-RU" w:eastAsia="en-US" w:bidi="ar-SA"/>
      </w:rPr>
    </w:lvl>
    <w:lvl w:ilvl="7" w:tplc="A8E83788">
      <w:numFmt w:val="bullet"/>
      <w:lvlText w:val="•"/>
      <w:lvlJc w:val="left"/>
      <w:pPr>
        <w:ind w:left="7232" w:hanging="706"/>
      </w:pPr>
      <w:rPr>
        <w:rFonts w:hint="default"/>
        <w:lang w:val="ru-RU" w:eastAsia="en-US" w:bidi="ar-SA"/>
      </w:rPr>
    </w:lvl>
    <w:lvl w:ilvl="8" w:tplc="A3547008">
      <w:numFmt w:val="bullet"/>
      <w:lvlText w:val="•"/>
      <w:lvlJc w:val="left"/>
      <w:pPr>
        <w:ind w:left="8223" w:hanging="706"/>
      </w:pPr>
      <w:rPr>
        <w:rFonts w:hint="default"/>
        <w:lang w:val="ru-RU" w:eastAsia="en-US" w:bidi="ar-SA"/>
      </w:rPr>
    </w:lvl>
  </w:abstractNum>
  <w:abstractNum w:abstractNumId="68">
    <w:nsid w:val="28905691"/>
    <w:multiLevelType w:val="hybridMultilevel"/>
    <w:tmpl w:val="71042F98"/>
    <w:lvl w:ilvl="0" w:tplc="2542BDE8">
      <w:numFmt w:val="bullet"/>
      <w:lvlText w:val=""/>
      <w:lvlJc w:val="left"/>
      <w:pPr>
        <w:ind w:left="350" w:hanging="649"/>
      </w:pPr>
      <w:rPr>
        <w:rFonts w:ascii="Symbol" w:eastAsia="Symbol" w:hAnsi="Symbol" w:cs="Symbol" w:hint="default"/>
        <w:b w:val="0"/>
        <w:bCs w:val="0"/>
        <w:i w:val="0"/>
        <w:iCs w:val="0"/>
        <w:w w:val="100"/>
        <w:sz w:val="24"/>
        <w:szCs w:val="24"/>
        <w:lang w:val="ru-RU" w:eastAsia="en-US" w:bidi="ar-SA"/>
      </w:rPr>
    </w:lvl>
    <w:lvl w:ilvl="1" w:tplc="F41440B4">
      <w:numFmt w:val="bullet"/>
      <w:lvlText w:val="•"/>
      <w:lvlJc w:val="left"/>
      <w:pPr>
        <w:ind w:left="1344" w:hanging="649"/>
      </w:pPr>
      <w:rPr>
        <w:rFonts w:hint="default"/>
        <w:lang w:val="ru-RU" w:eastAsia="en-US" w:bidi="ar-SA"/>
      </w:rPr>
    </w:lvl>
    <w:lvl w:ilvl="2" w:tplc="9484F51A">
      <w:numFmt w:val="bullet"/>
      <w:lvlText w:val="•"/>
      <w:lvlJc w:val="left"/>
      <w:pPr>
        <w:ind w:left="2328" w:hanging="649"/>
      </w:pPr>
      <w:rPr>
        <w:rFonts w:hint="default"/>
        <w:lang w:val="ru-RU" w:eastAsia="en-US" w:bidi="ar-SA"/>
      </w:rPr>
    </w:lvl>
    <w:lvl w:ilvl="3" w:tplc="8D84AD6E">
      <w:numFmt w:val="bullet"/>
      <w:lvlText w:val="•"/>
      <w:lvlJc w:val="left"/>
      <w:pPr>
        <w:ind w:left="3313" w:hanging="649"/>
      </w:pPr>
      <w:rPr>
        <w:rFonts w:hint="default"/>
        <w:lang w:val="ru-RU" w:eastAsia="en-US" w:bidi="ar-SA"/>
      </w:rPr>
    </w:lvl>
    <w:lvl w:ilvl="4" w:tplc="EF64916C">
      <w:numFmt w:val="bullet"/>
      <w:lvlText w:val="•"/>
      <w:lvlJc w:val="left"/>
      <w:pPr>
        <w:ind w:left="4297" w:hanging="649"/>
      </w:pPr>
      <w:rPr>
        <w:rFonts w:hint="default"/>
        <w:lang w:val="ru-RU" w:eastAsia="en-US" w:bidi="ar-SA"/>
      </w:rPr>
    </w:lvl>
    <w:lvl w:ilvl="5" w:tplc="40E29D88">
      <w:numFmt w:val="bullet"/>
      <w:lvlText w:val="•"/>
      <w:lvlJc w:val="left"/>
      <w:pPr>
        <w:ind w:left="5282" w:hanging="649"/>
      </w:pPr>
      <w:rPr>
        <w:rFonts w:hint="default"/>
        <w:lang w:val="ru-RU" w:eastAsia="en-US" w:bidi="ar-SA"/>
      </w:rPr>
    </w:lvl>
    <w:lvl w:ilvl="6" w:tplc="124AFC48">
      <w:numFmt w:val="bullet"/>
      <w:lvlText w:val="•"/>
      <w:lvlJc w:val="left"/>
      <w:pPr>
        <w:ind w:left="6266" w:hanging="649"/>
      </w:pPr>
      <w:rPr>
        <w:rFonts w:hint="default"/>
        <w:lang w:val="ru-RU" w:eastAsia="en-US" w:bidi="ar-SA"/>
      </w:rPr>
    </w:lvl>
    <w:lvl w:ilvl="7" w:tplc="E2CAECE8">
      <w:numFmt w:val="bullet"/>
      <w:lvlText w:val="•"/>
      <w:lvlJc w:val="left"/>
      <w:pPr>
        <w:ind w:left="7250" w:hanging="649"/>
      </w:pPr>
      <w:rPr>
        <w:rFonts w:hint="default"/>
        <w:lang w:val="ru-RU" w:eastAsia="en-US" w:bidi="ar-SA"/>
      </w:rPr>
    </w:lvl>
    <w:lvl w:ilvl="8" w:tplc="04D01F68">
      <w:numFmt w:val="bullet"/>
      <w:lvlText w:val="•"/>
      <w:lvlJc w:val="left"/>
      <w:pPr>
        <w:ind w:left="8235" w:hanging="649"/>
      </w:pPr>
      <w:rPr>
        <w:rFonts w:hint="default"/>
        <w:lang w:val="ru-RU" w:eastAsia="en-US" w:bidi="ar-SA"/>
      </w:rPr>
    </w:lvl>
  </w:abstractNum>
  <w:abstractNum w:abstractNumId="69">
    <w:nsid w:val="293A4156"/>
    <w:multiLevelType w:val="hybridMultilevel"/>
    <w:tmpl w:val="997242E4"/>
    <w:lvl w:ilvl="0" w:tplc="96C69C24">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94C6F74A">
      <w:numFmt w:val="bullet"/>
      <w:lvlText w:val="•"/>
      <w:lvlJc w:val="left"/>
      <w:pPr>
        <w:ind w:left="1290" w:hanging="706"/>
      </w:pPr>
      <w:rPr>
        <w:rFonts w:hint="default"/>
        <w:lang w:val="ru-RU" w:eastAsia="en-US" w:bidi="ar-SA"/>
      </w:rPr>
    </w:lvl>
    <w:lvl w:ilvl="2" w:tplc="93F0EB86">
      <w:numFmt w:val="bullet"/>
      <w:lvlText w:val="•"/>
      <w:lvlJc w:val="left"/>
      <w:pPr>
        <w:ind w:left="2280" w:hanging="706"/>
      </w:pPr>
      <w:rPr>
        <w:rFonts w:hint="default"/>
        <w:lang w:val="ru-RU" w:eastAsia="en-US" w:bidi="ar-SA"/>
      </w:rPr>
    </w:lvl>
    <w:lvl w:ilvl="3" w:tplc="2054B7FA">
      <w:numFmt w:val="bullet"/>
      <w:lvlText w:val="•"/>
      <w:lvlJc w:val="left"/>
      <w:pPr>
        <w:ind w:left="3271" w:hanging="706"/>
      </w:pPr>
      <w:rPr>
        <w:rFonts w:hint="default"/>
        <w:lang w:val="ru-RU" w:eastAsia="en-US" w:bidi="ar-SA"/>
      </w:rPr>
    </w:lvl>
    <w:lvl w:ilvl="4" w:tplc="648A9BD6">
      <w:numFmt w:val="bullet"/>
      <w:lvlText w:val="•"/>
      <w:lvlJc w:val="left"/>
      <w:pPr>
        <w:ind w:left="4261" w:hanging="706"/>
      </w:pPr>
      <w:rPr>
        <w:rFonts w:hint="default"/>
        <w:lang w:val="ru-RU" w:eastAsia="en-US" w:bidi="ar-SA"/>
      </w:rPr>
    </w:lvl>
    <w:lvl w:ilvl="5" w:tplc="E38608A2">
      <w:numFmt w:val="bullet"/>
      <w:lvlText w:val="•"/>
      <w:lvlJc w:val="left"/>
      <w:pPr>
        <w:ind w:left="5252" w:hanging="706"/>
      </w:pPr>
      <w:rPr>
        <w:rFonts w:hint="default"/>
        <w:lang w:val="ru-RU" w:eastAsia="en-US" w:bidi="ar-SA"/>
      </w:rPr>
    </w:lvl>
    <w:lvl w:ilvl="6" w:tplc="9E7C6C04">
      <w:numFmt w:val="bullet"/>
      <w:lvlText w:val="•"/>
      <w:lvlJc w:val="left"/>
      <w:pPr>
        <w:ind w:left="6242" w:hanging="706"/>
      </w:pPr>
      <w:rPr>
        <w:rFonts w:hint="default"/>
        <w:lang w:val="ru-RU" w:eastAsia="en-US" w:bidi="ar-SA"/>
      </w:rPr>
    </w:lvl>
    <w:lvl w:ilvl="7" w:tplc="5CCC83A6">
      <w:numFmt w:val="bullet"/>
      <w:lvlText w:val="•"/>
      <w:lvlJc w:val="left"/>
      <w:pPr>
        <w:ind w:left="7232" w:hanging="706"/>
      </w:pPr>
      <w:rPr>
        <w:rFonts w:hint="default"/>
        <w:lang w:val="ru-RU" w:eastAsia="en-US" w:bidi="ar-SA"/>
      </w:rPr>
    </w:lvl>
    <w:lvl w:ilvl="8" w:tplc="F6524B60">
      <w:numFmt w:val="bullet"/>
      <w:lvlText w:val="•"/>
      <w:lvlJc w:val="left"/>
      <w:pPr>
        <w:ind w:left="8223" w:hanging="706"/>
      </w:pPr>
      <w:rPr>
        <w:rFonts w:hint="default"/>
        <w:lang w:val="ru-RU" w:eastAsia="en-US" w:bidi="ar-SA"/>
      </w:rPr>
    </w:lvl>
  </w:abstractNum>
  <w:abstractNum w:abstractNumId="70">
    <w:nsid w:val="293B7A80"/>
    <w:multiLevelType w:val="hybridMultilevel"/>
    <w:tmpl w:val="85C42178"/>
    <w:lvl w:ilvl="0" w:tplc="5D7E3512">
      <w:start w:val="1"/>
      <w:numFmt w:val="decimal"/>
      <w:lvlText w:val="%1."/>
      <w:lvlJc w:val="left"/>
      <w:pPr>
        <w:ind w:left="350" w:hanging="350"/>
        <w:jc w:val="left"/>
      </w:pPr>
      <w:rPr>
        <w:rFonts w:ascii="Times New Roman" w:eastAsia="Times New Roman" w:hAnsi="Times New Roman" w:cs="Times New Roman" w:hint="default"/>
        <w:b w:val="0"/>
        <w:bCs w:val="0"/>
        <w:i w:val="0"/>
        <w:iCs w:val="0"/>
        <w:w w:val="100"/>
        <w:sz w:val="24"/>
        <w:szCs w:val="24"/>
        <w:lang w:val="ru-RU" w:eastAsia="en-US" w:bidi="ar-SA"/>
      </w:rPr>
    </w:lvl>
    <w:lvl w:ilvl="1" w:tplc="8078F384">
      <w:numFmt w:val="bullet"/>
      <w:lvlText w:val="•"/>
      <w:lvlJc w:val="left"/>
      <w:pPr>
        <w:ind w:left="1344" w:hanging="350"/>
      </w:pPr>
      <w:rPr>
        <w:rFonts w:hint="default"/>
        <w:lang w:val="ru-RU" w:eastAsia="en-US" w:bidi="ar-SA"/>
      </w:rPr>
    </w:lvl>
    <w:lvl w:ilvl="2" w:tplc="A86A6322">
      <w:numFmt w:val="bullet"/>
      <w:lvlText w:val="•"/>
      <w:lvlJc w:val="left"/>
      <w:pPr>
        <w:ind w:left="2328" w:hanging="350"/>
      </w:pPr>
      <w:rPr>
        <w:rFonts w:hint="default"/>
        <w:lang w:val="ru-RU" w:eastAsia="en-US" w:bidi="ar-SA"/>
      </w:rPr>
    </w:lvl>
    <w:lvl w:ilvl="3" w:tplc="6E60F5EE">
      <w:numFmt w:val="bullet"/>
      <w:lvlText w:val="•"/>
      <w:lvlJc w:val="left"/>
      <w:pPr>
        <w:ind w:left="3313" w:hanging="350"/>
      </w:pPr>
      <w:rPr>
        <w:rFonts w:hint="default"/>
        <w:lang w:val="ru-RU" w:eastAsia="en-US" w:bidi="ar-SA"/>
      </w:rPr>
    </w:lvl>
    <w:lvl w:ilvl="4" w:tplc="60C84ECA">
      <w:numFmt w:val="bullet"/>
      <w:lvlText w:val="•"/>
      <w:lvlJc w:val="left"/>
      <w:pPr>
        <w:ind w:left="4297" w:hanging="350"/>
      </w:pPr>
      <w:rPr>
        <w:rFonts w:hint="default"/>
        <w:lang w:val="ru-RU" w:eastAsia="en-US" w:bidi="ar-SA"/>
      </w:rPr>
    </w:lvl>
    <w:lvl w:ilvl="5" w:tplc="1992646A">
      <w:numFmt w:val="bullet"/>
      <w:lvlText w:val="•"/>
      <w:lvlJc w:val="left"/>
      <w:pPr>
        <w:ind w:left="5282" w:hanging="350"/>
      </w:pPr>
      <w:rPr>
        <w:rFonts w:hint="default"/>
        <w:lang w:val="ru-RU" w:eastAsia="en-US" w:bidi="ar-SA"/>
      </w:rPr>
    </w:lvl>
    <w:lvl w:ilvl="6" w:tplc="C9AC488E">
      <w:numFmt w:val="bullet"/>
      <w:lvlText w:val="•"/>
      <w:lvlJc w:val="left"/>
      <w:pPr>
        <w:ind w:left="6266" w:hanging="350"/>
      </w:pPr>
      <w:rPr>
        <w:rFonts w:hint="default"/>
        <w:lang w:val="ru-RU" w:eastAsia="en-US" w:bidi="ar-SA"/>
      </w:rPr>
    </w:lvl>
    <w:lvl w:ilvl="7" w:tplc="BF640FA6">
      <w:numFmt w:val="bullet"/>
      <w:lvlText w:val="•"/>
      <w:lvlJc w:val="left"/>
      <w:pPr>
        <w:ind w:left="7250" w:hanging="350"/>
      </w:pPr>
      <w:rPr>
        <w:rFonts w:hint="default"/>
        <w:lang w:val="ru-RU" w:eastAsia="en-US" w:bidi="ar-SA"/>
      </w:rPr>
    </w:lvl>
    <w:lvl w:ilvl="8" w:tplc="ACFCEFC0">
      <w:numFmt w:val="bullet"/>
      <w:lvlText w:val="•"/>
      <w:lvlJc w:val="left"/>
      <w:pPr>
        <w:ind w:left="8235" w:hanging="350"/>
      </w:pPr>
      <w:rPr>
        <w:rFonts w:hint="default"/>
        <w:lang w:val="ru-RU" w:eastAsia="en-US" w:bidi="ar-SA"/>
      </w:rPr>
    </w:lvl>
  </w:abstractNum>
  <w:abstractNum w:abstractNumId="71">
    <w:nsid w:val="2A3574C2"/>
    <w:multiLevelType w:val="hybridMultilevel"/>
    <w:tmpl w:val="23BAEB00"/>
    <w:lvl w:ilvl="0" w:tplc="F7E807F4">
      <w:start w:val="1"/>
      <w:numFmt w:val="decimal"/>
      <w:lvlText w:val="%1."/>
      <w:lvlJc w:val="left"/>
      <w:pPr>
        <w:ind w:left="293" w:hanging="706"/>
        <w:jc w:val="left"/>
      </w:pPr>
      <w:rPr>
        <w:rFonts w:ascii="Times New Roman" w:eastAsia="Times New Roman" w:hAnsi="Times New Roman" w:cs="Times New Roman" w:hint="default"/>
        <w:b/>
        <w:bCs/>
        <w:i w:val="0"/>
        <w:iCs w:val="0"/>
        <w:w w:val="100"/>
        <w:sz w:val="24"/>
        <w:szCs w:val="24"/>
        <w:lang w:val="ru-RU" w:eastAsia="en-US" w:bidi="ar-SA"/>
      </w:rPr>
    </w:lvl>
    <w:lvl w:ilvl="1" w:tplc="88D6EF74">
      <w:numFmt w:val="bullet"/>
      <w:lvlText w:val="•"/>
      <w:lvlJc w:val="left"/>
      <w:pPr>
        <w:ind w:left="1290" w:hanging="706"/>
      </w:pPr>
      <w:rPr>
        <w:rFonts w:hint="default"/>
        <w:lang w:val="ru-RU" w:eastAsia="en-US" w:bidi="ar-SA"/>
      </w:rPr>
    </w:lvl>
    <w:lvl w:ilvl="2" w:tplc="DB76F346">
      <w:numFmt w:val="bullet"/>
      <w:lvlText w:val="•"/>
      <w:lvlJc w:val="left"/>
      <w:pPr>
        <w:ind w:left="2280" w:hanging="706"/>
      </w:pPr>
      <w:rPr>
        <w:rFonts w:hint="default"/>
        <w:lang w:val="ru-RU" w:eastAsia="en-US" w:bidi="ar-SA"/>
      </w:rPr>
    </w:lvl>
    <w:lvl w:ilvl="3" w:tplc="5E7632FA">
      <w:numFmt w:val="bullet"/>
      <w:lvlText w:val="•"/>
      <w:lvlJc w:val="left"/>
      <w:pPr>
        <w:ind w:left="3271" w:hanging="706"/>
      </w:pPr>
      <w:rPr>
        <w:rFonts w:hint="default"/>
        <w:lang w:val="ru-RU" w:eastAsia="en-US" w:bidi="ar-SA"/>
      </w:rPr>
    </w:lvl>
    <w:lvl w:ilvl="4" w:tplc="EAA2F97E">
      <w:numFmt w:val="bullet"/>
      <w:lvlText w:val="•"/>
      <w:lvlJc w:val="left"/>
      <w:pPr>
        <w:ind w:left="4261" w:hanging="706"/>
      </w:pPr>
      <w:rPr>
        <w:rFonts w:hint="default"/>
        <w:lang w:val="ru-RU" w:eastAsia="en-US" w:bidi="ar-SA"/>
      </w:rPr>
    </w:lvl>
    <w:lvl w:ilvl="5" w:tplc="DD0A776C">
      <w:numFmt w:val="bullet"/>
      <w:lvlText w:val="•"/>
      <w:lvlJc w:val="left"/>
      <w:pPr>
        <w:ind w:left="5252" w:hanging="706"/>
      </w:pPr>
      <w:rPr>
        <w:rFonts w:hint="default"/>
        <w:lang w:val="ru-RU" w:eastAsia="en-US" w:bidi="ar-SA"/>
      </w:rPr>
    </w:lvl>
    <w:lvl w:ilvl="6" w:tplc="E9FE73F6">
      <w:numFmt w:val="bullet"/>
      <w:lvlText w:val="•"/>
      <w:lvlJc w:val="left"/>
      <w:pPr>
        <w:ind w:left="6242" w:hanging="706"/>
      </w:pPr>
      <w:rPr>
        <w:rFonts w:hint="default"/>
        <w:lang w:val="ru-RU" w:eastAsia="en-US" w:bidi="ar-SA"/>
      </w:rPr>
    </w:lvl>
    <w:lvl w:ilvl="7" w:tplc="428683CE">
      <w:numFmt w:val="bullet"/>
      <w:lvlText w:val="•"/>
      <w:lvlJc w:val="left"/>
      <w:pPr>
        <w:ind w:left="7232" w:hanging="706"/>
      </w:pPr>
      <w:rPr>
        <w:rFonts w:hint="default"/>
        <w:lang w:val="ru-RU" w:eastAsia="en-US" w:bidi="ar-SA"/>
      </w:rPr>
    </w:lvl>
    <w:lvl w:ilvl="8" w:tplc="DED41354">
      <w:numFmt w:val="bullet"/>
      <w:lvlText w:val="•"/>
      <w:lvlJc w:val="left"/>
      <w:pPr>
        <w:ind w:left="8223" w:hanging="706"/>
      </w:pPr>
      <w:rPr>
        <w:rFonts w:hint="default"/>
        <w:lang w:val="ru-RU" w:eastAsia="en-US" w:bidi="ar-SA"/>
      </w:rPr>
    </w:lvl>
  </w:abstractNum>
  <w:abstractNum w:abstractNumId="72">
    <w:nsid w:val="2A967FA2"/>
    <w:multiLevelType w:val="hybridMultilevel"/>
    <w:tmpl w:val="5EB606F0"/>
    <w:lvl w:ilvl="0" w:tplc="76921902">
      <w:start w:val="1"/>
      <w:numFmt w:val="decimal"/>
      <w:lvlText w:val="%1."/>
      <w:lvlJc w:val="left"/>
      <w:pPr>
        <w:ind w:left="350"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AB6A7AF0">
      <w:numFmt w:val="bullet"/>
      <w:lvlText w:val="•"/>
      <w:lvlJc w:val="left"/>
      <w:pPr>
        <w:ind w:left="1344" w:hanging="245"/>
      </w:pPr>
      <w:rPr>
        <w:rFonts w:hint="default"/>
        <w:lang w:val="ru-RU" w:eastAsia="en-US" w:bidi="ar-SA"/>
      </w:rPr>
    </w:lvl>
    <w:lvl w:ilvl="2" w:tplc="EAEA9ABC">
      <w:numFmt w:val="bullet"/>
      <w:lvlText w:val="•"/>
      <w:lvlJc w:val="left"/>
      <w:pPr>
        <w:ind w:left="2328" w:hanging="245"/>
      </w:pPr>
      <w:rPr>
        <w:rFonts w:hint="default"/>
        <w:lang w:val="ru-RU" w:eastAsia="en-US" w:bidi="ar-SA"/>
      </w:rPr>
    </w:lvl>
    <w:lvl w:ilvl="3" w:tplc="CE620248">
      <w:numFmt w:val="bullet"/>
      <w:lvlText w:val="•"/>
      <w:lvlJc w:val="left"/>
      <w:pPr>
        <w:ind w:left="3313" w:hanging="245"/>
      </w:pPr>
      <w:rPr>
        <w:rFonts w:hint="default"/>
        <w:lang w:val="ru-RU" w:eastAsia="en-US" w:bidi="ar-SA"/>
      </w:rPr>
    </w:lvl>
    <w:lvl w:ilvl="4" w:tplc="C0B8E50E">
      <w:numFmt w:val="bullet"/>
      <w:lvlText w:val="•"/>
      <w:lvlJc w:val="left"/>
      <w:pPr>
        <w:ind w:left="4297" w:hanging="245"/>
      </w:pPr>
      <w:rPr>
        <w:rFonts w:hint="default"/>
        <w:lang w:val="ru-RU" w:eastAsia="en-US" w:bidi="ar-SA"/>
      </w:rPr>
    </w:lvl>
    <w:lvl w:ilvl="5" w:tplc="FE326A84">
      <w:numFmt w:val="bullet"/>
      <w:lvlText w:val="•"/>
      <w:lvlJc w:val="left"/>
      <w:pPr>
        <w:ind w:left="5282" w:hanging="245"/>
      </w:pPr>
      <w:rPr>
        <w:rFonts w:hint="default"/>
        <w:lang w:val="ru-RU" w:eastAsia="en-US" w:bidi="ar-SA"/>
      </w:rPr>
    </w:lvl>
    <w:lvl w:ilvl="6" w:tplc="B0C0588E">
      <w:numFmt w:val="bullet"/>
      <w:lvlText w:val="•"/>
      <w:lvlJc w:val="left"/>
      <w:pPr>
        <w:ind w:left="6266" w:hanging="245"/>
      </w:pPr>
      <w:rPr>
        <w:rFonts w:hint="default"/>
        <w:lang w:val="ru-RU" w:eastAsia="en-US" w:bidi="ar-SA"/>
      </w:rPr>
    </w:lvl>
    <w:lvl w:ilvl="7" w:tplc="9F02AA48">
      <w:numFmt w:val="bullet"/>
      <w:lvlText w:val="•"/>
      <w:lvlJc w:val="left"/>
      <w:pPr>
        <w:ind w:left="7250" w:hanging="245"/>
      </w:pPr>
      <w:rPr>
        <w:rFonts w:hint="default"/>
        <w:lang w:val="ru-RU" w:eastAsia="en-US" w:bidi="ar-SA"/>
      </w:rPr>
    </w:lvl>
    <w:lvl w:ilvl="8" w:tplc="00B2F4D4">
      <w:numFmt w:val="bullet"/>
      <w:lvlText w:val="•"/>
      <w:lvlJc w:val="left"/>
      <w:pPr>
        <w:ind w:left="8235" w:hanging="245"/>
      </w:pPr>
      <w:rPr>
        <w:rFonts w:hint="default"/>
        <w:lang w:val="ru-RU" w:eastAsia="en-US" w:bidi="ar-SA"/>
      </w:rPr>
    </w:lvl>
  </w:abstractNum>
  <w:abstractNum w:abstractNumId="73">
    <w:nsid w:val="2B016F7C"/>
    <w:multiLevelType w:val="hybridMultilevel"/>
    <w:tmpl w:val="5016BD1A"/>
    <w:lvl w:ilvl="0" w:tplc="28D4BCDC">
      <w:start w:val="1"/>
      <w:numFmt w:val="decimal"/>
      <w:lvlText w:val="%1)"/>
      <w:lvlJc w:val="left"/>
      <w:pPr>
        <w:ind w:left="293" w:hanging="336"/>
        <w:jc w:val="left"/>
      </w:pPr>
      <w:rPr>
        <w:rFonts w:ascii="Times New Roman" w:eastAsia="Times New Roman" w:hAnsi="Times New Roman" w:cs="Times New Roman" w:hint="default"/>
        <w:b w:val="0"/>
        <w:bCs w:val="0"/>
        <w:i w:val="0"/>
        <w:iCs w:val="0"/>
        <w:w w:val="100"/>
        <w:sz w:val="24"/>
        <w:szCs w:val="24"/>
        <w:lang w:val="ru-RU" w:eastAsia="en-US" w:bidi="ar-SA"/>
      </w:rPr>
    </w:lvl>
    <w:lvl w:ilvl="1" w:tplc="CB900B9C">
      <w:numFmt w:val="bullet"/>
      <w:lvlText w:val="•"/>
      <w:lvlJc w:val="left"/>
      <w:pPr>
        <w:ind w:left="1290" w:hanging="336"/>
      </w:pPr>
      <w:rPr>
        <w:rFonts w:hint="default"/>
        <w:lang w:val="ru-RU" w:eastAsia="en-US" w:bidi="ar-SA"/>
      </w:rPr>
    </w:lvl>
    <w:lvl w:ilvl="2" w:tplc="D6AAB60E">
      <w:numFmt w:val="bullet"/>
      <w:lvlText w:val="•"/>
      <w:lvlJc w:val="left"/>
      <w:pPr>
        <w:ind w:left="2280" w:hanging="336"/>
      </w:pPr>
      <w:rPr>
        <w:rFonts w:hint="default"/>
        <w:lang w:val="ru-RU" w:eastAsia="en-US" w:bidi="ar-SA"/>
      </w:rPr>
    </w:lvl>
    <w:lvl w:ilvl="3" w:tplc="B9A45C50">
      <w:numFmt w:val="bullet"/>
      <w:lvlText w:val="•"/>
      <w:lvlJc w:val="left"/>
      <w:pPr>
        <w:ind w:left="3271" w:hanging="336"/>
      </w:pPr>
      <w:rPr>
        <w:rFonts w:hint="default"/>
        <w:lang w:val="ru-RU" w:eastAsia="en-US" w:bidi="ar-SA"/>
      </w:rPr>
    </w:lvl>
    <w:lvl w:ilvl="4" w:tplc="D2468668">
      <w:numFmt w:val="bullet"/>
      <w:lvlText w:val="•"/>
      <w:lvlJc w:val="left"/>
      <w:pPr>
        <w:ind w:left="4261" w:hanging="336"/>
      </w:pPr>
      <w:rPr>
        <w:rFonts w:hint="default"/>
        <w:lang w:val="ru-RU" w:eastAsia="en-US" w:bidi="ar-SA"/>
      </w:rPr>
    </w:lvl>
    <w:lvl w:ilvl="5" w:tplc="A5CAD124">
      <w:numFmt w:val="bullet"/>
      <w:lvlText w:val="•"/>
      <w:lvlJc w:val="left"/>
      <w:pPr>
        <w:ind w:left="5252" w:hanging="336"/>
      </w:pPr>
      <w:rPr>
        <w:rFonts w:hint="default"/>
        <w:lang w:val="ru-RU" w:eastAsia="en-US" w:bidi="ar-SA"/>
      </w:rPr>
    </w:lvl>
    <w:lvl w:ilvl="6" w:tplc="FB9E6C0C">
      <w:numFmt w:val="bullet"/>
      <w:lvlText w:val="•"/>
      <w:lvlJc w:val="left"/>
      <w:pPr>
        <w:ind w:left="6242" w:hanging="336"/>
      </w:pPr>
      <w:rPr>
        <w:rFonts w:hint="default"/>
        <w:lang w:val="ru-RU" w:eastAsia="en-US" w:bidi="ar-SA"/>
      </w:rPr>
    </w:lvl>
    <w:lvl w:ilvl="7" w:tplc="A18CDFE8">
      <w:numFmt w:val="bullet"/>
      <w:lvlText w:val="•"/>
      <w:lvlJc w:val="left"/>
      <w:pPr>
        <w:ind w:left="7232" w:hanging="336"/>
      </w:pPr>
      <w:rPr>
        <w:rFonts w:hint="default"/>
        <w:lang w:val="ru-RU" w:eastAsia="en-US" w:bidi="ar-SA"/>
      </w:rPr>
    </w:lvl>
    <w:lvl w:ilvl="8" w:tplc="58BA2BF8">
      <w:numFmt w:val="bullet"/>
      <w:lvlText w:val="•"/>
      <w:lvlJc w:val="left"/>
      <w:pPr>
        <w:ind w:left="8223" w:hanging="336"/>
      </w:pPr>
      <w:rPr>
        <w:rFonts w:hint="default"/>
        <w:lang w:val="ru-RU" w:eastAsia="en-US" w:bidi="ar-SA"/>
      </w:rPr>
    </w:lvl>
  </w:abstractNum>
  <w:abstractNum w:abstractNumId="74">
    <w:nsid w:val="2C8E012E"/>
    <w:multiLevelType w:val="hybridMultilevel"/>
    <w:tmpl w:val="E5EE68CE"/>
    <w:lvl w:ilvl="0" w:tplc="3A5E8D90">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463250E6">
      <w:numFmt w:val="bullet"/>
      <w:lvlText w:val="•"/>
      <w:lvlJc w:val="left"/>
      <w:pPr>
        <w:ind w:left="1290" w:hanging="706"/>
      </w:pPr>
      <w:rPr>
        <w:rFonts w:hint="default"/>
        <w:lang w:val="ru-RU" w:eastAsia="en-US" w:bidi="ar-SA"/>
      </w:rPr>
    </w:lvl>
    <w:lvl w:ilvl="2" w:tplc="0AD26654">
      <w:numFmt w:val="bullet"/>
      <w:lvlText w:val="•"/>
      <w:lvlJc w:val="left"/>
      <w:pPr>
        <w:ind w:left="2280" w:hanging="706"/>
      </w:pPr>
      <w:rPr>
        <w:rFonts w:hint="default"/>
        <w:lang w:val="ru-RU" w:eastAsia="en-US" w:bidi="ar-SA"/>
      </w:rPr>
    </w:lvl>
    <w:lvl w:ilvl="3" w:tplc="FE2CA17A">
      <w:numFmt w:val="bullet"/>
      <w:lvlText w:val="•"/>
      <w:lvlJc w:val="left"/>
      <w:pPr>
        <w:ind w:left="3271" w:hanging="706"/>
      </w:pPr>
      <w:rPr>
        <w:rFonts w:hint="default"/>
        <w:lang w:val="ru-RU" w:eastAsia="en-US" w:bidi="ar-SA"/>
      </w:rPr>
    </w:lvl>
    <w:lvl w:ilvl="4" w:tplc="55C02154">
      <w:numFmt w:val="bullet"/>
      <w:lvlText w:val="•"/>
      <w:lvlJc w:val="left"/>
      <w:pPr>
        <w:ind w:left="4261" w:hanging="706"/>
      </w:pPr>
      <w:rPr>
        <w:rFonts w:hint="default"/>
        <w:lang w:val="ru-RU" w:eastAsia="en-US" w:bidi="ar-SA"/>
      </w:rPr>
    </w:lvl>
    <w:lvl w:ilvl="5" w:tplc="F8C2C67C">
      <w:numFmt w:val="bullet"/>
      <w:lvlText w:val="•"/>
      <w:lvlJc w:val="left"/>
      <w:pPr>
        <w:ind w:left="5252" w:hanging="706"/>
      </w:pPr>
      <w:rPr>
        <w:rFonts w:hint="default"/>
        <w:lang w:val="ru-RU" w:eastAsia="en-US" w:bidi="ar-SA"/>
      </w:rPr>
    </w:lvl>
    <w:lvl w:ilvl="6" w:tplc="FF5024EA">
      <w:numFmt w:val="bullet"/>
      <w:lvlText w:val="•"/>
      <w:lvlJc w:val="left"/>
      <w:pPr>
        <w:ind w:left="6242" w:hanging="706"/>
      </w:pPr>
      <w:rPr>
        <w:rFonts w:hint="default"/>
        <w:lang w:val="ru-RU" w:eastAsia="en-US" w:bidi="ar-SA"/>
      </w:rPr>
    </w:lvl>
    <w:lvl w:ilvl="7" w:tplc="8F122B2C">
      <w:numFmt w:val="bullet"/>
      <w:lvlText w:val="•"/>
      <w:lvlJc w:val="left"/>
      <w:pPr>
        <w:ind w:left="7232" w:hanging="706"/>
      </w:pPr>
      <w:rPr>
        <w:rFonts w:hint="default"/>
        <w:lang w:val="ru-RU" w:eastAsia="en-US" w:bidi="ar-SA"/>
      </w:rPr>
    </w:lvl>
    <w:lvl w:ilvl="8" w:tplc="A5006822">
      <w:numFmt w:val="bullet"/>
      <w:lvlText w:val="•"/>
      <w:lvlJc w:val="left"/>
      <w:pPr>
        <w:ind w:left="8223" w:hanging="706"/>
      </w:pPr>
      <w:rPr>
        <w:rFonts w:hint="default"/>
        <w:lang w:val="ru-RU" w:eastAsia="en-US" w:bidi="ar-SA"/>
      </w:rPr>
    </w:lvl>
  </w:abstractNum>
  <w:abstractNum w:abstractNumId="75">
    <w:nsid w:val="2D1837C6"/>
    <w:multiLevelType w:val="hybridMultilevel"/>
    <w:tmpl w:val="A9941834"/>
    <w:lvl w:ilvl="0" w:tplc="E214D23E">
      <w:start w:val="1"/>
      <w:numFmt w:val="decimal"/>
      <w:lvlText w:val="%1."/>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53821E2A">
      <w:numFmt w:val="bullet"/>
      <w:lvlText w:val="•"/>
      <w:lvlJc w:val="left"/>
      <w:pPr>
        <w:ind w:left="1290" w:hanging="183"/>
      </w:pPr>
      <w:rPr>
        <w:rFonts w:hint="default"/>
        <w:lang w:val="ru-RU" w:eastAsia="en-US" w:bidi="ar-SA"/>
      </w:rPr>
    </w:lvl>
    <w:lvl w:ilvl="2" w:tplc="9786844E">
      <w:numFmt w:val="bullet"/>
      <w:lvlText w:val="•"/>
      <w:lvlJc w:val="left"/>
      <w:pPr>
        <w:ind w:left="2280" w:hanging="183"/>
      </w:pPr>
      <w:rPr>
        <w:rFonts w:hint="default"/>
        <w:lang w:val="ru-RU" w:eastAsia="en-US" w:bidi="ar-SA"/>
      </w:rPr>
    </w:lvl>
    <w:lvl w:ilvl="3" w:tplc="3870949C">
      <w:numFmt w:val="bullet"/>
      <w:lvlText w:val="•"/>
      <w:lvlJc w:val="left"/>
      <w:pPr>
        <w:ind w:left="3271" w:hanging="183"/>
      </w:pPr>
      <w:rPr>
        <w:rFonts w:hint="default"/>
        <w:lang w:val="ru-RU" w:eastAsia="en-US" w:bidi="ar-SA"/>
      </w:rPr>
    </w:lvl>
    <w:lvl w:ilvl="4" w:tplc="BE3A5C60">
      <w:numFmt w:val="bullet"/>
      <w:lvlText w:val="•"/>
      <w:lvlJc w:val="left"/>
      <w:pPr>
        <w:ind w:left="4261" w:hanging="183"/>
      </w:pPr>
      <w:rPr>
        <w:rFonts w:hint="default"/>
        <w:lang w:val="ru-RU" w:eastAsia="en-US" w:bidi="ar-SA"/>
      </w:rPr>
    </w:lvl>
    <w:lvl w:ilvl="5" w:tplc="6054155E">
      <w:numFmt w:val="bullet"/>
      <w:lvlText w:val="•"/>
      <w:lvlJc w:val="left"/>
      <w:pPr>
        <w:ind w:left="5252" w:hanging="183"/>
      </w:pPr>
      <w:rPr>
        <w:rFonts w:hint="default"/>
        <w:lang w:val="ru-RU" w:eastAsia="en-US" w:bidi="ar-SA"/>
      </w:rPr>
    </w:lvl>
    <w:lvl w:ilvl="6" w:tplc="359CE840">
      <w:numFmt w:val="bullet"/>
      <w:lvlText w:val="•"/>
      <w:lvlJc w:val="left"/>
      <w:pPr>
        <w:ind w:left="6242" w:hanging="183"/>
      </w:pPr>
      <w:rPr>
        <w:rFonts w:hint="default"/>
        <w:lang w:val="ru-RU" w:eastAsia="en-US" w:bidi="ar-SA"/>
      </w:rPr>
    </w:lvl>
    <w:lvl w:ilvl="7" w:tplc="8E1076D2">
      <w:numFmt w:val="bullet"/>
      <w:lvlText w:val="•"/>
      <w:lvlJc w:val="left"/>
      <w:pPr>
        <w:ind w:left="7232" w:hanging="183"/>
      </w:pPr>
      <w:rPr>
        <w:rFonts w:hint="default"/>
        <w:lang w:val="ru-RU" w:eastAsia="en-US" w:bidi="ar-SA"/>
      </w:rPr>
    </w:lvl>
    <w:lvl w:ilvl="8" w:tplc="D5FCC83C">
      <w:numFmt w:val="bullet"/>
      <w:lvlText w:val="•"/>
      <w:lvlJc w:val="left"/>
      <w:pPr>
        <w:ind w:left="8223" w:hanging="183"/>
      </w:pPr>
      <w:rPr>
        <w:rFonts w:hint="default"/>
        <w:lang w:val="ru-RU" w:eastAsia="en-US" w:bidi="ar-SA"/>
      </w:rPr>
    </w:lvl>
  </w:abstractNum>
  <w:abstractNum w:abstractNumId="76">
    <w:nsid w:val="2D1D68C7"/>
    <w:multiLevelType w:val="hybridMultilevel"/>
    <w:tmpl w:val="B76AE098"/>
    <w:lvl w:ilvl="0" w:tplc="DA708E06">
      <w:start w:val="3"/>
      <w:numFmt w:val="decimal"/>
      <w:lvlText w:val="%1."/>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0E66BC7E">
      <w:numFmt w:val="bullet"/>
      <w:lvlText w:val="•"/>
      <w:lvlJc w:val="left"/>
      <w:pPr>
        <w:ind w:left="1290" w:hanging="183"/>
      </w:pPr>
      <w:rPr>
        <w:rFonts w:hint="default"/>
        <w:lang w:val="ru-RU" w:eastAsia="en-US" w:bidi="ar-SA"/>
      </w:rPr>
    </w:lvl>
    <w:lvl w:ilvl="2" w:tplc="B1E6751C">
      <w:numFmt w:val="bullet"/>
      <w:lvlText w:val="•"/>
      <w:lvlJc w:val="left"/>
      <w:pPr>
        <w:ind w:left="2280" w:hanging="183"/>
      </w:pPr>
      <w:rPr>
        <w:rFonts w:hint="default"/>
        <w:lang w:val="ru-RU" w:eastAsia="en-US" w:bidi="ar-SA"/>
      </w:rPr>
    </w:lvl>
    <w:lvl w:ilvl="3" w:tplc="16C4A3B6">
      <w:numFmt w:val="bullet"/>
      <w:lvlText w:val="•"/>
      <w:lvlJc w:val="left"/>
      <w:pPr>
        <w:ind w:left="3271" w:hanging="183"/>
      </w:pPr>
      <w:rPr>
        <w:rFonts w:hint="default"/>
        <w:lang w:val="ru-RU" w:eastAsia="en-US" w:bidi="ar-SA"/>
      </w:rPr>
    </w:lvl>
    <w:lvl w:ilvl="4" w:tplc="EE84D8D4">
      <w:numFmt w:val="bullet"/>
      <w:lvlText w:val="•"/>
      <w:lvlJc w:val="left"/>
      <w:pPr>
        <w:ind w:left="4261" w:hanging="183"/>
      </w:pPr>
      <w:rPr>
        <w:rFonts w:hint="default"/>
        <w:lang w:val="ru-RU" w:eastAsia="en-US" w:bidi="ar-SA"/>
      </w:rPr>
    </w:lvl>
    <w:lvl w:ilvl="5" w:tplc="FC8AD2A4">
      <w:numFmt w:val="bullet"/>
      <w:lvlText w:val="•"/>
      <w:lvlJc w:val="left"/>
      <w:pPr>
        <w:ind w:left="5252" w:hanging="183"/>
      </w:pPr>
      <w:rPr>
        <w:rFonts w:hint="default"/>
        <w:lang w:val="ru-RU" w:eastAsia="en-US" w:bidi="ar-SA"/>
      </w:rPr>
    </w:lvl>
    <w:lvl w:ilvl="6" w:tplc="91A034E8">
      <w:numFmt w:val="bullet"/>
      <w:lvlText w:val="•"/>
      <w:lvlJc w:val="left"/>
      <w:pPr>
        <w:ind w:left="6242" w:hanging="183"/>
      </w:pPr>
      <w:rPr>
        <w:rFonts w:hint="default"/>
        <w:lang w:val="ru-RU" w:eastAsia="en-US" w:bidi="ar-SA"/>
      </w:rPr>
    </w:lvl>
    <w:lvl w:ilvl="7" w:tplc="FAC27AC8">
      <w:numFmt w:val="bullet"/>
      <w:lvlText w:val="•"/>
      <w:lvlJc w:val="left"/>
      <w:pPr>
        <w:ind w:left="7232" w:hanging="183"/>
      </w:pPr>
      <w:rPr>
        <w:rFonts w:hint="default"/>
        <w:lang w:val="ru-RU" w:eastAsia="en-US" w:bidi="ar-SA"/>
      </w:rPr>
    </w:lvl>
    <w:lvl w:ilvl="8" w:tplc="C48CB602">
      <w:numFmt w:val="bullet"/>
      <w:lvlText w:val="•"/>
      <w:lvlJc w:val="left"/>
      <w:pPr>
        <w:ind w:left="8223" w:hanging="183"/>
      </w:pPr>
      <w:rPr>
        <w:rFonts w:hint="default"/>
        <w:lang w:val="ru-RU" w:eastAsia="en-US" w:bidi="ar-SA"/>
      </w:rPr>
    </w:lvl>
  </w:abstractNum>
  <w:abstractNum w:abstractNumId="77">
    <w:nsid w:val="2DF07EE1"/>
    <w:multiLevelType w:val="hybridMultilevel"/>
    <w:tmpl w:val="BF62CE72"/>
    <w:lvl w:ilvl="0" w:tplc="5FEC6EAE">
      <w:numFmt w:val="bullet"/>
      <w:lvlText w:val="-"/>
      <w:lvlJc w:val="left"/>
      <w:pPr>
        <w:ind w:left="293" w:hanging="241"/>
      </w:pPr>
      <w:rPr>
        <w:rFonts w:ascii="Times New Roman" w:eastAsia="Times New Roman" w:hAnsi="Times New Roman" w:cs="Times New Roman" w:hint="default"/>
        <w:b w:val="0"/>
        <w:bCs w:val="0"/>
        <w:i w:val="0"/>
        <w:iCs w:val="0"/>
        <w:w w:val="99"/>
        <w:sz w:val="24"/>
        <w:szCs w:val="24"/>
        <w:lang w:val="ru-RU" w:eastAsia="en-US" w:bidi="ar-SA"/>
      </w:rPr>
    </w:lvl>
    <w:lvl w:ilvl="1" w:tplc="A00ED662">
      <w:numFmt w:val="bullet"/>
      <w:lvlText w:val="•"/>
      <w:lvlJc w:val="left"/>
      <w:pPr>
        <w:ind w:left="1290" w:hanging="241"/>
      </w:pPr>
      <w:rPr>
        <w:rFonts w:hint="default"/>
        <w:lang w:val="ru-RU" w:eastAsia="en-US" w:bidi="ar-SA"/>
      </w:rPr>
    </w:lvl>
    <w:lvl w:ilvl="2" w:tplc="EA008D34">
      <w:numFmt w:val="bullet"/>
      <w:lvlText w:val="•"/>
      <w:lvlJc w:val="left"/>
      <w:pPr>
        <w:ind w:left="2280" w:hanging="241"/>
      </w:pPr>
      <w:rPr>
        <w:rFonts w:hint="default"/>
        <w:lang w:val="ru-RU" w:eastAsia="en-US" w:bidi="ar-SA"/>
      </w:rPr>
    </w:lvl>
    <w:lvl w:ilvl="3" w:tplc="65888AFE">
      <w:numFmt w:val="bullet"/>
      <w:lvlText w:val="•"/>
      <w:lvlJc w:val="left"/>
      <w:pPr>
        <w:ind w:left="3271" w:hanging="241"/>
      </w:pPr>
      <w:rPr>
        <w:rFonts w:hint="default"/>
        <w:lang w:val="ru-RU" w:eastAsia="en-US" w:bidi="ar-SA"/>
      </w:rPr>
    </w:lvl>
    <w:lvl w:ilvl="4" w:tplc="C03C43C6">
      <w:numFmt w:val="bullet"/>
      <w:lvlText w:val="•"/>
      <w:lvlJc w:val="left"/>
      <w:pPr>
        <w:ind w:left="4261" w:hanging="241"/>
      </w:pPr>
      <w:rPr>
        <w:rFonts w:hint="default"/>
        <w:lang w:val="ru-RU" w:eastAsia="en-US" w:bidi="ar-SA"/>
      </w:rPr>
    </w:lvl>
    <w:lvl w:ilvl="5" w:tplc="877C07C6">
      <w:numFmt w:val="bullet"/>
      <w:lvlText w:val="•"/>
      <w:lvlJc w:val="left"/>
      <w:pPr>
        <w:ind w:left="5252" w:hanging="241"/>
      </w:pPr>
      <w:rPr>
        <w:rFonts w:hint="default"/>
        <w:lang w:val="ru-RU" w:eastAsia="en-US" w:bidi="ar-SA"/>
      </w:rPr>
    </w:lvl>
    <w:lvl w:ilvl="6" w:tplc="9756554E">
      <w:numFmt w:val="bullet"/>
      <w:lvlText w:val="•"/>
      <w:lvlJc w:val="left"/>
      <w:pPr>
        <w:ind w:left="6242" w:hanging="241"/>
      </w:pPr>
      <w:rPr>
        <w:rFonts w:hint="default"/>
        <w:lang w:val="ru-RU" w:eastAsia="en-US" w:bidi="ar-SA"/>
      </w:rPr>
    </w:lvl>
    <w:lvl w:ilvl="7" w:tplc="E76CBED6">
      <w:numFmt w:val="bullet"/>
      <w:lvlText w:val="•"/>
      <w:lvlJc w:val="left"/>
      <w:pPr>
        <w:ind w:left="7232" w:hanging="241"/>
      </w:pPr>
      <w:rPr>
        <w:rFonts w:hint="default"/>
        <w:lang w:val="ru-RU" w:eastAsia="en-US" w:bidi="ar-SA"/>
      </w:rPr>
    </w:lvl>
    <w:lvl w:ilvl="8" w:tplc="930E1288">
      <w:numFmt w:val="bullet"/>
      <w:lvlText w:val="•"/>
      <w:lvlJc w:val="left"/>
      <w:pPr>
        <w:ind w:left="8223" w:hanging="241"/>
      </w:pPr>
      <w:rPr>
        <w:rFonts w:hint="default"/>
        <w:lang w:val="ru-RU" w:eastAsia="en-US" w:bidi="ar-SA"/>
      </w:rPr>
    </w:lvl>
  </w:abstractNum>
  <w:abstractNum w:abstractNumId="78">
    <w:nsid w:val="2E220957"/>
    <w:multiLevelType w:val="hybridMultilevel"/>
    <w:tmpl w:val="E50CA4B4"/>
    <w:lvl w:ilvl="0" w:tplc="F7BA615A">
      <w:start w:val="1"/>
      <w:numFmt w:val="decimal"/>
      <w:lvlText w:val="%1."/>
      <w:lvlJc w:val="left"/>
      <w:pPr>
        <w:ind w:left="350"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1E18ED84">
      <w:numFmt w:val="bullet"/>
      <w:lvlText w:val="•"/>
      <w:lvlJc w:val="left"/>
      <w:pPr>
        <w:ind w:left="1344" w:hanging="245"/>
      </w:pPr>
      <w:rPr>
        <w:rFonts w:hint="default"/>
        <w:lang w:val="ru-RU" w:eastAsia="en-US" w:bidi="ar-SA"/>
      </w:rPr>
    </w:lvl>
    <w:lvl w:ilvl="2" w:tplc="6A9C56EE">
      <w:numFmt w:val="bullet"/>
      <w:lvlText w:val="•"/>
      <w:lvlJc w:val="left"/>
      <w:pPr>
        <w:ind w:left="2328" w:hanging="245"/>
      </w:pPr>
      <w:rPr>
        <w:rFonts w:hint="default"/>
        <w:lang w:val="ru-RU" w:eastAsia="en-US" w:bidi="ar-SA"/>
      </w:rPr>
    </w:lvl>
    <w:lvl w:ilvl="3" w:tplc="40B27554">
      <w:numFmt w:val="bullet"/>
      <w:lvlText w:val="•"/>
      <w:lvlJc w:val="left"/>
      <w:pPr>
        <w:ind w:left="3313" w:hanging="245"/>
      </w:pPr>
      <w:rPr>
        <w:rFonts w:hint="default"/>
        <w:lang w:val="ru-RU" w:eastAsia="en-US" w:bidi="ar-SA"/>
      </w:rPr>
    </w:lvl>
    <w:lvl w:ilvl="4" w:tplc="87B0ECD4">
      <w:numFmt w:val="bullet"/>
      <w:lvlText w:val="•"/>
      <w:lvlJc w:val="left"/>
      <w:pPr>
        <w:ind w:left="4297" w:hanging="245"/>
      </w:pPr>
      <w:rPr>
        <w:rFonts w:hint="default"/>
        <w:lang w:val="ru-RU" w:eastAsia="en-US" w:bidi="ar-SA"/>
      </w:rPr>
    </w:lvl>
    <w:lvl w:ilvl="5" w:tplc="13EC991A">
      <w:numFmt w:val="bullet"/>
      <w:lvlText w:val="•"/>
      <w:lvlJc w:val="left"/>
      <w:pPr>
        <w:ind w:left="5282" w:hanging="245"/>
      </w:pPr>
      <w:rPr>
        <w:rFonts w:hint="default"/>
        <w:lang w:val="ru-RU" w:eastAsia="en-US" w:bidi="ar-SA"/>
      </w:rPr>
    </w:lvl>
    <w:lvl w:ilvl="6" w:tplc="0D4447CA">
      <w:numFmt w:val="bullet"/>
      <w:lvlText w:val="•"/>
      <w:lvlJc w:val="left"/>
      <w:pPr>
        <w:ind w:left="6266" w:hanging="245"/>
      </w:pPr>
      <w:rPr>
        <w:rFonts w:hint="default"/>
        <w:lang w:val="ru-RU" w:eastAsia="en-US" w:bidi="ar-SA"/>
      </w:rPr>
    </w:lvl>
    <w:lvl w:ilvl="7" w:tplc="7E2CDE32">
      <w:numFmt w:val="bullet"/>
      <w:lvlText w:val="•"/>
      <w:lvlJc w:val="left"/>
      <w:pPr>
        <w:ind w:left="7250" w:hanging="245"/>
      </w:pPr>
      <w:rPr>
        <w:rFonts w:hint="default"/>
        <w:lang w:val="ru-RU" w:eastAsia="en-US" w:bidi="ar-SA"/>
      </w:rPr>
    </w:lvl>
    <w:lvl w:ilvl="8" w:tplc="A14EC144">
      <w:numFmt w:val="bullet"/>
      <w:lvlText w:val="•"/>
      <w:lvlJc w:val="left"/>
      <w:pPr>
        <w:ind w:left="8235" w:hanging="245"/>
      </w:pPr>
      <w:rPr>
        <w:rFonts w:hint="default"/>
        <w:lang w:val="ru-RU" w:eastAsia="en-US" w:bidi="ar-SA"/>
      </w:rPr>
    </w:lvl>
  </w:abstractNum>
  <w:abstractNum w:abstractNumId="79">
    <w:nsid w:val="2E3A1327"/>
    <w:multiLevelType w:val="hybridMultilevel"/>
    <w:tmpl w:val="06008F52"/>
    <w:lvl w:ilvl="0" w:tplc="E5EAFA12">
      <w:start w:val="1"/>
      <w:numFmt w:val="decimal"/>
      <w:lvlText w:val="%1."/>
      <w:lvlJc w:val="left"/>
      <w:pPr>
        <w:ind w:left="350" w:hanging="254"/>
        <w:jc w:val="left"/>
      </w:pPr>
      <w:rPr>
        <w:rFonts w:ascii="Times New Roman" w:eastAsia="Times New Roman" w:hAnsi="Times New Roman" w:cs="Times New Roman" w:hint="default"/>
        <w:b w:val="0"/>
        <w:bCs w:val="0"/>
        <w:i w:val="0"/>
        <w:iCs w:val="0"/>
        <w:w w:val="100"/>
        <w:sz w:val="24"/>
        <w:szCs w:val="24"/>
        <w:lang w:val="ru-RU" w:eastAsia="en-US" w:bidi="ar-SA"/>
      </w:rPr>
    </w:lvl>
    <w:lvl w:ilvl="1" w:tplc="503EBC04">
      <w:numFmt w:val="bullet"/>
      <w:lvlText w:val="•"/>
      <w:lvlJc w:val="left"/>
      <w:pPr>
        <w:ind w:left="1344" w:hanging="254"/>
      </w:pPr>
      <w:rPr>
        <w:rFonts w:hint="default"/>
        <w:lang w:val="ru-RU" w:eastAsia="en-US" w:bidi="ar-SA"/>
      </w:rPr>
    </w:lvl>
    <w:lvl w:ilvl="2" w:tplc="7F7C5C60">
      <w:numFmt w:val="bullet"/>
      <w:lvlText w:val="•"/>
      <w:lvlJc w:val="left"/>
      <w:pPr>
        <w:ind w:left="2328" w:hanging="254"/>
      </w:pPr>
      <w:rPr>
        <w:rFonts w:hint="default"/>
        <w:lang w:val="ru-RU" w:eastAsia="en-US" w:bidi="ar-SA"/>
      </w:rPr>
    </w:lvl>
    <w:lvl w:ilvl="3" w:tplc="42820460">
      <w:numFmt w:val="bullet"/>
      <w:lvlText w:val="•"/>
      <w:lvlJc w:val="left"/>
      <w:pPr>
        <w:ind w:left="3313" w:hanging="254"/>
      </w:pPr>
      <w:rPr>
        <w:rFonts w:hint="default"/>
        <w:lang w:val="ru-RU" w:eastAsia="en-US" w:bidi="ar-SA"/>
      </w:rPr>
    </w:lvl>
    <w:lvl w:ilvl="4" w:tplc="23A616EA">
      <w:numFmt w:val="bullet"/>
      <w:lvlText w:val="•"/>
      <w:lvlJc w:val="left"/>
      <w:pPr>
        <w:ind w:left="4297" w:hanging="254"/>
      </w:pPr>
      <w:rPr>
        <w:rFonts w:hint="default"/>
        <w:lang w:val="ru-RU" w:eastAsia="en-US" w:bidi="ar-SA"/>
      </w:rPr>
    </w:lvl>
    <w:lvl w:ilvl="5" w:tplc="6B26E9F6">
      <w:numFmt w:val="bullet"/>
      <w:lvlText w:val="•"/>
      <w:lvlJc w:val="left"/>
      <w:pPr>
        <w:ind w:left="5282" w:hanging="254"/>
      </w:pPr>
      <w:rPr>
        <w:rFonts w:hint="default"/>
        <w:lang w:val="ru-RU" w:eastAsia="en-US" w:bidi="ar-SA"/>
      </w:rPr>
    </w:lvl>
    <w:lvl w:ilvl="6" w:tplc="3B1E4AF6">
      <w:numFmt w:val="bullet"/>
      <w:lvlText w:val="•"/>
      <w:lvlJc w:val="left"/>
      <w:pPr>
        <w:ind w:left="6266" w:hanging="254"/>
      </w:pPr>
      <w:rPr>
        <w:rFonts w:hint="default"/>
        <w:lang w:val="ru-RU" w:eastAsia="en-US" w:bidi="ar-SA"/>
      </w:rPr>
    </w:lvl>
    <w:lvl w:ilvl="7" w:tplc="1576A12A">
      <w:numFmt w:val="bullet"/>
      <w:lvlText w:val="•"/>
      <w:lvlJc w:val="left"/>
      <w:pPr>
        <w:ind w:left="7250" w:hanging="254"/>
      </w:pPr>
      <w:rPr>
        <w:rFonts w:hint="default"/>
        <w:lang w:val="ru-RU" w:eastAsia="en-US" w:bidi="ar-SA"/>
      </w:rPr>
    </w:lvl>
    <w:lvl w:ilvl="8" w:tplc="3228ABF4">
      <w:numFmt w:val="bullet"/>
      <w:lvlText w:val="•"/>
      <w:lvlJc w:val="left"/>
      <w:pPr>
        <w:ind w:left="8235" w:hanging="254"/>
      </w:pPr>
      <w:rPr>
        <w:rFonts w:hint="default"/>
        <w:lang w:val="ru-RU" w:eastAsia="en-US" w:bidi="ar-SA"/>
      </w:rPr>
    </w:lvl>
  </w:abstractNum>
  <w:abstractNum w:abstractNumId="80">
    <w:nsid w:val="2E7D2D6F"/>
    <w:multiLevelType w:val="hybridMultilevel"/>
    <w:tmpl w:val="77988914"/>
    <w:lvl w:ilvl="0" w:tplc="2B2818CE">
      <w:start w:val="1"/>
      <w:numFmt w:val="decimal"/>
      <w:lvlText w:val="%1)"/>
      <w:lvlJc w:val="left"/>
      <w:pPr>
        <w:ind w:left="293" w:hanging="442"/>
        <w:jc w:val="left"/>
      </w:pPr>
      <w:rPr>
        <w:rFonts w:ascii="Times New Roman" w:eastAsia="Times New Roman" w:hAnsi="Times New Roman" w:cs="Times New Roman" w:hint="default"/>
        <w:b w:val="0"/>
        <w:bCs w:val="0"/>
        <w:i w:val="0"/>
        <w:iCs w:val="0"/>
        <w:w w:val="99"/>
        <w:sz w:val="24"/>
        <w:szCs w:val="24"/>
        <w:lang w:val="ru-RU" w:eastAsia="en-US" w:bidi="ar-SA"/>
      </w:rPr>
    </w:lvl>
    <w:lvl w:ilvl="1" w:tplc="0D749A0A">
      <w:numFmt w:val="bullet"/>
      <w:lvlText w:val="•"/>
      <w:lvlJc w:val="left"/>
      <w:pPr>
        <w:ind w:left="1290" w:hanging="442"/>
      </w:pPr>
      <w:rPr>
        <w:rFonts w:hint="default"/>
        <w:lang w:val="ru-RU" w:eastAsia="en-US" w:bidi="ar-SA"/>
      </w:rPr>
    </w:lvl>
    <w:lvl w:ilvl="2" w:tplc="FAA65596">
      <w:numFmt w:val="bullet"/>
      <w:lvlText w:val="•"/>
      <w:lvlJc w:val="left"/>
      <w:pPr>
        <w:ind w:left="2280" w:hanging="442"/>
      </w:pPr>
      <w:rPr>
        <w:rFonts w:hint="default"/>
        <w:lang w:val="ru-RU" w:eastAsia="en-US" w:bidi="ar-SA"/>
      </w:rPr>
    </w:lvl>
    <w:lvl w:ilvl="3" w:tplc="F4D09352">
      <w:numFmt w:val="bullet"/>
      <w:lvlText w:val="•"/>
      <w:lvlJc w:val="left"/>
      <w:pPr>
        <w:ind w:left="3271" w:hanging="442"/>
      </w:pPr>
      <w:rPr>
        <w:rFonts w:hint="default"/>
        <w:lang w:val="ru-RU" w:eastAsia="en-US" w:bidi="ar-SA"/>
      </w:rPr>
    </w:lvl>
    <w:lvl w:ilvl="4" w:tplc="365826DA">
      <w:numFmt w:val="bullet"/>
      <w:lvlText w:val="•"/>
      <w:lvlJc w:val="left"/>
      <w:pPr>
        <w:ind w:left="4261" w:hanging="442"/>
      </w:pPr>
      <w:rPr>
        <w:rFonts w:hint="default"/>
        <w:lang w:val="ru-RU" w:eastAsia="en-US" w:bidi="ar-SA"/>
      </w:rPr>
    </w:lvl>
    <w:lvl w:ilvl="5" w:tplc="F8C8DC9E">
      <w:numFmt w:val="bullet"/>
      <w:lvlText w:val="•"/>
      <w:lvlJc w:val="left"/>
      <w:pPr>
        <w:ind w:left="5252" w:hanging="442"/>
      </w:pPr>
      <w:rPr>
        <w:rFonts w:hint="default"/>
        <w:lang w:val="ru-RU" w:eastAsia="en-US" w:bidi="ar-SA"/>
      </w:rPr>
    </w:lvl>
    <w:lvl w:ilvl="6" w:tplc="58087DB8">
      <w:numFmt w:val="bullet"/>
      <w:lvlText w:val="•"/>
      <w:lvlJc w:val="left"/>
      <w:pPr>
        <w:ind w:left="6242" w:hanging="442"/>
      </w:pPr>
      <w:rPr>
        <w:rFonts w:hint="default"/>
        <w:lang w:val="ru-RU" w:eastAsia="en-US" w:bidi="ar-SA"/>
      </w:rPr>
    </w:lvl>
    <w:lvl w:ilvl="7" w:tplc="A2F2CA00">
      <w:numFmt w:val="bullet"/>
      <w:lvlText w:val="•"/>
      <w:lvlJc w:val="left"/>
      <w:pPr>
        <w:ind w:left="7232" w:hanging="442"/>
      </w:pPr>
      <w:rPr>
        <w:rFonts w:hint="default"/>
        <w:lang w:val="ru-RU" w:eastAsia="en-US" w:bidi="ar-SA"/>
      </w:rPr>
    </w:lvl>
    <w:lvl w:ilvl="8" w:tplc="FADC7F5C">
      <w:numFmt w:val="bullet"/>
      <w:lvlText w:val="•"/>
      <w:lvlJc w:val="left"/>
      <w:pPr>
        <w:ind w:left="8223" w:hanging="442"/>
      </w:pPr>
      <w:rPr>
        <w:rFonts w:hint="default"/>
        <w:lang w:val="ru-RU" w:eastAsia="en-US" w:bidi="ar-SA"/>
      </w:rPr>
    </w:lvl>
  </w:abstractNum>
  <w:abstractNum w:abstractNumId="81">
    <w:nsid w:val="2EBF0B21"/>
    <w:multiLevelType w:val="hybridMultilevel"/>
    <w:tmpl w:val="56EAE2F2"/>
    <w:lvl w:ilvl="0" w:tplc="162CDFA8">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C36ECDC8">
      <w:numFmt w:val="bullet"/>
      <w:lvlText w:val="•"/>
      <w:lvlJc w:val="left"/>
      <w:pPr>
        <w:ind w:left="1290" w:hanging="706"/>
      </w:pPr>
      <w:rPr>
        <w:rFonts w:hint="default"/>
        <w:lang w:val="ru-RU" w:eastAsia="en-US" w:bidi="ar-SA"/>
      </w:rPr>
    </w:lvl>
    <w:lvl w:ilvl="2" w:tplc="E974C5CC">
      <w:numFmt w:val="bullet"/>
      <w:lvlText w:val="•"/>
      <w:lvlJc w:val="left"/>
      <w:pPr>
        <w:ind w:left="2280" w:hanging="706"/>
      </w:pPr>
      <w:rPr>
        <w:rFonts w:hint="default"/>
        <w:lang w:val="ru-RU" w:eastAsia="en-US" w:bidi="ar-SA"/>
      </w:rPr>
    </w:lvl>
    <w:lvl w:ilvl="3" w:tplc="E118E2D4">
      <w:numFmt w:val="bullet"/>
      <w:lvlText w:val="•"/>
      <w:lvlJc w:val="left"/>
      <w:pPr>
        <w:ind w:left="3271" w:hanging="706"/>
      </w:pPr>
      <w:rPr>
        <w:rFonts w:hint="default"/>
        <w:lang w:val="ru-RU" w:eastAsia="en-US" w:bidi="ar-SA"/>
      </w:rPr>
    </w:lvl>
    <w:lvl w:ilvl="4" w:tplc="6ECCE936">
      <w:numFmt w:val="bullet"/>
      <w:lvlText w:val="•"/>
      <w:lvlJc w:val="left"/>
      <w:pPr>
        <w:ind w:left="4261" w:hanging="706"/>
      </w:pPr>
      <w:rPr>
        <w:rFonts w:hint="default"/>
        <w:lang w:val="ru-RU" w:eastAsia="en-US" w:bidi="ar-SA"/>
      </w:rPr>
    </w:lvl>
    <w:lvl w:ilvl="5" w:tplc="619C32E8">
      <w:numFmt w:val="bullet"/>
      <w:lvlText w:val="•"/>
      <w:lvlJc w:val="left"/>
      <w:pPr>
        <w:ind w:left="5252" w:hanging="706"/>
      </w:pPr>
      <w:rPr>
        <w:rFonts w:hint="default"/>
        <w:lang w:val="ru-RU" w:eastAsia="en-US" w:bidi="ar-SA"/>
      </w:rPr>
    </w:lvl>
    <w:lvl w:ilvl="6" w:tplc="3CFE67DA">
      <w:numFmt w:val="bullet"/>
      <w:lvlText w:val="•"/>
      <w:lvlJc w:val="left"/>
      <w:pPr>
        <w:ind w:left="6242" w:hanging="706"/>
      </w:pPr>
      <w:rPr>
        <w:rFonts w:hint="default"/>
        <w:lang w:val="ru-RU" w:eastAsia="en-US" w:bidi="ar-SA"/>
      </w:rPr>
    </w:lvl>
    <w:lvl w:ilvl="7" w:tplc="939EA23C">
      <w:numFmt w:val="bullet"/>
      <w:lvlText w:val="•"/>
      <w:lvlJc w:val="left"/>
      <w:pPr>
        <w:ind w:left="7232" w:hanging="706"/>
      </w:pPr>
      <w:rPr>
        <w:rFonts w:hint="default"/>
        <w:lang w:val="ru-RU" w:eastAsia="en-US" w:bidi="ar-SA"/>
      </w:rPr>
    </w:lvl>
    <w:lvl w:ilvl="8" w:tplc="532AFED4">
      <w:numFmt w:val="bullet"/>
      <w:lvlText w:val="•"/>
      <w:lvlJc w:val="left"/>
      <w:pPr>
        <w:ind w:left="8223" w:hanging="706"/>
      </w:pPr>
      <w:rPr>
        <w:rFonts w:hint="default"/>
        <w:lang w:val="ru-RU" w:eastAsia="en-US" w:bidi="ar-SA"/>
      </w:rPr>
    </w:lvl>
  </w:abstractNum>
  <w:abstractNum w:abstractNumId="82">
    <w:nsid w:val="2F9D5A21"/>
    <w:multiLevelType w:val="hybridMultilevel"/>
    <w:tmpl w:val="BE44B42C"/>
    <w:lvl w:ilvl="0" w:tplc="6A14DE90">
      <w:numFmt w:val="bullet"/>
      <w:lvlText w:val=""/>
      <w:lvlJc w:val="left"/>
      <w:pPr>
        <w:ind w:left="293" w:hanging="706"/>
      </w:pPr>
      <w:rPr>
        <w:rFonts w:ascii="Symbol" w:eastAsia="Symbol" w:hAnsi="Symbol" w:cs="Symbol" w:hint="default"/>
        <w:b w:val="0"/>
        <w:bCs w:val="0"/>
        <w:i w:val="0"/>
        <w:iCs w:val="0"/>
        <w:w w:val="100"/>
        <w:sz w:val="24"/>
        <w:szCs w:val="24"/>
        <w:lang w:val="ru-RU" w:eastAsia="en-US" w:bidi="ar-SA"/>
      </w:rPr>
    </w:lvl>
    <w:lvl w:ilvl="1" w:tplc="F866EC54">
      <w:numFmt w:val="bullet"/>
      <w:lvlText w:val="•"/>
      <w:lvlJc w:val="left"/>
      <w:pPr>
        <w:ind w:left="1290" w:hanging="706"/>
      </w:pPr>
      <w:rPr>
        <w:rFonts w:hint="default"/>
        <w:lang w:val="ru-RU" w:eastAsia="en-US" w:bidi="ar-SA"/>
      </w:rPr>
    </w:lvl>
    <w:lvl w:ilvl="2" w:tplc="D7102DA2">
      <w:numFmt w:val="bullet"/>
      <w:lvlText w:val="•"/>
      <w:lvlJc w:val="left"/>
      <w:pPr>
        <w:ind w:left="2280" w:hanging="706"/>
      </w:pPr>
      <w:rPr>
        <w:rFonts w:hint="default"/>
        <w:lang w:val="ru-RU" w:eastAsia="en-US" w:bidi="ar-SA"/>
      </w:rPr>
    </w:lvl>
    <w:lvl w:ilvl="3" w:tplc="E7182D1A">
      <w:numFmt w:val="bullet"/>
      <w:lvlText w:val="•"/>
      <w:lvlJc w:val="left"/>
      <w:pPr>
        <w:ind w:left="3271" w:hanging="706"/>
      </w:pPr>
      <w:rPr>
        <w:rFonts w:hint="default"/>
        <w:lang w:val="ru-RU" w:eastAsia="en-US" w:bidi="ar-SA"/>
      </w:rPr>
    </w:lvl>
    <w:lvl w:ilvl="4" w:tplc="82CC58F8">
      <w:numFmt w:val="bullet"/>
      <w:lvlText w:val="•"/>
      <w:lvlJc w:val="left"/>
      <w:pPr>
        <w:ind w:left="4261" w:hanging="706"/>
      </w:pPr>
      <w:rPr>
        <w:rFonts w:hint="default"/>
        <w:lang w:val="ru-RU" w:eastAsia="en-US" w:bidi="ar-SA"/>
      </w:rPr>
    </w:lvl>
    <w:lvl w:ilvl="5" w:tplc="A0BE164E">
      <w:numFmt w:val="bullet"/>
      <w:lvlText w:val="•"/>
      <w:lvlJc w:val="left"/>
      <w:pPr>
        <w:ind w:left="5252" w:hanging="706"/>
      </w:pPr>
      <w:rPr>
        <w:rFonts w:hint="default"/>
        <w:lang w:val="ru-RU" w:eastAsia="en-US" w:bidi="ar-SA"/>
      </w:rPr>
    </w:lvl>
    <w:lvl w:ilvl="6" w:tplc="17C42CE6">
      <w:numFmt w:val="bullet"/>
      <w:lvlText w:val="•"/>
      <w:lvlJc w:val="left"/>
      <w:pPr>
        <w:ind w:left="6242" w:hanging="706"/>
      </w:pPr>
      <w:rPr>
        <w:rFonts w:hint="default"/>
        <w:lang w:val="ru-RU" w:eastAsia="en-US" w:bidi="ar-SA"/>
      </w:rPr>
    </w:lvl>
    <w:lvl w:ilvl="7" w:tplc="CCFA457A">
      <w:numFmt w:val="bullet"/>
      <w:lvlText w:val="•"/>
      <w:lvlJc w:val="left"/>
      <w:pPr>
        <w:ind w:left="7232" w:hanging="706"/>
      </w:pPr>
      <w:rPr>
        <w:rFonts w:hint="default"/>
        <w:lang w:val="ru-RU" w:eastAsia="en-US" w:bidi="ar-SA"/>
      </w:rPr>
    </w:lvl>
    <w:lvl w:ilvl="8" w:tplc="A934A850">
      <w:numFmt w:val="bullet"/>
      <w:lvlText w:val="•"/>
      <w:lvlJc w:val="left"/>
      <w:pPr>
        <w:ind w:left="8223" w:hanging="706"/>
      </w:pPr>
      <w:rPr>
        <w:rFonts w:hint="default"/>
        <w:lang w:val="ru-RU" w:eastAsia="en-US" w:bidi="ar-SA"/>
      </w:rPr>
    </w:lvl>
  </w:abstractNum>
  <w:abstractNum w:abstractNumId="83">
    <w:nsid w:val="2FE233D1"/>
    <w:multiLevelType w:val="hybridMultilevel"/>
    <w:tmpl w:val="423EA6C2"/>
    <w:lvl w:ilvl="0" w:tplc="C9C28C04">
      <w:start w:val="1"/>
      <w:numFmt w:val="decimal"/>
      <w:lvlText w:val="%1."/>
      <w:lvlJc w:val="left"/>
      <w:pPr>
        <w:ind w:left="293" w:hanging="707"/>
        <w:jc w:val="left"/>
      </w:pPr>
      <w:rPr>
        <w:rFonts w:ascii="Times New Roman" w:eastAsia="Times New Roman" w:hAnsi="Times New Roman" w:cs="Times New Roman" w:hint="default"/>
        <w:b w:val="0"/>
        <w:bCs w:val="0"/>
        <w:i w:val="0"/>
        <w:iCs w:val="0"/>
        <w:w w:val="100"/>
        <w:sz w:val="24"/>
        <w:szCs w:val="24"/>
        <w:lang w:val="ru-RU" w:eastAsia="en-US" w:bidi="ar-SA"/>
      </w:rPr>
    </w:lvl>
    <w:lvl w:ilvl="1" w:tplc="12325CE6">
      <w:start w:val="1"/>
      <w:numFmt w:val="decimal"/>
      <w:lvlText w:val="%2."/>
      <w:lvlJc w:val="left"/>
      <w:pPr>
        <w:ind w:left="1004" w:hanging="183"/>
        <w:jc w:val="left"/>
      </w:pPr>
      <w:rPr>
        <w:rFonts w:ascii="Times New Roman" w:eastAsia="Times New Roman" w:hAnsi="Times New Roman" w:cs="Times New Roman" w:hint="default"/>
        <w:b w:val="0"/>
        <w:bCs w:val="0"/>
        <w:i w:val="0"/>
        <w:iCs w:val="0"/>
        <w:w w:val="100"/>
        <w:sz w:val="22"/>
        <w:szCs w:val="22"/>
        <w:lang w:val="ru-RU" w:eastAsia="en-US" w:bidi="ar-SA"/>
      </w:rPr>
    </w:lvl>
    <w:lvl w:ilvl="2" w:tplc="4D3A1F78">
      <w:numFmt w:val="bullet"/>
      <w:lvlText w:val="•"/>
      <w:lvlJc w:val="left"/>
      <w:pPr>
        <w:ind w:left="2022" w:hanging="183"/>
      </w:pPr>
      <w:rPr>
        <w:rFonts w:hint="default"/>
        <w:lang w:val="ru-RU" w:eastAsia="en-US" w:bidi="ar-SA"/>
      </w:rPr>
    </w:lvl>
    <w:lvl w:ilvl="3" w:tplc="9C7E3362">
      <w:numFmt w:val="bullet"/>
      <w:lvlText w:val="•"/>
      <w:lvlJc w:val="left"/>
      <w:pPr>
        <w:ind w:left="3045" w:hanging="183"/>
      </w:pPr>
      <w:rPr>
        <w:rFonts w:hint="default"/>
        <w:lang w:val="ru-RU" w:eastAsia="en-US" w:bidi="ar-SA"/>
      </w:rPr>
    </w:lvl>
    <w:lvl w:ilvl="4" w:tplc="8098A64C">
      <w:numFmt w:val="bullet"/>
      <w:lvlText w:val="•"/>
      <w:lvlJc w:val="left"/>
      <w:pPr>
        <w:ind w:left="4068" w:hanging="183"/>
      </w:pPr>
      <w:rPr>
        <w:rFonts w:hint="default"/>
        <w:lang w:val="ru-RU" w:eastAsia="en-US" w:bidi="ar-SA"/>
      </w:rPr>
    </w:lvl>
    <w:lvl w:ilvl="5" w:tplc="5590D550">
      <w:numFmt w:val="bullet"/>
      <w:lvlText w:val="•"/>
      <w:lvlJc w:val="left"/>
      <w:pPr>
        <w:ind w:left="5090" w:hanging="183"/>
      </w:pPr>
      <w:rPr>
        <w:rFonts w:hint="default"/>
        <w:lang w:val="ru-RU" w:eastAsia="en-US" w:bidi="ar-SA"/>
      </w:rPr>
    </w:lvl>
    <w:lvl w:ilvl="6" w:tplc="F9D061C4">
      <w:numFmt w:val="bullet"/>
      <w:lvlText w:val="•"/>
      <w:lvlJc w:val="left"/>
      <w:pPr>
        <w:ind w:left="6113" w:hanging="183"/>
      </w:pPr>
      <w:rPr>
        <w:rFonts w:hint="default"/>
        <w:lang w:val="ru-RU" w:eastAsia="en-US" w:bidi="ar-SA"/>
      </w:rPr>
    </w:lvl>
    <w:lvl w:ilvl="7" w:tplc="2D1ABF42">
      <w:numFmt w:val="bullet"/>
      <w:lvlText w:val="•"/>
      <w:lvlJc w:val="left"/>
      <w:pPr>
        <w:ind w:left="7136" w:hanging="183"/>
      </w:pPr>
      <w:rPr>
        <w:rFonts w:hint="default"/>
        <w:lang w:val="ru-RU" w:eastAsia="en-US" w:bidi="ar-SA"/>
      </w:rPr>
    </w:lvl>
    <w:lvl w:ilvl="8" w:tplc="FCC4B4C2">
      <w:numFmt w:val="bullet"/>
      <w:lvlText w:val="•"/>
      <w:lvlJc w:val="left"/>
      <w:pPr>
        <w:ind w:left="8158" w:hanging="183"/>
      </w:pPr>
      <w:rPr>
        <w:rFonts w:hint="default"/>
        <w:lang w:val="ru-RU" w:eastAsia="en-US" w:bidi="ar-SA"/>
      </w:rPr>
    </w:lvl>
  </w:abstractNum>
  <w:abstractNum w:abstractNumId="84">
    <w:nsid w:val="302F2F55"/>
    <w:multiLevelType w:val="multilevel"/>
    <w:tmpl w:val="0414AB50"/>
    <w:lvl w:ilvl="0">
      <w:start w:val="205"/>
      <w:numFmt w:val="decimal"/>
      <w:lvlText w:val="%1"/>
      <w:lvlJc w:val="left"/>
      <w:pPr>
        <w:ind w:left="293" w:hanging="600"/>
        <w:jc w:val="left"/>
      </w:pPr>
      <w:rPr>
        <w:rFonts w:hint="default"/>
        <w:lang w:val="ru-RU" w:eastAsia="en-US" w:bidi="ar-SA"/>
      </w:rPr>
    </w:lvl>
    <w:lvl w:ilvl="1">
      <w:start w:val="2"/>
      <w:numFmt w:val="decimal"/>
      <w:lvlText w:val="%1.%2"/>
      <w:lvlJc w:val="left"/>
      <w:pPr>
        <w:ind w:left="293" w:hanging="600"/>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293" w:hanging="360"/>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271" w:hanging="360"/>
      </w:pPr>
      <w:rPr>
        <w:rFonts w:hint="default"/>
        <w:lang w:val="ru-RU" w:eastAsia="en-US" w:bidi="ar-SA"/>
      </w:rPr>
    </w:lvl>
    <w:lvl w:ilvl="4">
      <w:numFmt w:val="bullet"/>
      <w:lvlText w:val="•"/>
      <w:lvlJc w:val="left"/>
      <w:pPr>
        <w:ind w:left="4261" w:hanging="360"/>
      </w:pPr>
      <w:rPr>
        <w:rFonts w:hint="default"/>
        <w:lang w:val="ru-RU" w:eastAsia="en-US" w:bidi="ar-SA"/>
      </w:rPr>
    </w:lvl>
    <w:lvl w:ilvl="5">
      <w:numFmt w:val="bullet"/>
      <w:lvlText w:val="•"/>
      <w:lvlJc w:val="left"/>
      <w:pPr>
        <w:ind w:left="5252" w:hanging="360"/>
      </w:pPr>
      <w:rPr>
        <w:rFonts w:hint="default"/>
        <w:lang w:val="ru-RU" w:eastAsia="en-US" w:bidi="ar-SA"/>
      </w:rPr>
    </w:lvl>
    <w:lvl w:ilvl="6">
      <w:numFmt w:val="bullet"/>
      <w:lvlText w:val="•"/>
      <w:lvlJc w:val="left"/>
      <w:pPr>
        <w:ind w:left="6242" w:hanging="360"/>
      </w:pPr>
      <w:rPr>
        <w:rFonts w:hint="default"/>
        <w:lang w:val="ru-RU" w:eastAsia="en-US" w:bidi="ar-SA"/>
      </w:rPr>
    </w:lvl>
    <w:lvl w:ilvl="7">
      <w:numFmt w:val="bullet"/>
      <w:lvlText w:val="•"/>
      <w:lvlJc w:val="left"/>
      <w:pPr>
        <w:ind w:left="7232" w:hanging="360"/>
      </w:pPr>
      <w:rPr>
        <w:rFonts w:hint="default"/>
        <w:lang w:val="ru-RU" w:eastAsia="en-US" w:bidi="ar-SA"/>
      </w:rPr>
    </w:lvl>
    <w:lvl w:ilvl="8">
      <w:numFmt w:val="bullet"/>
      <w:lvlText w:val="•"/>
      <w:lvlJc w:val="left"/>
      <w:pPr>
        <w:ind w:left="8223" w:hanging="360"/>
      </w:pPr>
      <w:rPr>
        <w:rFonts w:hint="default"/>
        <w:lang w:val="ru-RU" w:eastAsia="en-US" w:bidi="ar-SA"/>
      </w:rPr>
    </w:lvl>
  </w:abstractNum>
  <w:abstractNum w:abstractNumId="85">
    <w:nsid w:val="32C14186"/>
    <w:multiLevelType w:val="hybridMultilevel"/>
    <w:tmpl w:val="E918C870"/>
    <w:lvl w:ilvl="0" w:tplc="F4945CDC">
      <w:numFmt w:val="bullet"/>
      <w:lvlText w:val=""/>
      <w:lvlJc w:val="left"/>
      <w:pPr>
        <w:ind w:left="1709" w:hanging="706"/>
      </w:pPr>
      <w:rPr>
        <w:rFonts w:ascii="Symbol" w:eastAsia="Symbol" w:hAnsi="Symbol" w:cs="Symbol" w:hint="default"/>
        <w:b w:val="0"/>
        <w:bCs w:val="0"/>
        <w:i w:val="0"/>
        <w:iCs w:val="0"/>
        <w:w w:val="100"/>
        <w:sz w:val="24"/>
        <w:szCs w:val="24"/>
        <w:lang w:val="ru-RU" w:eastAsia="en-US" w:bidi="ar-SA"/>
      </w:rPr>
    </w:lvl>
    <w:lvl w:ilvl="1" w:tplc="E416C6CE">
      <w:numFmt w:val="bullet"/>
      <w:lvlText w:val="•"/>
      <w:lvlJc w:val="left"/>
      <w:pPr>
        <w:ind w:left="2550" w:hanging="706"/>
      </w:pPr>
      <w:rPr>
        <w:rFonts w:hint="default"/>
        <w:lang w:val="ru-RU" w:eastAsia="en-US" w:bidi="ar-SA"/>
      </w:rPr>
    </w:lvl>
    <w:lvl w:ilvl="2" w:tplc="5A863CBC">
      <w:numFmt w:val="bullet"/>
      <w:lvlText w:val="•"/>
      <w:lvlJc w:val="left"/>
      <w:pPr>
        <w:ind w:left="3400" w:hanging="706"/>
      </w:pPr>
      <w:rPr>
        <w:rFonts w:hint="default"/>
        <w:lang w:val="ru-RU" w:eastAsia="en-US" w:bidi="ar-SA"/>
      </w:rPr>
    </w:lvl>
    <w:lvl w:ilvl="3" w:tplc="7E3A1BFA">
      <w:numFmt w:val="bullet"/>
      <w:lvlText w:val="•"/>
      <w:lvlJc w:val="left"/>
      <w:pPr>
        <w:ind w:left="4251" w:hanging="706"/>
      </w:pPr>
      <w:rPr>
        <w:rFonts w:hint="default"/>
        <w:lang w:val="ru-RU" w:eastAsia="en-US" w:bidi="ar-SA"/>
      </w:rPr>
    </w:lvl>
    <w:lvl w:ilvl="4" w:tplc="ADCAA6E8">
      <w:numFmt w:val="bullet"/>
      <w:lvlText w:val="•"/>
      <w:lvlJc w:val="left"/>
      <w:pPr>
        <w:ind w:left="5101" w:hanging="706"/>
      </w:pPr>
      <w:rPr>
        <w:rFonts w:hint="default"/>
        <w:lang w:val="ru-RU" w:eastAsia="en-US" w:bidi="ar-SA"/>
      </w:rPr>
    </w:lvl>
    <w:lvl w:ilvl="5" w:tplc="A6C8E55E">
      <w:numFmt w:val="bullet"/>
      <w:lvlText w:val="•"/>
      <w:lvlJc w:val="left"/>
      <w:pPr>
        <w:ind w:left="5952" w:hanging="706"/>
      </w:pPr>
      <w:rPr>
        <w:rFonts w:hint="default"/>
        <w:lang w:val="ru-RU" w:eastAsia="en-US" w:bidi="ar-SA"/>
      </w:rPr>
    </w:lvl>
    <w:lvl w:ilvl="6" w:tplc="E19A5F80">
      <w:numFmt w:val="bullet"/>
      <w:lvlText w:val="•"/>
      <w:lvlJc w:val="left"/>
      <w:pPr>
        <w:ind w:left="6802" w:hanging="706"/>
      </w:pPr>
      <w:rPr>
        <w:rFonts w:hint="default"/>
        <w:lang w:val="ru-RU" w:eastAsia="en-US" w:bidi="ar-SA"/>
      </w:rPr>
    </w:lvl>
    <w:lvl w:ilvl="7" w:tplc="44B2ADC6">
      <w:numFmt w:val="bullet"/>
      <w:lvlText w:val="•"/>
      <w:lvlJc w:val="left"/>
      <w:pPr>
        <w:ind w:left="7652" w:hanging="706"/>
      </w:pPr>
      <w:rPr>
        <w:rFonts w:hint="default"/>
        <w:lang w:val="ru-RU" w:eastAsia="en-US" w:bidi="ar-SA"/>
      </w:rPr>
    </w:lvl>
    <w:lvl w:ilvl="8" w:tplc="121C035E">
      <w:numFmt w:val="bullet"/>
      <w:lvlText w:val="•"/>
      <w:lvlJc w:val="left"/>
      <w:pPr>
        <w:ind w:left="8503" w:hanging="706"/>
      </w:pPr>
      <w:rPr>
        <w:rFonts w:hint="default"/>
        <w:lang w:val="ru-RU" w:eastAsia="en-US" w:bidi="ar-SA"/>
      </w:rPr>
    </w:lvl>
  </w:abstractNum>
  <w:abstractNum w:abstractNumId="86">
    <w:nsid w:val="32F3409B"/>
    <w:multiLevelType w:val="hybridMultilevel"/>
    <w:tmpl w:val="888CCA08"/>
    <w:lvl w:ilvl="0" w:tplc="258CCFF2">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2B1C1FA8">
      <w:numFmt w:val="bullet"/>
      <w:lvlText w:val="•"/>
      <w:lvlJc w:val="left"/>
      <w:pPr>
        <w:ind w:left="2550" w:hanging="706"/>
      </w:pPr>
      <w:rPr>
        <w:rFonts w:hint="default"/>
        <w:lang w:val="ru-RU" w:eastAsia="en-US" w:bidi="ar-SA"/>
      </w:rPr>
    </w:lvl>
    <w:lvl w:ilvl="2" w:tplc="E93EAD8A">
      <w:numFmt w:val="bullet"/>
      <w:lvlText w:val="•"/>
      <w:lvlJc w:val="left"/>
      <w:pPr>
        <w:ind w:left="3400" w:hanging="706"/>
      </w:pPr>
      <w:rPr>
        <w:rFonts w:hint="default"/>
        <w:lang w:val="ru-RU" w:eastAsia="en-US" w:bidi="ar-SA"/>
      </w:rPr>
    </w:lvl>
    <w:lvl w:ilvl="3" w:tplc="27262CFE">
      <w:numFmt w:val="bullet"/>
      <w:lvlText w:val="•"/>
      <w:lvlJc w:val="left"/>
      <w:pPr>
        <w:ind w:left="4251" w:hanging="706"/>
      </w:pPr>
      <w:rPr>
        <w:rFonts w:hint="default"/>
        <w:lang w:val="ru-RU" w:eastAsia="en-US" w:bidi="ar-SA"/>
      </w:rPr>
    </w:lvl>
    <w:lvl w:ilvl="4" w:tplc="65783714">
      <w:numFmt w:val="bullet"/>
      <w:lvlText w:val="•"/>
      <w:lvlJc w:val="left"/>
      <w:pPr>
        <w:ind w:left="5101" w:hanging="706"/>
      </w:pPr>
      <w:rPr>
        <w:rFonts w:hint="default"/>
        <w:lang w:val="ru-RU" w:eastAsia="en-US" w:bidi="ar-SA"/>
      </w:rPr>
    </w:lvl>
    <w:lvl w:ilvl="5" w:tplc="806C5574">
      <w:numFmt w:val="bullet"/>
      <w:lvlText w:val="•"/>
      <w:lvlJc w:val="left"/>
      <w:pPr>
        <w:ind w:left="5952" w:hanging="706"/>
      </w:pPr>
      <w:rPr>
        <w:rFonts w:hint="default"/>
        <w:lang w:val="ru-RU" w:eastAsia="en-US" w:bidi="ar-SA"/>
      </w:rPr>
    </w:lvl>
    <w:lvl w:ilvl="6" w:tplc="CB12EBC8">
      <w:numFmt w:val="bullet"/>
      <w:lvlText w:val="•"/>
      <w:lvlJc w:val="left"/>
      <w:pPr>
        <w:ind w:left="6802" w:hanging="706"/>
      </w:pPr>
      <w:rPr>
        <w:rFonts w:hint="default"/>
        <w:lang w:val="ru-RU" w:eastAsia="en-US" w:bidi="ar-SA"/>
      </w:rPr>
    </w:lvl>
    <w:lvl w:ilvl="7" w:tplc="DADA7C94">
      <w:numFmt w:val="bullet"/>
      <w:lvlText w:val="•"/>
      <w:lvlJc w:val="left"/>
      <w:pPr>
        <w:ind w:left="7652" w:hanging="706"/>
      </w:pPr>
      <w:rPr>
        <w:rFonts w:hint="default"/>
        <w:lang w:val="ru-RU" w:eastAsia="en-US" w:bidi="ar-SA"/>
      </w:rPr>
    </w:lvl>
    <w:lvl w:ilvl="8" w:tplc="B2D63292">
      <w:numFmt w:val="bullet"/>
      <w:lvlText w:val="•"/>
      <w:lvlJc w:val="left"/>
      <w:pPr>
        <w:ind w:left="8503" w:hanging="706"/>
      </w:pPr>
      <w:rPr>
        <w:rFonts w:hint="default"/>
        <w:lang w:val="ru-RU" w:eastAsia="en-US" w:bidi="ar-SA"/>
      </w:rPr>
    </w:lvl>
  </w:abstractNum>
  <w:abstractNum w:abstractNumId="87">
    <w:nsid w:val="33E931E8"/>
    <w:multiLevelType w:val="hybridMultilevel"/>
    <w:tmpl w:val="BCC41D1C"/>
    <w:lvl w:ilvl="0" w:tplc="3B44F8A4">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58C84ADA">
      <w:numFmt w:val="bullet"/>
      <w:lvlText w:val="•"/>
      <w:lvlJc w:val="left"/>
      <w:pPr>
        <w:ind w:left="1290" w:hanging="706"/>
      </w:pPr>
      <w:rPr>
        <w:rFonts w:hint="default"/>
        <w:lang w:val="ru-RU" w:eastAsia="en-US" w:bidi="ar-SA"/>
      </w:rPr>
    </w:lvl>
    <w:lvl w:ilvl="2" w:tplc="E03CFC7E">
      <w:numFmt w:val="bullet"/>
      <w:lvlText w:val="•"/>
      <w:lvlJc w:val="left"/>
      <w:pPr>
        <w:ind w:left="2280" w:hanging="706"/>
      </w:pPr>
      <w:rPr>
        <w:rFonts w:hint="default"/>
        <w:lang w:val="ru-RU" w:eastAsia="en-US" w:bidi="ar-SA"/>
      </w:rPr>
    </w:lvl>
    <w:lvl w:ilvl="3" w:tplc="07780936">
      <w:numFmt w:val="bullet"/>
      <w:lvlText w:val="•"/>
      <w:lvlJc w:val="left"/>
      <w:pPr>
        <w:ind w:left="3271" w:hanging="706"/>
      </w:pPr>
      <w:rPr>
        <w:rFonts w:hint="default"/>
        <w:lang w:val="ru-RU" w:eastAsia="en-US" w:bidi="ar-SA"/>
      </w:rPr>
    </w:lvl>
    <w:lvl w:ilvl="4" w:tplc="C4DA7BDA">
      <w:numFmt w:val="bullet"/>
      <w:lvlText w:val="•"/>
      <w:lvlJc w:val="left"/>
      <w:pPr>
        <w:ind w:left="4261" w:hanging="706"/>
      </w:pPr>
      <w:rPr>
        <w:rFonts w:hint="default"/>
        <w:lang w:val="ru-RU" w:eastAsia="en-US" w:bidi="ar-SA"/>
      </w:rPr>
    </w:lvl>
    <w:lvl w:ilvl="5" w:tplc="00FAF4D6">
      <w:numFmt w:val="bullet"/>
      <w:lvlText w:val="•"/>
      <w:lvlJc w:val="left"/>
      <w:pPr>
        <w:ind w:left="5252" w:hanging="706"/>
      </w:pPr>
      <w:rPr>
        <w:rFonts w:hint="default"/>
        <w:lang w:val="ru-RU" w:eastAsia="en-US" w:bidi="ar-SA"/>
      </w:rPr>
    </w:lvl>
    <w:lvl w:ilvl="6" w:tplc="65CA6C5E">
      <w:numFmt w:val="bullet"/>
      <w:lvlText w:val="•"/>
      <w:lvlJc w:val="left"/>
      <w:pPr>
        <w:ind w:left="6242" w:hanging="706"/>
      </w:pPr>
      <w:rPr>
        <w:rFonts w:hint="default"/>
        <w:lang w:val="ru-RU" w:eastAsia="en-US" w:bidi="ar-SA"/>
      </w:rPr>
    </w:lvl>
    <w:lvl w:ilvl="7" w:tplc="B148BE7E">
      <w:numFmt w:val="bullet"/>
      <w:lvlText w:val="•"/>
      <w:lvlJc w:val="left"/>
      <w:pPr>
        <w:ind w:left="7232" w:hanging="706"/>
      </w:pPr>
      <w:rPr>
        <w:rFonts w:hint="default"/>
        <w:lang w:val="ru-RU" w:eastAsia="en-US" w:bidi="ar-SA"/>
      </w:rPr>
    </w:lvl>
    <w:lvl w:ilvl="8" w:tplc="6B983F28">
      <w:numFmt w:val="bullet"/>
      <w:lvlText w:val="•"/>
      <w:lvlJc w:val="left"/>
      <w:pPr>
        <w:ind w:left="8223" w:hanging="706"/>
      </w:pPr>
      <w:rPr>
        <w:rFonts w:hint="default"/>
        <w:lang w:val="ru-RU" w:eastAsia="en-US" w:bidi="ar-SA"/>
      </w:rPr>
    </w:lvl>
  </w:abstractNum>
  <w:abstractNum w:abstractNumId="88">
    <w:nsid w:val="36D82889"/>
    <w:multiLevelType w:val="hybridMultilevel"/>
    <w:tmpl w:val="A01238CE"/>
    <w:lvl w:ilvl="0" w:tplc="CAACDAB6">
      <w:numFmt w:val="bullet"/>
      <w:lvlText w:val=""/>
      <w:lvlJc w:val="left"/>
      <w:pPr>
        <w:ind w:left="350" w:hanging="649"/>
      </w:pPr>
      <w:rPr>
        <w:rFonts w:ascii="Symbol" w:eastAsia="Symbol" w:hAnsi="Symbol" w:cs="Symbol" w:hint="default"/>
        <w:b w:val="0"/>
        <w:bCs w:val="0"/>
        <w:i w:val="0"/>
        <w:iCs w:val="0"/>
        <w:w w:val="100"/>
        <w:sz w:val="24"/>
        <w:szCs w:val="24"/>
        <w:lang w:val="ru-RU" w:eastAsia="en-US" w:bidi="ar-SA"/>
      </w:rPr>
    </w:lvl>
    <w:lvl w:ilvl="1" w:tplc="14289208">
      <w:numFmt w:val="bullet"/>
      <w:lvlText w:val="•"/>
      <w:lvlJc w:val="left"/>
      <w:pPr>
        <w:ind w:left="1344" w:hanging="649"/>
      </w:pPr>
      <w:rPr>
        <w:rFonts w:hint="default"/>
        <w:lang w:val="ru-RU" w:eastAsia="en-US" w:bidi="ar-SA"/>
      </w:rPr>
    </w:lvl>
    <w:lvl w:ilvl="2" w:tplc="C018D53C">
      <w:numFmt w:val="bullet"/>
      <w:lvlText w:val="•"/>
      <w:lvlJc w:val="left"/>
      <w:pPr>
        <w:ind w:left="2328" w:hanging="649"/>
      </w:pPr>
      <w:rPr>
        <w:rFonts w:hint="default"/>
        <w:lang w:val="ru-RU" w:eastAsia="en-US" w:bidi="ar-SA"/>
      </w:rPr>
    </w:lvl>
    <w:lvl w:ilvl="3" w:tplc="0896C7BC">
      <w:numFmt w:val="bullet"/>
      <w:lvlText w:val="•"/>
      <w:lvlJc w:val="left"/>
      <w:pPr>
        <w:ind w:left="3313" w:hanging="649"/>
      </w:pPr>
      <w:rPr>
        <w:rFonts w:hint="default"/>
        <w:lang w:val="ru-RU" w:eastAsia="en-US" w:bidi="ar-SA"/>
      </w:rPr>
    </w:lvl>
    <w:lvl w:ilvl="4" w:tplc="2B1C4AB8">
      <w:numFmt w:val="bullet"/>
      <w:lvlText w:val="•"/>
      <w:lvlJc w:val="left"/>
      <w:pPr>
        <w:ind w:left="4297" w:hanging="649"/>
      </w:pPr>
      <w:rPr>
        <w:rFonts w:hint="default"/>
        <w:lang w:val="ru-RU" w:eastAsia="en-US" w:bidi="ar-SA"/>
      </w:rPr>
    </w:lvl>
    <w:lvl w:ilvl="5" w:tplc="CFC20324">
      <w:numFmt w:val="bullet"/>
      <w:lvlText w:val="•"/>
      <w:lvlJc w:val="left"/>
      <w:pPr>
        <w:ind w:left="5282" w:hanging="649"/>
      </w:pPr>
      <w:rPr>
        <w:rFonts w:hint="default"/>
        <w:lang w:val="ru-RU" w:eastAsia="en-US" w:bidi="ar-SA"/>
      </w:rPr>
    </w:lvl>
    <w:lvl w:ilvl="6" w:tplc="EF6C8628">
      <w:numFmt w:val="bullet"/>
      <w:lvlText w:val="•"/>
      <w:lvlJc w:val="left"/>
      <w:pPr>
        <w:ind w:left="6266" w:hanging="649"/>
      </w:pPr>
      <w:rPr>
        <w:rFonts w:hint="default"/>
        <w:lang w:val="ru-RU" w:eastAsia="en-US" w:bidi="ar-SA"/>
      </w:rPr>
    </w:lvl>
    <w:lvl w:ilvl="7" w:tplc="1542FE94">
      <w:numFmt w:val="bullet"/>
      <w:lvlText w:val="•"/>
      <w:lvlJc w:val="left"/>
      <w:pPr>
        <w:ind w:left="7250" w:hanging="649"/>
      </w:pPr>
      <w:rPr>
        <w:rFonts w:hint="default"/>
        <w:lang w:val="ru-RU" w:eastAsia="en-US" w:bidi="ar-SA"/>
      </w:rPr>
    </w:lvl>
    <w:lvl w:ilvl="8" w:tplc="3B3838E6">
      <w:numFmt w:val="bullet"/>
      <w:lvlText w:val="•"/>
      <w:lvlJc w:val="left"/>
      <w:pPr>
        <w:ind w:left="8235" w:hanging="649"/>
      </w:pPr>
      <w:rPr>
        <w:rFonts w:hint="default"/>
        <w:lang w:val="ru-RU" w:eastAsia="en-US" w:bidi="ar-SA"/>
      </w:rPr>
    </w:lvl>
  </w:abstractNum>
  <w:abstractNum w:abstractNumId="89">
    <w:nsid w:val="36DF4D39"/>
    <w:multiLevelType w:val="hybridMultilevel"/>
    <w:tmpl w:val="85466918"/>
    <w:lvl w:ilvl="0" w:tplc="5A200DD8">
      <w:start w:val="1"/>
      <w:numFmt w:val="decimal"/>
      <w:lvlText w:val="%1."/>
      <w:lvlJc w:val="left"/>
      <w:pPr>
        <w:ind w:left="1306"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81807858">
      <w:numFmt w:val="bullet"/>
      <w:lvlText w:val="•"/>
      <w:lvlJc w:val="left"/>
      <w:pPr>
        <w:ind w:left="2190" w:hanging="245"/>
      </w:pPr>
      <w:rPr>
        <w:rFonts w:hint="default"/>
        <w:lang w:val="ru-RU" w:eastAsia="en-US" w:bidi="ar-SA"/>
      </w:rPr>
    </w:lvl>
    <w:lvl w:ilvl="2" w:tplc="6C94C298">
      <w:numFmt w:val="bullet"/>
      <w:lvlText w:val="•"/>
      <w:lvlJc w:val="left"/>
      <w:pPr>
        <w:ind w:left="3080" w:hanging="245"/>
      </w:pPr>
      <w:rPr>
        <w:rFonts w:hint="default"/>
        <w:lang w:val="ru-RU" w:eastAsia="en-US" w:bidi="ar-SA"/>
      </w:rPr>
    </w:lvl>
    <w:lvl w:ilvl="3" w:tplc="CDD64682">
      <w:numFmt w:val="bullet"/>
      <w:lvlText w:val="•"/>
      <w:lvlJc w:val="left"/>
      <w:pPr>
        <w:ind w:left="3971" w:hanging="245"/>
      </w:pPr>
      <w:rPr>
        <w:rFonts w:hint="default"/>
        <w:lang w:val="ru-RU" w:eastAsia="en-US" w:bidi="ar-SA"/>
      </w:rPr>
    </w:lvl>
    <w:lvl w:ilvl="4" w:tplc="7A2457E4">
      <w:numFmt w:val="bullet"/>
      <w:lvlText w:val="•"/>
      <w:lvlJc w:val="left"/>
      <w:pPr>
        <w:ind w:left="4861" w:hanging="245"/>
      </w:pPr>
      <w:rPr>
        <w:rFonts w:hint="default"/>
        <w:lang w:val="ru-RU" w:eastAsia="en-US" w:bidi="ar-SA"/>
      </w:rPr>
    </w:lvl>
    <w:lvl w:ilvl="5" w:tplc="5B44AD48">
      <w:numFmt w:val="bullet"/>
      <w:lvlText w:val="•"/>
      <w:lvlJc w:val="left"/>
      <w:pPr>
        <w:ind w:left="5752" w:hanging="245"/>
      </w:pPr>
      <w:rPr>
        <w:rFonts w:hint="default"/>
        <w:lang w:val="ru-RU" w:eastAsia="en-US" w:bidi="ar-SA"/>
      </w:rPr>
    </w:lvl>
    <w:lvl w:ilvl="6" w:tplc="162CE500">
      <w:numFmt w:val="bullet"/>
      <w:lvlText w:val="•"/>
      <w:lvlJc w:val="left"/>
      <w:pPr>
        <w:ind w:left="6642" w:hanging="245"/>
      </w:pPr>
      <w:rPr>
        <w:rFonts w:hint="default"/>
        <w:lang w:val="ru-RU" w:eastAsia="en-US" w:bidi="ar-SA"/>
      </w:rPr>
    </w:lvl>
    <w:lvl w:ilvl="7" w:tplc="B146434A">
      <w:numFmt w:val="bullet"/>
      <w:lvlText w:val="•"/>
      <w:lvlJc w:val="left"/>
      <w:pPr>
        <w:ind w:left="7532" w:hanging="245"/>
      </w:pPr>
      <w:rPr>
        <w:rFonts w:hint="default"/>
        <w:lang w:val="ru-RU" w:eastAsia="en-US" w:bidi="ar-SA"/>
      </w:rPr>
    </w:lvl>
    <w:lvl w:ilvl="8" w:tplc="DE6C7822">
      <w:numFmt w:val="bullet"/>
      <w:lvlText w:val="•"/>
      <w:lvlJc w:val="left"/>
      <w:pPr>
        <w:ind w:left="8423" w:hanging="245"/>
      </w:pPr>
      <w:rPr>
        <w:rFonts w:hint="default"/>
        <w:lang w:val="ru-RU" w:eastAsia="en-US" w:bidi="ar-SA"/>
      </w:rPr>
    </w:lvl>
  </w:abstractNum>
  <w:abstractNum w:abstractNumId="90">
    <w:nsid w:val="39B05F43"/>
    <w:multiLevelType w:val="hybridMultilevel"/>
    <w:tmpl w:val="CE00531C"/>
    <w:lvl w:ilvl="0" w:tplc="DCF2BFB4">
      <w:start w:val="1"/>
      <w:numFmt w:val="decimal"/>
      <w:lvlText w:val="%1."/>
      <w:lvlJc w:val="left"/>
      <w:pPr>
        <w:ind w:left="350"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CC02134E">
      <w:numFmt w:val="bullet"/>
      <w:lvlText w:val="•"/>
      <w:lvlJc w:val="left"/>
      <w:pPr>
        <w:ind w:left="1344" w:hanging="649"/>
      </w:pPr>
      <w:rPr>
        <w:rFonts w:hint="default"/>
        <w:lang w:val="ru-RU" w:eastAsia="en-US" w:bidi="ar-SA"/>
      </w:rPr>
    </w:lvl>
    <w:lvl w:ilvl="2" w:tplc="044C3EC6">
      <w:numFmt w:val="bullet"/>
      <w:lvlText w:val="•"/>
      <w:lvlJc w:val="left"/>
      <w:pPr>
        <w:ind w:left="2328" w:hanging="649"/>
      </w:pPr>
      <w:rPr>
        <w:rFonts w:hint="default"/>
        <w:lang w:val="ru-RU" w:eastAsia="en-US" w:bidi="ar-SA"/>
      </w:rPr>
    </w:lvl>
    <w:lvl w:ilvl="3" w:tplc="A6F0BA5A">
      <w:numFmt w:val="bullet"/>
      <w:lvlText w:val="•"/>
      <w:lvlJc w:val="left"/>
      <w:pPr>
        <w:ind w:left="3313" w:hanging="649"/>
      </w:pPr>
      <w:rPr>
        <w:rFonts w:hint="default"/>
        <w:lang w:val="ru-RU" w:eastAsia="en-US" w:bidi="ar-SA"/>
      </w:rPr>
    </w:lvl>
    <w:lvl w:ilvl="4" w:tplc="BD3889FE">
      <w:numFmt w:val="bullet"/>
      <w:lvlText w:val="•"/>
      <w:lvlJc w:val="left"/>
      <w:pPr>
        <w:ind w:left="4297" w:hanging="649"/>
      </w:pPr>
      <w:rPr>
        <w:rFonts w:hint="default"/>
        <w:lang w:val="ru-RU" w:eastAsia="en-US" w:bidi="ar-SA"/>
      </w:rPr>
    </w:lvl>
    <w:lvl w:ilvl="5" w:tplc="77768EB8">
      <w:numFmt w:val="bullet"/>
      <w:lvlText w:val="•"/>
      <w:lvlJc w:val="left"/>
      <w:pPr>
        <w:ind w:left="5282" w:hanging="649"/>
      </w:pPr>
      <w:rPr>
        <w:rFonts w:hint="default"/>
        <w:lang w:val="ru-RU" w:eastAsia="en-US" w:bidi="ar-SA"/>
      </w:rPr>
    </w:lvl>
    <w:lvl w:ilvl="6" w:tplc="8D1250DE">
      <w:numFmt w:val="bullet"/>
      <w:lvlText w:val="•"/>
      <w:lvlJc w:val="left"/>
      <w:pPr>
        <w:ind w:left="6266" w:hanging="649"/>
      </w:pPr>
      <w:rPr>
        <w:rFonts w:hint="default"/>
        <w:lang w:val="ru-RU" w:eastAsia="en-US" w:bidi="ar-SA"/>
      </w:rPr>
    </w:lvl>
    <w:lvl w:ilvl="7" w:tplc="BC8A97E2">
      <w:numFmt w:val="bullet"/>
      <w:lvlText w:val="•"/>
      <w:lvlJc w:val="left"/>
      <w:pPr>
        <w:ind w:left="7250" w:hanging="649"/>
      </w:pPr>
      <w:rPr>
        <w:rFonts w:hint="default"/>
        <w:lang w:val="ru-RU" w:eastAsia="en-US" w:bidi="ar-SA"/>
      </w:rPr>
    </w:lvl>
    <w:lvl w:ilvl="8" w:tplc="2026D33A">
      <w:numFmt w:val="bullet"/>
      <w:lvlText w:val="•"/>
      <w:lvlJc w:val="left"/>
      <w:pPr>
        <w:ind w:left="8235" w:hanging="649"/>
      </w:pPr>
      <w:rPr>
        <w:rFonts w:hint="default"/>
        <w:lang w:val="ru-RU" w:eastAsia="en-US" w:bidi="ar-SA"/>
      </w:rPr>
    </w:lvl>
  </w:abstractNum>
  <w:abstractNum w:abstractNumId="91">
    <w:nsid w:val="3A755A11"/>
    <w:multiLevelType w:val="hybridMultilevel"/>
    <w:tmpl w:val="161EE260"/>
    <w:lvl w:ilvl="0" w:tplc="14C66768">
      <w:start w:val="1"/>
      <w:numFmt w:val="decimal"/>
      <w:lvlText w:val="%1."/>
      <w:lvlJc w:val="left"/>
      <w:pPr>
        <w:ind w:left="293" w:hanging="437"/>
        <w:jc w:val="left"/>
      </w:pPr>
      <w:rPr>
        <w:rFonts w:ascii="Times New Roman" w:eastAsia="Times New Roman" w:hAnsi="Times New Roman" w:cs="Times New Roman" w:hint="default"/>
        <w:b w:val="0"/>
        <w:bCs w:val="0"/>
        <w:i w:val="0"/>
        <w:iCs w:val="0"/>
        <w:w w:val="100"/>
        <w:sz w:val="24"/>
        <w:szCs w:val="24"/>
        <w:lang w:val="ru-RU" w:eastAsia="en-US" w:bidi="ar-SA"/>
      </w:rPr>
    </w:lvl>
    <w:lvl w:ilvl="1" w:tplc="8DCE9CD8">
      <w:numFmt w:val="bullet"/>
      <w:lvlText w:val="•"/>
      <w:lvlJc w:val="left"/>
      <w:pPr>
        <w:ind w:left="1290" w:hanging="437"/>
      </w:pPr>
      <w:rPr>
        <w:rFonts w:hint="default"/>
        <w:lang w:val="ru-RU" w:eastAsia="en-US" w:bidi="ar-SA"/>
      </w:rPr>
    </w:lvl>
    <w:lvl w:ilvl="2" w:tplc="B69E806E">
      <w:numFmt w:val="bullet"/>
      <w:lvlText w:val="•"/>
      <w:lvlJc w:val="left"/>
      <w:pPr>
        <w:ind w:left="2280" w:hanging="437"/>
      </w:pPr>
      <w:rPr>
        <w:rFonts w:hint="default"/>
        <w:lang w:val="ru-RU" w:eastAsia="en-US" w:bidi="ar-SA"/>
      </w:rPr>
    </w:lvl>
    <w:lvl w:ilvl="3" w:tplc="72C0ABCA">
      <w:numFmt w:val="bullet"/>
      <w:lvlText w:val="•"/>
      <w:lvlJc w:val="left"/>
      <w:pPr>
        <w:ind w:left="3271" w:hanging="437"/>
      </w:pPr>
      <w:rPr>
        <w:rFonts w:hint="default"/>
        <w:lang w:val="ru-RU" w:eastAsia="en-US" w:bidi="ar-SA"/>
      </w:rPr>
    </w:lvl>
    <w:lvl w:ilvl="4" w:tplc="07ACC4B0">
      <w:numFmt w:val="bullet"/>
      <w:lvlText w:val="•"/>
      <w:lvlJc w:val="left"/>
      <w:pPr>
        <w:ind w:left="4261" w:hanging="437"/>
      </w:pPr>
      <w:rPr>
        <w:rFonts w:hint="default"/>
        <w:lang w:val="ru-RU" w:eastAsia="en-US" w:bidi="ar-SA"/>
      </w:rPr>
    </w:lvl>
    <w:lvl w:ilvl="5" w:tplc="1EA4BF0A">
      <w:numFmt w:val="bullet"/>
      <w:lvlText w:val="•"/>
      <w:lvlJc w:val="left"/>
      <w:pPr>
        <w:ind w:left="5252" w:hanging="437"/>
      </w:pPr>
      <w:rPr>
        <w:rFonts w:hint="default"/>
        <w:lang w:val="ru-RU" w:eastAsia="en-US" w:bidi="ar-SA"/>
      </w:rPr>
    </w:lvl>
    <w:lvl w:ilvl="6" w:tplc="92A2C562">
      <w:numFmt w:val="bullet"/>
      <w:lvlText w:val="•"/>
      <w:lvlJc w:val="left"/>
      <w:pPr>
        <w:ind w:left="6242" w:hanging="437"/>
      </w:pPr>
      <w:rPr>
        <w:rFonts w:hint="default"/>
        <w:lang w:val="ru-RU" w:eastAsia="en-US" w:bidi="ar-SA"/>
      </w:rPr>
    </w:lvl>
    <w:lvl w:ilvl="7" w:tplc="E0723606">
      <w:numFmt w:val="bullet"/>
      <w:lvlText w:val="•"/>
      <w:lvlJc w:val="left"/>
      <w:pPr>
        <w:ind w:left="7232" w:hanging="437"/>
      </w:pPr>
      <w:rPr>
        <w:rFonts w:hint="default"/>
        <w:lang w:val="ru-RU" w:eastAsia="en-US" w:bidi="ar-SA"/>
      </w:rPr>
    </w:lvl>
    <w:lvl w:ilvl="8" w:tplc="F5C2D7D0">
      <w:numFmt w:val="bullet"/>
      <w:lvlText w:val="•"/>
      <w:lvlJc w:val="left"/>
      <w:pPr>
        <w:ind w:left="8223" w:hanging="437"/>
      </w:pPr>
      <w:rPr>
        <w:rFonts w:hint="default"/>
        <w:lang w:val="ru-RU" w:eastAsia="en-US" w:bidi="ar-SA"/>
      </w:rPr>
    </w:lvl>
  </w:abstractNum>
  <w:abstractNum w:abstractNumId="92">
    <w:nsid w:val="3AE81E86"/>
    <w:multiLevelType w:val="hybridMultilevel"/>
    <w:tmpl w:val="7E54BF68"/>
    <w:lvl w:ilvl="0" w:tplc="79846096">
      <w:numFmt w:val="bullet"/>
      <w:lvlText w:val=""/>
      <w:lvlJc w:val="left"/>
      <w:pPr>
        <w:ind w:left="293" w:hanging="706"/>
      </w:pPr>
      <w:rPr>
        <w:rFonts w:ascii="Symbol" w:eastAsia="Symbol" w:hAnsi="Symbol" w:cs="Symbol" w:hint="default"/>
        <w:b/>
        <w:bCs/>
        <w:i/>
        <w:iCs/>
        <w:w w:val="95"/>
        <w:sz w:val="25"/>
        <w:szCs w:val="25"/>
        <w:lang w:val="ru-RU" w:eastAsia="en-US" w:bidi="ar-SA"/>
      </w:rPr>
    </w:lvl>
    <w:lvl w:ilvl="1" w:tplc="B450CF28">
      <w:numFmt w:val="bullet"/>
      <w:lvlText w:val="•"/>
      <w:lvlJc w:val="left"/>
      <w:pPr>
        <w:ind w:left="1290" w:hanging="706"/>
      </w:pPr>
      <w:rPr>
        <w:rFonts w:hint="default"/>
        <w:lang w:val="ru-RU" w:eastAsia="en-US" w:bidi="ar-SA"/>
      </w:rPr>
    </w:lvl>
    <w:lvl w:ilvl="2" w:tplc="E292B872">
      <w:numFmt w:val="bullet"/>
      <w:lvlText w:val="•"/>
      <w:lvlJc w:val="left"/>
      <w:pPr>
        <w:ind w:left="2280" w:hanging="706"/>
      </w:pPr>
      <w:rPr>
        <w:rFonts w:hint="default"/>
        <w:lang w:val="ru-RU" w:eastAsia="en-US" w:bidi="ar-SA"/>
      </w:rPr>
    </w:lvl>
    <w:lvl w:ilvl="3" w:tplc="9AF08222">
      <w:numFmt w:val="bullet"/>
      <w:lvlText w:val="•"/>
      <w:lvlJc w:val="left"/>
      <w:pPr>
        <w:ind w:left="3271" w:hanging="706"/>
      </w:pPr>
      <w:rPr>
        <w:rFonts w:hint="default"/>
        <w:lang w:val="ru-RU" w:eastAsia="en-US" w:bidi="ar-SA"/>
      </w:rPr>
    </w:lvl>
    <w:lvl w:ilvl="4" w:tplc="C7BAD568">
      <w:numFmt w:val="bullet"/>
      <w:lvlText w:val="•"/>
      <w:lvlJc w:val="left"/>
      <w:pPr>
        <w:ind w:left="4261" w:hanging="706"/>
      </w:pPr>
      <w:rPr>
        <w:rFonts w:hint="default"/>
        <w:lang w:val="ru-RU" w:eastAsia="en-US" w:bidi="ar-SA"/>
      </w:rPr>
    </w:lvl>
    <w:lvl w:ilvl="5" w:tplc="71FC358C">
      <w:numFmt w:val="bullet"/>
      <w:lvlText w:val="•"/>
      <w:lvlJc w:val="left"/>
      <w:pPr>
        <w:ind w:left="5252" w:hanging="706"/>
      </w:pPr>
      <w:rPr>
        <w:rFonts w:hint="default"/>
        <w:lang w:val="ru-RU" w:eastAsia="en-US" w:bidi="ar-SA"/>
      </w:rPr>
    </w:lvl>
    <w:lvl w:ilvl="6" w:tplc="A23A3468">
      <w:numFmt w:val="bullet"/>
      <w:lvlText w:val="•"/>
      <w:lvlJc w:val="left"/>
      <w:pPr>
        <w:ind w:left="6242" w:hanging="706"/>
      </w:pPr>
      <w:rPr>
        <w:rFonts w:hint="default"/>
        <w:lang w:val="ru-RU" w:eastAsia="en-US" w:bidi="ar-SA"/>
      </w:rPr>
    </w:lvl>
    <w:lvl w:ilvl="7" w:tplc="02164C08">
      <w:numFmt w:val="bullet"/>
      <w:lvlText w:val="•"/>
      <w:lvlJc w:val="left"/>
      <w:pPr>
        <w:ind w:left="7232" w:hanging="706"/>
      </w:pPr>
      <w:rPr>
        <w:rFonts w:hint="default"/>
        <w:lang w:val="ru-RU" w:eastAsia="en-US" w:bidi="ar-SA"/>
      </w:rPr>
    </w:lvl>
    <w:lvl w:ilvl="8" w:tplc="1E72623E">
      <w:numFmt w:val="bullet"/>
      <w:lvlText w:val="•"/>
      <w:lvlJc w:val="left"/>
      <w:pPr>
        <w:ind w:left="8223" w:hanging="706"/>
      </w:pPr>
      <w:rPr>
        <w:rFonts w:hint="default"/>
        <w:lang w:val="ru-RU" w:eastAsia="en-US" w:bidi="ar-SA"/>
      </w:rPr>
    </w:lvl>
  </w:abstractNum>
  <w:abstractNum w:abstractNumId="93">
    <w:nsid w:val="3B48070D"/>
    <w:multiLevelType w:val="hybridMultilevel"/>
    <w:tmpl w:val="4C5E1E4A"/>
    <w:lvl w:ilvl="0" w:tplc="7A581BA4">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D2BABF4E">
      <w:numFmt w:val="bullet"/>
      <w:lvlText w:val="•"/>
      <w:lvlJc w:val="left"/>
      <w:pPr>
        <w:ind w:left="1290" w:hanging="706"/>
      </w:pPr>
      <w:rPr>
        <w:rFonts w:hint="default"/>
        <w:lang w:val="ru-RU" w:eastAsia="en-US" w:bidi="ar-SA"/>
      </w:rPr>
    </w:lvl>
    <w:lvl w:ilvl="2" w:tplc="CB2E3C6E">
      <w:numFmt w:val="bullet"/>
      <w:lvlText w:val="•"/>
      <w:lvlJc w:val="left"/>
      <w:pPr>
        <w:ind w:left="2280" w:hanging="706"/>
      </w:pPr>
      <w:rPr>
        <w:rFonts w:hint="default"/>
        <w:lang w:val="ru-RU" w:eastAsia="en-US" w:bidi="ar-SA"/>
      </w:rPr>
    </w:lvl>
    <w:lvl w:ilvl="3" w:tplc="C444EAF0">
      <w:numFmt w:val="bullet"/>
      <w:lvlText w:val="•"/>
      <w:lvlJc w:val="left"/>
      <w:pPr>
        <w:ind w:left="3271" w:hanging="706"/>
      </w:pPr>
      <w:rPr>
        <w:rFonts w:hint="default"/>
        <w:lang w:val="ru-RU" w:eastAsia="en-US" w:bidi="ar-SA"/>
      </w:rPr>
    </w:lvl>
    <w:lvl w:ilvl="4" w:tplc="C0609780">
      <w:numFmt w:val="bullet"/>
      <w:lvlText w:val="•"/>
      <w:lvlJc w:val="left"/>
      <w:pPr>
        <w:ind w:left="4261" w:hanging="706"/>
      </w:pPr>
      <w:rPr>
        <w:rFonts w:hint="default"/>
        <w:lang w:val="ru-RU" w:eastAsia="en-US" w:bidi="ar-SA"/>
      </w:rPr>
    </w:lvl>
    <w:lvl w:ilvl="5" w:tplc="A8EACA18">
      <w:numFmt w:val="bullet"/>
      <w:lvlText w:val="•"/>
      <w:lvlJc w:val="left"/>
      <w:pPr>
        <w:ind w:left="5252" w:hanging="706"/>
      </w:pPr>
      <w:rPr>
        <w:rFonts w:hint="default"/>
        <w:lang w:val="ru-RU" w:eastAsia="en-US" w:bidi="ar-SA"/>
      </w:rPr>
    </w:lvl>
    <w:lvl w:ilvl="6" w:tplc="A80ECF08">
      <w:numFmt w:val="bullet"/>
      <w:lvlText w:val="•"/>
      <w:lvlJc w:val="left"/>
      <w:pPr>
        <w:ind w:left="6242" w:hanging="706"/>
      </w:pPr>
      <w:rPr>
        <w:rFonts w:hint="default"/>
        <w:lang w:val="ru-RU" w:eastAsia="en-US" w:bidi="ar-SA"/>
      </w:rPr>
    </w:lvl>
    <w:lvl w:ilvl="7" w:tplc="1AB0545E">
      <w:numFmt w:val="bullet"/>
      <w:lvlText w:val="•"/>
      <w:lvlJc w:val="left"/>
      <w:pPr>
        <w:ind w:left="7232" w:hanging="706"/>
      </w:pPr>
      <w:rPr>
        <w:rFonts w:hint="default"/>
        <w:lang w:val="ru-RU" w:eastAsia="en-US" w:bidi="ar-SA"/>
      </w:rPr>
    </w:lvl>
    <w:lvl w:ilvl="8" w:tplc="F71EE428">
      <w:numFmt w:val="bullet"/>
      <w:lvlText w:val="•"/>
      <w:lvlJc w:val="left"/>
      <w:pPr>
        <w:ind w:left="8223" w:hanging="706"/>
      </w:pPr>
      <w:rPr>
        <w:rFonts w:hint="default"/>
        <w:lang w:val="ru-RU" w:eastAsia="en-US" w:bidi="ar-SA"/>
      </w:rPr>
    </w:lvl>
  </w:abstractNum>
  <w:abstractNum w:abstractNumId="94">
    <w:nsid w:val="3BCB18DF"/>
    <w:multiLevelType w:val="hybridMultilevel"/>
    <w:tmpl w:val="CC661F1C"/>
    <w:lvl w:ilvl="0" w:tplc="E812A842">
      <w:start w:val="1"/>
      <w:numFmt w:val="decimal"/>
      <w:lvlText w:val="%1."/>
      <w:lvlJc w:val="left"/>
      <w:pPr>
        <w:ind w:left="293"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59CEA50C">
      <w:numFmt w:val="bullet"/>
      <w:lvlText w:val="•"/>
      <w:lvlJc w:val="left"/>
      <w:pPr>
        <w:ind w:left="1290" w:hanging="269"/>
      </w:pPr>
      <w:rPr>
        <w:rFonts w:hint="default"/>
        <w:lang w:val="ru-RU" w:eastAsia="en-US" w:bidi="ar-SA"/>
      </w:rPr>
    </w:lvl>
    <w:lvl w:ilvl="2" w:tplc="2DA6BFD2">
      <w:numFmt w:val="bullet"/>
      <w:lvlText w:val="•"/>
      <w:lvlJc w:val="left"/>
      <w:pPr>
        <w:ind w:left="2280" w:hanging="269"/>
      </w:pPr>
      <w:rPr>
        <w:rFonts w:hint="default"/>
        <w:lang w:val="ru-RU" w:eastAsia="en-US" w:bidi="ar-SA"/>
      </w:rPr>
    </w:lvl>
    <w:lvl w:ilvl="3" w:tplc="783E65AC">
      <w:numFmt w:val="bullet"/>
      <w:lvlText w:val="•"/>
      <w:lvlJc w:val="left"/>
      <w:pPr>
        <w:ind w:left="3271" w:hanging="269"/>
      </w:pPr>
      <w:rPr>
        <w:rFonts w:hint="default"/>
        <w:lang w:val="ru-RU" w:eastAsia="en-US" w:bidi="ar-SA"/>
      </w:rPr>
    </w:lvl>
    <w:lvl w:ilvl="4" w:tplc="DF8A7506">
      <w:numFmt w:val="bullet"/>
      <w:lvlText w:val="•"/>
      <w:lvlJc w:val="left"/>
      <w:pPr>
        <w:ind w:left="4261" w:hanging="269"/>
      </w:pPr>
      <w:rPr>
        <w:rFonts w:hint="default"/>
        <w:lang w:val="ru-RU" w:eastAsia="en-US" w:bidi="ar-SA"/>
      </w:rPr>
    </w:lvl>
    <w:lvl w:ilvl="5" w:tplc="CFD82856">
      <w:numFmt w:val="bullet"/>
      <w:lvlText w:val="•"/>
      <w:lvlJc w:val="left"/>
      <w:pPr>
        <w:ind w:left="5252" w:hanging="269"/>
      </w:pPr>
      <w:rPr>
        <w:rFonts w:hint="default"/>
        <w:lang w:val="ru-RU" w:eastAsia="en-US" w:bidi="ar-SA"/>
      </w:rPr>
    </w:lvl>
    <w:lvl w:ilvl="6" w:tplc="DE46DB1C">
      <w:numFmt w:val="bullet"/>
      <w:lvlText w:val="•"/>
      <w:lvlJc w:val="left"/>
      <w:pPr>
        <w:ind w:left="6242" w:hanging="269"/>
      </w:pPr>
      <w:rPr>
        <w:rFonts w:hint="default"/>
        <w:lang w:val="ru-RU" w:eastAsia="en-US" w:bidi="ar-SA"/>
      </w:rPr>
    </w:lvl>
    <w:lvl w:ilvl="7" w:tplc="6378846A">
      <w:numFmt w:val="bullet"/>
      <w:lvlText w:val="•"/>
      <w:lvlJc w:val="left"/>
      <w:pPr>
        <w:ind w:left="7232" w:hanging="269"/>
      </w:pPr>
      <w:rPr>
        <w:rFonts w:hint="default"/>
        <w:lang w:val="ru-RU" w:eastAsia="en-US" w:bidi="ar-SA"/>
      </w:rPr>
    </w:lvl>
    <w:lvl w:ilvl="8" w:tplc="456E1B40">
      <w:numFmt w:val="bullet"/>
      <w:lvlText w:val="•"/>
      <w:lvlJc w:val="left"/>
      <w:pPr>
        <w:ind w:left="8223" w:hanging="269"/>
      </w:pPr>
      <w:rPr>
        <w:rFonts w:hint="default"/>
        <w:lang w:val="ru-RU" w:eastAsia="en-US" w:bidi="ar-SA"/>
      </w:rPr>
    </w:lvl>
  </w:abstractNum>
  <w:abstractNum w:abstractNumId="95">
    <w:nsid w:val="3C3447A8"/>
    <w:multiLevelType w:val="hybridMultilevel"/>
    <w:tmpl w:val="574C9A52"/>
    <w:lvl w:ilvl="0" w:tplc="D50A86EA">
      <w:numFmt w:val="bullet"/>
      <w:lvlText w:val=""/>
      <w:lvlJc w:val="left"/>
      <w:pPr>
        <w:ind w:left="307" w:hanging="212"/>
      </w:pPr>
      <w:rPr>
        <w:rFonts w:ascii="Symbol" w:eastAsia="Symbol" w:hAnsi="Symbol" w:cs="Symbol" w:hint="default"/>
        <w:b/>
        <w:bCs/>
        <w:i w:val="0"/>
        <w:iCs w:val="0"/>
        <w:w w:val="99"/>
        <w:sz w:val="24"/>
        <w:szCs w:val="24"/>
        <w:lang w:val="ru-RU" w:eastAsia="en-US" w:bidi="ar-SA"/>
      </w:rPr>
    </w:lvl>
    <w:lvl w:ilvl="1" w:tplc="4080C90C">
      <w:numFmt w:val="bullet"/>
      <w:lvlText w:val="•"/>
      <w:lvlJc w:val="left"/>
      <w:pPr>
        <w:ind w:left="485" w:hanging="212"/>
      </w:pPr>
      <w:rPr>
        <w:rFonts w:hint="default"/>
        <w:lang w:val="ru-RU" w:eastAsia="en-US" w:bidi="ar-SA"/>
      </w:rPr>
    </w:lvl>
    <w:lvl w:ilvl="2" w:tplc="629C641C">
      <w:numFmt w:val="bullet"/>
      <w:lvlText w:val="•"/>
      <w:lvlJc w:val="left"/>
      <w:pPr>
        <w:ind w:left="670" w:hanging="212"/>
      </w:pPr>
      <w:rPr>
        <w:rFonts w:hint="default"/>
        <w:lang w:val="ru-RU" w:eastAsia="en-US" w:bidi="ar-SA"/>
      </w:rPr>
    </w:lvl>
    <w:lvl w:ilvl="3" w:tplc="1DC0AD7E">
      <w:numFmt w:val="bullet"/>
      <w:lvlText w:val="•"/>
      <w:lvlJc w:val="left"/>
      <w:pPr>
        <w:ind w:left="855" w:hanging="212"/>
      </w:pPr>
      <w:rPr>
        <w:rFonts w:hint="default"/>
        <w:lang w:val="ru-RU" w:eastAsia="en-US" w:bidi="ar-SA"/>
      </w:rPr>
    </w:lvl>
    <w:lvl w:ilvl="4" w:tplc="4D508E6A">
      <w:numFmt w:val="bullet"/>
      <w:lvlText w:val="•"/>
      <w:lvlJc w:val="left"/>
      <w:pPr>
        <w:ind w:left="1040" w:hanging="212"/>
      </w:pPr>
      <w:rPr>
        <w:rFonts w:hint="default"/>
        <w:lang w:val="ru-RU" w:eastAsia="en-US" w:bidi="ar-SA"/>
      </w:rPr>
    </w:lvl>
    <w:lvl w:ilvl="5" w:tplc="F5A665DC">
      <w:numFmt w:val="bullet"/>
      <w:lvlText w:val="•"/>
      <w:lvlJc w:val="left"/>
      <w:pPr>
        <w:ind w:left="1225" w:hanging="212"/>
      </w:pPr>
      <w:rPr>
        <w:rFonts w:hint="default"/>
        <w:lang w:val="ru-RU" w:eastAsia="en-US" w:bidi="ar-SA"/>
      </w:rPr>
    </w:lvl>
    <w:lvl w:ilvl="6" w:tplc="0EC88F0E">
      <w:numFmt w:val="bullet"/>
      <w:lvlText w:val="•"/>
      <w:lvlJc w:val="left"/>
      <w:pPr>
        <w:ind w:left="1410" w:hanging="212"/>
      </w:pPr>
      <w:rPr>
        <w:rFonts w:hint="default"/>
        <w:lang w:val="ru-RU" w:eastAsia="en-US" w:bidi="ar-SA"/>
      </w:rPr>
    </w:lvl>
    <w:lvl w:ilvl="7" w:tplc="89B0C780">
      <w:numFmt w:val="bullet"/>
      <w:lvlText w:val="•"/>
      <w:lvlJc w:val="left"/>
      <w:pPr>
        <w:ind w:left="1595" w:hanging="212"/>
      </w:pPr>
      <w:rPr>
        <w:rFonts w:hint="default"/>
        <w:lang w:val="ru-RU" w:eastAsia="en-US" w:bidi="ar-SA"/>
      </w:rPr>
    </w:lvl>
    <w:lvl w:ilvl="8" w:tplc="2B687AFA">
      <w:numFmt w:val="bullet"/>
      <w:lvlText w:val="•"/>
      <w:lvlJc w:val="left"/>
      <w:pPr>
        <w:ind w:left="1780" w:hanging="212"/>
      </w:pPr>
      <w:rPr>
        <w:rFonts w:hint="default"/>
        <w:lang w:val="ru-RU" w:eastAsia="en-US" w:bidi="ar-SA"/>
      </w:rPr>
    </w:lvl>
  </w:abstractNum>
  <w:abstractNum w:abstractNumId="96">
    <w:nsid w:val="3CE60936"/>
    <w:multiLevelType w:val="multilevel"/>
    <w:tmpl w:val="A9CA198C"/>
    <w:lvl w:ilvl="0">
      <w:start w:val="44"/>
      <w:numFmt w:val="decimal"/>
      <w:lvlText w:val="%1"/>
      <w:lvlJc w:val="left"/>
      <w:pPr>
        <w:ind w:left="1061" w:hanging="902"/>
        <w:jc w:val="left"/>
      </w:pPr>
      <w:rPr>
        <w:rFonts w:hint="default"/>
        <w:lang w:val="ru-RU" w:eastAsia="en-US" w:bidi="ar-SA"/>
      </w:rPr>
    </w:lvl>
    <w:lvl w:ilvl="1">
      <w:start w:val="3"/>
      <w:numFmt w:val="decimalZero"/>
      <w:lvlText w:val="%1.%2"/>
      <w:lvlJc w:val="left"/>
      <w:pPr>
        <w:ind w:left="1061" w:hanging="902"/>
        <w:jc w:val="left"/>
      </w:pPr>
      <w:rPr>
        <w:rFonts w:hint="default"/>
        <w:lang w:val="ru-RU" w:eastAsia="en-US" w:bidi="ar-SA"/>
      </w:rPr>
    </w:lvl>
    <w:lvl w:ilvl="2">
      <w:start w:val="2"/>
      <w:numFmt w:val="decimalZero"/>
      <w:lvlText w:val="%1.%2.%3"/>
      <w:lvlJc w:val="left"/>
      <w:pPr>
        <w:ind w:left="1061" w:hanging="902"/>
        <w:jc w:val="left"/>
      </w:pPr>
      <w:rPr>
        <w:rFonts w:ascii="Times New Roman" w:eastAsia="Times New Roman" w:hAnsi="Times New Roman" w:cs="Times New Roman" w:hint="default"/>
        <w:b w:val="0"/>
        <w:bCs w:val="0"/>
        <w:i/>
        <w:iCs/>
        <w:w w:val="100"/>
        <w:sz w:val="24"/>
        <w:szCs w:val="24"/>
        <w:lang w:val="ru-RU" w:eastAsia="en-US" w:bidi="ar-SA"/>
      </w:rPr>
    </w:lvl>
    <w:lvl w:ilvl="3">
      <w:start w:val="1"/>
      <w:numFmt w:val="decimal"/>
      <w:lvlText w:val="%4."/>
      <w:lvlJc w:val="left"/>
      <w:pPr>
        <w:ind w:left="1709" w:hanging="649"/>
        <w:jc w:val="left"/>
      </w:pPr>
      <w:rPr>
        <w:rFonts w:hint="default"/>
        <w:w w:val="100"/>
        <w:lang w:val="ru-RU" w:eastAsia="en-US" w:bidi="ar-SA"/>
      </w:rPr>
    </w:lvl>
    <w:lvl w:ilvl="4">
      <w:numFmt w:val="bullet"/>
      <w:lvlText w:val="•"/>
      <w:lvlJc w:val="left"/>
      <w:pPr>
        <w:ind w:left="4534" w:hanging="649"/>
      </w:pPr>
      <w:rPr>
        <w:rFonts w:hint="default"/>
        <w:lang w:val="ru-RU" w:eastAsia="en-US" w:bidi="ar-SA"/>
      </w:rPr>
    </w:lvl>
    <w:lvl w:ilvl="5">
      <w:numFmt w:val="bullet"/>
      <w:lvlText w:val="•"/>
      <w:lvlJc w:val="left"/>
      <w:pPr>
        <w:ind w:left="5479" w:hanging="649"/>
      </w:pPr>
      <w:rPr>
        <w:rFonts w:hint="default"/>
        <w:lang w:val="ru-RU" w:eastAsia="en-US" w:bidi="ar-SA"/>
      </w:rPr>
    </w:lvl>
    <w:lvl w:ilvl="6">
      <w:numFmt w:val="bullet"/>
      <w:lvlText w:val="•"/>
      <w:lvlJc w:val="left"/>
      <w:pPr>
        <w:ind w:left="6424" w:hanging="649"/>
      </w:pPr>
      <w:rPr>
        <w:rFonts w:hint="default"/>
        <w:lang w:val="ru-RU" w:eastAsia="en-US" w:bidi="ar-SA"/>
      </w:rPr>
    </w:lvl>
    <w:lvl w:ilvl="7">
      <w:numFmt w:val="bullet"/>
      <w:lvlText w:val="•"/>
      <w:lvlJc w:val="left"/>
      <w:pPr>
        <w:ind w:left="7369" w:hanging="649"/>
      </w:pPr>
      <w:rPr>
        <w:rFonts w:hint="default"/>
        <w:lang w:val="ru-RU" w:eastAsia="en-US" w:bidi="ar-SA"/>
      </w:rPr>
    </w:lvl>
    <w:lvl w:ilvl="8">
      <w:numFmt w:val="bullet"/>
      <w:lvlText w:val="•"/>
      <w:lvlJc w:val="left"/>
      <w:pPr>
        <w:ind w:left="8314" w:hanging="649"/>
      </w:pPr>
      <w:rPr>
        <w:rFonts w:hint="default"/>
        <w:lang w:val="ru-RU" w:eastAsia="en-US" w:bidi="ar-SA"/>
      </w:rPr>
    </w:lvl>
  </w:abstractNum>
  <w:abstractNum w:abstractNumId="97">
    <w:nsid w:val="3D3C5928"/>
    <w:multiLevelType w:val="hybridMultilevel"/>
    <w:tmpl w:val="151C2CF8"/>
    <w:lvl w:ilvl="0" w:tplc="6C1AA8AA">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EA9CEC24">
      <w:numFmt w:val="bullet"/>
      <w:lvlText w:val="•"/>
      <w:lvlJc w:val="left"/>
      <w:pPr>
        <w:ind w:left="1290" w:hanging="706"/>
      </w:pPr>
      <w:rPr>
        <w:rFonts w:hint="default"/>
        <w:lang w:val="ru-RU" w:eastAsia="en-US" w:bidi="ar-SA"/>
      </w:rPr>
    </w:lvl>
    <w:lvl w:ilvl="2" w:tplc="C4406FAE">
      <w:numFmt w:val="bullet"/>
      <w:lvlText w:val="•"/>
      <w:lvlJc w:val="left"/>
      <w:pPr>
        <w:ind w:left="2280" w:hanging="706"/>
      </w:pPr>
      <w:rPr>
        <w:rFonts w:hint="default"/>
        <w:lang w:val="ru-RU" w:eastAsia="en-US" w:bidi="ar-SA"/>
      </w:rPr>
    </w:lvl>
    <w:lvl w:ilvl="3" w:tplc="E9D65568">
      <w:numFmt w:val="bullet"/>
      <w:lvlText w:val="•"/>
      <w:lvlJc w:val="left"/>
      <w:pPr>
        <w:ind w:left="3271" w:hanging="706"/>
      </w:pPr>
      <w:rPr>
        <w:rFonts w:hint="default"/>
        <w:lang w:val="ru-RU" w:eastAsia="en-US" w:bidi="ar-SA"/>
      </w:rPr>
    </w:lvl>
    <w:lvl w:ilvl="4" w:tplc="ECDE92FE">
      <w:numFmt w:val="bullet"/>
      <w:lvlText w:val="•"/>
      <w:lvlJc w:val="left"/>
      <w:pPr>
        <w:ind w:left="4261" w:hanging="706"/>
      </w:pPr>
      <w:rPr>
        <w:rFonts w:hint="default"/>
        <w:lang w:val="ru-RU" w:eastAsia="en-US" w:bidi="ar-SA"/>
      </w:rPr>
    </w:lvl>
    <w:lvl w:ilvl="5" w:tplc="945ACDA0">
      <w:numFmt w:val="bullet"/>
      <w:lvlText w:val="•"/>
      <w:lvlJc w:val="left"/>
      <w:pPr>
        <w:ind w:left="5252" w:hanging="706"/>
      </w:pPr>
      <w:rPr>
        <w:rFonts w:hint="default"/>
        <w:lang w:val="ru-RU" w:eastAsia="en-US" w:bidi="ar-SA"/>
      </w:rPr>
    </w:lvl>
    <w:lvl w:ilvl="6" w:tplc="315856A8">
      <w:numFmt w:val="bullet"/>
      <w:lvlText w:val="•"/>
      <w:lvlJc w:val="left"/>
      <w:pPr>
        <w:ind w:left="6242" w:hanging="706"/>
      </w:pPr>
      <w:rPr>
        <w:rFonts w:hint="default"/>
        <w:lang w:val="ru-RU" w:eastAsia="en-US" w:bidi="ar-SA"/>
      </w:rPr>
    </w:lvl>
    <w:lvl w:ilvl="7" w:tplc="CB029910">
      <w:numFmt w:val="bullet"/>
      <w:lvlText w:val="•"/>
      <w:lvlJc w:val="left"/>
      <w:pPr>
        <w:ind w:left="7232" w:hanging="706"/>
      </w:pPr>
      <w:rPr>
        <w:rFonts w:hint="default"/>
        <w:lang w:val="ru-RU" w:eastAsia="en-US" w:bidi="ar-SA"/>
      </w:rPr>
    </w:lvl>
    <w:lvl w:ilvl="8" w:tplc="6F7A13EA">
      <w:numFmt w:val="bullet"/>
      <w:lvlText w:val="•"/>
      <w:lvlJc w:val="left"/>
      <w:pPr>
        <w:ind w:left="8223" w:hanging="706"/>
      </w:pPr>
      <w:rPr>
        <w:rFonts w:hint="default"/>
        <w:lang w:val="ru-RU" w:eastAsia="en-US" w:bidi="ar-SA"/>
      </w:rPr>
    </w:lvl>
  </w:abstractNum>
  <w:abstractNum w:abstractNumId="98">
    <w:nsid w:val="3DA94A17"/>
    <w:multiLevelType w:val="hybridMultilevel"/>
    <w:tmpl w:val="1556F27E"/>
    <w:lvl w:ilvl="0" w:tplc="7ECCC3DA">
      <w:numFmt w:val="bullet"/>
      <w:lvlText w:val="-"/>
      <w:lvlJc w:val="left"/>
      <w:pPr>
        <w:ind w:left="293" w:hanging="144"/>
      </w:pPr>
      <w:rPr>
        <w:rFonts w:ascii="Times New Roman" w:eastAsia="Times New Roman" w:hAnsi="Times New Roman" w:cs="Times New Roman" w:hint="default"/>
        <w:b w:val="0"/>
        <w:bCs w:val="0"/>
        <w:i w:val="0"/>
        <w:iCs w:val="0"/>
        <w:w w:val="99"/>
        <w:sz w:val="24"/>
        <w:szCs w:val="24"/>
        <w:lang w:val="ru-RU" w:eastAsia="en-US" w:bidi="ar-SA"/>
      </w:rPr>
    </w:lvl>
    <w:lvl w:ilvl="1" w:tplc="2AB49FEE">
      <w:numFmt w:val="bullet"/>
      <w:lvlText w:val="•"/>
      <w:lvlJc w:val="left"/>
      <w:pPr>
        <w:ind w:left="1290" w:hanging="144"/>
      </w:pPr>
      <w:rPr>
        <w:rFonts w:hint="default"/>
        <w:lang w:val="ru-RU" w:eastAsia="en-US" w:bidi="ar-SA"/>
      </w:rPr>
    </w:lvl>
    <w:lvl w:ilvl="2" w:tplc="EDCC5E00">
      <w:numFmt w:val="bullet"/>
      <w:lvlText w:val="•"/>
      <w:lvlJc w:val="left"/>
      <w:pPr>
        <w:ind w:left="2280" w:hanging="144"/>
      </w:pPr>
      <w:rPr>
        <w:rFonts w:hint="default"/>
        <w:lang w:val="ru-RU" w:eastAsia="en-US" w:bidi="ar-SA"/>
      </w:rPr>
    </w:lvl>
    <w:lvl w:ilvl="3" w:tplc="AA96D45A">
      <w:numFmt w:val="bullet"/>
      <w:lvlText w:val="•"/>
      <w:lvlJc w:val="left"/>
      <w:pPr>
        <w:ind w:left="3271" w:hanging="144"/>
      </w:pPr>
      <w:rPr>
        <w:rFonts w:hint="default"/>
        <w:lang w:val="ru-RU" w:eastAsia="en-US" w:bidi="ar-SA"/>
      </w:rPr>
    </w:lvl>
    <w:lvl w:ilvl="4" w:tplc="1BA8728A">
      <w:numFmt w:val="bullet"/>
      <w:lvlText w:val="•"/>
      <w:lvlJc w:val="left"/>
      <w:pPr>
        <w:ind w:left="4261" w:hanging="144"/>
      </w:pPr>
      <w:rPr>
        <w:rFonts w:hint="default"/>
        <w:lang w:val="ru-RU" w:eastAsia="en-US" w:bidi="ar-SA"/>
      </w:rPr>
    </w:lvl>
    <w:lvl w:ilvl="5" w:tplc="7988E560">
      <w:numFmt w:val="bullet"/>
      <w:lvlText w:val="•"/>
      <w:lvlJc w:val="left"/>
      <w:pPr>
        <w:ind w:left="5252" w:hanging="144"/>
      </w:pPr>
      <w:rPr>
        <w:rFonts w:hint="default"/>
        <w:lang w:val="ru-RU" w:eastAsia="en-US" w:bidi="ar-SA"/>
      </w:rPr>
    </w:lvl>
    <w:lvl w:ilvl="6" w:tplc="0ED8BD20">
      <w:numFmt w:val="bullet"/>
      <w:lvlText w:val="•"/>
      <w:lvlJc w:val="left"/>
      <w:pPr>
        <w:ind w:left="6242" w:hanging="144"/>
      </w:pPr>
      <w:rPr>
        <w:rFonts w:hint="default"/>
        <w:lang w:val="ru-RU" w:eastAsia="en-US" w:bidi="ar-SA"/>
      </w:rPr>
    </w:lvl>
    <w:lvl w:ilvl="7" w:tplc="FB0A5CF6">
      <w:numFmt w:val="bullet"/>
      <w:lvlText w:val="•"/>
      <w:lvlJc w:val="left"/>
      <w:pPr>
        <w:ind w:left="7232" w:hanging="144"/>
      </w:pPr>
      <w:rPr>
        <w:rFonts w:hint="default"/>
        <w:lang w:val="ru-RU" w:eastAsia="en-US" w:bidi="ar-SA"/>
      </w:rPr>
    </w:lvl>
    <w:lvl w:ilvl="8" w:tplc="E34C98EA">
      <w:numFmt w:val="bullet"/>
      <w:lvlText w:val="•"/>
      <w:lvlJc w:val="left"/>
      <w:pPr>
        <w:ind w:left="8223" w:hanging="144"/>
      </w:pPr>
      <w:rPr>
        <w:rFonts w:hint="default"/>
        <w:lang w:val="ru-RU" w:eastAsia="en-US" w:bidi="ar-SA"/>
      </w:rPr>
    </w:lvl>
  </w:abstractNum>
  <w:abstractNum w:abstractNumId="99">
    <w:nsid w:val="3DB21CBB"/>
    <w:multiLevelType w:val="hybridMultilevel"/>
    <w:tmpl w:val="E822E06C"/>
    <w:lvl w:ilvl="0" w:tplc="1AEE6C8C">
      <w:numFmt w:val="bullet"/>
      <w:lvlText w:val=""/>
      <w:lvlJc w:val="left"/>
      <w:pPr>
        <w:ind w:left="307" w:hanging="212"/>
      </w:pPr>
      <w:rPr>
        <w:rFonts w:ascii="Symbol" w:eastAsia="Symbol" w:hAnsi="Symbol" w:cs="Symbol" w:hint="default"/>
        <w:b/>
        <w:bCs/>
        <w:i w:val="0"/>
        <w:iCs w:val="0"/>
        <w:w w:val="99"/>
        <w:sz w:val="24"/>
        <w:szCs w:val="24"/>
        <w:lang w:val="ru-RU" w:eastAsia="en-US" w:bidi="ar-SA"/>
      </w:rPr>
    </w:lvl>
    <w:lvl w:ilvl="1" w:tplc="95265954">
      <w:numFmt w:val="bullet"/>
      <w:lvlText w:val="•"/>
      <w:lvlJc w:val="left"/>
      <w:pPr>
        <w:ind w:left="485" w:hanging="212"/>
      </w:pPr>
      <w:rPr>
        <w:rFonts w:hint="default"/>
        <w:lang w:val="ru-RU" w:eastAsia="en-US" w:bidi="ar-SA"/>
      </w:rPr>
    </w:lvl>
    <w:lvl w:ilvl="2" w:tplc="6754A2EC">
      <w:numFmt w:val="bullet"/>
      <w:lvlText w:val="•"/>
      <w:lvlJc w:val="left"/>
      <w:pPr>
        <w:ind w:left="670" w:hanging="212"/>
      </w:pPr>
      <w:rPr>
        <w:rFonts w:hint="default"/>
        <w:lang w:val="ru-RU" w:eastAsia="en-US" w:bidi="ar-SA"/>
      </w:rPr>
    </w:lvl>
    <w:lvl w:ilvl="3" w:tplc="E244C986">
      <w:numFmt w:val="bullet"/>
      <w:lvlText w:val="•"/>
      <w:lvlJc w:val="left"/>
      <w:pPr>
        <w:ind w:left="855" w:hanging="212"/>
      </w:pPr>
      <w:rPr>
        <w:rFonts w:hint="default"/>
        <w:lang w:val="ru-RU" w:eastAsia="en-US" w:bidi="ar-SA"/>
      </w:rPr>
    </w:lvl>
    <w:lvl w:ilvl="4" w:tplc="CA0A8E86">
      <w:numFmt w:val="bullet"/>
      <w:lvlText w:val="•"/>
      <w:lvlJc w:val="left"/>
      <w:pPr>
        <w:ind w:left="1040" w:hanging="212"/>
      </w:pPr>
      <w:rPr>
        <w:rFonts w:hint="default"/>
        <w:lang w:val="ru-RU" w:eastAsia="en-US" w:bidi="ar-SA"/>
      </w:rPr>
    </w:lvl>
    <w:lvl w:ilvl="5" w:tplc="0E0ADBEA">
      <w:numFmt w:val="bullet"/>
      <w:lvlText w:val="•"/>
      <w:lvlJc w:val="left"/>
      <w:pPr>
        <w:ind w:left="1225" w:hanging="212"/>
      </w:pPr>
      <w:rPr>
        <w:rFonts w:hint="default"/>
        <w:lang w:val="ru-RU" w:eastAsia="en-US" w:bidi="ar-SA"/>
      </w:rPr>
    </w:lvl>
    <w:lvl w:ilvl="6" w:tplc="2746FB58">
      <w:numFmt w:val="bullet"/>
      <w:lvlText w:val="•"/>
      <w:lvlJc w:val="left"/>
      <w:pPr>
        <w:ind w:left="1410" w:hanging="212"/>
      </w:pPr>
      <w:rPr>
        <w:rFonts w:hint="default"/>
        <w:lang w:val="ru-RU" w:eastAsia="en-US" w:bidi="ar-SA"/>
      </w:rPr>
    </w:lvl>
    <w:lvl w:ilvl="7" w:tplc="22F6A32E">
      <w:numFmt w:val="bullet"/>
      <w:lvlText w:val="•"/>
      <w:lvlJc w:val="left"/>
      <w:pPr>
        <w:ind w:left="1595" w:hanging="212"/>
      </w:pPr>
      <w:rPr>
        <w:rFonts w:hint="default"/>
        <w:lang w:val="ru-RU" w:eastAsia="en-US" w:bidi="ar-SA"/>
      </w:rPr>
    </w:lvl>
    <w:lvl w:ilvl="8" w:tplc="B1E87FA4">
      <w:numFmt w:val="bullet"/>
      <w:lvlText w:val="•"/>
      <w:lvlJc w:val="left"/>
      <w:pPr>
        <w:ind w:left="1780" w:hanging="212"/>
      </w:pPr>
      <w:rPr>
        <w:rFonts w:hint="default"/>
        <w:lang w:val="ru-RU" w:eastAsia="en-US" w:bidi="ar-SA"/>
      </w:rPr>
    </w:lvl>
  </w:abstractNum>
  <w:abstractNum w:abstractNumId="100">
    <w:nsid w:val="3EED4B65"/>
    <w:multiLevelType w:val="hybridMultilevel"/>
    <w:tmpl w:val="47C81704"/>
    <w:lvl w:ilvl="0" w:tplc="4998AD70">
      <w:numFmt w:val="bullet"/>
      <w:lvlText w:val=""/>
      <w:lvlJc w:val="left"/>
      <w:pPr>
        <w:ind w:left="1709" w:hanging="706"/>
      </w:pPr>
      <w:rPr>
        <w:rFonts w:ascii="Wingdings" w:eastAsia="Wingdings" w:hAnsi="Wingdings" w:cs="Wingdings" w:hint="default"/>
        <w:b w:val="0"/>
        <w:bCs w:val="0"/>
        <w:i w:val="0"/>
        <w:iCs w:val="0"/>
        <w:w w:val="100"/>
        <w:sz w:val="24"/>
        <w:szCs w:val="24"/>
        <w:lang w:val="ru-RU" w:eastAsia="en-US" w:bidi="ar-SA"/>
      </w:rPr>
    </w:lvl>
    <w:lvl w:ilvl="1" w:tplc="424E1606">
      <w:numFmt w:val="bullet"/>
      <w:lvlText w:val="•"/>
      <w:lvlJc w:val="left"/>
      <w:pPr>
        <w:ind w:left="2550" w:hanging="706"/>
      </w:pPr>
      <w:rPr>
        <w:rFonts w:hint="default"/>
        <w:lang w:val="ru-RU" w:eastAsia="en-US" w:bidi="ar-SA"/>
      </w:rPr>
    </w:lvl>
    <w:lvl w:ilvl="2" w:tplc="6BC4CEAA">
      <w:numFmt w:val="bullet"/>
      <w:lvlText w:val="•"/>
      <w:lvlJc w:val="left"/>
      <w:pPr>
        <w:ind w:left="3400" w:hanging="706"/>
      </w:pPr>
      <w:rPr>
        <w:rFonts w:hint="default"/>
        <w:lang w:val="ru-RU" w:eastAsia="en-US" w:bidi="ar-SA"/>
      </w:rPr>
    </w:lvl>
    <w:lvl w:ilvl="3" w:tplc="D83E7708">
      <w:numFmt w:val="bullet"/>
      <w:lvlText w:val="•"/>
      <w:lvlJc w:val="left"/>
      <w:pPr>
        <w:ind w:left="4251" w:hanging="706"/>
      </w:pPr>
      <w:rPr>
        <w:rFonts w:hint="default"/>
        <w:lang w:val="ru-RU" w:eastAsia="en-US" w:bidi="ar-SA"/>
      </w:rPr>
    </w:lvl>
    <w:lvl w:ilvl="4" w:tplc="CC2C653E">
      <w:numFmt w:val="bullet"/>
      <w:lvlText w:val="•"/>
      <w:lvlJc w:val="left"/>
      <w:pPr>
        <w:ind w:left="5101" w:hanging="706"/>
      </w:pPr>
      <w:rPr>
        <w:rFonts w:hint="default"/>
        <w:lang w:val="ru-RU" w:eastAsia="en-US" w:bidi="ar-SA"/>
      </w:rPr>
    </w:lvl>
    <w:lvl w:ilvl="5" w:tplc="580403B4">
      <w:numFmt w:val="bullet"/>
      <w:lvlText w:val="•"/>
      <w:lvlJc w:val="left"/>
      <w:pPr>
        <w:ind w:left="5952" w:hanging="706"/>
      </w:pPr>
      <w:rPr>
        <w:rFonts w:hint="default"/>
        <w:lang w:val="ru-RU" w:eastAsia="en-US" w:bidi="ar-SA"/>
      </w:rPr>
    </w:lvl>
    <w:lvl w:ilvl="6" w:tplc="6A745314">
      <w:numFmt w:val="bullet"/>
      <w:lvlText w:val="•"/>
      <w:lvlJc w:val="left"/>
      <w:pPr>
        <w:ind w:left="6802" w:hanging="706"/>
      </w:pPr>
      <w:rPr>
        <w:rFonts w:hint="default"/>
        <w:lang w:val="ru-RU" w:eastAsia="en-US" w:bidi="ar-SA"/>
      </w:rPr>
    </w:lvl>
    <w:lvl w:ilvl="7" w:tplc="AF0CFD28">
      <w:numFmt w:val="bullet"/>
      <w:lvlText w:val="•"/>
      <w:lvlJc w:val="left"/>
      <w:pPr>
        <w:ind w:left="7652" w:hanging="706"/>
      </w:pPr>
      <w:rPr>
        <w:rFonts w:hint="default"/>
        <w:lang w:val="ru-RU" w:eastAsia="en-US" w:bidi="ar-SA"/>
      </w:rPr>
    </w:lvl>
    <w:lvl w:ilvl="8" w:tplc="B2F85FEE">
      <w:numFmt w:val="bullet"/>
      <w:lvlText w:val="•"/>
      <w:lvlJc w:val="left"/>
      <w:pPr>
        <w:ind w:left="8503" w:hanging="706"/>
      </w:pPr>
      <w:rPr>
        <w:rFonts w:hint="default"/>
        <w:lang w:val="ru-RU" w:eastAsia="en-US" w:bidi="ar-SA"/>
      </w:rPr>
    </w:lvl>
  </w:abstractNum>
  <w:abstractNum w:abstractNumId="101">
    <w:nsid w:val="3F86484D"/>
    <w:multiLevelType w:val="hybridMultilevel"/>
    <w:tmpl w:val="FE1E560E"/>
    <w:lvl w:ilvl="0" w:tplc="B6A6873C">
      <w:numFmt w:val="bullet"/>
      <w:lvlText w:val=""/>
      <w:lvlJc w:val="left"/>
      <w:pPr>
        <w:ind w:left="729" w:hanging="706"/>
      </w:pPr>
      <w:rPr>
        <w:rFonts w:ascii="Symbol" w:eastAsia="Symbol" w:hAnsi="Symbol" w:cs="Symbol" w:hint="default"/>
        <w:b w:val="0"/>
        <w:bCs w:val="0"/>
        <w:i w:val="0"/>
        <w:iCs w:val="0"/>
        <w:w w:val="100"/>
        <w:sz w:val="24"/>
        <w:szCs w:val="24"/>
        <w:lang w:val="ru-RU" w:eastAsia="en-US" w:bidi="ar-SA"/>
      </w:rPr>
    </w:lvl>
    <w:lvl w:ilvl="1" w:tplc="835CCBDE">
      <w:numFmt w:val="bullet"/>
      <w:lvlText w:val="•"/>
      <w:lvlJc w:val="left"/>
      <w:pPr>
        <w:ind w:left="720" w:hanging="706"/>
      </w:pPr>
      <w:rPr>
        <w:rFonts w:hint="default"/>
        <w:lang w:val="ru-RU" w:eastAsia="en-US" w:bidi="ar-SA"/>
      </w:rPr>
    </w:lvl>
    <w:lvl w:ilvl="2" w:tplc="9ADC5648">
      <w:numFmt w:val="bullet"/>
      <w:lvlText w:val="•"/>
      <w:lvlJc w:val="left"/>
      <w:pPr>
        <w:ind w:left="1664" w:hanging="706"/>
      </w:pPr>
      <w:rPr>
        <w:rFonts w:hint="default"/>
        <w:lang w:val="ru-RU" w:eastAsia="en-US" w:bidi="ar-SA"/>
      </w:rPr>
    </w:lvl>
    <w:lvl w:ilvl="3" w:tplc="795C5DAE">
      <w:numFmt w:val="bullet"/>
      <w:lvlText w:val="•"/>
      <w:lvlJc w:val="left"/>
      <w:pPr>
        <w:ind w:left="2609" w:hanging="706"/>
      </w:pPr>
      <w:rPr>
        <w:rFonts w:hint="default"/>
        <w:lang w:val="ru-RU" w:eastAsia="en-US" w:bidi="ar-SA"/>
      </w:rPr>
    </w:lvl>
    <w:lvl w:ilvl="4" w:tplc="795089E2">
      <w:numFmt w:val="bullet"/>
      <w:lvlText w:val="•"/>
      <w:lvlJc w:val="left"/>
      <w:pPr>
        <w:ind w:left="3554" w:hanging="706"/>
      </w:pPr>
      <w:rPr>
        <w:rFonts w:hint="default"/>
        <w:lang w:val="ru-RU" w:eastAsia="en-US" w:bidi="ar-SA"/>
      </w:rPr>
    </w:lvl>
    <w:lvl w:ilvl="5" w:tplc="1DA834E6">
      <w:numFmt w:val="bullet"/>
      <w:lvlText w:val="•"/>
      <w:lvlJc w:val="left"/>
      <w:pPr>
        <w:ind w:left="4499" w:hanging="706"/>
      </w:pPr>
      <w:rPr>
        <w:rFonts w:hint="default"/>
        <w:lang w:val="ru-RU" w:eastAsia="en-US" w:bidi="ar-SA"/>
      </w:rPr>
    </w:lvl>
    <w:lvl w:ilvl="6" w:tplc="BC3A884E">
      <w:numFmt w:val="bullet"/>
      <w:lvlText w:val="•"/>
      <w:lvlJc w:val="left"/>
      <w:pPr>
        <w:ind w:left="5444" w:hanging="706"/>
      </w:pPr>
      <w:rPr>
        <w:rFonts w:hint="default"/>
        <w:lang w:val="ru-RU" w:eastAsia="en-US" w:bidi="ar-SA"/>
      </w:rPr>
    </w:lvl>
    <w:lvl w:ilvl="7" w:tplc="AE440910">
      <w:numFmt w:val="bullet"/>
      <w:lvlText w:val="•"/>
      <w:lvlJc w:val="left"/>
      <w:pPr>
        <w:ind w:left="6389" w:hanging="706"/>
      </w:pPr>
      <w:rPr>
        <w:rFonts w:hint="default"/>
        <w:lang w:val="ru-RU" w:eastAsia="en-US" w:bidi="ar-SA"/>
      </w:rPr>
    </w:lvl>
    <w:lvl w:ilvl="8" w:tplc="FD36BBC0">
      <w:numFmt w:val="bullet"/>
      <w:lvlText w:val="•"/>
      <w:lvlJc w:val="left"/>
      <w:pPr>
        <w:ind w:left="7334" w:hanging="706"/>
      </w:pPr>
      <w:rPr>
        <w:rFonts w:hint="default"/>
        <w:lang w:val="ru-RU" w:eastAsia="en-US" w:bidi="ar-SA"/>
      </w:rPr>
    </w:lvl>
  </w:abstractNum>
  <w:abstractNum w:abstractNumId="102">
    <w:nsid w:val="3FB25E3C"/>
    <w:multiLevelType w:val="hybridMultilevel"/>
    <w:tmpl w:val="EC3094B0"/>
    <w:lvl w:ilvl="0" w:tplc="C890AEC2">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E61C4870">
      <w:numFmt w:val="bullet"/>
      <w:lvlText w:val="•"/>
      <w:lvlJc w:val="left"/>
      <w:pPr>
        <w:ind w:left="1290" w:hanging="706"/>
      </w:pPr>
      <w:rPr>
        <w:rFonts w:hint="default"/>
        <w:lang w:val="ru-RU" w:eastAsia="en-US" w:bidi="ar-SA"/>
      </w:rPr>
    </w:lvl>
    <w:lvl w:ilvl="2" w:tplc="4386DF18">
      <w:numFmt w:val="bullet"/>
      <w:lvlText w:val="•"/>
      <w:lvlJc w:val="left"/>
      <w:pPr>
        <w:ind w:left="2280" w:hanging="706"/>
      </w:pPr>
      <w:rPr>
        <w:rFonts w:hint="default"/>
        <w:lang w:val="ru-RU" w:eastAsia="en-US" w:bidi="ar-SA"/>
      </w:rPr>
    </w:lvl>
    <w:lvl w:ilvl="3" w:tplc="2048E258">
      <w:numFmt w:val="bullet"/>
      <w:lvlText w:val="•"/>
      <w:lvlJc w:val="left"/>
      <w:pPr>
        <w:ind w:left="3271" w:hanging="706"/>
      </w:pPr>
      <w:rPr>
        <w:rFonts w:hint="default"/>
        <w:lang w:val="ru-RU" w:eastAsia="en-US" w:bidi="ar-SA"/>
      </w:rPr>
    </w:lvl>
    <w:lvl w:ilvl="4" w:tplc="02E8EC04">
      <w:numFmt w:val="bullet"/>
      <w:lvlText w:val="•"/>
      <w:lvlJc w:val="left"/>
      <w:pPr>
        <w:ind w:left="4261" w:hanging="706"/>
      </w:pPr>
      <w:rPr>
        <w:rFonts w:hint="default"/>
        <w:lang w:val="ru-RU" w:eastAsia="en-US" w:bidi="ar-SA"/>
      </w:rPr>
    </w:lvl>
    <w:lvl w:ilvl="5" w:tplc="D7B6EA9A">
      <w:numFmt w:val="bullet"/>
      <w:lvlText w:val="•"/>
      <w:lvlJc w:val="left"/>
      <w:pPr>
        <w:ind w:left="5252" w:hanging="706"/>
      </w:pPr>
      <w:rPr>
        <w:rFonts w:hint="default"/>
        <w:lang w:val="ru-RU" w:eastAsia="en-US" w:bidi="ar-SA"/>
      </w:rPr>
    </w:lvl>
    <w:lvl w:ilvl="6" w:tplc="B7D03430">
      <w:numFmt w:val="bullet"/>
      <w:lvlText w:val="•"/>
      <w:lvlJc w:val="left"/>
      <w:pPr>
        <w:ind w:left="6242" w:hanging="706"/>
      </w:pPr>
      <w:rPr>
        <w:rFonts w:hint="default"/>
        <w:lang w:val="ru-RU" w:eastAsia="en-US" w:bidi="ar-SA"/>
      </w:rPr>
    </w:lvl>
    <w:lvl w:ilvl="7" w:tplc="5FDACA5A">
      <w:numFmt w:val="bullet"/>
      <w:lvlText w:val="•"/>
      <w:lvlJc w:val="left"/>
      <w:pPr>
        <w:ind w:left="7232" w:hanging="706"/>
      </w:pPr>
      <w:rPr>
        <w:rFonts w:hint="default"/>
        <w:lang w:val="ru-RU" w:eastAsia="en-US" w:bidi="ar-SA"/>
      </w:rPr>
    </w:lvl>
    <w:lvl w:ilvl="8" w:tplc="5654413A">
      <w:numFmt w:val="bullet"/>
      <w:lvlText w:val="•"/>
      <w:lvlJc w:val="left"/>
      <w:pPr>
        <w:ind w:left="8223" w:hanging="706"/>
      </w:pPr>
      <w:rPr>
        <w:rFonts w:hint="default"/>
        <w:lang w:val="ru-RU" w:eastAsia="en-US" w:bidi="ar-SA"/>
      </w:rPr>
    </w:lvl>
  </w:abstractNum>
  <w:abstractNum w:abstractNumId="103">
    <w:nsid w:val="3FDF0D8D"/>
    <w:multiLevelType w:val="hybridMultilevel"/>
    <w:tmpl w:val="FDF06542"/>
    <w:lvl w:ilvl="0" w:tplc="EAFC7AFE">
      <w:start w:val="1"/>
      <w:numFmt w:val="decimal"/>
      <w:lvlText w:val="%1."/>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D4764232">
      <w:numFmt w:val="bullet"/>
      <w:lvlText w:val="•"/>
      <w:lvlJc w:val="left"/>
      <w:pPr>
        <w:ind w:left="1290" w:hanging="183"/>
      </w:pPr>
      <w:rPr>
        <w:rFonts w:hint="default"/>
        <w:lang w:val="ru-RU" w:eastAsia="en-US" w:bidi="ar-SA"/>
      </w:rPr>
    </w:lvl>
    <w:lvl w:ilvl="2" w:tplc="D2C0AB76">
      <w:numFmt w:val="bullet"/>
      <w:lvlText w:val="•"/>
      <w:lvlJc w:val="left"/>
      <w:pPr>
        <w:ind w:left="2280" w:hanging="183"/>
      </w:pPr>
      <w:rPr>
        <w:rFonts w:hint="default"/>
        <w:lang w:val="ru-RU" w:eastAsia="en-US" w:bidi="ar-SA"/>
      </w:rPr>
    </w:lvl>
    <w:lvl w:ilvl="3" w:tplc="5E684ABE">
      <w:numFmt w:val="bullet"/>
      <w:lvlText w:val="•"/>
      <w:lvlJc w:val="left"/>
      <w:pPr>
        <w:ind w:left="3271" w:hanging="183"/>
      </w:pPr>
      <w:rPr>
        <w:rFonts w:hint="default"/>
        <w:lang w:val="ru-RU" w:eastAsia="en-US" w:bidi="ar-SA"/>
      </w:rPr>
    </w:lvl>
    <w:lvl w:ilvl="4" w:tplc="B6E02BE4">
      <w:numFmt w:val="bullet"/>
      <w:lvlText w:val="•"/>
      <w:lvlJc w:val="left"/>
      <w:pPr>
        <w:ind w:left="4261" w:hanging="183"/>
      </w:pPr>
      <w:rPr>
        <w:rFonts w:hint="default"/>
        <w:lang w:val="ru-RU" w:eastAsia="en-US" w:bidi="ar-SA"/>
      </w:rPr>
    </w:lvl>
    <w:lvl w:ilvl="5" w:tplc="3AF639BA">
      <w:numFmt w:val="bullet"/>
      <w:lvlText w:val="•"/>
      <w:lvlJc w:val="left"/>
      <w:pPr>
        <w:ind w:left="5252" w:hanging="183"/>
      </w:pPr>
      <w:rPr>
        <w:rFonts w:hint="default"/>
        <w:lang w:val="ru-RU" w:eastAsia="en-US" w:bidi="ar-SA"/>
      </w:rPr>
    </w:lvl>
    <w:lvl w:ilvl="6" w:tplc="1A30FB88">
      <w:numFmt w:val="bullet"/>
      <w:lvlText w:val="•"/>
      <w:lvlJc w:val="left"/>
      <w:pPr>
        <w:ind w:left="6242" w:hanging="183"/>
      </w:pPr>
      <w:rPr>
        <w:rFonts w:hint="default"/>
        <w:lang w:val="ru-RU" w:eastAsia="en-US" w:bidi="ar-SA"/>
      </w:rPr>
    </w:lvl>
    <w:lvl w:ilvl="7" w:tplc="59A2EE88">
      <w:numFmt w:val="bullet"/>
      <w:lvlText w:val="•"/>
      <w:lvlJc w:val="left"/>
      <w:pPr>
        <w:ind w:left="7232" w:hanging="183"/>
      </w:pPr>
      <w:rPr>
        <w:rFonts w:hint="default"/>
        <w:lang w:val="ru-RU" w:eastAsia="en-US" w:bidi="ar-SA"/>
      </w:rPr>
    </w:lvl>
    <w:lvl w:ilvl="8" w:tplc="5C406B42">
      <w:numFmt w:val="bullet"/>
      <w:lvlText w:val="•"/>
      <w:lvlJc w:val="left"/>
      <w:pPr>
        <w:ind w:left="8223" w:hanging="183"/>
      </w:pPr>
      <w:rPr>
        <w:rFonts w:hint="default"/>
        <w:lang w:val="ru-RU" w:eastAsia="en-US" w:bidi="ar-SA"/>
      </w:rPr>
    </w:lvl>
  </w:abstractNum>
  <w:abstractNum w:abstractNumId="104">
    <w:nsid w:val="40855CF3"/>
    <w:multiLevelType w:val="hybridMultilevel"/>
    <w:tmpl w:val="4C62A3D6"/>
    <w:lvl w:ilvl="0" w:tplc="B492C09E">
      <w:start w:val="1"/>
      <w:numFmt w:val="decimal"/>
      <w:lvlText w:val="%1)"/>
      <w:lvlJc w:val="left"/>
      <w:pPr>
        <w:ind w:left="293" w:hanging="706"/>
        <w:jc w:val="left"/>
      </w:pPr>
      <w:rPr>
        <w:rFonts w:ascii="Times New Roman" w:eastAsia="Times New Roman" w:hAnsi="Times New Roman" w:cs="Times New Roman" w:hint="default"/>
        <w:b w:val="0"/>
        <w:bCs w:val="0"/>
        <w:i w:val="0"/>
        <w:iCs w:val="0"/>
        <w:w w:val="99"/>
        <w:sz w:val="24"/>
        <w:szCs w:val="24"/>
        <w:lang w:val="ru-RU" w:eastAsia="en-US" w:bidi="ar-SA"/>
      </w:rPr>
    </w:lvl>
    <w:lvl w:ilvl="1" w:tplc="E70402E0">
      <w:numFmt w:val="bullet"/>
      <w:lvlText w:val="•"/>
      <w:lvlJc w:val="left"/>
      <w:pPr>
        <w:ind w:left="1290" w:hanging="706"/>
      </w:pPr>
      <w:rPr>
        <w:rFonts w:hint="default"/>
        <w:lang w:val="ru-RU" w:eastAsia="en-US" w:bidi="ar-SA"/>
      </w:rPr>
    </w:lvl>
    <w:lvl w:ilvl="2" w:tplc="8FA053A0">
      <w:numFmt w:val="bullet"/>
      <w:lvlText w:val="•"/>
      <w:lvlJc w:val="left"/>
      <w:pPr>
        <w:ind w:left="2280" w:hanging="706"/>
      </w:pPr>
      <w:rPr>
        <w:rFonts w:hint="default"/>
        <w:lang w:val="ru-RU" w:eastAsia="en-US" w:bidi="ar-SA"/>
      </w:rPr>
    </w:lvl>
    <w:lvl w:ilvl="3" w:tplc="907ED75E">
      <w:numFmt w:val="bullet"/>
      <w:lvlText w:val="•"/>
      <w:lvlJc w:val="left"/>
      <w:pPr>
        <w:ind w:left="3271" w:hanging="706"/>
      </w:pPr>
      <w:rPr>
        <w:rFonts w:hint="default"/>
        <w:lang w:val="ru-RU" w:eastAsia="en-US" w:bidi="ar-SA"/>
      </w:rPr>
    </w:lvl>
    <w:lvl w:ilvl="4" w:tplc="C2142D36">
      <w:numFmt w:val="bullet"/>
      <w:lvlText w:val="•"/>
      <w:lvlJc w:val="left"/>
      <w:pPr>
        <w:ind w:left="4261" w:hanging="706"/>
      </w:pPr>
      <w:rPr>
        <w:rFonts w:hint="default"/>
        <w:lang w:val="ru-RU" w:eastAsia="en-US" w:bidi="ar-SA"/>
      </w:rPr>
    </w:lvl>
    <w:lvl w:ilvl="5" w:tplc="DF2078AA">
      <w:numFmt w:val="bullet"/>
      <w:lvlText w:val="•"/>
      <w:lvlJc w:val="left"/>
      <w:pPr>
        <w:ind w:left="5252" w:hanging="706"/>
      </w:pPr>
      <w:rPr>
        <w:rFonts w:hint="default"/>
        <w:lang w:val="ru-RU" w:eastAsia="en-US" w:bidi="ar-SA"/>
      </w:rPr>
    </w:lvl>
    <w:lvl w:ilvl="6" w:tplc="B698962E">
      <w:numFmt w:val="bullet"/>
      <w:lvlText w:val="•"/>
      <w:lvlJc w:val="left"/>
      <w:pPr>
        <w:ind w:left="6242" w:hanging="706"/>
      </w:pPr>
      <w:rPr>
        <w:rFonts w:hint="default"/>
        <w:lang w:val="ru-RU" w:eastAsia="en-US" w:bidi="ar-SA"/>
      </w:rPr>
    </w:lvl>
    <w:lvl w:ilvl="7" w:tplc="FFB69F62">
      <w:numFmt w:val="bullet"/>
      <w:lvlText w:val="•"/>
      <w:lvlJc w:val="left"/>
      <w:pPr>
        <w:ind w:left="7232" w:hanging="706"/>
      </w:pPr>
      <w:rPr>
        <w:rFonts w:hint="default"/>
        <w:lang w:val="ru-RU" w:eastAsia="en-US" w:bidi="ar-SA"/>
      </w:rPr>
    </w:lvl>
    <w:lvl w:ilvl="8" w:tplc="0092552C">
      <w:numFmt w:val="bullet"/>
      <w:lvlText w:val="•"/>
      <w:lvlJc w:val="left"/>
      <w:pPr>
        <w:ind w:left="8223" w:hanging="706"/>
      </w:pPr>
      <w:rPr>
        <w:rFonts w:hint="default"/>
        <w:lang w:val="ru-RU" w:eastAsia="en-US" w:bidi="ar-SA"/>
      </w:rPr>
    </w:lvl>
  </w:abstractNum>
  <w:abstractNum w:abstractNumId="105">
    <w:nsid w:val="40AC537B"/>
    <w:multiLevelType w:val="hybridMultilevel"/>
    <w:tmpl w:val="B61E0D1C"/>
    <w:lvl w:ilvl="0" w:tplc="660AE926">
      <w:start w:val="1"/>
      <w:numFmt w:val="decimal"/>
      <w:lvlText w:val="%1."/>
      <w:lvlJc w:val="left"/>
      <w:pPr>
        <w:ind w:left="293" w:hanging="394"/>
        <w:jc w:val="left"/>
      </w:pPr>
      <w:rPr>
        <w:rFonts w:ascii="Times New Roman" w:eastAsia="Times New Roman" w:hAnsi="Times New Roman" w:cs="Times New Roman" w:hint="default"/>
        <w:b w:val="0"/>
        <w:bCs w:val="0"/>
        <w:i w:val="0"/>
        <w:iCs w:val="0"/>
        <w:w w:val="100"/>
        <w:sz w:val="24"/>
        <w:szCs w:val="24"/>
        <w:lang w:val="ru-RU" w:eastAsia="en-US" w:bidi="ar-SA"/>
      </w:rPr>
    </w:lvl>
    <w:lvl w:ilvl="1" w:tplc="DE40C8FE">
      <w:numFmt w:val="bullet"/>
      <w:lvlText w:val="•"/>
      <w:lvlJc w:val="left"/>
      <w:pPr>
        <w:ind w:left="1290" w:hanging="394"/>
      </w:pPr>
      <w:rPr>
        <w:rFonts w:hint="default"/>
        <w:lang w:val="ru-RU" w:eastAsia="en-US" w:bidi="ar-SA"/>
      </w:rPr>
    </w:lvl>
    <w:lvl w:ilvl="2" w:tplc="31608BF8">
      <w:numFmt w:val="bullet"/>
      <w:lvlText w:val="•"/>
      <w:lvlJc w:val="left"/>
      <w:pPr>
        <w:ind w:left="2280" w:hanging="394"/>
      </w:pPr>
      <w:rPr>
        <w:rFonts w:hint="default"/>
        <w:lang w:val="ru-RU" w:eastAsia="en-US" w:bidi="ar-SA"/>
      </w:rPr>
    </w:lvl>
    <w:lvl w:ilvl="3" w:tplc="221E32D6">
      <w:numFmt w:val="bullet"/>
      <w:lvlText w:val="•"/>
      <w:lvlJc w:val="left"/>
      <w:pPr>
        <w:ind w:left="3271" w:hanging="394"/>
      </w:pPr>
      <w:rPr>
        <w:rFonts w:hint="default"/>
        <w:lang w:val="ru-RU" w:eastAsia="en-US" w:bidi="ar-SA"/>
      </w:rPr>
    </w:lvl>
    <w:lvl w:ilvl="4" w:tplc="B93E2804">
      <w:numFmt w:val="bullet"/>
      <w:lvlText w:val="•"/>
      <w:lvlJc w:val="left"/>
      <w:pPr>
        <w:ind w:left="4261" w:hanging="394"/>
      </w:pPr>
      <w:rPr>
        <w:rFonts w:hint="default"/>
        <w:lang w:val="ru-RU" w:eastAsia="en-US" w:bidi="ar-SA"/>
      </w:rPr>
    </w:lvl>
    <w:lvl w:ilvl="5" w:tplc="9E0005F2">
      <w:numFmt w:val="bullet"/>
      <w:lvlText w:val="•"/>
      <w:lvlJc w:val="left"/>
      <w:pPr>
        <w:ind w:left="5252" w:hanging="394"/>
      </w:pPr>
      <w:rPr>
        <w:rFonts w:hint="default"/>
        <w:lang w:val="ru-RU" w:eastAsia="en-US" w:bidi="ar-SA"/>
      </w:rPr>
    </w:lvl>
    <w:lvl w:ilvl="6" w:tplc="6C28CD48">
      <w:numFmt w:val="bullet"/>
      <w:lvlText w:val="•"/>
      <w:lvlJc w:val="left"/>
      <w:pPr>
        <w:ind w:left="6242" w:hanging="394"/>
      </w:pPr>
      <w:rPr>
        <w:rFonts w:hint="default"/>
        <w:lang w:val="ru-RU" w:eastAsia="en-US" w:bidi="ar-SA"/>
      </w:rPr>
    </w:lvl>
    <w:lvl w:ilvl="7" w:tplc="CE24C4C6">
      <w:numFmt w:val="bullet"/>
      <w:lvlText w:val="•"/>
      <w:lvlJc w:val="left"/>
      <w:pPr>
        <w:ind w:left="7232" w:hanging="394"/>
      </w:pPr>
      <w:rPr>
        <w:rFonts w:hint="default"/>
        <w:lang w:val="ru-RU" w:eastAsia="en-US" w:bidi="ar-SA"/>
      </w:rPr>
    </w:lvl>
    <w:lvl w:ilvl="8" w:tplc="82D46FD8">
      <w:numFmt w:val="bullet"/>
      <w:lvlText w:val="•"/>
      <w:lvlJc w:val="left"/>
      <w:pPr>
        <w:ind w:left="8223" w:hanging="394"/>
      </w:pPr>
      <w:rPr>
        <w:rFonts w:hint="default"/>
        <w:lang w:val="ru-RU" w:eastAsia="en-US" w:bidi="ar-SA"/>
      </w:rPr>
    </w:lvl>
  </w:abstractNum>
  <w:abstractNum w:abstractNumId="106">
    <w:nsid w:val="426B4B4E"/>
    <w:multiLevelType w:val="hybridMultilevel"/>
    <w:tmpl w:val="77B6DF62"/>
    <w:lvl w:ilvl="0" w:tplc="3B86FF6A">
      <w:numFmt w:val="bullet"/>
      <w:lvlText w:val="•"/>
      <w:lvlJc w:val="left"/>
      <w:pPr>
        <w:ind w:left="293" w:hanging="706"/>
      </w:pPr>
      <w:rPr>
        <w:rFonts w:ascii="Times New Roman" w:eastAsia="Times New Roman" w:hAnsi="Times New Roman" w:cs="Times New Roman" w:hint="default"/>
        <w:b w:val="0"/>
        <w:bCs w:val="0"/>
        <w:i w:val="0"/>
        <w:iCs w:val="0"/>
        <w:w w:val="100"/>
        <w:sz w:val="24"/>
        <w:szCs w:val="24"/>
        <w:lang w:val="ru-RU" w:eastAsia="en-US" w:bidi="ar-SA"/>
      </w:rPr>
    </w:lvl>
    <w:lvl w:ilvl="1" w:tplc="4D088BD6">
      <w:numFmt w:val="bullet"/>
      <w:lvlText w:val="•"/>
      <w:lvlJc w:val="left"/>
      <w:pPr>
        <w:ind w:left="1290" w:hanging="706"/>
      </w:pPr>
      <w:rPr>
        <w:rFonts w:hint="default"/>
        <w:lang w:val="ru-RU" w:eastAsia="en-US" w:bidi="ar-SA"/>
      </w:rPr>
    </w:lvl>
    <w:lvl w:ilvl="2" w:tplc="F67447C8">
      <w:numFmt w:val="bullet"/>
      <w:lvlText w:val="•"/>
      <w:lvlJc w:val="left"/>
      <w:pPr>
        <w:ind w:left="2280" w:hanging="706"/>
      </w:pPr>
      <w:rPr>
        <w:rFonts w:hint="default"/>
        <w:lang w:val="ru-RU" w:eastAsia="en-US" w:bidi="ar-SA"/>
      </w:rPr>
    </w:lvl>
    <w:lvl w:ilvl="3" w:tplc="2E8C0A70">
      <w:numFmt w:val="bullet"/>
      <w:lvlText w:val="•"/>
      <w:lvlJc w:val="left"/>
      <w:pPr>
        <w:ind w:left="3271" w:hanging="706"/>
      </w:pPr>
      <w:rPr>
        <w:rFonts w:hint="default"/>
        <w:lang w:val="ru-RU" w:eastAsia="en-US" w:bidi="ar-SA"/>
      </w:rPr>
    </w:lvl>
    <w:lvl w:ilvl="4" w:tplc="EE9A328E">
      <w:numFmt w:val="bullet"/>
      <w:lvlText w:val="•"/>
      <w:lvlJc w:val="left"/>
      <w:pPr>
        <w:ind w:left="4261" w:hanging="706"/>
      </w:pPr>
      <w:rPr>
        <w:rFonts w:hint="default"/>
        <w:lang w:val="ru-RU" w:eastAsia="en-US" w:bidi="ar-SA"/>
      </w:rPr>
    </w:lvl>
    <w:lvl w:ilvl="5" w:tplc="D7849F3C">
      <w:numFmt w:val="bullet"/>
      <w:lvlText w:val="•"/>
      <w:lvlJc w:val="left"/>
      <w:pPr>
        <w:ind w:left="5252" w:hanging="706"/>
      </w:pPr>
      <w:rPr>
        <w:rFonts w:hint="default"/>
        <w:lang w:val="ru-RU" w:eastAsia="en-US" w:bidi="ar-SA"/>
      </w:rPr>
    </w:lvl>
    <w:lvl w:ilvl="6" w:tplc="47888568">
      <w:numFmt w:val="bullet"/>
      <w:lvlText w:val="•"/>
      <w:lvlJc w:val="left"/>
      <w:pPr>
        <w:ind w:left="6242" w:hanging="706"/>
      </w:pPr>
      <w:rPr>
        <w:rFonts w:hint="default"/>
        <w:lang w:val="ru-RU" w:eastAsia="en-US" w:bidi="ar-SA"/>
      </w:rPr>
    </w:lvl>
    <w:lvl w:ilvl="7" w:tplc="82EAEE26">
      <w:numFmt w:val="bullet"/>
      <w:lvlText w:val="•"/>
      <w:lvlJc w:val="left"/>
      <w:pPr>
        <w:ind w:left="7232" w:hanging="706"/>
      </w:pPr>
      <w:rPr>
        <w:rFonts w:hint="default"/>
        <w:lang w:val="ru-RU" w:eastAsia="en-US" w:bidi="ar-SA"/>
      </w:rPr>
    </w:lvl>
    <w:lvl w:ilvl="8" w:tplc="F082525A">
      <w:numFmt w:val="bullet"/>
      <w:lvlText w:val="•"/>
      <w:lvlJc w:val="left"/>
      <w:pPr>
        <w:ind w:left="8223" w:hanging="706"/>
      </w:pPr>
      <w:rPr>
        <w:rFonts w:hint="default"/>
        <w:lang w:val="ru-RU" w:eastAsia="en-US" w:bidi="ar-SA"/>
      </w:rPr>
    </w:lvl>
  </w:abstractNum>
  <w:abstractNum w:abstractNumId="107">
    <w:nsid w:val="42B14B36"/>
    <w:multiLevelType w:val="hybridMultilevel"/>
    <w:tmpl w:val="1F0C8894"/>
    <w:lvl w:ilvl="0" w:tplc="3AC85AFE">
      <w:start w:val="5"/>
      <w:numFmt w:val="decimal"/>
      <w:lvlText w:val="%1)"/>
      <w:lvlJc w:val="left"/>
      <w:pPr>
        <w:ind w:left="1119"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0A6AA62">
      <w:numFmt w:val="bullet"/>
      <w:lvlText w:val="•"/>
      <w:lvlJc w:val="left"/>
      <w:pPr>
        <w:ind w:left="2028" w:hanging="260"/>
      </w:pPr>
      <w:rPr>
        <w:rFonts w:hint="default"/>
        <w:lang w:val="ru-RU" w:eastAsia="en-US" w:bidi="ar-SA"/>
      </w:rPr>
    </w:lvl>
    <w:lvl w:ilvl="2" w:tplc="0128C1B8">
      <w:numFmt w:val="bullet"/>
      <w:lvlText w:val="•"/>
      <w:lvlJc w:val="left"/>
      <w:pPr>
        <w:ind w:left="2936" w:hanging="260"/>
      </w:pPr>
      <w:rPr>
        <w:rFonts w:hint="default"/>
        <w:lang w:val="ru-RU" w:eastAsia="en-US" w:bidi="ar-SA"/>
      </w:rPr>
    </w:lvl>
    <w:lvl w:ilvl="3" w:tplc="4696402C">
      <w:numFmt w:val="bullet"/>
      <w:lvlText w:val="•"/>
      <w:lvlJc w:val="left"/>
      <w:pPr>
        <w:ind w:left="3845" w:hanging="260"/>
      </w:pPr>
      <w:rPr>
        <w:rFonts w:hint="default"/>
        <w:lang w:val="ru-RU" w:eastAsia="en-US" w:bidi="ar-SA"/>
      </w:rPr>
    </w:lvl>
    <w:lvl w:ilvl="4" w:tplc="31C6DD9A">
      <w:numFmt w:val="bullet"/>
      <w:lvlText w:val="•"/>
      <w:lvlJc w:val="left"/>
      <w:pPr>
        <w:ind w:left="4753" w:hanging="260"/>
      </w:pPr>
      <w:rPr>
        <w:rFonts w:hint="default"/>
        <w:lang w:val="ru-RU" w:eastAsia="en-US" w:bidi="ar-SA"/>
      </w:rPr>
    </w:lvl>
    <w:lvl w:ilvl="5" w:tplc="03B6A9DE">
      <w:numFmt w:val="bullet"/>
      <w:lvlText w:val="•"/>
      <w:lvlJc w:val="left"/>
      <w:pPr>
        <w:ind w:left="5662" w:hanging="260"/>
      </w:pPr>
      <w:rPr>
        <w:rFonts w:hint="default"/>
        <w:lang w:val="ru-RU" w:eastAsia="en-US" w:bidi="ar-SA"/>
      </w:rPr>
    </w:lvl>
    <w:lvl w:ilvl="6" w:tplc="54C0BECA">
      <w:numFmt w:val="bullet"/>
      <w:lvlText w:val="•"/>
      <w:lvlJc w:val="left"/>
      <w:pPr>
        <w:ind w:left="6570" w:hanging="260"/>
      </w:pPr>
      <w:rPr>
        <w:rFonts w:hint="default"/>
        <w:lang w:val="ru-RU" w:eastAsia="en-US" w:bidi="ar-SA"/>
      </w:rPr>
    </w:lvl>
    <w:lvl w:ilvl="7" w:tplc="C6FC4BD8">
      <w:numFmt w:val="bullet"/>
      <w:lvlText w:val="•"/>
      <w:lvlJc w:val="left"/>
      <w:pPr>
        <w:ind w:left="7478" w:hanging="260"/>
      </w:pPr>
      <w:rPr>
        <w:rFonts w:hint="default"/>
        <w:lang w:val="ru-RU" w:eastAsia="en-US" w:bidi="ar-SA"/>
      </w:rPr>
    </w:lvl>
    <w:lvl w:ilvl="8" w:tplc="18F607D6">
      <w:numFmt w:val="bullet"/>
      <w:lvlText w:val="•"/>
      <w:lvlJc w:val="left"/>
      <w:pPr>
        <w:ind w:left="8387" w:hanging="260"/>
      </w:pPr>
      <w:rPr>
        <w:rFonts w:hint="default"/>
        <w:lang w:val="ru-RU" w:eastAsia="en-US" w:bidi="ar-SA"/>
      </w:rPr>
    </w:lvl>
  </w:abstractNum>
  <w:abstractNum w:abstractNumId="108">
    <w:nsid w:val="437344D4"/>
    <w:multiLevelType w:val="hybridMultilevel"/>
    <w:tmpl w:val="57A4A878"/>
    <w:lvl w:ilvl="0" w:tplc="81728B46">
      <w:start w:val="1"/>
      <w:numFmt w:val="decimal"/>
      <w:lvlText w:val="%1."/>
      <w:lvlJc w:val="left"/>
      <w:pPr>
        <w:ind w:left="1143"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tplc="9086CFD6">
      <w:start w:val="1"/>
      <w:numFmt w:val="decimal"/>
      <w:lvlText w:val="%2."/>
      <w:lvlJc w:val="left"/>
      <w:pPr>
        <w:ind w:left="29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tplc="CED0BD1E">
      <w:numFmt w:val="bullet"/>
      <w:lvlText w:val="•"/>
      <w:lvlJc w:val="left"/>
      <w:pPr>
        <w:ind w:left="1331" w:hanging="240"/>
      </w:pPr>
      <w:rPr>
        <w:rFonts w:hint="default"/>
        <w:lang w:val="ru-RU" w:eastAsia="en-US" w:bidi="ar-SA"/>
      </w:rPr>
    </w:lvl>
    <w:lvl w:ilvl="3" w:tplc="D026F21C">
      <w:numFmt w:val="bullet"/>
      <w:lvlText w:val="•"/>
      <w:lvlJc w:val="left"/>
      <w:pPr>
        <w:ind w:left="1523" w:hanging="240"/>
      </w:pPr>
      <w:rPr>
        <w:rFonts w:hint="default"/>
        <w:lang w:val="ru-RU" w:eastAsia="en-US" w:bidi="ar-SA"/>
      </w:rPr>
    </w:lvl>
    <w:lvl w:ilvl="4" w:tplc="9CC80E00">
      <w:numFmt w:val="bullet"/>
      <w:lvlText w:val="•"/>
      <w:lvlJc w:val="left"/>
      <w:pPr>
        <w:ind w:left="1715" w:hanging="240"/>
      </w:pPr>
      <w:rPr>
        <w:rFonts w:hint="default"/>
        <w:lang w:val="ru-RU" w:eastAsia="en-US" w:bidi="ar-SA"/>
      </w:rPr>
    </w:lvl>
    <w:lvl w:ilvl="5" w:tplc="9A2C373E">
      <w:numFmt w:val="bullet"/>
      <w:lvlText w:val="•"/>
      <w:lvlJc w:val="left"/>
      <w:pPr>
        <w:ind w:left="1907" w:hanging="240"/>
      </w:pPr>
      <w:rPr>
        <w:rFonts w:hint="default"/>
        <w:lang w:val="ru-RU" w:eastAsia="en-US" w:bidi="ar-SA"/>
      </w:rPr>
    </w:lvl>
    <w:lvl w:ilvl="6" w:tplc="D69EE940">
      <w:numFmt w:val="bullet"/>
      <w:lvlText w:val="•"/>
      <w:lvlJc w:val="left"/>
      <w:pPr>
        <w:ind w:left="2099" w:hanging="240"/>
      </w:pPr>
      <w:rPr>
        <w:rFonts w:hint="default"/>
        <w:lang w:val="ru-RU" w:eastAsia="en-US" w:bidi="ar-SA"/>
      </w:rPr>
    </w:lvl>
    <w:lvl w:ilvl="7" w:tplc="CEE482E8">
      <w:numFmt w:val="bullet"/>
      <w:lvlText w:val="•"/>
      <w:lvlJc w:val="left"/>
      <w:pPr>
        <w:ind w:left="2291" w:hanging="240"/>
      </w:pPr>
      <w:rPr>
        <w:rFonts w:hint="default"/>
        <w:lang w:val="ru-RU" w:eastAsia="en-US" w:bidi="ar-SA"/>
      </w:rPr>
    </w:lvl>
    <w:lvl w:ilvl="8" w:tplc="804AFB12">
      <w:numFmt w:val="bullet"/>
      <w:lvlText w:val="•"/>
      <w:lvlJc w:val="left"/>
      <w:pPr>
        <w:ind w:left="2482" w:hanging="240"/>
      </w:pPr>
      <w:rPr>
        <w:rFonts w:hint="default"/>
        <w:lang w:val="ru-RU" w:eastAsia="en-US" w:bidi="ar-SA"/>
      </w:rPr>
    </w:lvl>
  </w:abstractNum>
  <w:abstractNum w:abstractNumId="109">
    <w:nsid w:val="43C23810"/>
    <w:multiLevelType w:val="hybridMultilevel"/>
    <w:tmpl w:val="F3243F02"/>
    <w:lvl w:ilvl="0" w:tplc="B3C072BE">
      <w:start w:val="3"/>
      <w:numFmt w:val="decimal"/>
      <w:lvlText w:val="%1."/>
      <w:lvlJc w:val="left"/>
      <w:pPr>
        <w:ind w:left="268" w:hanging="183"/>
        <w:jc w:val="right"/>
      </w:pPr>
      <w:rPr>
        <w:rFonts w:ascii="Times New Roman" w:eastAsia="Times New Roman" w:hAnsi="Times New Roman" w:cs="Times New Roman" w:hint="default"/>
        <w:b w:val="0"/>
        <w:bCs w:val="0"/>
        <w:i w:val="0"/>
        <w:iCs w:val="0"/>
        <w:w w:val="100"/>
        <w:sz w:val="22"/>
        <w:szCs w:val="22"/>
        <w:lang w:val="ru-RU" w:eastAsia="en-US" w:bidi="ar-SA"/>
      </w:rPr>
    </w:lvl>
    <w:lvl w:ilvl="1" w:tplc="6742C08C">
      <w:numFmt w:val="bullet"/>
      <w:lvlText w:val="•"/>
      <w:lvlJc w:val="left"/>
      <w:pPr>
        <w:ind w:left="1162" w:hanging="183"/>
      </w:pPr>
      <w:rPr>
        <w:rFonts w:hint="default"/>
        <w:lang w:val="ru-RU" w:eastAsia="en-US" w:bidi="ar-SA"/>
      </w:rPr>
    </w:lvl>
    <w:lvl w:ilvl="2" w:tplc="5836638C">
      <w:numFmt w:val="bullet"/>
      <w:lvlText w:val="•"/>
      <w:lvlJc w:val="left"/>
      <w:pPr>
        <w:ind w:left="2065" w:hanging="183"/>
      </w:pPr>
      <w:rPr>
        <w:rFonts w:hint="default"/>
        <w:lang w:val="ru-RU" w:eastAsia="en-US" w:bidi="ar-SA"/>
      </w:rPr>
    </w:lvl>
    <w:lvl w:ilvl="3" w:tplc="5CB86AB6">
      <w:numFmt w:val="bullet"/>
      <w:lvlText w:val="•"/>
      <w:lvlJc w:val="left"/>
      <w:pPr>
        <w:ind w:left="2967" w:hanging="183"/>
      </w:pPr>
      <w:rPr>
        <w:rFonts w:hint="default"/>
        <w:lang w:val="ru-RU" w:eastAsia="en-US" w:bidi="ar-SA"/>
      </w:rPr>
    </w:lvl>
    <w:lvl w:ilvl="4" w:tplc="4B78933C">
      <w:numFmt w:val="bullet"/>
      <w:lvlText w:val="•"/>
      <w:lvlJc w:val="left"/>
      <w:pPr>
        <w:ind w:left="3870" w:hanging="183"/>
      </w:pPr>
      <w:rPr>
        <w:rFonts w:hint="default"/>
        <w:lang w:val="ru-RU" w:eastAsia="en-US" w:bidi="ar-SA"/>
      </w:rPr>
    </w:lvl>
    <w:lvl w:ilvl="5" w:tplc="F68039A8">
      <w:numFmt w:val="bullet"/>
      <w:lvlText w:val="•"/>
      <w:lvlJc w:val="left"/>
      <w:pPr>
        <w:ind w:left="4773" w:hanging="183"/>
      </w:pPr>
      <w:rPr>
        <w:rFonts w:hint="default"/>
        <w:lang w:val="ru-RU" w:eastAsia="en-US" w:bidi="ar-SA"/>
      </w:rPr>
    </w:lvl>
    <w:lvl w:ilvl="6" w:tplc="3604B084">
      <w:numFmt w:val="bullet"/>
      <w:lvlText w:val="•"/>
      <w:lvlJc w:val="left"/>
      <w:pPr>
        <w:ind w:left="5675" w:hanging="183"/>
      </w:pPr>
      <w:rPr>
        <w:rFonts w:hint="default"/>
        <w:lang w:val="ru-RU" w:eastAsia="en-US" w:bidi="ar-SA"/>
      </w:rPr>
    </w:lvl>
    <w:lvl w:ilvl="7" w:tplc="6E80C196">
      <w:numFmt w:val="bullet"/>
      <w:lvlText w:val="•"/>
      <w:lvlJc w:val="left"/>
      <w:pPr>
        <w:ind w:left="6578" w:hanging="183"/>
      </w:pPr>
      <w:rPr>
        <w:rFonts w:hint="default"/>
        <w:lang w:val="ru-RU" w:eastAsia="en-US" w:bidi="ar-SA"/>
      </w:rPr>
    </w:lvl>
    <w:lvl w:ilvl="8" w:tplc="3D600740">
      <w:numFmt w:val="bullet"/>
      <w:lvlText w:val="•"/>
      <w:lvlJc w:val="left"/>
      <w:pPr>
        <w:ind w:left="7480" w:hanging="183"/>
      </w:pPr>
      <w:rPr>
        <w:rFonts w:hint="default"/>
        <w:lang w:val="ru-RU" w:eastAsia="en-US" w:bidi="ar-SA"/>
      </w:rPr>
    </w:lvl>
  </w:abstractNum>
  <w:abstractNum w:abstractNumId="110">
    <w:nsid w:val="443C78F1"/>
    <w:multiLevelType w:val="hybridMultilevel"/>
    <w:tmpl w:val="112C03EC"/>
    <w:lvl w:ilvl="0" w:tplc="B0924AE4">
      <w:numFmt w:val="bullet"/>
      <w:lvlText w:val=""/>
      <w:lvlJc w:val="left"/>
      <w:pPr>
        <w:ind w:left="293" w:hanging="706"/>
      </w:pPr>
      <w:rPr>
        <w:rFonts w:ascii="Symbol" w:eastAsia="Symbol" w:hAnsi="Symbol" w:cs="Symbol" w:hint="default"/>
        <w:w w:val="100"/>
        <w:lang w:val="ru-RU" w:eastAsia="en-US" w:bidi="ar-SA"/>
      </w:rPr>
    </w:lvl>
    <w:lvl w:ilvl="1" w:tplc="5C7EADC8">
      <w:numFmt w:val="bullet"/>
      <w:lvlText w:val="•"/>
      <w:lvlJc w:val="left"/>
      <w:pPr>
        <w:ind w:left="1290" w:hanging="706"/>
      </w:pPr>
      <w:rPr>
        <w:rFonts w:hint="default"/>
        <w:lang w:val="ru-RU" w:eastAsia="en-US" w:bidi="ar-SA"/>
      </w:rPr>
    </w:lvl>
    <w:lvl w:ilvl="2" w:tplc="3E7EB268">
      <w:numFmt w:val="bullet"/>
      <w:lvlText w:val="•"/>
      <w:lvlJc w:val="left"/>
      <w:pPr>
        <w:ind w:left="2280" w:hanging="706"/>
      </w:pPr>
      <w:rPr>
        <w:rFonts w:hint="default"/>
        <w:lang w:val="ru-RU" w:eastAsia="en-US" w:bidi="ar-SA"/>
      </w:rPr>
    </w:lvl>
    <w:lvl w:ilvl="3" w:tplc="C88EA90C">
      <w:numFmt w:val="bullet"/>
      <w:lvlText w:val="•"/>
      <w:lvlJc w:val="left"/>
      <w:pPr>
        <w:ind w:left="3271" w:hanging="706"/>
      </w:pPr>
      <w:rPr>
        <w:rFonts w:hint="default"/>
        <w:lang w:val="ru-RU" w:eastAsia="en-US" w:bidi="ar-SA"/>
      </w:rPr>
    </w:lvl>
    <w:lvl w:ilvl="4" w:tplc="C1A0B2D0">
      <w:numFmt w:val="bullet"/>
      <w:lvlText w:val="•"/>
      <w:lvlJc w:val="left"/>
      <w:pPr>
        <w:ind w:left="4261" w:hanging="706"/>
      </w:pPr>
      <w:rPr>
        <w:rFonts w:hint="default"/>
        <w:lang w:val="ru-RU" w:eastAsia="en-US" w:bidi="ar-SA"/>
      </w:rPr>
    </w:lvl>
    <w:lvl w:ilvl="5" w:tplc="746EFD7C">
      <w:numFmt w:val="bullet"/>
      <w:lvlText w:val="•"/>
      <w:lvlJc w:val="left"/>
      <w:pPr>
        <w:ind w:left="5252" w:hanging="706"/>
      </w:pPr>
      <w:rPr>
        <w:rFonts w:hint="default"/>
        <w:lang w:val="ru-RU" w:eastAsia="en-US" w:bidi="ar-SA"/>
      </w:rPr>
    </w:lvl>
    <w:lvl w:ilvl="6" w:tplc="311A1318">
      <w:numFmt w:val="bullet"/>
      <w:lvlText w:val="•"/>
      <w:lvlJc w:val="left"/>
      <w:pPr>
        <w:ind w:left="6242" w:hanging="706"/>
      </w:pPr>
      <w:rPr>
        <w:rFonts w:hint="default"/>
        <w:lang w:val="ru-RU" w:eastAsia="en-US" w:bidi="ar-SA"/>
      </w:rPr>
    </w:lvl>
    <w:lvl w:ilvl="7" w:tplc="CFAA306A">
      <w:numFmt w:val="bullet"/>
      <w:lvlText w:val="•"/>
      <w:lvlJc w:val="left"/>
      <w:pPr>
        <w:ind w:left="7232" w:hanging="706"/>
      </w:pPr>
      <w:rPr>
        <w:rFonts w:hint="default"/>
        <w:lang w:val="ru-RU" w:eastAsia="en-US" w:bidi="ar-SA"/>
      </w:rPr>
    </w:lvl>
    <w:lvl w:ilvl="8" w:tplc="BA862C24">
      <w:numFmt w:val="bullet"/>
      <w:lvlText w:val="•"/>
      <w:lvlJc w:val="left"/>
      <w:pPr>
        <w:ind w:left="8223" w:hanging="706"/>
      </w:pPr>
      <w:rPr>
        <w:rFonts w:hint="default"/>
        <w:lang w:val="ru-RU" w:eastAsia="en-US" w:bidi="ar-SA"/>
      </w:rPr>
    </w:lvl>
  </w:abstractNum>
  <w:abstractNum w:abstractNumId="111">
    <w:nsid w:val="46AB4169"/>
    <w:multiLevelType w:val="hybridMultilevel"/>
    <w:tmpl w:val="1602A9EC"/>
    <w:lvl w:ilvl="0" w:tplc="43C42162">
      <w:start w:val="1"/>
      <w:numFmt w:val="decimal"/>
      <w:lvlText w:val="%1."/>
      <w:lvlJc w:val="left"/>
      <w:pPr>
        <w:ind w:left="293" w:hanging="408"/>
        <w:jc w:val="left"/>
      </w:pPr>
      <w:rPr>
        <w:rFonts w:ascii="Times New Roman" w:eastAsia="Times New Roman" w:hAnsi="Times New Roman" w:cs="Times New Roman" w:hint="default"/>
        <w:b w:val="0"/>
        <w:bCs w:val="0"/>
        <w:i w:val="0"/>
        <w:iCs w:val="0"/>
        <w:w w:val="100"/>
        <w:sz w:val="24"/>
        <w:szCs w:val="24"/>
        <w:lang w:val="ru-RU" w:eastAsia="en-US" w:bidi="ar-SA"/>
      </w:rPr>
    </w:lvl>
    <w:lvl w:ilvl="1" w:tplc="0ACEE104">
      <w:numFmt w:val="bullet"/>
      <w:lvlText w:val="•"/>
      <w:lvlJc w:val="left"/>
      <w:pPr>
        <w:ind w:left="1290" w:hanging="408"/>
      </w:pPr>
      <w:rPr>
        <w:rFonts w:hint="default"/>
        <w:lang w:val="ru-RU" w:eastAsia="en-US" w:bidi="ar-SA"/>
      </w:rPr>
    </w:lvl>
    <w:lvl w:ilvl="2" w:tplc="D9D2030A">
      <w:numFmt w:val="bullet"/>
      <w:lvlText w:val="•"/>
      <w:lvlJc w:val="left"/>
      <w:pPr>
        <w:ind w:left="2280" w:hanging="408"/>
      </w:pPr>
      <w:rPr>
        <w:rFonts w:hint="default"/>
        <w:lang w:val="ru-RU" w:eastAsia="en-US" w:bidi="ar-SA"/>
      </w:rPr>
    </w:lvl>
    <w:lvl w:ilvl="3" w:tplc="E1B0CE1A">
      <w:numFmt w:val="bullet"/>
      <w:lvlText w:val="•"/>
      <w:lvlJc w:val="left"/>
      <w:pPr>
        <w:ind w:left="3271" w:hanging="408"/>
      </w:pPr>
      <w:rPr>
        <w:rFonts w:hint="default"/>
        <w:lang w:val="ru-RU" w:eastAsia="en-US" w:bidi="ar-SA"/>
      </w:rPr>
    </w:lvl>
    <w:lvl w:ilvl="4" w:tplc="75E0B604">
      <w:numFmt w:val="bullet"/>
      <w:lvlText w:val="•"/>
      <w:lvlJc w:val="left"/>
      <w:pPr>
        <w:ind w:left="4261" w:hanging="408"/>
      </w:pPr>
      <w:rPr>
        <w:rFonts w:hint="default"/>
        <w:lang w:val="ru-RU" w:eastAsia="en-US" w:bidi="ar-SA"/>
      </w:rPr>
    </w:lvl>
    <w:lvl w:ilvl="5" w:tplc="2654B01E">
      <w:numFmt w:val="bullet"/>
      <w:lvlText w:val="•"/>
      <w:lvlJc w:val="left"/>
      <w:pPr>
        <w:ind w:left="5252" w:hanging="408"/>
      </w:pPr>
      <w:rPr>
        <w:rFonts w:hint="default"/>
        <w:lang w:val="ru-RU" w:eastAsia="en-US" w:bidi="ar-SA"/>
      </w:rPr>
    </w:lvl>
    <w:lvl w:ilvl="6" w:tplc="1D8860BE">
      <w:numFmt w:val="bullet"/>
      <w:lvlText w:val="•"/>
      <w:lvlJc w:val="left"/>
      <w:pPr>
        <w:ind w:left="6242" w:hanging="408"/>
      </w:pPr>
      <w:rPr>
        <w:rFonts w:hint="default"/>
        <w:lang w:val="ru-RU" w:eastAsia="en-US" w:bidi="ar-SA"/>
      </w:rPr>
    </w:lvl>
    <w:lvl w:ilvl="7" w:tplc="B6684786">
      <w:numFmt w:val="bullet"/>
      <w:lvlText w:val="•"/>
      <w:lvlJc w:val="left"/>
      <w:pPr>
        <w:ind w:left="7232" w:hanging="408"/>
      </w:pPr>
      <w:rPr>
        <w:rFonts w:hint="default"/>
        <w:lang w:val="ru-RU" w:eastAsia="en-US" w:bidi="ar-SA"/>
      </w:rPr>
    </w:lvl>
    <w:lvl w:ilvl="8" w:tplc="5ECE664C">
      <w:numFmt w:val="bullet"/>
      <w:lvlText w:val="•"/>
      <w:lvlJc w:val="left"/>
      <w:pPr>
        <w:ind w:left="8223" w:hanging="408"/>
      </w:pPr>
      <w:rPr>
        <w:rFonts w:hint="default"/>
        <w:lang w:val="ru-RU" w:eastAsia="en-US" w:bidi="ar-SA"/>
      </w:rPr>
    </w:lvl>
  </w:abstractNum>
  <w:abstractNum w:abstractNumId="112">
    <w:nsid w:val="47030A99"/>
    <w:multiLevelType w:val="hybridMultilevel"/>
    <w:tmpl w:val="74601050"/>
    <w:lvl w:ilvl="0" w:tplc="25AC8BDA">
      <w:numFmt w:val="bullet"/>
      <w:lvlText w:val="–"/>
      <w:lvlJc w:val="left"/>
      <w:pPr>
        <w:ind w:left="293" w:hanging="169"/>
      </w:pPr>
      <w:rPr>
        <w:rFonts w:ascii="Times New Roman" w:eastAsia="Times New Roman" w:hAnsi="Times New Roman" w:cs="Times New Roman" w:hint="default"/>
        <w:b w:val="0"/>
        <w:bCs w:val="0"/>
        <w:i w:val="0"/>
        <w:iCs w:val="0"/>
        <w:w w:val="100"/>
        <w:sz w:val="24"/>
        <w:szCs w:val="24"/>
        <w:lang w:val="ru-RU" w:eastAsia="en-US" w:bidi="ar-SA"/>
      </w:rPr>
    </w:lvl>
    <w:lvl w:ilvl="1" w:tplc="8D3A4DEA">
      <w:numFmt w:val="bullet"/>
      <w:lvlText w:val="•"/>
      <w:lvlJc w:val="left"/>
      <w:pPr>
        <w:ind w:left="1290" w:hanging="169"/>
      </w:pPr>
      <w:rPr>
        <w:rFonts w:hint="default"/>
        <w:lang w:val="ru-RU" w:eastAsia="en-US" w:bidi="ar-SA"/>
      </w:rPr>
    </w:lvl>
    <w:lvl w:ilvl="2" w:tplc="67361AF6">
      <w:numFmt w:val="bullet"/>
      <w:lvlText w:val="•"/>
      <w:lvlJc w:val="left"/>
      <w:pPr>
        <w:ind w:left="2280" w:hanging="169"/>
      </w:pPr>
      <w:rPr>
        <w:rFonts w:hint="default"/>
        <w:lang w:val="ru-RU" w:eastAsia="en-US" w:bidi="ar-SA"/>
      </w:rPr>
    </w:lvl>
    <w:lvl w:ilvl="3" w:tplc="B8F63D0C">
      <w:numFmt w:val="bullet"/>
      <w:lvlText w:val="•"/>
      <w:lvlJc w:val="left"/>
      <w:pPr>
        <w:ind w:left="3271" w:hanging="169"/>
      </w:pPr>
      <w:rPr>
        <w:rFonts w:hint="default"/>
        <w:lang w:val="ru-RU" w:eastAsia="en-US" w:bidi="ar-SA"/>
      </w:rPr>
    </w:lvl>
    <w:lvl w:ilvl="4" w:tplc="47A8720E">
      <w:numFmt w:val="bullet"/>
      <w:lvlText w:val="•"/>
      <w:lvlJc w:val="left"/>
      <w:pPr>
        <w:ind w:left="4261" w:hanging="169"/>
      </w:pPr>
      <w:rPr>
        <w:rFonts w:hint="default"/>
        <w:lang w:val="ru-RU" w:eastAsia="en-US" w:bidi="ar-SA"/>
      </w:rPr>
    </w:lvl>
    <w:lvl w:ilvl="5" w:tplc="2032A064">
      <w:numFmt w:val="bullet"/>
      <w:lvlText w:val="•"/>
      <w:lvlJc w:val="left"/>
      <w:pPr>
        <w:ind w:left="5252" w:hanging="169"/>
      </w:pPr>
      <w:rPr>
        <w:rFonts w:hint="default"/>
        <w:lang w:val="ru-RU" w:eastAsia="en-US" w:bidi="ar-SA"/>
      </w:rPr>
    </w:lvl>
    <w:lvl w:ilvl="6" w:tplc="8E0AB8EE">
      <w:numFmt w:val="bullet"/>
      <w:lvlText w:val="•"/>
      <w:lvlJc w:val="left"/>
      <w:pPr>
        <w:ind w:left="6242" w:hanging="169"/>
      </w:pPr>
      <w:rPr>
        <w:rFonts w:hint="default"/>
        <w:lang w:val="ru-RU" w:eastAsia="en-US" w:bidi="ar-SA"/>
      </w:rPr>
    </w:lvl>
    <w:lvl w:ilvl="7" w:tplc="39FE1F06">
      <w:numFmt w:val="bullet"/>
      <w:lvlText w:val="•"/>
      <w:lvlJc w:val="left"/>
      <w:pPr>
        <w:ind w:left="7232" w:hanging="169"/>
      </w:pPr>
      <w:rPr>
        <w:rFonts w:hint="default"/>
        <w:lang w:val="ru-RU" w:eastAsia="en-US" w:bidi="ar-SA"/>
      </w:rPr>
    </w:lvl>
    <w:lvl w:ilvl="8" w:tplc="A2228016">
      <w:numFmt w:val="bullet"/>
      <w:lvlText w:val="•"/>
      <w:lvlJc w:val="left"/>
      <w:pPr>
        <w:ind w:left="8223" w:hanging="169"/>
      </w:pPr>
      <w:rPr>
        <w:rFonts w:hint="default"/>
        <w:lang w:val="ru-RU" w:eastAsia="en-US" w:bidi="ar-SA"/>
      </w:rPr>
    </w:lvl>
  </w:abstractNum>
  <w:abstractNum w:abstractNumId="113">
    <w:nsid w:val="48CA21F7"/>
    <w:multiLevelType w:val="hybridMultilevel"/>
    <w:tmpl w:val="94305F3A"/>
    <w:lvl w:ilvl="0" w:tplc="B11AA862">
      <w:start w:val="1"/>
      <w:numFmt w:val="decimal"/>
      <w:lvlText w:val="%1."/>
      <w:lvlJc w:val="left"/>
      <w:pPr>
        <w:ind w:left="1373" w:hanging="361"/>
        <w:jc w:val="left"/>
      </w:pPr>
      <w:rPr>
        <w:rFonts w:ascii="Times New Roman" w:eastAsia="Times New Roman" w:hAnsi="Times New Roman" w:cs="Times New Roman" w:hint="default"/>
        <w:b w:val="0"/>
        <w:bCs w:val="0"/>
        <w:i w:val="0"/>
        <w:iCs w:val="0"/>
        <w:w w:val="100"/>
        <w:sz w:val="24"/>
        <w:szCs w:val="24"/>
        <w:lang w:val="ru-RU" w:eastAsia="en-US" w:bidi="ar-SA"/>
      </w:rPr>
    </w:lvl>
    <w:lvl w:ilvl="1" w:tplc="60087D6C">
      <w:numFmt w:val="bullet"/>
      <w:lvlText w:val="•"/>
      <w:lvlJc w:val="left"/>
      <w:pPr>
        <w:ind w:left="2262" w:hanging="361"/>
      </w:pPr>
      <w:rPr>
        <w:rFonts w:hint="default"/>
        <w:lang w:val="ru-RU" w:eastAsia="en-US" w:bidi="ar-SA"/>
      </w:rPr>
    </w:lvl>
    <w:lvl w:ilvl="2" w:tplc="FBD82DF0">
      <w:numFmt w:val="bullet"/>
      <w:lvlText w:val="•"/>
      <w:lvlJc w:val="left"/>
      <w:pPr>
        <w:ind w:left="3144" w:hanging="361"/>
      </w:pPr>
      <w:rPr>
        <w:rFonts w:hint="default"/>
        <w:lang w:val="ru-RU" w:eastAsia="en-US" w:bidi="ar-SA"/>
      </w:rPr>
    </w:lvl>
    <w:lvl w:ilvl="3" w:tplc="A6B01A5C">
      <w:numFmt w:val="bullet"/>
      <w:lvlText w:val="•"/>
      <w:lvlJc w:val="left"/>
      <w:pPr>
        <w:ind w:left="4027" w:hanging="361"/>
      </w:pPr>
      <w:rPr>
        <w:rFonts w:hint="default"/>
        <w:lang w:val="ru-RU" w:eastAsia="en-US" w:bidi="ar-SA"/>
      </w:rPr>
    </w:lvl>
    <w:lvl w:ilvl="4" w:tplc="93246C84">
      <w:numFmt w:val="bullet"/>
      <w:lvlText w:val="•"/>
      <w:lvlJc w:val="left"/>
      <w:pPr>
        <w:ind w:left="4909" w:hanging="361"/>
      </w:pPr>
      <w:rPr>
        <w:rFonts w:hint="default"/>
        <w:lang w:val="ru-RU" w:eastAsia="en-US" w:bidi="ar-SA"/>
      </w:rPr>
    </w:lvl>
    <w:lvl w:ilvl="5" w:tplc="7494CCD6">
      <w:numFmt w:val="bullet"/>
      <w:lvlText w:val="•"/>
      <w:lvlJc w:val="left"/>
      <w:pPr>
        <w:ind w:left="5792" w:hanging="361"/>
      </w:pPr>
      <w:rPr>
        <w:rFonts w:hint="default"/>
        <w:lang w:val="ru-RU" w:eastAsia="en-US" w:bidi="ar-SA"/>
      </w:rPr>
    </w:lvl>
    <w:lvl w:ilvl="6" w:tplc="A762D45A">
      <w:numFmt w:val="bullet"/>
      <w:lvlText w:val="•"/>
      <w:lvlJc w:val="left"/>
      <w:pPr>
        <w:ind w:left="6674" w:hanging="361"/>
      </w:pPr>
      <w:rPr>
        <w:rFonts w:hint="default"/>
        <w:lang w:val="ru-RU" w:eastAsia="en-US" w:bidi="ar-SA"/>
      </w:rPr>
    </w:lvl>
    <w:lvl w:ilvl="7" w:tplc="F8E2945C">
      <w:numFmt w:val="bullet"/>
      <w:lvlText w:val="•"/>
      <w:lvlJc w:val="left"/>
      <w:pPr>
        <w:ind w:left="7556" w:hanging="361"/>
      </w:pPr>
      <w:rPr>
        <w:rFonts w:hint="default"/>
        <w:lang w:val="ru-RU" w:eastAsia="en-US" w:bidi="ar-SA"/>
      </w:rPr>
    </w:lvl>
    <w:lvl w:ilvl="8" w:tplc="02D87C20">
      <w:numFmt w:val="bullet"/>
      <w:lvlText w:val="•"/>
      <w:lvlJc w:val="left"/>
      <w:pPr>
        <w:ind w:left="8439" w:hanging="361"/>
      </w:pPr>
      <w:rPr>
        <w:rFonts w:hint="default"/>
        <w:lang w:val="ru-RU" w:eastAsia="en-US" w:bidi="ar-SA"/>
      </w:rPr>
    </w:lvl>
  </w:abstractNum>
  <w:abstractNum w:abstractNumId="114">
    <w:nsid w:val="4A142C66"/>
    <w:multiLevelType w:val="multilevel"/>
    <w:tmpl w:val="7840B6CC"/>
    <w:lvl w:ilvl="0">
      <w:start w:val="4"/>
      <w:numFmt w:val="decimal"/>
      <w:lvlText w:val="%1"/>
      <w:lvlJc w:val="left"/>
      <w:pPr>
        <w:ind w:left="897" w:hanging="604"/>
        <w:jc w:val="left"/>
      </w:pPr>
      <w:rPr>
        <w:rFonts w:hint="default"/>
        <w:lang w:val="ru-RU" w:eastAsia="en-US" w:bidi="ar-SA"/>
      </w:rPr>
    </w:lvl>
    <w:lvl w:ilvl="1">
      <w:start w:val="2"/>
      <w:numFmt w:val="decimal"/>
      <w:lvlText w:val="%1.%2"/>
      <w:lvlJc w:val="left"/>
      <w:pPr>
        <w:ind w:left="897" w:hanging="604"/>
        <w:jc w:val="left"/>
      </w:pPr>
      <w:rPr>
        <w:rFonts w:hint="default"/>
        <w:lang w:val="ru-RU" w:eastAsia="en-US" w:bidi="ar-SA"/>
      </w:rPr>
    </w:lvl>
    <w:lvl w:ilvl="2">
      <w:start w:val="1"/>
      <w:numFmt w:val="decimal"/>
      <w:lvlText w:val="%1.%2.%3."/>
      <w:lvlJc w:val="left"/>
      <w:pPr>
        <w:ind w:left="897" w:hanging="60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93" w:hanging="183"/>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4001" w:hanging="183"/>
      </w:pPr>
      <w:rPr>
        <w:rFonts w:hint="default"/>
        <w:lang w:val="ru-RU" w:eastAsia="en-US" w:bidi="ar-SA"/>
      </w:rPr>
    </w:lvl>
    <w:lvl w:ilvl="5">
      <w:numFmt w:val="bullet"/>
      <w:lvlText w:val="•"/>
      <w:lvlJc w:val="left"/>
      <w:pPr>
        <w:ind w:left="5035" w:hanging="183"/>
      </w:pPr>
      <w:rPr>
        <w:rFonts w:hint="default"/>
        <w:lang w:val="ru-RU" w:eastAsia="en-US" w:bidi="ar-SA"/>
      </w:rPr>
    </w:lvl>
    <w:lvl w:ilvl="6">
      <w:numFmt w:val="bullet"/>
      <w:lvlText w:val="•"/>
      <w:lvlJc w:val="left"/>
      <w:pPr>
        <w:ind w:left="6068" w:hanging="183"/>
      </w:pPr>
      <w:rPr>
        <w:rFonts w:hint="default"/>
        <w:lang w:val="ru-RU" w:eastAsia="en-US" w:bidi="ar-SA"/>
      </w:rPr>
    </w:lvl>
    <w:lvl w:ilvl="7">
      <w:numFmt w:val="bullet"/>
      <w:lvlText w:val="•"/>
      <w:lvlJc w:val="left"/>
      <w:pPr>
        <w:ind w:left="7102" w:hanging="183"/>
      </w:pPr>
      <w:rPr>
        <w:rFonts w:hint="default"/>
        <w:lang w:val="ru-RU" w:eastAsia="en-US" w:bidi="ar-SA"/>
      </w:rPr>
    </w:lvl>
    <w:lvl w:ilvl="8">
      <w:numFmt w:val="bullet"/>
      <w:lvlText w:val="•"/>
      <w:lvlJc w:val="left"/>
      <w:pPr>
        <w:ind w:left="8136" w:hanging="183"/>
      </w:pPr>
      <w:rPr>
        <w:rFonts w:hint="default"/>
        <w:lang w:val="ru-RU" w:eastAsia="en-US" w:bidi="ar-SA"/>
      </w:rPr>
    </w:lvl>
  </w:abstractNum>
  <w:abstractNum w:abstractNumId="115">
    <w:nsid w:val="4A3230D7"/>
    <w:multiLevelType w:val="hybridMultilevel"/>
    <w:tmpl w:val="B3BCD30E"/>
    <w:lvl w:ilvl="0" w:tplc="5044D4D6">
      <w:numFmt w:val="bullet"/>
      <w:lvlText w:val="–"/>
      <w:lvlJc w:val="left"/>
      <w:pPr>
        <w:ind w:left="293" w:hanging="370"/>
      </w:pPr>
      <w:rPr>
        <w:rFonts w:ascii="Times New Roman" w:eastAsia="Times New Roman" w:hAnsi="Times New Roman" w:cs="Times New Roman" w:hint="default"/>
        <w:b w:val="0"/>
        <w:bCs w:val="0"/>
        <w:i w:val="0"/>
        <w:iCs w:val="0"/>
        <w:w w:val="100"/>
        <w:sz w:val="24"/>
        <w:szCs w:val="24"/>
        <w:lang w:val="ru-RU" w:eastAsia="en-US" w:bidi="ar-SA"/>
      </w:rPr>
    </w:lvl>
    <w:lvl w:ilvl="1" w:tplc="B6FA0DE8">
      <w:numFmt w:val="bullet"/>
      <w:lvlText w:val="•"/>
      <w:lvlJc w:val="left"/>
      <w:pPr>
        <w:ind w:left="1290" w:hanging="370"/>
      </w:pPr>
      <w:rPr>
        <w:rFonts w:hint="default"/>
        <w:lang w:val="ru-RU" w:eastAsia="en-US" w:bidi="ar-SA"/>
      </w:rPr>
    </w:lvl>
    <w:lvl w:ilvl="2" w:tplc="F8F8072A">
      <w:numFmt w:val="bullet"/>
      <w:lvlText w:val="•"/>
      <w:lvlJc w:val="left"/>
      <w:pPr>
        <w:ind w:left="2280" w:hanging="370"/>
      </w:pPr>
      <w:rPr>
        <w:rFonts w:hint="default"/>
        <w:lang w:val="ru-RU" w:eastAsia="en-US" w:bidi="ar-SA"/>
      </w:rPr>
    </w:lvl>
    <w:lvl w:ilvl="3" w:tplc="129A2168">
      <w:numFmt w:val="bullet"/>
      <w:lvlText w:val="•"/>
      <w:lvlJc w:val="left"/>
      <w:pPr>
        <w:ind w:left="3271" w:hanging="370"/>
      </w:pPr>
      <w:rPr>
        <w:rFonts w:hint="default"/>
        <w:lang w:val="ru-RU" w:eastAsia="en-US" w:bidi="ar-SA"/>
      </w:rPr>
    </w:lvl>
    <w:lvl w:ilvl="4" w:tplc="F34072A4">
      <w:numFmt w:val="bullet"/>
      <w:lvlText w:val="•"/>
      <w:lvlJc w:val="left"/>
      <w:pPr>
        <w:ind w:left="4261" w:hanging="370"/>
      </w:pPr>
      <w:rPr>
        <w:rFonts w:hint="default"/>
        <w:lang w:val="ru-RU" w:eastAsia="en-US" w:bidi="ar-SA"/>
      </w:rPr>
    </w:lvl>
    <w:lvl w:ilvl="5" w:tplc="7A300F10">
      <w:numFmt w:val="bullet"/>
      <w:lvlText w:val="•"/>
      <w:lvlJc w:val="left"/>
      <w:pPr>
        <w:ind w:left="5252" w:hanging="370"/>
      </w:pPr>
      <w:rPr>
        <w:rFonts w:hint="default"/>
        <w:lang w:val="ru-RU" w:eastAsia="en-US" w:bidi="ar-SA"/>
      </w:rPr>
    </w:lvl>
    <w:lvl w:ilvl="6" w:tplc="3B800E38">
      <w:numFmt w:val="bullet"/>
      <w:lvlText w:val="•"/>
      <w:lvlJc w:val="left"/>
      <w:pPr>
        <w:ind w:left="6242" w:hanging="370"/>
      </w:pPr>
      <w:rPr>
        <w:rFonts w:hint="default"/>
        <w:lang w:val="ru-RU" w:eastAsia="en-US" w:bidi="ar-SA"/>
      </w:rPr>
    </w:lvl>
    <w:lvl w:ilvl="7" w:tplc="ECF64148">
      <w:numFmt w:val="bullet"/>
      <w:lvlText w:val="•"/>
      <w:lvlJc w:val="left"/>
      <w:pPr>
        <w:ind w:left="7232" w:hanging="370"/>
      </w:pPr>
      <w:rPr>
        <w:rFonts w:hint="default"/>
        <w:lang w:val="ru-RU" w:eastAsia="en-US" w:bidi="ar-SA"/>
      </w:rPr>
    </w:lvl>
    <w:lvl w:ilvl="8" w:tplc="E96A41FA">
      <w:numFmt w:val="bullet"/>
      <w:lvlText w:val="•"/>
      <w:lvlJc w:val="left"/>
      <w:pPr>
        <w:ind w:left="8223" w:hanging="370"/>
      </w:pPr>
      <w:rPr>
        <w:rFonts w:hint="default"/>
        <w:lang w:val="ru-RU" w:eastAsia="en-US" w:bidi="ar-SA"/>
      </w:rPr>
    </w:lvl>
  </w:abstractNum>
  <w:abstractNum w:abstractNumId="116">
    <w:nsid w:val="4A9868AA"/>
    <w:multiLevelType w:val="hybridMultilevel"/>
    <w:tmpl w:val="F99CA15A"/>
    <w:lvl w:ilvl="0" w:tplc="AC18C0A6">
      <w:start w:val="1"/>
      <w:numFmt w:val="decimal"/>
      <w:lvlText w:val="%1"/>
      <w:lvlJc w:val="left"/>
      <w:pPr>
        <w:ind w:left="350" w:hanging="221"/>
        <w:jc w:val="right"/>
      </w:pPr>
      <w:rPr>
        <w:rFonts w:ascii="Times New Roman" w:eastAsia="Times New Roman" w:hAnsi="Times New Roman" w:cs="Times New Roman" w:hint="default"/>
        <w:b w:val="0"/>
        <w:bCs w:val="0"/>
        <w:i/>
        <w:iCs/>
        <w:w w:val="100"/>
        <w:sz w:val="24"/>
        <w:szCs w:val="24"/>
        <w:lang w:val="ru-RU" w:eastAsia="en-US" w:bidi="ar-SA"/>
      </w:rPr>
    </w:lvl>
    <w:lvl w:ilvl="1" w:tplc="19AAFF6C">
      <w:numFmt w:val="bullet"/>
      <w:lvlText w:val="•"/>
      <w:lvlJc w:val="left"/>
      <w:pPr>
        <w:ind w:left="1344" w:hanging="221"/>
      </w:pPr>
      <w:rPr>
        <w:rFonts w:hint="default"/>
        <w:lang w:val="ru-RU" w:eastAsia="en-US" w:bidi="ar-SA"/>
      </w:rPr>
    </w:lvl>
    <w:lvl w:ilvl="2" w:tplc="77B4B132">
      <w:numFmt w:val="bullet"/>
      <w:lvlText w:val="•"/>
      <w:lvlJc w:val="left"/>
      <w:pPr>
        <w:ind w:left="2328" w:hanging="221"/>
      </w:pPr>
      <w:rPr>
        <w:rFonts w:hint="default"/>
        <w:lang w:val="ru-RU" w:eastAsia="en-US" w:bidi="ar-SA"/>
      </w:rPr>
    </w:lvl>
    <w:lvl w:ilvl="3" w:tplc="4ADC6C0E">
      <w:numFmt w:val="bullet"/>
      <w:lvlText w:val="•"/>
      <w:lvlJc w:val="left"/>
      <w:pPr>
        <w:ind w:left="3313" w:hanging="221"/>
      </w:pPr>
      <w:rPr>
        <w:rFonts w:hint="default"/>
        <w:lang w:val="ru-RU" w:eastAsia="en-US" w:bidi="ar-SA"/>
      </w:rPr>
    </w:lvl>
    <w:lvl w:ilvl="4" w:tplc="C7EAF3AE">
      <w:numFmt w:val="bullet"/>
      <w:lvlText w:val="•"/>
      <w:lvlJc w:val="left"/>
      <w:pPr>
        <w:ind w:left="4297" w:hanging="221"/>
      </w:pPr>
      <w:rPr>
        <w:rFonts w:hint="default"/>
        <w:lang w:val="ru-RU" w:eastAsia="en-US" w:bidi="ar-SA"/>
      </w:rPr>
    </w:lvl>
    <w:lvl w:ilvl="5" w:tplc="E7183CA0">
      <w:numFmt w:val="bullet"/>
      <w:lvlText w:val="•"/>
      <w:lvlJc w:val="left"/>
      <w:pPr>
        <w:ind w:left="5282" w:hanging="221"/>
      </w:pPr>
      <w:rPr>
        <w:rFonts w:hint="default"/>
        <w:lang w:val="ru-RU" w:eastAsia="en-US" w:bidi="ar-SA"/>
      </w:rPr>
    </w:lvl>
    <w:lvl w:ilvl="6" w:tplc="4454D8F4">
      <w:numFmt w:val="bullet"/>
      <w:lvlText w:val="•"/>
      <w:lvlJc w:val="left"/>
      <w:pPr>
        <w:ind w:left="6266" w:hanging="221"/>
      </w:pPr>
      <w:rPr>
        <w:rFonts w:hint="default"/>
        <w:lang w:val="ru-RU" w:eastAsia="en-US" w:bidi="ar-SA"/>
      </w:rPr>
    </w:lvl>
    <w:lvl w:ilvl="7" w:tplc="AB486974">
      <w:numFmt w:val="bullet"/>
      <w:lvlText w:val="•"/>
      <w:lvlJc w:val="left"/>
      <w:pPr>
        <w:ind w:left="7250" w:hanging="221"/>
      </w:pPr>
      <w:rPr>
        <w:rFonts w:hint="default"/>
        <w:lang w:val="ru-RU" w:eastAsia="en-US" w:bidi="ar-SA"/>
      </w:rPr>
    </w:lvl>
    <w:lvl w:ilvl="8" w:tplc="DF149DF2">
      <w:numFmt w:val="bullet"/>
      <w:lvlText w:val="•"/>
      <w:lvlJc w:val="left"/>
      <w:pPr>
        <w:ind w:left="8235" w:hanging="221"/>
      </w:pPr>
      <w:rPr>
        <w:rFonts w:hint="default"/>
        <w:lang w:val="ru-RU" w:eastAsia="en-US" w:bidi="ar-SA"/>
      </w:rPr>
    </w:lvl>
  </w:abstractNum>
  <w:abstractNum w:abstractNumId="117">
    <w:nsid w:val="4ABC5B02"/>
    <w:multiLevelType w:val="hybridMultilevel"/>
    <w:tmpl w:val="567426C4"/>
    <w:lvl w:ilvl="0" w:tplc="7F1853EE">
      <w:start w:val="17"/>
      <w:numFmt w:val="decimal"/>
      <w:lvlText w:val="%1"/>
      <w:lvlJc w:val="left"/>
      <w:pPr>
        <w:ind w:left="4350" w:hanging="303"/>
        <w:jc w:val="left"/>
      </w:pPr>
      <w:rPr>
        <w:rFonts w:ascii="Times New Roman" w:eastAsia="Times New Roman" w:hAnsi="Times New Roman" w:cs="Times New Roman" w:hint="default"/>
        <w:b/>
        <w:bCs/>
        <w:i w:val="0"/>
        <w:iCs w:val="0"/>
        <w:w w:val="100"/>
        <w:sz w:val="24"/>
        <w:szCs w:val="24"/>
        <w:u w:val="single" w:color="000000"/>
        <w:lang w:val="ru-RU" w:eastAsia="en-US" w:bidi="ar-SA"/>
      </w:rPr>
    </w:lvl>
    <w:lvl w:ilvl="1" w:tplc="6A8E5CA6">
      <w:numFmt w:val="bullet"/>
      <w:lvlText w:val="•"/>
      <w:lvlJc w:val="left"/>
      <w:pPr>
        <w:ind w:left="4944" w:hanging="303"/>
      </w:pPr>
      <w:rPr>
        <w:rFonts w:hint="default"/>
        <w:lang w:val="ru-RU" w:eastAsia="en-US" w:bidi="ar-SA"/>
      </w:rPr>
    </w:lvl>
    <w:lvl w:ilvl="2" w:tplc="A3C65BB0">
      <w:numFmt w:val="bullet"/>
      <w:lvlText w:val="•"/>
      <w:lvlJc w:val="left"/>
      <w:pPr>
        <w:ind w:left="5528" w:hanging="303"/>
      </w:pPr>
      <w:rPr>
        <w:rFonts w:hint="default"/>
        <w:lang w:val="ru-RU" w:eastAsia="en-US" w:bidi="ar-SA"/>
      </w:rPr>
    </w:lvl>
    <w:lvl w:ilvl="3" w:tplc="FC4818E4">
      <w:numFmt w:val="bullet"/>
      <w:lvlText w:val="•"/>
      <w:lvlJc w:val="left"/>
      <w:pPr>
        <w:ind w:left="6113" w:hanging="303"/>
      </w:pPr>
      <w:rPr>
        <w:rFonts w:hint="default"/>
        <w:lang w:val="ru-RU" w:eastAsia="en-US" w:bidi="ar-SA"/>
      </w:rPr>
    </w:lvl>
    <w:lvl w:ilvl="4" w:tplc="53321790">
      <w:numFmt w:val="bullet"/>
      <w:lvlText w:val="•"/>
      <w:lvlJc w:val="left"/>
      <w:pPr>
        <w:ind w:left="6697" w:hanging="303"/>
      </w:pPr>
      <w:rPr>
        <w:rFonts w:hint="default"/>
        <w:lang w:val="ru-RU" w:eastAsia="en-US" w:bidi="ar-SA"/>
      </w:rPr>
    </w:lvl>
    <w:lvl w:ilvl="5" w:tplc="61822082">
      <w:numFmt w:val="bullet"/>
      <w:lvlText w:val="•"/>
      <w:lvlJc w:val="left"/>
      <w:pPr>
        <w:ind w:left="7282" w:hanging="303"/>
      </w:pPr>
      <w:rPr>
        <w:rFonts w:hint="default"/>
        <w:lang w:val="ru-RU" w:eastAsia="en-US" w:bidi="ar-SA"/>
      </w:rPr>
    </w:lvl>
    <w:lvl w:ilvl="6" w:tplc="94AE7914">
      <w:numFmt w:val="bullet"/>
      <w:lvlText w:val="•"/>
      <w:lvlJc w:val="left"/>
      <w:pPr>
        <w:ind w:left="7866" w:hanging="303"/>
      </w:pPr>
      <w:rPr>
        <w:rFonts w:hint="default"/>
        <w:lang w:val="ru-RU" w:eastAsia="en-US" w:bidi="ar-SA"/>
      </w:rPr>
    </w:lvl>
    <w:lvl w:ilvl="7" w:tplc="6E1A5194">
      <w:numFmt w:val="bullet"/>
      <w:lvlText w:val="•"/>
      <w:lvlJc w:val="left"/>
      <w:pPr>
        <w:ind w:left="8450" w:hanging="303"/>
      </w:pPr>
      <w:rPr>
        <w:rFonts w:hint="default"/>
        <w:lang w:val="ru-RU" w:eastAsia="en-US" w:bidi="ar-SA"/>
      </w:rPr>
    </w:lvl>
    <w:lvl w:ilvl="8" w:tplc="20E2D534">
      <w:numFmt w:val="bullet"/>
      <w:lvlText w:val="•"/>
      <w:lvlJc w:val="left"/>
      <w:pPr>
        <w:ind w:left="9035" w:hanging="303"/>
      </w:pPr>
      <w:rPr>
        <w:rFonts w:hint="default"/>
        <w:lang w:val="ru-RU" w:eastAsia="en-US" w:bidi="ar-SA"/>
      </w:rPr>
    </w:lvl>
  </w:abstractNum>
  <w:abstractNum w:abstractNumId="118">
    <w:nsid w:val="4BAC5D04"/>
    <w:multiLevelType w:val="hybridMultilevel"/>
    <w:tmpl w:val="3FA4EE86"/>
    <w:lvl w:ilvl="0" w:tplc="4802F818">
      <w:start w:val="1"/>
      <w:numFmt w:val="decimal"/>
      <w:lvlText w:val="%1)"/>
      <w:lvlJc w:val="left"/>
      <w:pPr>
        <w:ind w:left="293" w:hanging="394"/>
        <w:jc w:val="left"/>
      </w:pPr>
      <w:rPr>
        <w:rFonts w:ascii="Times New Roman" w:eastAsia="Times New Roman" w:hAnsi="Times New Roman" w:cs="Times New Roman" w:hint="default"/>
        <w:b w:val="0"/>
        <w:bCs w:val="0"/>
        <w:i w:val="0"/>
        <w:iCs w:val="0"/>
        <w:w w:val="100"/>
        <w:sz w:val="24"/>
        <w:szCs w:val="24"/>
        <w:lang w:val="ru-RU" w:eastAsia="en-US" w:bidi="ar-SA"/>
      </w:rPr>
    </w:lvl>
    <w:lvl w:ilvl="1" w:tplc="766EDFBC">
      <w:numFmt w:val="bullet"/>
      <w:lvlText w:val="•"/>
      <w:lvlJc w:val="left"/>
      <w:pPr>
        <w:ind w:left="1290" w:hanging="394"/>
      </w:pPr>
      <w:rPr>
        <w:rFonts w:hint="default"/>
        <w:lang w:val="ru-RU" w:eastAsia="en-US" w:bidi="ar-SA"/>
      </w:rPr>
    </w:lvl>
    <w:lvl w:ilvl="2" w:tplc="AE403EB6">
      <w:numFmt w:val="bullet"/>
      <w:lvlText w:val="•"/>
      <w:lvlJc w:val="left"/>
      <w:pPr>
        <w:ind w:left="2280" w:hanging="394"/>
      </w:pPr>
      <w:rPr>
        <w:rFonts w:hint="default"/>
        <w:lang w:val="ru-RU" w:eastAsia="en-US" w:bidi="ar-SA"/>
      </w:rPr>
    </w:lvl>
    <w:lvl w:ilvl="3" w:tplc="285485F4">
      <w:numFmt w:val="bullet"/>
      <w:lvlText w:val="•"/>
      <w:lvlJc w:val="left"/>
      <w:pPr>
        <w:ind w:left="3271" w:hanging="394"/>
      </w:pPr>
      <w:rPr>
        <w:rFonts w:hint="default"/>
        <w:lang w:val="ru-RU" w:eastAsia="en-US" w:bidi="ar-SA"/>
      </w:rPr>
    </w:lvl>
    <w:lvl w:ilvl="4" w:tplc="4F328A2A">
      <w:numFmt w:val="bullet"/>
      <w:lvlText w:val="•"/>
      <w:lvlJc w:val="left"/>
      <w:pPr>
        <w:ind w:left="4261" w:hanging="394"/>
      </w:pPr>
      <w:rPr>
        <w:rFonts w:hint="default"/>
        <w:lang w:val="ru-RU" w:eastAsia="en-US" w:bidi="ar-SA"/>
      </w:rPr>
    </w:lvl>
    <w:lvl w:ilvl="5" w:tplc="F6D2698A">
      <w:numFmt w:val="bullet"/>
      <w:lvlText w:val="•"/>
      <w:lvlJc w:val="left"/>
      <w:pPr>
        <w:ind w:left="5252" w:hanging="394"/>
      </w:pPr>
      <w:rPr>
        <w:rFonts w:hint="default"/>
        <w:lang w:val="ru-RU" w:eastAsia="en-US" w:bidi="ar-SA"/>
      </w:rPr>
    </w:lvl>
    <w:lvl w:ilvl="6" w:tplc="49406F92">
      <w:numFmt w:val="bullet"/>
      <w:lvlText w:val="•"/>
      <w:lvlJc w:val="left"/>
      <w:pPr>
        <w:ind w:left="6242" w:hanging="394"/>
      </w:pPr>
      <w:rPr>
        <w:rFonts w:hint="default"/>
        <w:lang w:val="ru-RU" w:eastAsia="en-US" w:bidi="ar-SA"/>
      </w:rPr>
    </w:lvl>
    <w:lvl w:ilvl="7" w:tplc="AF2CBE18">
      <w:numFmt w:val="bullet"/>
      <w:lvlText w:val="•"/>
      <w:lvlJc w:val="left"/>
      <w:pPr>
        <w:ind w:left="7232" w:hanging="394"/>
      </w:pPr>
      <w:rPr>
        <w:rFonts w:hint="default"/>
        <w:lang w:val="ru-RU" w:eastAsia="en-US" w:bidi="ar-SA"/>
      </w:rPr>
    </w:lvl>
    <w:lvl w:ilvl="8" w:tplc="2B329236">
      <w:numFmt w:val="bullet"/>
      <w:lvlText w:val="•"/>
      <w:lvlJc w:val="left"/>
      <w:pPr>
        <w:ind w:left="8223" w:hanging="394"/>
      </w:pPr>
      <w:rPr>
        <w:rFonts w:hint="default"/>
        <w:lang w:val="ru-RU" w:eastAsia="en-US" w:bidi="ar-SA"/>
      </w:rPr>
    </w:lvl>
  </w:abstractNum>
  <w:abstractNum w:abstractNumId="119">
    <w:nsid w:val="4C2E3635"/>
    <w:multiLevelType w:val="hybridMultilevel"/>
    <w:tmpl w:val="7DDCFC66"/>
    <w:lvl w:ilvl="0" w:tplc="97507368">
      <w:numFmt w:val="bullet"/>
      <w:lvlText w:val="-"/>
      <w:lvlJc w:val="left"/>
      <w:pPr>
        <w:ind w:left="293" w:hanging="135"/>
      </w:pPr>
      <w:rPr>
        <w:rFonts w:ascii="Times New Roman" w:eastAsia="Times New Roman" w:hAnsi="Times New Roman" w:cs="Times New Roman" w:hint="default"/>
        <w:b w:val="0"/>
        <w:bCs w:val="0"/>
        <w:i w:val="0"/>
        <w:iCs w:val="0"/>
        <w:w w:val="99"/>
        <w:sz w:val="24"/>
        <w:szCs w:val="24"/>
        <w:lang w:val="ru-RU" w:eastAsia="en-US" w:bidi="ar-SA"/>
      </w:rPr>
    </w:lvl>
    <w:lvl w:ilvl="1" w:tplc="B7ACF33C">
      <w:numFmt w:val="bullet"/>
      <w:lvlText w:val="•"/>
      <w:lvlJc w:val="left"/>
      <w:pPr>
        <w:ind w:left="1290" w:hanging="135"/>
      </w:pPr>
      <w:rPr>
        <w:rFonts w:hint="default"/>
        <w:lang w:val="ru-RU" w:eastAsia="en-US" w:bidi="ar-SA"/>
      </w:rPr>
    </w:lvl>
    <w:lvl w:ilvl="2" w:tplc="00B8CAD4">
      <w:numFmt w:val="bullet"/>
      <w:lvlText w:val="•"/>
      <w:lvlJc w:val="left"/>
      <w:pPr>
        <w:ind w:left="2280" w:hanging="135"/>
      </w:pPr>
      <w:rPr>
        <w:rFonts w:hint="default"/>
        <w:lang w:val="ru-RU" w:eastAsia="en-US" w:bidi="ar-SA"/>
      </w:rPr>
    </w:lvl>
    <w:lvl w:ilvl="3" w:tplc="C6588FF8">
      <w:numFmt w:val="bullet"/>
      <w:lvlText w:val="•"/>
      <w:lvlJc w:val="left"/>
      <w:pPr>
        <w:ind w:left="3271" w:hanging="135"/>
      </w:pPr>
      <w:rPr>
        <w:rFonts w:hint="default"/>
        <w:lang w:val="ru-RU" w:eastAsia="en-US" w:bidi="ar-SA"/>
      </w:rPr>
    </w:lvl>
    <w:lvl w:ilvl="4" w:tplc="A11C2AA0">
      <w:numFmt w:val="bullet"/>
      <w:lvlText w:val="•"/>
      <w:lvlJc w:val="left"/>
      <w:pPr>
        <w:ind w:left="4261" w:hanging="135"/>
      </w:pPr>
      <w:rPr>
        <w:rFonts w:hint="default"/>
        <w:lang w:val="ru-RU" w:eastAsia="en-US" w:bidi="ar-SA"/>
      </w:rPr>
    </w:lvl>
    <w:lvl w:ilvl="5" w:tplc="9E72FAFA">
      <w:numFmt w:val="bullet"/>
      <w:lvlText w:val="•"/>
      <w:lvlJc w:val="left"/>
      <w:pPr>
        <w:ind w:left="5252" w:hanging="135"/>
      </w:pPr>
      <w:rPr>
        <w:rFonts w:hint="default"/>
        <w:lang w:val="ru-RU" w:eastAsia="en-US" w:bidi="ar-SA"/>
      </w:rPr>
    </w:lvl>
    <w:lvl w:ilvl="6" w:tplc="EE4A2886">
      <w:numFmt w:val="bullet"/>
      <w:lvlText w:val="•"/>
      <w:lvlJc w:val="left"/>
      <w:pPr>
        <w:ind w:left="6242" w:hanging="135"/>
      </w:pPr>
      <w:rPr>
        <w:rFonts w:hint="default"/>
        <w:lang w:val="ru-RU" w:eastAsia="en-US" w:bidi="ar-SA"/>
      </w:rPr>
    </w:lvl>
    <w:lvl w:ilvl="7" w:tplc="03EA7108">
      <w:numFmt w:val="bullet"/>
      <w:lvlText w:val="•"/>
      <w:lvlJc w:val="left"/>
      <w:pPr>
        <w:ind w:left="7232" w:hanging="135"/>
      </w:pPr>
      <w:rPr>
        <w:rFonts w:hint="default"/>
        <w:lang w:val="ru-RU" w:eastAsia="en-US" w:bidi="ar-SA"/>
      </w:rPr>
    </w:lvl>
    <w:lvl w:ilvl="8" w:tplc="E19A76CE">
      <w:numFmt w:val="bullet"/>
      <w:lvlText w:val="•"/>
      <w:lvlJc w:val="left"/>
      <w:pPr>
        <w:ind w:left="8223" w:hanging="135"/>
      </w:pPr>
      <w:rPr>
        <w:rFonts w:hint="default"/>
        <w:lang w:val="ru-RU" w:eastAsia="en-US" w:bidi="ar-SA"/>
      </w:rPr>
    </w:lvl>
  </w:abstractNum>
  <w:abstractNum w:abstractNumId="120">
    <w:nsid w:val="4C632D26"/>
    <w:multiLevelType w:val="hybridMultilevel"/>
    <w:tmpl w:val="68C4B730"/>
    <w:lvl w:ilvl="0" w:tplc="54CA2348">
      <w:start w:val="1"/>
      <w:numFmt w:val="decimal"/>
      <w:lvlText w:val="%1."/>
      <w:lvlJc w:val="left"/>
      <w:pPr>
        <w:ind w:left="1220" w:hanging="361"/>
        <w:jc w:val="left"/>
      </w:pPr>
      <w:rPr>
        <w:rFonts w:ascii="Times New Roman" w:eastAsia="Times New Roman" w:hAnsi="Times New Roman" w:cs="Times New Roman" w:hint="default"/>
        <w:b w:val="0"/>
        <w:bCs w:val="0"/>
        <w:i w:val="0"/>
        <w:iCs w:val="0"/>
        <w:w w:val="100"/>
        <w:sz w:val="24"/>
        <w:szCs w:val="24"/>
        <w:lang w:val="ru-RU" w:eastAsia="en-US" w:bidi="ar-SA"/>
      </w:rPr>
    </w:lvl>
    <w:lvl w:ilvl="1" w:tplc="DBDABF3C">
      <w:start w:val="1"/>
      <w:numFmt w:val="decimal"/>
      <w:lvlText w:val="%2."/>
      <w:lvlJc w:val="left"/>
      <w:pPr>
        <w:ind w:left="1373" w:hanging="361"/>
        <w:jc w:val="left"/>
      </w:pPr>
      <w:rPr>
        <w:rFonts w:ascii="Times New Roman" w:eastAsia="Times New Roman" w:hAnsi="Times New Roman" w:cs="Times New Roman" w:hint="default"/>
        <w:b w:val="0"/>
        <w:bCs w:val="0"/>
        <w:i w:val="0"/>
        <w:iCs w:val="0"/>
        <w:w w:val="100"/>
        <w:sz w:val="24"/>
        <w:szCs w:val="24"/>
        <w:lang w:val="ru-RU" w:eastAsia="en-US" w:bidi="ar-SA"/>
      </w:rPr>
    </w:lvl>
    <w:lvl w:ilvl="2" w:tplc="157A5D7C">
      <w:numFmt w:val="bullet"/>
      <w:lvlText w:val="•"/>
      <w:lvlJc w:val="left"/>
      <w:pPr>
        <w:ind w:left="2360" w:hanging="361"/>
      </w:pPr>
      <w:rPr>
        <w:rFonts w:hint="default"/>
        <w:lang w:val="ru-RU" w:eastAsia="en-US" w:bidi="ar-SA"/>
      </w:rPr>
    </w:lvl>
    <w:lvl w:ilvl="3" w:tplc="C54A1D52">
      <w:numFmt w:val="bullet"/>
      <w:lvlText w:val="•"/>
      <w:lvlJc w:val="left"/>
      <w:pPr>
        <w:ind w:left="3340" w:hanging="361"/>
      </w:pPr>
      <w:rPr>
        <w:rFonts w:hint="default"/>
        <w:lang w:val="ru-RU" w:eastAsia="en-US" w:bidi="ar-SA"/>
      </w:rPr>
    </w:lvl>
    <w:lvl w:ilvl="4" w:tplc="29B0A986">
      <w:numFmt w:val="bullet"/>
      <w:lvlText w:val="•"/>
      <w:lvlJc w:val="left"/>
      <w:pPr>
        <w:ind w:left="4321" w:hanging="361"/>
      </w:pPr>
      <w:rPr>
        <w:rFonts w:hint="default"/>
        <w:lang w:val="ru-RU" w:eastAsia="en-US" w:bidi="ar-SA"/>
      </w:rPr>
    </w:lvl>
    <w:lvl w:ilvl="5" w:tplc="167C0318">
      <w:numFmt w:val="bullet"/>
      <w:lvlText w:val="•"/>
      <w:lvlJc w:val="left"/>
      <w:pPr>
        <w:ind w:left="5301" w:hanging="361"/>
      </w:pPr>
      <w:rPr>
        <w:rFonts w:hint="default"/>
        <w:lang w:val="ru-RU" w:eastAsia="en-US" w:bidi="ar-SA"/>
      </w:rPr>
    </w:lvl>
    <w:lvl w:ilvl="6" w:tplc="15C21F72">
      <w:numFmt w:val="bullet"/>
      <w:lvlText w:val="•"/>
      <w:lvlJc w:val="left"/>
      <w:pPr>
        <w:ind w:left="6282" w:hanging="361"/>
      </w:pPr>
      <w:rPr>
        <w:rFonts w:hint="default"/>
        <w:lang w:val="ru-RU" w:eastAsia="en-US" w:bidi="ar-SA"/>
      </w:rPr>
    </w:lvl>
    <w:lvl w:ilvl="7" w:tplc="C3BCA0CC">
      <w:numFmt w:val="bullet"/>
      <w:lvlText w:val="•"/>
      <w:lvlJc w:val="left"/>
      <w:pPr>
        <w:ind w:left="7262" w:hanging="361"/>
      </w:pPr>
      <w:rPr>
        <w:rFonts w:hint="default"/>
        <w:lang w:val="ru-RU" w:eastAsia="en-US" w:bidi="ar-SA"/>
      </w:rPr>
    </w:lvl>
    <w:lvl w:ilvl="8" w:tplc="2AE4EFCE">
      <w:numFmt w:val="bullet"/>
      <w:lvlText w:val="•"/>
      <w:lvlJc w:val="left"/>
      <w:pPr>
        <w:ind w:left="8243" w:hanging="361"/>
      </w:pPr>
      <w:rPr>
        <w:rFonts w:hint="default"/>
        <w:lang w:val="ru-RU" w:eastAsia="en-US" w:bidi="ar-SA"/>
      </w:rPr>
    </w:lvl>
  </w:abstractNum>
  <w:abstractNum w:abstractNumId="121">
    <w:nsid w:val="4D061C88"/>
    <w:multiLevelType w:val="hybridMultilevel"/>
    <w:tmpl w:val="6F3A6784"/>
    <w:lvl w:ilvl="0" w:tplc="8DF224A4">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FCE445E8">
      <w:numFmt w:val="bullet"/>
      <w:lvlText w:val="•"/>
      <w:lvlJc w:val="left"/>
      <w:pPr>
        <w:ind w:left="2550" w:hanging="706"/>
      </w:pPr>
      <w:rPr>
        <w:rFonts w:hint="default"/>
        <w:lang w:val="ru-RU" w:eastAsia="en-US" w:bidi="ar-SA"/>
      </w:rPr>
    </w:lvl>
    <w:lvl w:ilvl="2" w:tplc="3282EE46">
      <w:numFmt w:val="bullet"/>
      <w:lvlText w:val="•"/>
      <w:lvlJc w:val="left"/>
      <w:pPr>
        <w:ind w:left="3400" w:hanging="706"/>
      </w:pPr>
      <w:rPr>
        <w:rFonts w:hint="default"/>
        <w:lang w:val="ru-RU" w:eastAsia="en-US" w:bidi="ar-SA"/>
      </w:rPr>
    </w:lvl>
    <w:lvl w:ilvl="3" w:tplc="95160544">
      <w:numFmt w:val="bullet"/>
      <w:lvlText w:val="•"/>
      <w:lvlJc w:val="left"/>
      <w:pPr>
        <w:ind w:left="4251" w:hanging="706"/>
      </w:pPr>
      <w:rPr>
        <w:rFonts w:hint="default"/>
        <w:lang w:val="ru-RU" w:eastAsia="en-US" w:bidi="ar-SA"/>
      </w:rPr>
    </w:lvl>
    <w:lvl w:ilvl="4" w:tplc="54BE4E56">
      <w:numFmt w:val="bullet"/>
      <w:lvlText w:val="•"/>
      <w:lvlJc w:val="left"/>
      <w:pPr>
        <w:ind w:left="5101" w:hanging="706"/>
      </w:pPr>
      <w:rPr>
        <w:rFonts w:hint="default"/>
        <w:lang w:val="ru-RU" w:eastAsia="en-US" w:bidi="ar-SA"/>
      </w:rPr>
    </w:lvl>
    <w:lvl w:ilvl="5" w:tplc="ABE01C20">
      <w:numFmt w:val="bullet"/>
      <w:lvlText w:val="•"/>
      <w:lvlJc w:val="left"/>
      <w:pPr>
        <w:ind w:left="5952" w:hanging="706"/>
      </w:pPr>
      <w:rPr>
        <w:rFonts w:hint="default"/>
        <w:lang w:val="ru-RU" w:eastAsia="en-US" w:bidi="ar-SA"/>
      </w:rPr>
    </w:lvl>
    <w:lvl w:ilvl="6" w:tplc="5F26B506">
      <w:numFmt w:val="bullet"/>
      <w:lvlText w:val="•"/>
      <w:lvlJc w:val="left"/>
      <w:pPr>
        <w:ind w:left="6802" w:hanging="706"/>
      </w:pPr>
      <w:rPr>
        <w:rFonts w:hint="default"/>
        <w:lang w:val="ru-RU" w:eastAsia="en-US" w:bidi="ar-SA"/>
      </w:rPr>
    </w:lvl>
    <w:lvl w:ilvl="7" w:tplc="40F2DEB4">
      <w:numFmt w:val="bullet"/>
      <w:lvlText w:val="•"/>
      <w:lvlJc w:val="left"/>
      <w:pPr>
        <w:ind w:left="7652" w:hanging="706"/>
      </w:pPr>
      <w:rPr>
        <w:rFonts w:hint="default"/>
        <w:lang w:val="ru-RU" w:eastAsia="en-US" w:bidi="ar-SA"/>
      </w:rPr>
    </w:lvl>
    <w:lvl w:ilvl="8" w:tplc="236099C2">
      <w:numFmt w:val="bullet"/>
      <w:lvlText w:val="•"/>
      <w:lvlJc w:val="left"/>
      <w:pPr>
        <w:ind w:left="8503" w:hanging="706"/>
      </w:pPr>
      <w:rPr>
        <w:rFonts w:hint="default"/>
        <w:lang w:val="ru-RU" w:eastAsia="en-US" w:bidi="ar-SA"/>
      </w:rPr>
    </w:lvl>
  </w:abstractNum>
  <w:abstractNum w:abstractNumId="122">
    <w:nsid w:val="4D41006D"/>
    <w:multiLevelType w:val="hybridMultilevel"/>
    <w:tmpl w:val="EB4C7ECC"/>
    <w:lvl w:ilvl="0" w:tplc="EA1250FC">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6DF6E198">
      <w:numFmt w:val="bullet"/>
      <w:lvlText w:val="•"/>
      <w:lvlJc w:val="left"/>
      <w:pPr>
        <w:ind w:left="1290" w:hanging="706"/>
      </w:pPr>
      <w:rPr>
        <w:rFonts w:hint="default"/>
        <w:lang w:val="ru-RU" w:eastAsia="en-US" w:bidi="ar-SA"/>
      </w:rPr>
    </w:lvl>
    <w:lvl w:ilvl="2" w:tplc="37F88C88">
      <w:numFmt w:val="bullet"/>
      <w:lvlText w:val="•"/>
      <w:lvlJc w:val="left"/>
      <w:pPr>
        <w:ind w:left="2280" w:hanging="706"/>
      </w:pPr>
      <w:rPr>
        <w:rFonts w:hint="default"/>
        <w:lang w:val="ru-RU" w:eastAsia="en-US" w:bidi="ar-SA"/>
      </w:rPr>
    </w:lvl>
    <w:lvl w:ilvl="3" w:tplc="C5A275E6">
      <w:numFmt w:val="bullet"/>
      <w:lvlText w:val="•"/>
      <w:lvlJc w:val="left"/>
      <w:pPr>
        <w:ind w:left="3271" w:hanging="706"/>
      </w:pPr>
      <w:rPr>
        <w:rFonts w:hint="default"/>
        <w:lang w:val="ru-RU" w:eastAsia="en-US" w:bidi="ar-SA"/>
      </w:rPr>
    </w:lvl>
    <w:lvl w:ilvl="4" w:tplc="5400D92C">
      <w:numFmt w:val="bullet"/>
      <w:lvlText w:val="•"/>
      <w:lvlJc w:val="left"/>
      <w:pPr>
        <w:ind w:left="4261" w:hanging="706"/>
      </w:pPr>
      <w:rPr>
        <w:rFonts w:hint="default"/>
        <w:lang w:val="ru-RU" w:eastAsia="en-US" w:bidi="ar-SA"/>
      </w:rPr>
    </w:lvl>
    <w:lvl w:ilvl="5" w:tplc="0560AC98">
      <w:numFmt w:val="bullet"/>
      <w:lvlText w:val="•"/>
      <w:lvlJc w:val="left"/>
      <w:pPr>
        <w:ind w:left="5252" w:hanging="706"/>
      </w:pPr>
      <w:rPr>
        <w:rFonts w:hint="default"/>
        <w:lang w:val="ru-RU" w:eastAsia="en-US" w:bidi="ar-SA"/>
      </w:rPr>
    </w:lvl>
    <w:lvl w:ilvl="6" w:tplc="B240D8C8">
      <w:numFmt w:val="bullet"/>
      <w:lvlText w:val="•"/>
      <w:lvlJc w:val="left"/>
      <w:pPr>
        <w:ind w:left="6242" w:hanging="706"/>
      </w:pPr>
      <w:rPr>
        <w:rFonts w:hint="default"/>
        <w:lang w:val="ru-RU" w:eastAsia="en-US" w:bidi="ar-SA"/>
      </w:rPr>
    </w:lvl>
    <w:lvl w:ilvl="7" w:tplc="0B1C8192">
      <w:numFmt w:val="bullet"/>
      <w:lvlText w:val="•"/>
      <w:lvlJc w:val="left"/>
      <w:pPr>
        <w:ind w:left="7232" w:hanging="706"/>
      </w:pPr>
      <w:rPr>
        <w:rFonts w:hint="default"/>
        <w:lang w:val="ru-RU" w:eastAsia="en-US" w:bidi="ar-SA"/>
      </w:rPr>
    </w:lvl>
    <w:lvl w:ilvl="8" w:tplc="2312BB04">
      <w:numFmt w:val="bullet"/>
      <w:lvlText w:val="•"/>
      <w:lvlJc w:val="left"/>
      <w:pPr>
        <w:ind w:left="8223" w:hanging="706"/>
      </w:pPr>
      <w:rPr>
        <w:rFonts w:hint="default"/>
        <w:lang w:val="ru-RU" w:eastAsia="en-US" w:bidi="ar-SA"/>
      </w:rPr>
    </w:lvl>
  </w:abstractNum>
  <w:abstractNum w:abstractNumId="123">
    <w:nsid w:val="4DEE5EC3"/>
    <w:multiLevelType w:val="hybridMultilevel"/>
    <w:tmpl w:val="4970D350"/>
    <w:lvl w:ilvl="0" w:tplc="1E282836">
      <w:start w:val="1"/>
      <w:numFmt w:val="decimal"/>
      <w:lvlText w:val="%1."/>
      <w:lvlJc w:val="left"/>
      <w:pPr>
        <w:ind w:left="293"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0360DA9E">
      <w:numFmt w:val="bullet"/>
      <w:lvlText w:val="•"/>
      <w:lvlJc w:val="left"/>
      <w:pPr>
        <w:ind w:left="1290" w:hanging="341"/>
      </w:pPr>
      <w:rPr>
        <w:rFonts w:hint="default"/>
        <w:lang w:val="ru-RU" w:eastAsia="en-US" w:bidi="ar-SA"/>
      </w:rPr>
    </w:lvl>
    <w:lvl w:ilvl="2" w:tplc="7A245600">
      <w:numFmt w:val="bullet"/>
      <w:lvlText w:val="•"/>
      <w:lvlJc w:val="left"/>
      <w:pPr>
        <w:ind w:left="2280" w:hanging="341"/>
      </w:pPr>
      <w:rPr>
        <w:rFonts w:hint="default"/>
        <w:lang w:val="ru-RU" w:eastAsia="en-US" w:bidi="ar-SA"/>
      </w:rPr>
    </w:lvl>
    <w:lvl w:ilvl="3" w:tplc="D006283C">
      <w:numFmt w:val="bullet"/>
      <w:lvlText w:val="•"/>
      <w:lvlJc w:val="left"/>
      <w:pPr>
        <w:ind w:left="3271" w:hanging="341"/>
      </w:pPr>
      <w:rPr>
        <w:rFonts w:hint="default"/>
        <w:lang w:val="ru-RU" w:eastAsia="en-US" w:bidi="ar-SA"/>
      </w:rPr>
    </w:lvl>
    <w:lvl w:ilvl="4" w:tplc="133E8E76">
      <w:numFmt w:val="bullet"/>
      <w:lvlText w:val="•"/>
      <w:lvlJc w:val="left"/>
      <w:pPr>
        <w:ind w:left="4261" w:hanging="341"/>
      </w:pPr>
      <w:rPr>
        <w:rFonts w:hint="default"/>
        <w:lang w:val="ru-RU" w:eastAsia="en-US" w:bidi="ar-SA"/>
      </w:rPr>
    </w:lvl>
    <w:lvl w:ilvl="5" w:tplc="D9D20DF8">
      <w:numFmt w:val="bullet"/>
      <w:lvlText w:val="•"/>
      <w:lvlJc w:val="left"/>
      <w:pPr>
        <w:ind w:left="5252" w:hanging="341"/>
      </w:pPr>
      <w:rPr>
        <w:rFonts w:hint="default"/>
        <w:lang w:val="ru-RU" w:eastAsia="en-US" w:bidi="ar-SA"/>
      </w:rPr>
    </w:lvl>
    <w:lvl w:ilvl="6" w:tplc="1DE67436">
      <w:numFmt w:val="bullet"/>
      <w:lvlText w:val="•"/>
      <w:lvlJc w:val="left"/>
      <w:pPr>
        <w:ind w:left="6242" w:hanging="341"/>
      </w:pPr>
      <w:rPr>
        <w:rFonts w:hint="default"/>
        <w:lang w:val="ru-RU" w:eastAsia="en-US" w:bidi="ar-SA"/>
      </w:rPr>
    </w:lvl>
    <w:lvl w:ilvl="7" w:tplc="A5CC2862">
      <w:numFmt w:val="bullet"/>
      <w:lvlText w:val="•"/>
      <w:lvlJc w:val="left"/>
      <w:pPr>
        <w:ind w:left="7232" w:hanging="341"/>
      </w:pPr>
      <w:rPr>
        <w:rFonts w:hint="default"/>
        <w:lang w:val="ru-RU" w:eastAsia="en-US" w:bidi="ar-SA"/>
      </w:rPr>
    </w:lvl>
    <w:lvl w:ilvl="8" w:tplc="B0FE87C0">
      <w:numFmt w:val="bullet"/>
      <w:lvlText w:val="•"/>
      <w:lvlJc w:val="left"/>
      <w:pPr>
        <w:ind w:left="8223" w:hanging="341"/>
      </w:pPr>
      <w:rPr>
        <w:rFonts w:hint="default"/>
        <w:lang w:val="ru-RU" w:eastAsia="en-US" w:bidi="ar-SA"/>
      </w:rPr>
    </w:lvl>
  </w:abstractNum>
  <w:abstractNum w:abstractNumId="124">
    <w:nsid w:val="4F5D67FA"/>
    <w:multiLevelType w:val="hybridMultilevel"/>
    <w:tmpl w:val="4144312C"/>
    <w:lvl w:ilvl="0" w:tplc="DCAEB476">
      <w:start w:val="1"/>
      <w:numFmt w:val="decimal"/>
      <w:lvlText w:val="%1."/>
      <w:lvlJc w:val="left"/>
      <w:pPr>
        <w:ind w:left="124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860606FA">
      <w:numFmt w:val="bullet"/>
      <w:lvlText w:val="•"/>
      <w:lvlJc w:val="left"/>
      <w:pPr>
        <w:ind w:left="2136" w:hanging="245"/>
      </w:pPr>
      <w:rPr>
        <w:rFonts w:hint="default"/>
        <w:lang w:val="ru-RU" w:eastAsia="en-US" w:bidi="ar-SA"/>
      </w:rPr>
    </w:lvl>
    <w:lvl w:ilvl="2" w:tplc="087E4924">
      <w:numFmt w:val="bullet"/>
      <w:lvlText w:val="•"/>
      <w:lvlJc w:val="left"/>
      <w:pPr>
        <w:ind w:left="3032" w:hanging="245"/>
      </w:pPr>
      <w:rPr>
        <w:rFonts w:hint="default"/>
        <w:lang w:val="ru-RU" w:eastAsia="en-US" w:bidi="ar-SA"/>
      </w:rPr>
    </w:lvl>
    <w:lvl w:ilvl="3" w:tplc="6BAAD456">
      <w:numFmt w:val="bullet"/>
      <w:lvlText w:val="•"/>
      <w:lvlJc w:val="left"/>
      <w:pPr>
        <w:ind w:left="3929" w:hanging="245"/>
      </w:pPr>
      <w:rPr>
        <w:rFonts w:hint="default"/>
        <w:lang w:val="ru-RU" w:eastAsia="en-US" w:bidi="ar-SA"/>
      </w:rPr>
    </w:lvl>
    <w:lvl w:ilvl="4" w:tplc="68C497FA">
      <w:numFmt w:val="bullet"/>
      <w:lvlText w:val="•"/>
      <w:lvlJc w:val="left"/>
      <w:pPr>
        <w:ind w:left="4825" w:hanging="245"/>
      </w:pPr>
      <w:rPr>
        <w:rFonts w:hint="default"/>
        <w:lang w:val="ru-RU" w:eastAsia="en-US" w:bidi="ar-SA"/>
      </w:rPr>
    </w:lvl>
    <w:lvl w:ilvl="5" w:tplc="C414AF28">
      <w:numFmt w:val="bullet"/>
      <w:lvlText w:val="•"/>
      <w:lvlJc w:val="left"/>
      <w:pPr>
        <w:ind w:left="5722" w:hanging="245"/>
      </w:pPr>
      <w:rPr>
        <w:rFonts w:hint="default"/>
        <w:lang w:val="ru-RU" w:eastAsia="en-US" w:bidi="ar-SA"/>
      </w:rPr>
    </w:lvl>
    <w:lvl w:ilvl="6" w:tplc="0B10B9F6">
      <w:numFmt w:val="bullet"/>
      <w:lvlText w:val="•"/>
      <w:lvlJc w:val="left"/>
      <w:pPr>
        <w:ind w:left="6618" w:hanging="245"/>
      </w:pPr>
      <w:rPr>
        <w:rFonts w:hint="default"/>
        <w:lang w:val="ru-RU" w:eastAsia="en-US" w:bidi="ar-SA"/>
      </w:rPr>
    </w:lvl>
    <w:lvl w:ilvl="7" w:tplc="C31EE22C">
      <w:numFmt w:val="bullet"/>
      <w:lvlText w:val="•"/>
      <w:lvlJc w:val="left"/>
      <w:pPr>
        <w:ind w:left="7514" w:hanging="245"/>
      </w:pPr>
      <w:rPr>
        <w:rFonts w:hint="default"/>
        <w:lang w:val="ru-RU" w:eastAsia="en-US" w:bidi="ar-SA"/>
      </w:rPr>
    </w:lvl>
    <w:lvl w:ilvl="8" w:tplc="702A7A1C">
      <w:numFmt w:val="bullet"/>
      <w:lvlText w:val="•"/>
      <w:lvlJc w:val="left"/>
      <w:pPr>
        <w:ind w:left="8411" w:hanging="245"/>
      </w:pPr>
      <w:rPr>
        <w:rFonts w:hint="default"/>
        <w:lang w:val="ru-RU" w:eastAsia="en-US" w:bidi="ar-SA"/>
      </w:rPr>
    </w:lvl>
  </w:abstractNum>
  <w:abstractNum w:abstractNumId="125">
    <w:nsid w:val="4F6927D9"/>
    <w:multiLevelType w:val="hybridMultilevel"/>
    <w:tmpl w:val="E6340D68"/>
    <w:lvl w:ilvl="0" w:tplc="CB8EA1D2">
      <w:start w:val="1"/>
      <w:numFmt w:val="decimal"/>
      <w:lvlText w:val="%1."/>
      <w:lvlJc w:val="left"/>
      <w:pPr>
        <w:ind w:left="293"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9D3EE32C">
      <w:numFmt w:val="bullet"/>
      <w:lvlText w:val="•"/>
      <w:lvlJc w:val="left"/>
      <w:pPr>
        <w:ind w:left="1290" w:hanging="283"/>
      </w:pPr>
      <w:rPr>
        <w:rFonts w:hint="default"/>
        <w:lang w:val="ru-RU" w:eastAsia="en-US" w:bidi="ar-SA"/>
      </w:rPr>
    </w:lvl>
    <w:lvl w:ilvl="2" w:tplc="8B8E7328">
      <w:numFmt w:val="bullet"/>
      <w:lvlText w:val="•"/>
      <w:lvlJc w:val="left"/>
      <w:pPr>
        <w:ind w:left="2280" w:hanging="283"/>
      </w:pPr>
      <w:rPr>
        <w:rFonts w:hint="default"/>
        <w:lang w:val="ru-RU" w:eastAsia="en-US" w:bidi="ar-SA"/>
      </w:rPr>
    </w:lvl>
    <w:lvl w:ilvl="3" w:tplc="1FB82394">
      <w:numFmt w:val="bullet"/>
      <w:lvlText w:val="•"/>
      <w:lvlJc w:val="left"/>
      <w:pPr>
        <w:ind w:left="3271" w:hanging="283"/>
      </w:pPr>
      <w:rPr>
        <w:rFonts w:hint="default"/>
        <w:lang w:val="ru-RU" w:eastAsia="en-US" w:bidi="ar-SA"/>
      </w:rPr>
    </w:lvl>
    <w:lvl w:ilvl="4" w:tplc="5AD40FF0">
      <w:numFmt w:val="bullet"/>
      <w:lvlText w:val="•"/>
      <w:lvlJc w:val="left"/>
      <w:pPr>
        <w:ind w:left="4261" w:hanging="283"/>
      </w:pPr>
      <w:rPr>
        <w:rFonts w:hint="default"/>
        <w:lang w:val="ru-RU" w:eastAsia="en-US" w:bidi="ar-SA"/>
      </w:rPr>
    </w:lvl>
    <w:lvl w:ilvl="5" w:tplc="C9CC4538">
      <w:numFmt w:val="bullet"/>
      <w:lvlText w:val="•"/>
      <w:lvlJc w:val="left"/>
      <w:pPr>
        <w:ind w:left="5252" w:hanging="283"/>
      </w:pPr>
      <w:rPr>
        <w:rFonts w:hint="default"/>
        <w:lang w:val="ru-RU" w:eastAsia="en-US" w:bidi="ar-SA"/>
      </w:rPr>
    </w:lvl>
    <w:lvl w:ilvl="6" w:tplc="C4625622">
      <w:numFmt w:val="bullet"/>
      <w:lvlText w:val="•"/>
      <w:lvlJc w:val="left"/>
      <w:pPr>
        <w:ind w:left="6242" w:hanging="283"/>
      </w:pPr>
      <w:rPr>
        <w:rFonts w:hint="default"/>
        <w:lang w:val="ru-RU" w:eastAsia="en-US" w:bidi="ar-SA"/>
      </w:rPr>
    </w:lvl>
    <w:lvl w:ilvl="7" w:tplc="EC72715A">
      <w:numFmt w:val="bullet"/>
      <w:lvlText w:val="•"/>
      <w:lvlJc w:val="left"/>
      <w:pPr>
        <w:ind w:left="7232" w:hanging="283"/>
      </w:pPr>
      <w:rPr>
        <w:rFonts w:hint="default"/>
        <w:lang w:val="ru-RU" w:eastAsia="en-US" w:bidi="ar-SA"/>
      </w:rPr>
    </w:lvl>
    <w:lvl w:ilvl="8" w:tplc="108A000C">
      <w:numFmt w:val="bullet"/>
      <w:lvlText w:val="•"/>
      <w:lvlJc w:val="left"/>
      <w:pPr>
        <w:ind w:left="8223" w:hanging="283"/>
      </w:pPr>
      <w:rPr>
        <w:rFonts w:hint="default"/>
        <w:lang w:val="ru-RU" w:eastAsia="en-US" w:bidi="ar-SA"/>
      </w:rPr>
    </w:lvl>
  </w:abstractNum>
  <w:abstractNum w:abstractNumId="126">
    <w:nsid w:val="4FD561F3"/>
    <w:multiLevelType w:val="hybridMultilevel"/>
    <w:tmpl w:val="CDC6AEEC"/>
    <w:lvl w:ilvl="0" w:tplc="20F2437C">
      <w:start w:val="1"/>
      <w:numFmt w:val="decimal"/>
      <w:lvlText w:val="%1."/>
      <w:lvlJc w:val="left"/>
      <w:pPr>
        <w:ind w:left="293"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tplc="4ED0D658">
      <w:numFmt w:val="bullet"/>
      <w:lvlText w:val="•"/>
      <w:lvlJc w:val="left"/>
      <w:pPr>
        <w:ind w:left="1290" w:hanging="293"/>
      </w:pPr>
      <w:rPr>
        <w:rFonts w:hint="default"/>
        <w:lang w:val="ru-RU" w:eastAsia="en-US" w:bidi="ar-SA"/>
      </w:rPr>
    </w:lvl>
    <w:lvl w:ilvl="2" w:tplc="69AEC978">
      <w:numFmt w:val="bullet"/>
      <w:lvlText w:val="•"/>
      <w:lvlJc w:val="left"/>
      <w:pPr>
        <w:ind w:left="2280" w:hanging="293"/>
      </w:pPr>
      <w:rPr>
        <w:rFonts w:hint="default"/>
        <w:lang w:val="ru-RU" w:eastAsia="en-US" w:bidi="ar-SA"/>
      </w:rPr>
    </w:lvl>
    <w:lvl w:ilvl="3" w:tplc="924E5AF8">
      <w:numFmt w:val="bullet"/>
      <w:lvlText w:val="•"/>
      <w:lvlJc w:val="left"/>
      <w:pPr>
        <w:ind w:left="3271" w:hanging="293"/>
      </w:pPr>
      <w:rPr>
        <w:rFonts w:hint="default"/>
        <w:lang w:val="ru-RU" w:eastAsia="en-US" w:bidi="ar-SA"/>
      </w:rPr>
    </w:lvl>
    <w:lvl w:ilvl="4" w:tplc="3DF2C608">
      <w:numFmt w:val="bullet"/>
      <w:lvlText w:val="•"/>
      <w:lvlJc w:val="left"/>
      <w:pPr>
        <w:ind w:left="4261" w:hanging="293"/>
      </w:pPr>
      <w:rPr>
        <w:rFonts w:hint="default"/>
        <w:lang w:val="ru-RU" w:eastAsia="en-US" w:bidi="ar-SA"/>
      </w:rPr>
    </w:lvl>
    <w:lvl w:ilvl="5" w:tplc="C096E98C">
      <w:numFmt w:val="bullet"/>
      <w:lvlText w:val="•"/>
      <w:lvlJc w:val="left"/>
      <w:pPr>
        <w:ind w:left="5252" w:hanging="293"/>
      </w:pPr>
      <w:rPr>
        <w:rFonts w:hint="default"/>
        <w:lang w:val="ru-RU" w:eastAsia="en-US" w:bidi="ar-SA"/>
      </w:rPr>
    </w:lvl>
    <w:lvl w:ilvl="6" w:tplc="55C8531C">
      <w:numFmt w:val="bullet"/>
      <w:lvlText w:val="•"/>
      <w:lvlJc w:val="left"/>
      <w:pPr>
        <w:ind w:left="6242" w:hanging="293"/>
      </w:pPr>
      <w:rPr>
        <w:rFonts w:hint="default"/>
        <w:lang w:val="ru-RU" w:eastAsia="en-US" w:bidi="ar-SA"/>
      </w:rPr>
    </w:lvl>
    <w:lvl w:ilvl="7" w:tplc="C60AF636">
      <w:numFmt w:val="bullet"/>
      <w:lvlText w:val="•"/>
      <w:lvlJc w:val="left"/>
      <w:pPr>
        <w:ind w:left="7232" w:hanging="293"/>
      </w:pPr>
      <w:rPr>
        <w:rFonts w:hint="default"/>
        <w:lang w:val="ru-RU" w:eastAsia="en-US" w:bidi="ar-SA"/>
      </w:rPr>
    </w:lvl>
    <w:lvl w:ilvl="8" w:tplc="2AB4A52C">
      <w:numFmt w:val="bullet"/>
      <w:lvlText w:val="•"/>
      <w:lvlJc w:val="left"/>
      <w:pPr>
        <w:ind w:left="8223" w:hanging="293"/>
      </w:pPr>
      <w:rPr>
        <w:rFonts w:hint="default"/>
        <w:lang w:val="ru-RU" w:eastAsia="en-US" w:bidi="ar-SA"/>
      </w:rPr>
    </w:lvl>
  </w:abstractNum>
  <w:abstractNum w:abstractNumId="127">
    <w:nsid w:val="50405EB4"/>
    <w:multiLevelType w:val="hybridMultilevel"/>
    <w:tmpl w:val="F0102298"/>
    <w:lvl w:ilvl="0" w:tplc="7F320150">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B1ACB712">
      <w:numFmt w:val="bullet"/>
      <w:lvlText w:val="•"/>
      <w:lvlJc w:val="left"/>
      <w:pPr>
        <w:ind w:left="1290" w:hanging="706"/>
      </w:pPr>
      <w:rPr>
        <w:rFonts w:hint="default"/>
        <w:lang w:val="ru-RU" w:eastAsia="en-US" w:bidi="ar-SA"/>
      </w:rPr>
    </w:lvl>
    <w:lvl w:ilvl="2" w:tplc="CBAAAF9E">
      <w:numFmt w:val="bullet"/>
      <w:lvlText w:val="•"/>
      <w:lvlJc w:val="left"/>
      <w:pPr>
        <w:ind w:left="2280" w:hanging="706"/>
      </w:pPr>
      <w:rPr>
        <w:rFonts w:hint="default"/>
        <w:lang w:val="ru-RU" w:eastAsia="en-US" w:bidi="ar-SA"/>
      </w:rPr>
    </w:lvl>
    <w:lvl w:ilvl="3" w:tplc="CEFAFD74">
      <w:numFmt w:val="bullet"/>
      <w:lvlText w:val="•"/>
      <w:lvlJc w:val="left"/>
      <w:pPr>
        <w:ind w:left="3271" w:hanging="706"/>
      </w:pPr>
      <w:rPr>
        <w:rFonts w:hint="default"/>
        <w:lang w:val="ru-RU" w:eastAsia="en-US" w:bidi="ar-SA"/>
      </w:rPr>
    </w:lvl>
    <w:lvl w:ilvl="4" w:tplc="E79CE574">
      <w:numFmt w:val="bullet"/>
      <w:lvlText w:val="•"/>
      <w:lvlJc w:val="left"/>
      <w:pPr>
        <w:ind w:left="4261" w:hanging="706"/>
      </w:pPr>
      <w:rPr>
        <w:rFonts w:hint="default"/>
        <w:lang w:val="ru-RU" w:eastAsia="en-US" w:bidi="ar-SA"/>
      </w:rPr>
    </w:lvl>
    <w:lvl w:ilvl="5" w:tplc="51C0946E">
      <w:numFmt w:val="bullet"/>
      <w:lvlText w:val="•"/>
      <w:lvlJc w:val="left"/>
      <w:pPr>
        <w:ind w:left="5252" w:hanging="706"/>
      </w:pPr>
      <w:rPr>
        <w:rFonts w:hint="default"/>
        <w:lang w:val="ru-RU" w:eastAsia="en-US" w:bidi="ar-SA"/>
      </w:rPr>
    </w:lvl>
    <w:lvl w:ilvl="6" w:tplc="B4B40E60">
      <w:numFmt w:val="bullet"/>
      <w:lvlText w:val="•"/>
      <w:lvlJc w:val="left"/>
      <w:pPr>
        <w:ind w:left="6242" w:hanging="706"/>
      </w:pPr>
      <w:rPr>
        <w:rFonts w:hint="default"/>
        <w:lang w:val="ru-RU" w:eastAsia="en-US" w:bidi="ar-SA"/>
      </w:rPr>
    </w:lvl>
    <w:lvl w:ilvl="7" w:tplc="D0F61040">
      <w:numFmt w:val="bullet"/>
      <w:lvlText w:val="•"/>
      <w:lvlJc w:val="left"/>
      <w:pPr>
        <w:ind w:left="7232" w:hanging="706"/>
      </w:pPr>
      <w:rPr>
        <w:rFonts w:hint="default"/>
        <w:lang w:val="ru-RU" w:eastAsia="en-US" w:bidi="ar-SA"/>
      </w:rPr>
    </w:lvl>
    <w:lvl w:ilvl="8" w:tplc="C0B80080">
      <w:numFmt w:val="bullet"/>
      <w:lvlText w:val="•"/>
      <w:lvlJc w:val="left"/>
      <w:pPr>
        <w:ind w:left="8223" w:hanging="706"/>
      </w:pPr>
      <w:rPr>
        <w:rFonts w:hint="default"/>
        <w:lang w:val="ru-RU" w:eastAsia="en-US" w:bidi="ar-SA"/>
      </w:rPr>
    </w:lvl>
  </w:abstractNum>
  <w:abstractNum w:abstractNumId="128">
    <w:nsid w:val="506C7F3F"/>
    <w:multiLevelType w:val="hybridMultilevel"/>
    <w:tmpl w:val="D86A0C64"/>
    <w:lvl w:ilvl="0" w:tplc="CF06AE6C">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F6E085F4">
      <w:numFmt w:val="bullet"/>
      <w:lvlText w:val="•"/>
      <w:lvlJc w:val="left"/>
      <w:pPr>
        <w:ind w:left="1290" w:hanging="706"/>
      </w:pPr>
      <w:rPr>
        <w:rFonts w:hint="default"/>
        <w:lang w:val="ru-RU" w:eastAsia="en-US" w:bidi="ar-SA"/>
      </w:rPr>
    </w:lvl>
    <w:lvl w:ilvl="2" w:tplc="610807B6">
      <w:numFmt w:val="bullet"/>
      <w:lvlText w:val="•"/>
      <w:lvlJc w:val="left"/>
      <w:pPr>
        <w:ind w:left="2280" w:hanging="706"/>
      </w:pPr>
      <w:rPr>
        <w:rFonts w:hint="default"/>
        <w:lang w:val="ru-RU" w:eastAsia="en-US" w:bidi="ar-SA"/>
      </w:rPr>
    </w:lvl>
    <w:lvl w:ilvl="3" w:tplc="224AE6C2">
      <w:numFmt w:val="bullet"/>
      <w:lvlText w:val="•"/>
      <w:lvlJc w:val="left"/>
      <w:pPr>
        <w:ind w:left="3271" w:hanging="706"/>
      </w:pPr>
      <w:rPr>
        <w:rFonts w:hint="default"/>
        <w:lang w:val="ru-RU" w:eastAsia="en-US" w:bidi="ar-SA"/>
      </w:rPr>
    </w:lvl>
    <w:lvl w:ilvl="4" w:tplc="64D6E7A0">
      <w:numFmt w:val="bullet"/>
      <w:lvlText w:val="•"/>
      <w:lvlJc w:val="left"/>
      <w:pPr>
        <w:ind w:left="4261" w:hanging="706"/>
      </w:pPr>
      <w:rPr>
        <w:rFonts w:hint="default"/>
        <w:lang w:val="ru-RU" w:eastAsia="en-US" w:bidi="ar-SA"/>
      </w:rPr>
    </w:lvl>
    <w:lvl w:ilvl="5" w:tplc="7BDC1934">
      <w:numFmt w:val="bullet"/>
      <w:lvlText w:val="•"/>
      <w:lvlJc w:val="left"/>
      <w:pPr>
        <w:ind w:left="5252" w:hanging="706"/>
      </w:pPr>
      <w:rPr>
        <w:rFonts w:hint="default"/>
        <w:lang w:val="ru-RU" w:eastAsia="en-US" w:bidi="ar-SA"/>
      </w:rPr>
    </w:lvl>
    <w:lvl w:ilvl="6" w:tplc="40148E3C">
      <w:numFmt w:val="bullet"/>
      <w:lvlText w:val="•"/>
      <w:lvlJc w:val="left"/>
      <w:pPr>
        <w:ind w:left="6242" w:hanging="706"/>
      </w:pPr>
      <w:rPr>
        <w:rFonts w:hint="default"/>
        <w:lang w:val="ru-RU" w:eastAsia="en-US" w:bidi="ar-SA"/>
      </w:rPr>
    </w:lvl>
    <w:lvl w:ilvl="7" w:tplc="02CC949A">
      <w:numFmt w:val="bullet"/>
      <w:lvlText w:val="•"/>
      <w:lvlJc w:val="left"/>
      <w:pPr>
        <w:ind w:left="7232" w:hanging="706"/>
      </w:pPr>
      <w:rPr>
        <w:rFonts w:hint="default"/>
        <w:lang w:val="ru-RU" w:eastAsia="en-US" w:bidi="ar-SA"/>
      </w:rPr>
    </w:lvl>
    <w:lvl w:ilvl="8" w:tplc="66486554">
      <w:numFmt w:val="bullet"/>
      <w:lvlText w:val="•"/>
      <w:lvlJc w:val="left"/>
      <w:pPr>
        <w:ind w:left="8223" w:hanging="706"/>
      </w:pPr>
      <w:rPr>
        <w:rFonts w:hint="default"/>
        <w:lang w:val="ru-RU" w:eastAsia="en-US" w:bidi="ar-SA"/>
      </w:rPr>
    </w:lvl>
  </w:abstractNum>
  <w:abstractNum w:abstractNumId="129">
    <w:nsid w:val="52635963"/>
    <w:multiLevelType w:val="hybridMultilevel"/>
    <w:tmpl w:val="EAF8C134"/>
    <w:lvl w:ilvl="0" w:tplc="9EE8ADD0">
      <w:start w:val="1"/>
      <w:numFmt w:val="decimal"/>
      <w:lvlText w:val="%1."/>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986E2696">
      <w:start w:val="1"/>
      <w:numFmt w:val="decimal"/>
      <w:lvlText w:val="%2."/>
      <w:lvlJc w:val="left"/>
      <w:pPr>
        <w:ind w:left="1364" w:hanging="346"/>
        <w:jc w:val="left"/>
      </w:pPr>
      <w:rPr>
        <w:rFonts w:ascii="Times New Roman" w:eastAsia="Times New Roman" w:hAnsi="Times New Roman" w:cs="Times New Roman" w:hint="default"/>
        <w:b w:val="0"/>
        <w:bCs w:val="0"/>
        <w:i w:val="0"/>
        <w:iCs w:val="0"/>
        <w:w w:val="100"/>
        <w:sz w:val="24"/>
        <w:szCs w:val="24"/>
        <w:lang w:val="ru-RU" w:eastAsia="en-US" w:bidi="ar-SA"/>
      </w:rPr>
    </w:lvl>
    <w:lvl w:ilvl="2" w:tplc="AD0A0DE0">
      <w:numFmt w:val="bullet"/>
      <w:lvlText w:val="•"/>
      <w:lvlJc w:val="left"/>
      <w:pPr>
        <w:ind w:left="2342" w:hanging="346"/>
      </w:pPr>
      <w:rPr>
        <w:rFonts w:hint="default"/>
        <w:lang w:val="ru-RU" w:eastAsia="en-US" w:bidi="ar-SA"/>
      </w:rPr>
    </w:lvl>
    <w:lvl w:ilvl="3" w:tplc="90A0F558">
      <w:numFmt w:val="bullet"/>
      <w:lvlText w:val="•"/>
      <w:lvlJc w:val="left"/>
      <w:pPr>
        <w:ind w:left="3325" w:hanging="346"/>
      </w:pPr>
      <w:rPr>
        <w:rFonts w:hint="default"/>
        <w:lang w:val="ru-RU" w:eastAsia="en-US" w:bidi="ar-SA"/>
      </w:rPr>
    </w:lvl>
    <w:lvl w:ilvl="4" w:tplc="E17E3B86">
      <w:numFmt w:val="bullet"/>
      <w:lvlText w:val="•"/>
      <w:lvlJc w:val="left"/>
      <w:pPr>
        <w:ind w:left="4308" w:hanging="346"/>
      </w:pPr>
      <w:rPr>
        <w:rFonts w:hint="default"/>
        <w:lang w:val="ru-RU" w:eastAsia="en-US" w:bidi="ar-SA"/>
      </w:rPr>
    </w:lvl>
    <w:lvl w:ilvl="5" w:tplc="033A2CDA">
      <w:numFmt w:val="bullet"/>
      <w:lvlText w:val="•"/>
      <w:lvlJc w:val="left"/>
      <w:pPr>
        <w:ind w:left="5290" w:hanging="346"/>
      </w:pPr>
      <w:rPr>
        <w:rFonts w:hint="default"/>
        <w:lang w:val="ru-RU" w:eastAsia="en-US" w:bidi="ar-SA"/>
      </w:rPr>
    </w:lvl>
    <w:lvl w:ilvl="6" w:tplc="022E01C6">
      <w:numFmt w:val="bullet"/>
      <w:lvlText w:val="•"/>
      <w:lvlJc w:val="left"/>
      <w:pPr>
        <w:ind w:left="6273" w:hanging="346"/>
      </w:pPr>
      <w:rPr>
        <w:rFonts w:hint="default"/>
        <w:lang w:val="ru-RU" w:eastAsia="en-US" w:bidi="ar-SA"/>
      </w:rPr>
    </w:lvl>
    <w:lvl w:ilvl="7" w:tplc="89A069C6">
      <w:numFmt w:val="bullet"/>
      <w:lvlText w:val="•"/>
      <w:lvlJc w:val="left"/>
      <w:pPr>
        <w:ind w:left="7256" w:hanging="346"/>
      </w:pPr>
      <w:rPr>
        <w:rFonts w:hint="default"/>
        <w:lang w:val="ru-RU" w:eastAsia="en-US" w:bidi="ar-SA"/>
      </w:rPr>
    </w:lvl>
    <w:lvl w:ilvl="8" w:tplc="440869EC">
      <w:numFmt w:val="bullet"/>
      <w:lvlText w:val="•"/>
      <w:lvlJc w:val="left"/>
      <w:pPr>
        <w:ind w:left="8238" w:hanging="346"/>
      </w:pPr>
      <w:rPr>
        <w:rFonts w:hint="default"/>
        <w:lang w:val="ru-RU" w:eastAsia="en-US" w:bidi="ar-SA"/>
      </w:rPr>
    </w:lvl>
  </w:abstractNum>
  <w:abstractNum w:abstractNumId="130">
    <w:nsid w:val="52FD07A3"/>
    <w:multiLevelType w:val="hybridMultilevel"/>
    <w:tmpl w:val="6B1CAF26"/>
    <w:lvl w:ilvl="0" w:tplc="BD34E66A">
      <w:start w:val="1"/>
      <w:numFmt w:val="decimal"/>
      <w:lvlText w:val="%1."/>
      <w:lvlJc w:val="left"/>
      <w:pPr>
        <w:ind w:left="124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2000EBE8">
      <w:numFmt w:val="bullet"/>
      <w:lvlText w:val="•"/>
      <w:lvlJc w:val="left"/>
      <w:pPr>
        <w:ind w:left="2136" w:hanging="245"/>
      </w:pPr>
      <w:rPr>
        <w:rFonts w:hint="default"/>
        <w:lang w:val="ru-RU" w:eastAsia="en-US" w:bidi="ar-SA"/>
      </w:rPr>
    </w:lvl>
    <w:lvl w:ilvl="2" w:tplc="CB1431EA">
      <w:numFmt w:val="bullet"/>
      <w:lvlText w:val="•"/>
      <w:lvlJc w:val="left"/>
      <w:pPr>
        <w:ind w:left="3032" w:hanging="245"/>
      </w:pPr>
      <w:rPr>
        <w:rFonts w:hint="default"/>
        <w:lang w:val="ru-RU" w:eastAsia="en-US" w:bidi="ar-SA"/>
      </w:rPr>
    </w:lvl>
    <w:lvl w:ilvl="3" w:tplc="362CB562">
      <w:numFmt w:val="bullet"/>
      <w:lvlText w:val="•"/>
      <w:lvlJc w:val="left"/>
      <w:pPr>
        <w:ind w:left="3929" w:hanging="245"/>
      </w:pPr>
      <w:rPr>
        <w:rFonts w:hint="default"/>
        <w:lang w:val="ru-RU" w:eastAsia="en-US" w:bidi="ar-SA"/>
      </w:rPr>
    </w:lvl>
    <w:lvl w:ilvl="4" w:tplc="E03029DC">
      <w:numFmt w:val="bullet"/>
      <w:lvlText w:val="•"/>
      <w:lvlJc w:val="left"/>
      <w:pPr>
        <w:ind w:left="4825" w:hanging="245"/>
      </w:pPr>
      <w:rPr>
        <w:rFonts w:hint="default"/>
        <w:lang w:val="ru-RU" w:eastAsia="en-US" w:bidi="ar-SA"/>
      </w:rPr>
    </w:lvl>
    <w:lvl w:ilvl="5" w:tplc="31E8DBE2">
      <w:numFmt w:val="bullet"/>
      <w:lvlText w:val="•"/>
      <w:lvlJc w:val="left"/>
      <w:pPr>
        <w:ind w:left="5722" w:hanging="245"/>
      </w:pPr>
      <w:rPr>
        <w:rFonts w:hint="default"/>
        <w:lang w:val="ru-RU" w:eastAsia="en-US" w:bidi="ar-SA"/>
      </w:rPr>
    </w:lvl>
    <w:lvl w:ilvl="6" w:tplc="2CB0C29E">
      <w:numFmt w:val="bullet"/>
      <w:lvlText w:val="•"/>
      <w:lvlJc w:val="left"/>
      <w:pPr>
        <w:ind w:left="6618" w:hanging="245"/>
      </w:pPr>
      <w:rPr>
        <w:rFonts w:hint="default"/>
        <w:lang w:val="ru-RU" w:eastAsia="en-US" w:bidi="ar-SA"/>
      </w:rPr>
    </w:lvl>
    <w:lvl w:ilvl="7" w:tplc="E0466E38">
      <w:numFmt w:val="bullet"/>
      <w:lvlText w:val="•"/>
      <w:lvlJc w:val="left"/>
      <w:pPr>
        <w:ind w:left="7514" w:hanging="245"/>
      </w:pPr>
      <w:rPr>
        <w:rFonts w:hint="default"/>
        <w:lang w:val="ru-RU" w:eastAsia="en-US" w:bidi="ar-SA"/>
      </w:rPr>
    </w:lvl>
    <w:lvl w:ilvl="8" w:tplc="B7BC2092">
      <w:numFmt w:val="bullet"/>
      <w:lvlText w:val="•"/>
      <w:lvlJc w:val="left"/>
      <w:pPr>
        <w:ind w:left="8411" w:hanging="245"/>
      </w:pPr>
      <w:rPr>
        <w:rFonts w:hint="default"/>
        <w:lang w:val="ru-RU" w:eastAsia="en-US" w:bidi="ar-SA"/>
      </w:rPr>
    </w:lvl>
  </w:abstractNum>
  <w:abstractNum w:abstractNumId="131">
    <w:nsid w:val="532615A7"/>
    <w:multiLevelType w:val="hybridMultilevel"/>
    <w:tmpl w:val="C97641E4"/>
    <w:lvl w:ilvl="0" w:tplc="427E52A2">
      <w:start w:val="1"/>
      <w:numFmt w:val="decimal"/>
      <w:lvlText w:val="%1."/>
      <w:lvlJc w:val="left"/>
      <w:pPr>
        <w:ind w:left="1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9920D904">
      <w:numFmt w:val="bullet"/>
      <w:lvlText w:val="•"/>
      <w:lvlJc w:val="left"/>
      <w:pPr>
        <w:ind w:left="603" w:hanging="706"/>
      </w:pPr>
      <w:rPr>
        <w:rFonts w:hint="default"/>
        <w:lang w:val="ru-RU" w:eastAsia="en-US" w:bidi="ar-SA"/>
      </w:rPr>
    </w:lvl>
    <w:lvl w:ilvl="2" w:tplc="F9280AA2">
      <w:numFmt w:val="bullet"/>
      <w:lvlText w:val="•"/>
      <w:lvlJc w:val="left"/>
      <w:pPr>
        <w:ind w:left="1106" w:hanging="706"/>
      </w:pPr>
      <w:rPr>
        <w:rFonts w:hint="default"/>
        <w:lang w:val="ru-RU" w:eastAsia="en-US" w:bidi="ar-SA"/>
      </w:rPr>
    </w:lvl>
    <w:lvl w:ilvl="3" w:tplc="3BF0AFB6">
      <w:numFmt w:val="bullet"/>
      <w:lvlText w:val="•"/>
      <w:lvlJc w:val="left"/>
      <w:pPr>
        <w:ind w:left="1609" w:hanging="706"/>
      </w:pPr>
      <w:rPr>
        <w:rFonts w:hint="default"/>
        <w:lang w:val="ru-RU" w:eastAsia="en-US" w:bidi="ar-SA"/>
      </w:rPr>
    </w:lvl>
    <w:lvl w:ilvl="4" w:tplc="81028E24">
      <w:numFmt w:val="bullet"/>
      <w:lvlText w:val="•"/>
      <w:lvlJc w:val="left"/>
      <w:pPr>
        <w:ind w:left="2113" w:hanging="706"/>
      </w:pPr>
      <w:rPr>
        <w:rFonts w:hint="default"/>
        <w:lang w:val="ru-RU" w:eastAsia="en-US" w:bidi="ar-SA"/>
      </w:rPr>
    </w:lvl>
    <w:lvl w:ilvl="5" w:tplc="79FEA6BE">
      <w:numFmt w:val="bullet"/>
      <w:lvlText w:val="•"/>
      <w:lvlJc w:val="left"/>
      <w:pPr>
        <w:ind w:left="2616" w:hanging="706"/>
      </w:pPr>
      <w:rPr>
        <w:rFonts w:hint="default"/>
        <w:lang w:val="ru-RU" w:eastAsia="en-US" w:bidi="ar-SA"/>
      </w:rPr>
    </w:lvl>
    <w:lvl w:ilvl="6" w:tplc="56F8F394">
      <w:numFmt w:val="bullet"/>
      <w:lvlText w:val="•"/>
      <w:lvlJc w:val="left"/>
      <w:pPr>
        <w:ind w:left="3119" w:hanging="706"/>
      </w:pPr>
      <w:rPr>
        <w:rFonts w:hint="default"/>
        <w:lang w:val="ru-RU" w:eastAsia="en-US" w:bidi="ar-SA"/>
      </w:rPr>
    </w:lvl>
    <w:lvl w:ilvl="7" w:tplc="30CEC3FE">
      <w:numFmt w:val="bullet"/>
      <w:lvlText w:val="•"/>
      <w:lvlJc w:val="left"/>
      <w:pPr>
        <w:ind w:left="3623" w:hanging="706"/>
      </w:pPr>
      <w:rPr>
        <w:rFonts w:hint="default"/>
        <w:lang w:val="ru-RU" w:eastAsia="en-US" w:bidi="ar-SA"/>
      </w:rPr>
    </w:lvl>
    <w:lvl w:ilvl="8" w:tplc="8EFCCCEE">
      <w:numFmt w:val="bullet"/>
      <w:lvlText w:val="•"/>
      <w:lvlJc w:val="left"/>
      <w:pPr>
        <w:ind w:left="4126" w:hanging="706"/>
      </w:pPr>
      <w:rPr>
        <w:rFonts w:hint="default"/>
        <w:lang w:val="ru-RU" w:eastAsia="en-US" w:bidi="ar-SA"/>
      </w:rPr>
    </w:lvl>
  </w:abstractNum>
  <w:abstractNum w:abstractNumId="132">
    <w:nsid w:val="536A5FE3"/>
    <w:multiLevelType w:val="hybridMultilevel"/>
    <w:tmpl w:val="88A22BEE"/>
    <w:lvl w:ilvl="0" w:tplc="C10C9066">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3AE6089A">
      <w:numFmt w:val="bullet"/>
      <w:lvlText w:val="•"/>
      <w:lvlJc w:val="left"/>
      <w:pPr>
        <w:ind w:left="1290" w:hanging="706"/>
      </w:pPr>
      <w:rPr>
        <w:rFonts w:hint="default"/>
        <w:lang w:val="ru-RU" w:eastAsia="en-US" w:bidi="ar-SA"/>
      </w:rPr>
    </w:lvl>
    <w:lvl w:ilvl="2" w:tplc="3D368964">
      <w:numFmt w:val="bullet"/>
      <w:lvlText w:val="•"/>
      <w:lvlJc w:val="left"/>
      <w:pPr>
        <w:ind w:left="2280" w:hanging="706"/>
      </w:pPr>
      <w:rPr>
        <w:rFonts w:hint="default"/>
        <w:lang w:val="ru-RU" w:eastAsia="en-US" w:bidi="ar-SA"/>
      </w:rPr>
    </w:lvl>
    <w:lvl w:ilvl="3" w:tplc="3A36717E">
      <w:numFmt w:val="bullet"/>
      <w:lvlText w:val="•"/>
      <w:lvlJc w:val="left"/>
      <w:pPr>
        <w:ind w:left="3271" w:hanging="706"/>
      </w:pPr>
      <w:rPr>
        <w:rFonts w:hint="default"/>
        <w:lang w:val="ru-RU" w:eastAsia="en-US" w:bidi="ar-SA"/>
      </w:rPr>
    </w:lvl>
    <w:lvl w:ilvl="4" w:tplc="87122E4A">
      <w:numFmt w:val="bullet"/>
      <w:lvlText w:val="•"/>
      <w:lvlJc w:val="left"/>
      <w:pPr>
        <w:ind w:left="4261" w:hanging="706"/>
      </w:pPr>
      <w:rPr>
        <w:rFonts w:hint="default"/>
        <w:lang w:val="ru-RU" w:eastAsia="en-US" w:bidi="ar-SA"/>
      </w:rPr>
    </w:lvl>
    <w:lvl w:ilvl="5" w:tplc="46C0A692">
      <w:numFmt w:val="bullet"/>
      <w:lvlText w:val="•"/>
      <w:lvlJc w:val="left"/>
      <w:pPr>
        <w:ind w:left="5252" w:hanging="706"/>
      </w:pPr>
      <w:rPr>
        <w:rFonts w:hint="default"/>
        <w:lang w:val="ru-RU" w:eastAsia="en-US" w:bidi="ar-SA"/>
      </w:rPr>
    </w:lvl>
    <w:lvl w:ilvl="6" w:tplc="CBD2D648">
      <w:numFmt w:val="bullet"/>
      <w:lvlText w:val="•"/>
      <w:lvlJc w:val="left"/>
      <w:pPr>
        <w:ind w:left="6242" w:hanging="706"/>
      </w:pPr>
      <w:rPr>
        <w:rFonts w:hint="default"/>
        <w:lang w:val="ru-RU" w:eastAsia="en-US" w:bidi="ar-SA"/>
      </w:rPr>
    </w:lvl>
    <w:lvl w:ilvl="7" w:tplc="3AAC4FDE">
      <w:numFmt w:val="bullet"/>
      <w:lvlText w:val="•"/>
      <w:lvlJc w:val="left"/>
      <w:pPr>
        <w:ind w:left="7232" w:hanging="706"/>
      </w:pPr>
      <w:rPr>
        <w:rFonts w:hint="default"/>
        <w:lang w:val="ru-RU" w:eastAsia="en-US" w:bidi="ar-SA"/>
      </w:rPr>
    </w:lvl>
    <w:lvl w:ilvl="8" w:tplc="57782D2A">
      <w:numFmt w:val="bullet"/>
      <w:lvlText w:val="•"/>
      <w:lvlJc w:val="left"/>
      <w:pPr>
        <w:ind w:left="8223" w:hanging="706"/>
      </w:pPr>
      <w:rPr>
        <w:rFonts w:hint="default"/>
        <w:lang w:val="ru-RU" w:eastAsia="en-US" w:bidi="ar-SA"/>
      </w:rPr>
    </w:lvl>
  </w:abstractNum>
  <w:abstractNum w:abstractNumId="133">
    <w:nsid w:val="54A80483"/>
    <w:multiLevelType w:val="hybridMultilevel"/>
    <w:tmpl w:val="889EAB5C"/>
    <w:lvl w:ilvl="0" w:tplc="670488C4">
      <w:numFmt w:val="bullet"/>
      <w:lvlText w:val="•"/>
      <w:lvlJc w:val="left"/>
      <w:pPr>
        <w:ind w:left="293" w:hanging="706"/>
      </w:pPr>
      <w:rPr>
        <w:rFonts w:ascii="Times New Roman" w:eastAsia="Times New Roman" w:hAnsi="Times New Roman" w:cs="Times New Roman" w:hint="default"/>
        <w:b w:val="0"/>
        <w:bCs w:val="0"/>
        <w:i w:val="0"/>
        <w:iCs w:val="0"/>
        <w:w w:val="100"/>
        <w:sz w:val="24"/>
        <w:szCs w:val="24"/>
        <w:lang w:val="ru-RU" w:eastAsia="en-US" w:bidi="ar-SA"/>
      </w:rPr>
    </w:lvl>
    <w:lvl w:ilvl="1" w:tplc="478E827C">
      <w:numFmt w:val="bullet"/>
      <w:lvlText w:val="•"/>
      <w:lvlJc w:val="left"/>
      <w:pPr>
        <w:ind w:left="1290" w:hanging="706"/>
      </w:pPr>
      <w:rPr>
        <w:rFonts w:hint="default"/>
        <w:lang w:val="ru-RU" w:eastAsia="en-US" w:bidi="ar-SA"/>
      </w:rPr>
    </w:lvl>
    <w:lvl w:ilvl="2" w:tplc="44AE3868">
      <w:numFmt w:val="bullet"/>
      <w:lvlText w:val="•"/>
      <w:lvlJc w:val="left"/>
      <w:pPr>
        <w:ind w:left="2280" w:hanging="706"/>
      </w:pPr>
      <w:rPr>
        <w:rFonts w:hint="default"/>
        <w:lang w:val="ru-RU" w:eastAsia="en-US" w:bidi="ar-SA"/>
      </w:rPr>
    </w:lvl>
    <w:lvl w:ilvl="3" w:tplc="5308ACAA">
      <w:numFmt w:val="bullet"/>
      <w:lvlText w:val="•"/>
      <w:lvlJc w:val="left"/>
      <w:pPr>
        <w:ind w:left="3271" w:hanging="706"/>
      </w:pPr>
      <w:rPr>
        <w:rFonts w:hint="default"/>
        <w:lang w:val="ru-RU" w:eastAsia="en-US" w:bidi="ar-SA"/>
      </w:rPr>
    </w:lvl>
    <w:lvl w:ilvl="4" w:tplc="9BF806A8">
      <w:numFmt w:val="bullet"/>
      <w:lvlText w:val="•"/>
      <w:lvlJc w:val="left"/>
      <w:pPr>
        <w:ind w:left="4261" w:hanging="706"/>
      </w:pPr>
      <w:rPr>
        <w:rFonts w:hint="default"/>
        <w:lang w:val="ru-RU" w:eastAsia="en-US" w:bidi="ar-SA"/>
      </w:rPr>
    </w:lvl>
    <w:lvl w:ilvl="5" w:tplc="A35A57EA">
      <w:numFmt w:val="bullet"/>
      <w:lvlText w:val="•"/>
      <w:lvlJc w:val="left"/>
      <w:pPr>
        <w:ind w:left="5252" w:hanging="706"/>
      </w:pPr>
      <w:rPr>
        <w:rFonts w:hint="default"/>
        <w:lang w:val="ru-RU" w:eastAsia="en-US" w:bidi="ar-SA"/>
      </w:rPr>
    </w:lvl>
    <w:lvl w:ilvl="6" w:tplc="07ACAA64">
      <w:numFmt w:val="bullet"/>
      <w:lvlText w:val="•"/>
      <w:lvlJc w:val="left"/>
      <w:pPr>
        <w:ind w:left="6242" w:hanging="706"/>
      </w:pPr>
      <w:rPr>
        <w:rFonts w:hint="default"/>
        <w:lang w:val="ru-RU" w:eastAsia="en-US" w:bidi="ar-SA"/>
      </w:rPr>
    </w:lvl>
    <w:lvl w:ilvl="7" w:tplc="40B60612">
      <w:numFmt w:val="bullet"/>
      <w:lvlText w:val="•"/>
      <w:lvlJc w:val="left"/>
      <w:pPr>
        <w:ind w:left="7232" w:hanging="706"/>
      </w:pPr>
      <w:rPr>
        <w:rFonts w:hint="default"/>
        <w:lang w:val="ru-RU" w:eastAsia="en-US" w:bidi="ar-SA"/>
      </w:rPr>
    </w:lvl>
    <w:lvl w:ilvl="8" w:tplc="56902C2C">
      <w:numFmt w:val="bullet"/>
      <w:lvlText w:val="•"/>
      <w:lvlJc w:val="left"/>
      <w:pPr>
        <w:ind w:left="8223" w:hanging="706"/>
      </w:pPr>
      <w:rPr>
        <w:rFonts w:hint="default"/>
        <w:lang w:val="ru-RU" w:eastAsia="en-US" w:bidi="ar-SA"/>
      </w:rPr>
    </w:lvl>
  </w:abstractNum>
  <w:abstractNum w:abstractNumId="134">
    <w:nsid w:val="560F48CB"/>
    <w:multiLevelType w:val="hybridMultilevel"/>
    <w:tmpl w:val="9EC467FA"/>
    <w:lvl w:ilvl="0" w:tplc="7AE662BA">
      <w:start w:val="8"/>
      <w:numFmt w:val="decimal"/>
      <w:lvlText w:val="%1."/>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F2C27FD6">
      <w:numFmt w:val="bullet"/>
      <w:lvlText w:val="•"/>
      <w:lvlJc w:val="left"/>
      <w:pPr>
        <w:ind w:left="1290" w:hanging="183"/>
      </w:pPr>
      <w:rPr>
        <w:rFonts w:hint="default"/>
        <w:lang w:val="ru-RU" w:eastAsia="en-US" w:bidi="ar-SA"/>
      </w:rPr>
    </w:lvl>
    <w:lvl w:ilvl="2" w:tplc="9B06C464">
      <w:numFmt w:val="bullet"/>
      <w:lvlText w:val="•"/>
      <w:lvlJc w:val="left"/>
      <w:pPr>
        <w:ind w:left="2280" w:hanging="183"/>
      </w:pPr>
      <w:rPr>
        <w:rFonts w:hint="default"/>
        <w:lang w:val="ru-RU" w:eastAsia="en-US" w:bidi="ar-SA"/>
      </w:rPr>
    </w:lvl>
    <w:lvl w:ilvl="3" w:tplc="AB18602C">
      <w:numFmt w:val="bullet"/>
      <w:lvlText w:val="•"/>
      <w:lvlJc w:val="left"/>
      <w:pPr>
        <w:ind w:left="3271" w:hanging="183"/>
      </w:pPr>
      <w:rPr>
        <w:rFonts w:hint="default"/>
        <w:lang w:val="ru-RU" w:eastAsia="en-US" w:bidi="ar-SA"/>
      </w:rPr>
    </w:lvl>
    <w:lvl w:ilvl="4" w:tplc="D5CA38A2">
      <w:numFmt w:val="bullet"/>
      <w:lvlText w:val="•"/>
      <w:lvlJc w:val="left"/>
      <w:pPr>
        <w:ind w:left="4261" w:hanging="183"/>
      </w:pPr>
      <w:rPr>
        <w:rFonts w:hint="default"/>
        <w:lang w:val="ru-RU" w:eastAsia="en-US" w:bidi="ar-SA"/>
      </w:rPr>
    </w:lvl>
    <w:lvl w:ilvl="5" w:tplc="241A49E0">
      <w:numFmt w:val="bullet"/>
      <w:lvlText w:val="•"/>
      <w:lvlJc w:val="left"/>
      <w:pPr>
        <w:ind w:left="5252" w:hanging="183"/>
      </w:pPr>
      <w:rPr>
        <w:rFonts w:hint="default"/>
        <w:lang w:val="ru-RU" w:eastAsia="en-US" w:bidi="ar-SA"/>
      </w:rPr>
    </w:lvl>
    <w:lvl w:ilvl="6" w:tplc="6FEA00A2">
      <w:numFmt w:val="bullet"/>
      <w:lvlText w:val="•"/>
      <w:lvlJc w:val="left"/>
      <w:pPr>
        <w:ind w:left="6242" w:hanging="183"/>
      </w:pPr>
      <w:rPr>
        <w:rFonts w:hint="default"/>
        <w:lang w:val="ru-RU" w:eastAsia="en-US" w:bidi="ar-SA"/>
      </w:rPr>
    </w:lvl>
    <w:lvl w:ilvl="7" w:tplc="9ED62014">
      <w:numFmt w:val="bullet"/>
      <w:lvlText w:val="•"/>
      <w:lvlJc w:val="left"/>
      <w:pPr>
        <w:ind w:left="7232" w:hanging="183"/>
      </w:pPr>
      <w:rPr>
        <w:rFonts w:hint="default"/>
        <w:lang w:val="ru-RU" w:eastAsia="en-US" w:bidi="ar-SA"/>
      </w:rPr>
    </w:lvl>
    <w:lvl w:ilvl="8" w:tplc="F4282CDC">
      <w:numFmt w:val="bullet"/>
      <w:lvlText w:val="•"/>
      <w:lvlJc w:val="left"/>
      <w:pPr>
        <w:ind w:left="8223" w:hanging="183"/>
      </w:pPr>
      <w:rPr>
        <w:rFonts w:hint="default"/>
        <w:lang w:val="ru-RU" w:eastAsia="en-US" w:bidi="ar-SA"/>
      </w:rPr>
    </w:lvl>
  </w:abstractNum>
  <w:abstractNum w:abstractNumId="135">
    <w:nsid w:val="56263006"/>
    <w:multiLevelType w:val="hybridMultilevel"/>
    <w:tmpl w:val="0F6635C8"/>
    <w:lvl w:ilvl="0" w:tplc="8FB499AE">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44DC39F8">
      <w:numFmt w:val="bullet"/>
      <w:lvlText w:val="•"/>
      <w:lvlJc w:val="left"/>
      <w:pPr>
        <w:ind w:left="1290" w:hanging="706"/>
      </w:pPr>
      <w:rPr>
        <w:rFonts w:hint="default"/>
        <w:lang w:val="ru-RU" w:eastAsia="en-US" w:bidi="ar-SA"/>
      </w:rPr>
    </w:lvl>
    <w:lvl w:ilvl="2" w:tplc="5F9A0940">
      <w:numFmt w:val="bullet"/>
      <w:lvlText w:val="•"/>
      <w:lvlJc w:val="left"/>
      <w:pPr>
        <w:ind w:left="2280" w:hanging="706"/>
      </w:pPr>
      <w:rPr>
        <w:rFonts w:hint="default"/>
        <w:lang w:val="ru-RU" w:eastAsia="en-US" w:bidi="ar-SA"/>
      </w:rPr>
    </w:lvl>
    <w:lvl w:ilvl="3" w:tplc="2F703D06">
      <w:numFmt w:val="bullet"/>
      <w:lvlText w:val="•"/>
      <w:lvlJc w:val="left"/>
      <w:pPr>
        <w:ind w:left="3271" w:hanging="706"/>
      </w:pPr>
      <w:rPr>
        <w:rFonts w:hint="default"/>
        <w:lang w:val="ru-RU" w:eastAsia="en-US" w:bidi="ar-SA"/>
      </w:rPr>
    </w:lvl>
    <w:lvl w:ilvl="4" w:tplc="92BCBFD0">
      <w:numFmt w:val="bullet"/>
      <w:lvlText w:val="•"/>
      <w:lvlJc w:val="left"/>
      <w:pPr>
        <w:ind w:left="4261" w:hanging="706"/>
      </w:pPr>
      <w:rPr>
        <w:rFonts w:hint="default"/>
        <w:lang w:val="ru-RU" w:eastAsia="en-US" w:bidi="ar-SA"/>
      </w:rPr>
    </w:lvl>
    <w:lvl w:ilvl="5" w:tplc="222A0FB8">
      <w:numFmt w:val="bullet"/>
      <w:lvlText w:val="•"/>
      <w:lvlJc w:val="left"/>
      <w:pPr>
        <w:ind w:left="5252" w:hanging="706"/>
      </w:pPr>
      <w:rPr>
        <w:rFonts w:hint="default"/>
        <w:lang w:val="ru-RU" w:eastAsia="en-US" w:bidi="ar-SA"/>
      </w:rPr>
    </w:lvl>
    <w:lvl w:ilvl="6" w:tplc="603C3E28">
      <w:numFmt w:val="bullet"/>
      <w:lvlText w:val="•"/>
      <w:lvlJc w:val="left"/>
      <w:pPr>
        <w:ind w:left="6242" w:hanging="706"/>
      </w:pPr>
      <w:rPr>
        <w:rFonts w:hint="default"/>
        <w:lang w:val="ru-RU" w:eastAsia="en-US" w:bidi="ar-SA"/>
      </w:rPr>
    </w:lvl>
    <w:lvl w:ilvl="7" w:tplc="00C00F2C">
      <w:numFmt w:val="bullet"/>
      <w:lvlText w:val="•"/>
      <w:lvlJc w:val="left"/>
      <w:pPr>
        <w:ind w:left="7232" w:hanging="706"/>
      </w:pPr>
      <w:rPr>
        <w:rFonts w:hint="default"/>
        <w:lang w:val="ru-RU" w:eastAsia="en-US" w:bidi="ar-SA"/>
      </w:rPr>
    </w:lvl>
    <w:lvl w:ilvl="8" w:tplc="70AAAEF4">
      <w:numFmt w:val="bullet"/>
      <w:lvlText w:val="•"/>
      <w:lvlJc w:val="left"/>
      <w:pPr>
        <w:ind w:left="8223" w:hanging="706"/>
      </w:pPr>
      <w:rPr>
        <w:rFonts w:hint="default"/>
        <w:lang w:val="ru-RU" w:eastAsia="en-US" w:bidi="ar-SA"/>
      </w:rPr>
    </w:lvl>
  </w:abstractNum>
  <w:abstractNum w:abstractNumId="136">
    <w:nsid w:val="58433E1D"/>
    <w:multiLevelType w:val="hybridMultilevel"/>
    <w:tmpl w:val="30D26FF4"/>
    <w:lvl w:ilvl="0" w:tplc="6C22B9E2">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9B9C4504">
      <w:numFmt w:val="bullet"/>
      <w:lvlText w:val="•"/>
      <w:lvlJc w:val="left"/>
      <w:pPr>
        <w:ind w:left="2550" w:hanging="706"/>
      </w:pPr>
      <w:rPr>
        <w:rFonts w:hint="default"/>
        <w:lang w:val="ru-RU" w:eastAsia="en-US" w:bidi="ar-SA"/>
      </w:rPr>
    </w:lvl>
    <w:lvl w:ilvl="2" w:tplc="F7504D70">
      <w:numFmt w:val="bullet"/>
      <w:lvlText w:val="•"/>
      <w:lvlJc w:val="left"/>
      <w:pPr>
        <w:ind w:left="3400" w:hanging="706"/>
      </w:pPr>
      <w:rPr>
        <w:rFonts w:hint="default"/>
        <w:lang w:val="ru-RU" w:eastAsia="en-US" w:bidi="ar-SA"/>
      </w:rPr>
    </w:lvl>
    <w:lvl w:ilvl="3" w:tplc="460EFD98">
      <w:numFmt w:val="bullet"/>
      <w:lvlText w:val="•"/>
      <w:lvlJc w:val="left"/>
      <w:pPr>
        <w:ind w:left="4251" w:hanging="706"/>
      </w:pPr>
      <w:rPr>
        <w:rFonts w:hint="default"/>
        <w:lang w:val="ru-RU" w:eastAsia="en-US" w:bidi="ar-SA"/>
      </w:rPr>
    </w:lvl>
    <w:lvl w:ilvl="4" w:tplc="3DFEC860">
      <w:numFmt w:val="bullet"/>
      <w:lvlText w:val="•"/>
      <w:lvlJc w:val="left"/>
      <w:pPr>
        <w:ind w:left="5101" w:hanging="706"/>
      </w:pPr>
      <w:rPr>
        <w:rFonts w:hint="default"/>
        <w:lang w:val="ru-RU" w:eastAsia="en-US" w:bidi="ar-SA"/>
      </w:rPr>
    </w:lvl>
    <w:lvl w:ilvl="5" w:tplc="A0381518">
      <w:numFmt w:val="bullet"/>
      <w:lvlText w:val="•"/>
      <w:lvlJc w:val="left"/>
      <w:pPr>
        <w:ind w:left="5952" w:hanging="706"/>
      </w:pPr>
      <w:rPr>
        <w:rFonts w:hint="default"/>
        <w:lang w:val="ru-RU" w:eastAsia="en-US" w:bidi="ar-SA"/>
      </w:rPr>
    </w:lvl>
    <w:lvl w:ilvl="6" w:tplc="B03C9260">
      <w:numFmt w:val="bullet"/>
      <w:lvlText w:val="•"/>
      <w:lvlJc w:val="left"/>
      <w:pPr>
        <w:ind w:left="6802" w:hanging="706"/>
      </w:pPr>
      <w:rPr>
        <w:rFonts w:hint="default"/>
        <w:lang w:val="ru-RU" w:eastAsia="en-US" w:bidi="ar-SA"/>
      </w:rPr>
    </w:lvl>
    <w:lvl w:ilvl="7" w:tplc="E9A4DFB4">
      <w:numFmt w:val="bullet"/>
      <w:lvlText w:val="•"/>
      <w:lvlJc w:val="left"/>
      <w:pPr>
        <w:ind w:left="7652" w:hanging="706"/>
      </w:pPr>
      <w:rPr>
        <w:rFonts w:hint="default"/>
        <w:lang w:val="ru-RU" w:eastAsia="en-US" w:bidi="ar-SA"/>
      </w:rPr>
    </w:lvl>
    <w:lvl w:ilvl="8" w:tplc="BDEED670">
      <w:numFmt w:val="bullet"/>
      <w:lvlText w:val="•"/>
      <w:lvlJc w:val="left"/>
      <w:pPr>
        <w:ind w:left="8503" w:hanging="706"/>
      </w:pPr>
      <w:rPr>
        <w:rFonts w:hint="default"/>
        <w:lang w:val="ru-RU" w:eastAsia="en-US" w:bidi="ar-SA"/>
      </w:rPr>
    </w:lvl>
  </w:abstractNum>
  <w:abstractNum w:abstractNumId="137">
    <w:nsid w:val="59820BF3"/>
    <w:multiLevelType w:val="hybridMultilevel"/>
    <w:tmpl w:val="3E5A8026"/>
    <w:lvl w:ilvl="0" w:tplc="973A37C8">
      <w:numFmt w:val="bullet"/>
      <w:lvlText w:val="-"/>
      <w:lvlJc w:val="left"/>
      <w:pPr>
        <w:ind w:left="293" w:hanging="149"/>
      </w:pPr>
      <w:rPr>
        <w:rFonts w:ascii="Times New Roman" w:eastAsia="Times New Roman" w:hAnsi="Times New Roman" w:cs="Times New Roman" w:hint="default"/>
        <w:b w:val="0"/>
        <w:bCs w:val="0"/>
        <w:i w:val="0"/>
        <w:iCs w:val="0"/>
        <w:w w:val="99"/>
        <w:sz w:val="24"/>
        <w:szCs w:val="24"/>
        <w:lang w:val="ru-RU" w:eastAsia="en-US" w:bidi="ar-SA"/>
      </w:rPr>
    </w:lvl>
    <w:lvl w:ilvl="1" w:tplc="626AD57E">
      <w:numFmt w:val="bullet"/>
      <w:lvlText w:val="•"/>
      <w:lvlJc w:val="left"/>
      <w:pPr>
        <w:ind w:left="1290" w:hanging="149"/>
      </w:pPr>
      <w:rPr>
        <w:rFonts w:hint="default"/>
        <w:lang w:val="ru-RU" w:eastAsia="en-US" w:bidi="ar-SA"/>
      </w:rPr>
    </w:lvl>
    <w:lvl w:ilvl="2" w:tplc="01D00890">
      <w:numFmt w:val="bullet"/>
      <w:lvlText w:val="•"/>
      <w:lvlJc w:val="left"/>
      <w:pPr>
        <w:ind w:left="2280" w:hanging="149"/>
      </w:pPr>
      <w:rPr>
        <w:rFonts w:hint="default"/>
        <w:lang w:val="ru-RU" w:eastAsia="en-US" w:bidi="ar-SA"/>
      </w:rPr>
    </w:lvl>
    <w:lvl w:ilvl="3" w:tplc="CBB0D020">
      <w:numFmt w:val="bullet"/>
      <w:lvlText w:val="•"/>
      <w:lvlJc w:val="left"/>
      <w:pPr>
        <w:ind w:left="3271" w:hanging="149"/>
      </w:pPr>
      <w:rPr>
        <w:rFonts w:hint="default"/>
        <w:lang w:val="ru-RU" w:eastAsia="en-US" w:bidi="ar-SA"/>
      </w:rPr>
    </w:lvl>
    <w:lvl w:ilvl="4" w:tplc="11C4DA06">
      <w:numFmt w:val="bullet"/>
      <w:lvlText w:val="•"/>
      <w:lvlJc w:val="left"/>
      <w:pPr>
        <w:ind w:left="4261" w:hanging="149"/>
      </w:pPr>
      <w:rPr>
        <w:rFonts w:hint="default"/>
        <w:lang w:val="ru-RU" w:eastAsia="en-US" w:bidi="ar-SA"/>
      </w:rPr>
    </w:lvl>
    <w:lvl w:ilvl="5" w:tplc="A3F8E8C6">
      <w:numFmt w:val="bullet"/>
      <w:lvlText w:val="•"/>
      <w:lvlJc w:val="left"/>
      <w:pPr>
        <w:ind w:left="5252" w:hanging="149"/>
      </w:pPr>
      <w:rPr>
        <w:rFonts w:hint="default"/>
        <w:lang w:val="ru-RU" w:eastAsia="en-US" w:bidi="ar-SA"/>
      </w:rPr>
    </w:lvl>
    <w:lvl w:ilvl="6" w:tplc="8510244C">
      <w:numFmt w:val="bullet"/>
      <w:lvlText w:val="•"/>
      <w:lvlJc w:val="left"/>
      <w:pPr>
        <w:ind w:left="6242" w:hanging="149"/>
      </w:pPr>
      <w:rPr>
        <w:rFonts w:hint="default"/>
        <w:lang w:val="ru-RU" w:eastAsia="en-US" w:bidi="ar-SA"/>
      </w:rPr>
    </w:lvl>
    <w:lvl w:ilvl="7" w:tplc="E308463C">
      <w:numFmt w:val="bullet"/>
      <w:lvlText w:val="•"/>
      <w:lvlJc w:val="left"/>
      <w:pPr>
        <w:ind w:left="7232" w:hanging="149"/>
      </w:pPr>
      <w:rPr>
        <w:rFonts w:hint="default"/>
        <w:lang w:val="ru-RU" w:eastAsia="en-US" w:bidi="ar-SA"/>
      </w:rPr>
    </w:lvl>
    <w:lvl w:ilvl="8" w:tplc="C9CC323C">
      <w:numFmt w:val="bullet"/>
      <w:lvlText w:val="•"/>
      <w:lvlJc w:val="left"/>
      <w:pPr>
        <w:ind w:left="8223" w:hanging="149"/>
      </w:pPr>
      <w:rPr>
        <w:rFonts w:hint="default"/>
        <w:lang w:val="ru-RU" w:eastAsia="en-US" w:bidi="ar-SA"/>
      </w:rPr>
    </w:lvl>
  </w:abstractNum>
  <w:abstractNum w:abstractNumId="138">
    <w:nsid w:val="59A725C0"/>
    <w:multiLevelType w:val="hybridMultilevel"/>
    <w:tmpl w:val="FB7432DE"/>
    <w:lvl w:ilvl="0" w:tplc="DE3C4D9E">
      <w:numFmt w:val="bullet"/>
      <w:lvlText w:val="-"/>
      <w:lvlJc w:val="left"/>
      <w:pPr>
        <w:ind w:left="1148" w:hanging="144"/>
      </w:pPr>
      <w:rPr>
        <w:rFonts w:ascii="Times New Roman" w:eastAsia="Times New Roman" w:hAnsi="Times New Roman" w:cs="Times New Roman" w:hint="default"/>
        <w:b w:val="0"/>
        <w:bCs w:val="0"/>
        <w:i w:val="0"/>
        <w:iCs w:val="0"/>
        <w:w w:val="99"/>
        <w:sz w:val="24"/>
        <w:szCs w:val="24"/>
        <w:lang w:val="ru-RU" w:eastAsia="en-US" w:bidi="ar-SA"/>
      </w:rPr>
    </w:lvl>
    <w:lvl w:ilvl="1" w:tplc="33A82A34">
      <w:numFmt w:val="bullet"/>
      <w:lvlText w:val="•"/>
      <w:lvlJc w:val="left"/>
      <w:pPr>
        <w:ind w:left="2046" w:hanging="144"/>
      </w:pPr>
      <w:rPr>
        <w:rFonts w:hint="default"/>
        <w:lang w:val="ru-RU" w:eastAsia="en-US" w:bidi="ar-SA"/>
      </w:rPr>
    </w:lvl>
    <w:lvl w:ilvl="2" w:tplc="66E0257E">
      <w:numFmt w:val="bullet"/>
      <w:lvlText w:val="•"/>
      <w:lvlJc w:val="left"/>
      <w:pPr>
        <w:ind w:left="2952" w:hanging="144"/>
      </w:pPr>
      <w:rPr>
        <w:rFonts w:hint="default"/>
        <w:lang w:val="ru-RU" w:eastAsia="en-US" w:bidi="ar-SA"/>
      </w:rPr>
    </w:lvl>
    <w:lvl w:ilvl="3" w:tplc="B452265C">
      <w:numFmt w:val="bullet"/>
      <w:lvlText w:val="•"/>
      <w:lvlJc w:val="left"/>
      <w:pPr>
        <w:ind w:left="3859" w:hanging="144"/>
      </w:pPr>
      <w:rPr>
        <w:rFonts w:hint="default"/>
        <w:lang w:val="ru-RU" w:eastAsia="en-US" w:bidi="ar-SA"/>
      </w:rPr>
    </w:lvl>
    <w:lvl w:ilvl="4" w:tplc="0F50F216">
      <w:numFmt w:val="bullet"/>
      <w:lvlText w:val="•"/>
      <w:lvlJc w:val="left"/>
      <w:pPr>
        <w:ind w:left="4765" w:hanging="144"/>
      </w:pPr>
      <w:rPr>
        <w:rFonts w:hint="default"/>
        <w:lang w:val="ru-RU" w:eastAsia="en-US" w:bidi="ar-SA"/>
      </w:rPr>
    </w:lvl>
    <w:lvl w:ilvl="5" w:tplc="BC849368">
      <w:numFmt w:val="bullet"/>
      <w:lvlText w:val="•"/>
      <w:lvlJc w:val="left"/>
      <w:pPr>
        <w:ind w:left="5672" w:hanging="144"/>
      </w:pPr>
      <w:rPr>
        <w:rFonts w:hint="default"/>
        <w:lang w:val="ru-RU" w:eastAsia="en-US" w:bidi="ar-SA"/>
      </w:rPr>
    </w:lvl>
    <w:lvl w:ilvl="6" w:tplc="84C05B56">
      <w:numFmt w:val="bullet"/>
      <w:lvlText w:val="•"/>
      <w:lvlJc w:val="left"/>
      <w:pPr>
        <w:ind w:left="6578" w:hanging="144"/>
      </w:pPr>
      <w:rPr>
        <w:rFonts w:hint="default"/>
        <w:lang w:val="ru-RU" w:eastAsia="en-US" w:bidi="ar-SA"/>
      </w:rPr>
    </w:lvl>
    <w:lvl w:ilvl="7" w:tplc="7DE08C2A">
      <w:numFmt w:val="bullet"/>
      <w:lvlText w:val="•"/>
      <w:lvlJc w:val="left"/>
      <w:pPr>
        <w:ind w:left="7484" w:hanging="144"/>
      </w:pPr>
      <w:rPr>
        <w:rFonts w:hint="default"/>
        <w:lang w:val="ru-RU" w:eastAsia="en-US" w:bidi="ar-SA"/>
      </w:rPr>
    </w:lvl>
    <w:lvl w:ilvl="8" w:tplc="953E1A6C">
      <w:numFmt w:val="bullet"/>
      <w:lvlText w:val="•"/>
      <w:lvlJc w:val="left"/>
      <w:pPr>
        <w:ind w:left="8391" w:hanging="144"/>
      </w:pPr>
      <w:rPr>
        <w:rFonts w:hint="default"/>
        <w:lang w:val="ru-RU" w:eastAsia="en-US" w:bidi="ar-SA"/>
      </w:rPr>
    </w:lvl>
  </w:abstractNum>
  <w:abstractNum w:abstractNumId="139">
    <w:nsid w:val="59BD627C"/>
    <w:multiLevelType w:val="hybridMultilevel"/>
    <w:tmpl w:val="E27A1D36"/>
    <w:lvl w:ilvl="0" w:tplc="F59A9BA6">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AD869892">
      <w:numFmt w:val="bullet"/>
      <w:lvlText w:val="•"/>
      <w:lvlJc w:val="left"/>
      <w:pPr>
        <w:ind w:left="1290" w:hanging="706"/>
      </w:pPr>
      <w:rPr>
        <w:rFonts w:hint="default"/>
        <w:lang w:val="ru-RU" w:eastAsia="en-US" w:bidi="ar-SA"/>
      </w:rPr>
    </w:lvl>
    <w:lvl w:ilvl="2" w:tplc="8E421C8C">
      <w:numFmt w:val="bullet"/>
      <w:lvlText w:val="•"/>
      <w:lvlJc w:val="left"/>
      <w:pPr>
        <w:ind w:left="2280" w:hanging="706"/>
      </w:pPr>
      <w:rPr>
        <w:rFonts w:hint="default"/>
        <w:lang w:val="ru-RU" w:eastAsia="en-US" w:bidi="ar-SA"/>
      </w:rPr>
    </w:lvl>
    <w:lvl w:ilvl="3" w:tplc="B1DA7036">
      <w:numFmt w:val="bullet"/>
      <w:lvlText w:val="•"/>
      <w:lvlJc w:val="left"/>
      <w:pPr>
        <w:ind w:left="3271" w:hanging="706"/>
      </w:pPr>
      <w:rPr>
        <w:rFonts w:hint="default"/>
        <w:lang w:val="ru-RU" w:eastAsia="en-US" w:bidi="ar-SA"/>
      </w:rPr>
    </w:lvl>
    <w:lvl w:ilvl="4" w:tplc="21643FC2">
      <w:numFmt w:val="bullet"/>
      <w:lvlText w:val="•"/>
      <w:lvlJc w:val="left"/>
      <w:pPr>
        <w:ind w:left="4261" w:hanging="706"/>
      </w:pPr>
      <w:rPr>
        <w:rFonts w:hint="default"/>
        <w:lang w:val="ru-RU" w:eastAsia="en-US" w:bidi="ar-SA"/>
      </w:rPr>
    </w:lvl>
    <w:lvl w:ilvl="5" w:tplc="80082324">
      <w:numFmt w:val="bullet"/>
      <w:lvlText w:val="•"/>
      <w:lvlJc w:val="left"/>
      <w:pPr>
        <w:ind w:left="5252" w:hanging="706"/>
      </w:pPr>
      <w:rPr>
        <w:rFonts w:hint="default"/>
        <w:lang w:val="ru-RU" w:eastAsia="en-US" w:bidi="ar-SA"/>
      </w:rPr>
    </w:lvl>
    <w:lvl w:ilvl="6" w:tplc="8F38EC12">
      <w:numFmt w:val="bullet"/>
      <w:lvlText w:val="•"/>
      <w:lvlJc w:val="left"/>
      <w:pPr>
        <w:ind w:left="6242" w:hanging="706"/>
      </w:pPr>
      <w:rPr>
        <w:rFonts w:hint="default"/>
        <w:lang w:val="ru-RU" w:eastAsia="en-US" w:bidi="ar-SA"/>
      </w:rPr>
    </w:lvl>
    <w:lvl w:ilvl="7" w:tplc="1A3A863C">
      <w:numFmt w:val="bullet"/>
      <w:lvlText w:val="•"/>
      <w:lvlJc w:val="left"/>
      <w:pPr>
        <w:ind w:left="7232" w:hanging="706"/>
      </w:pPr>
      <w:rPr>
        <w:rFonts w:hint="default"/>
        <w:lang w:val="ru-RU" w:eastAsia="en-US" w:bidi="ar-SA"/>
      </w:rPr>
    </w:lvl>
    <w:lvl w:ilvl="8" w:tplc="134CA40A">
      <w:numFmt w:val="bullet"/>
      <w:lvlText w:val="•"/>
      <w:lvlJc w:val="left"/>
      <w:pPr>
        <w:ind w:left="8223" w:hanging="706"/>
      </w:pPr>
      <w:rPr>
        <w:rFonts w:hint="default"/>
        <w:lang w:val="ru-RU" w:eastAsia="en-US" w:bidi="ar-SA"/>
      </w:rPr>
    </w:lvl>
  </w:abstractNum>
  <w:abstractNum w:abstractNumId="140">
    <w:nsid w:val="5A1635DD"/>
    <w:multiLevelType w:val="hybridMultilevel"/>
    <w:tmpl w:val="506257FE"/>
    <w:lvl w:ilvl="0" w:tplc="3CE0C7D2">
      <w:numFmt w:val="bullet"/>
      <w:lvlText w:val="–"/>
      <w:lvlJc w:val="left"/>
      <w:pPr>
        <w:ind w:left="293" w:hanging="197"/>
      </w:pPr>
      <w:rPr>
        <w:rFonts w:ascii="Times New Roman" w:eastAsia="Times New Roman" w:hAnsi="Times New Roman" w:cs="Times New Roman" w:hint="default"/>
        <w:b w:val="0"/>
        <w:bCs w:val="0"/>
        <w:i w:val="0"/>
        <w:iCs w:val="0"/>
        <w:w w:val="100"/>
        <w:sz w:val="24"/>
        <w:szCs w:val="24"/>
        <w:lang w:val="ru-RU" w:eastAsia="en-US" w:bidi="ar-SA"/>
      </w:rPr>
    </w:lvl>
    <w:lvl w:ilvl="1" w:tplc="7274697C">
      <w:numFmt w:val="bullet"/>
      <w:lvlText w:val="•"/>
      <w:lvlJc w:val="left"/>
      <w:pPr>
        <w:ind w:left="1290" w:hanging="197"/>
      </w:pPr>
      <w:rPr>
        <w:rFonts w:hint="default"/>
        <w:lang w:val="ru-RU" w:eastAsia="en-US" w:bidi="ar-SA"/>
      </w:rPr>
    </w:lvl>
    <w:lvl w:ilvl="2" w:tplc="3E281710">
      <w:numFmt w:val="bullet"/>
      <w:lvlText w:val="•"/>
      <w:lvlJc w:val="left"/>
      <w:pPr>
        <w:ind w:left="2280" w:hanging="197"/>
      </w:pPr>
      <w:rPr>
        <w:rFonts w:hint="default"/>
        <w:lang w:val="ru-RU" w:eastAsia="en-US" w:bidi="ar-SA"/>
      </w:rPr>
    </w:lvl>
    <w:lvl w:ilvl="3" w:tplc="415A8E24">
      <w:numFmt w:val="bullet"/>
      <w:lvlText w:val="•"/>
      <w:lvlJc w:val="left"/>
      <w:pPr>
        <w:ind w:left="3271" w:hanging="197"/>
      </w:pPr>
      <w:rPr>
        <w:rFonts w:hint="default"/>
        <w:lang w:val="ru-RU" w:eastAsia="en-US" w:bidi="ar-SA"/>
      </w:rPr>
    </w:lvl>
    <w:lvl w:ilvl="4" w:tplc="8B78FE7C">
      <w:numFmt w:val="bullet"/>
      <w:lvlText w:val="•"/>
      <w:lvlJc w:val="left"/>
      <w:pPr>
        <w:ind w:left="4261" w:hanging="197"/>
      </w:pPr>
      <w:rPr>
        <w:rFonts w:hint="default"/>
        <w:lang w:val="ru-RU" w:eastAsia="en-US" w:bidi="ar-SA"/>
      </w:rPr>
    </w:lvl>
    <w:lvl w:ilvl="5" w:tplc="86E8E9DA">
      <w:numFmt w:val="bullet"/>
      <w:lvlText w:val="•"/>
      <w:lvlJc w:val="left"/>
      <w:pPr>
        <w:ind w:left="5252" w:hanging="197"/>
      </w:pPr>
      <w:rPr>
        <w:rFonts w:hint="default"/>
        <w:lang w:val="ru-RU" w:eastAsia="en-US" w:bidi="ar-SA"/>
      </w:rPr>
    </w:lvl>
    <w:lvl w:ilvl="6" w:tplc="D02A79B8">
      <w:numFmt w:val="bullet"/>
      <w:lvlText w:val="•"/>
      <w:lvlJc w:val="left"/>
      <w:pPr>
        <w:ind w:left="6242" w:hanging="197"/>
      </w:pPr>
      <w:rPr>
        <w:rFonts w:hint="default"/>
        <w:lang w:val="ru-RU" w:eastAsia="en-US" w:bidi="ar-SA"/>
      </w:rPr>
    </w:lvl>
    <w:lvl w:ilvl="7" w:tplc="FF7E1E0E">
      <w:numFmt w:val="bullet"/>
      <w:lvlText w:val="•"/>
      <w:lvlJc w:val="left"/>
      <w:pPr>
        <w:ind w:left="7232" w:hanging="197"/>
      </w:pPr>
      <w:rPr>
        <w:rFonts w:hint="default"/>
        <w:lang w:val="ru-RU" w:eastAsia="en-US" w:bidi="ar-SA"/>
      </w:rPr>
    </w:lvl>
    <w:lvl w:ilvl="8" w:tplc="7AB04AEE">
      <w:numFmt w:val="bullet"/>
      <w:lvlText w:val="•"/>
      <w:lvlJc w:val="left"/>
      <w:pPr>
        <w:ind w:left="8223" w:hanging="197"/>
      </w:pPr>
      <w:rPr>
        <w:rFonts w:hint="default"/>
        <w:lang w:val="ru-RU" w:eastAsia="en-US" w:bidi="ar-SA"/>
      </w:rPr>
    </w:lvl>
  </w:abstractNum>
  <w:abstractNum w:abstractNumId="141">
    <w:nsid w:val="5BBC15B1"/>
    <w:multiLevelType w:val="hybridMultilevel"/>
    <w:tmpl w:val="B694F4FE"/>
    <w:lvl w:ilvl="0" w:tplc="687CE08C">
      <w:numFmt w:val="bullet"/>
      <w:lvlText w:val=""/>
      <w:lvlJc w:val="left"/>
      <w:pPr>
        <w:ind w:left="105" w:hanging="312"/>
      </w:pPr>
      <w:rPr>
        <w:rFonts w:ascii="Symbol" w:eastAsia="Symbol" w:hAnsi="Symbol" w:cs="Symbol" w:hint="default"/>
        <w:b/>
        <w:bCs/>
        <w:i w:val="0"/>
        <w:iCs w:val="0"/>
        <w:w w:val="99"/>
        <w:sz w:val="24"/>
        <w:szCs w:val="24"/>
        <w:lang w:val="ru-RU" w:eastAsia="en-US" w:bidi="ar-SA"/>
      </w:rPr>
    </w:lvl>
    <w:lvl w:ilvl="1" w:tplc="DC345EE2">
      <w:numFmt w:val="bullet"/>
      <w:lvlText w:val="•"/>
      <w:lvlJc w:val="left"/>
      <w:pPr>
        <w:ind w:left="575" w:hanging="312"/>
      </w:pPr>
      <w:rPr>
        <w:rFonts w:hint="default"/>
        <w:lang w:val="ru-RU" w:eastAsia="en-US" w:bidi="ar-SA"/>
      </w:rPr>
    </w:lvl>
    <w:lvl w:ilvl="2" w:tplc="696CB004">
      <w:numFmt w:val="bullet"/>
      <w:lvlText w:val="•"/>
      <w:lvlJc w:val="left"/>
      <w:pPr>
        <w:ind w:left="1050" w:hanging="312"/>
      </w:pPr>
      <w:rPr>
        <w:rFonts w:hint="default"/>
        <w:lang w:val="ru-RU" w:eastAsia="en-US" w:bidi="ar-SA"/>
      </w:rPr>
    </w:lvl>
    <w:lvl w:ilvl="3" w:tplc="00BA2C68">
      <w:numFmt w:val="bullet"/>
      <w:lvlText w:val="•"/>
      <w:lvlJc w:val="left"/>
      <w:pPr>
        <w:ind w:left="1526" w:hanging="312"/>
      </w:pPr>
      <w:rPr>
        <w:rFonts w:hint="default"/>
        <w:lang w:val="ru-RU" w:eastAsia="en-US" w:bidi="ar-SA"/>
      </w:rPr>
    </w:lvl>
    <w:lvl w:ilvl="4" w:tplc="F5CAE0E2">
      <w:numFmt w:val="bullet"/>
      <w:lvlText w:val="•"/>
      <w:lvlJc w:val="left"/>
      <w:pPr>
        <w:ind w:left="2001" w:hanging="312"/>
      </w:pPr>
      <w:rPr>
        <w:rFonts w:hint="default"/>
        <w:lang w:val="ru-RU" w:eastAsia="en-US" w:bidi="ar-SA"/>
      </w:rPr>
    </w:lvl>
    <w:lvl w:ilvl="5" w:tplc="BDFE69A2">
      <w:numFmt w:val="bullet"/>
      <w:lvlText w:val="•"/>
      <w:lvlJc w:val="left"/>
      <w:pPr>
        <w:ind w:left="2477" w:hanging="312"/>
      </w:pPr>
      <w:rPr>
        <w:rFonts w:hint="default"/>
        <w:lang w:val="ru-RU" w:eastAsia="en-US" w:bidi="ar-SA"/>
      </w:rPr>
    </w:lvl>
    <w:lvl w:ilvl="6" w:tplc="E22A13A0">
      <w:numFmt w:val="bullet"/>
      <w:lvlText w:val="•"/>
      <w:lvlJc w:val="left"/>
      <w:pPr>
        <w:ind w:left="2952" w:hanging="312"/>
      </w:pPr>
      <w:rPr>
        <w:rFonts w:hint="default"/>
        <w:lang w:val="ru-RU" w:eastAsia="en-US" w:bidi="ar-SA"/>
      </w:rPr>
    </w:lvl>
    <w:lvl w:ilvl="7" w:tplc="1D20C4EA">
      <w:numFmt w:val="bullet"/>
      <w:lvlText w:val="•"/>
      <w:lvlJc w:val="left"/>
      <w:pPr>
        <w:ind w:left="3427" w:hanging="312"/>
      </w:pPr>
      <w:rPr>
        <w:rFonts w:hint="default"/>
        <w:lang w:val="ru-RU" w:eastAsia="en-US" w:bidi="ar-SA"/>
      </w:rPr>
    </w:lvl>
    <w:lvl w:ilvl="8" w:tplc="C240A170">
      <w:numFmt w:val="bullet"/>
      <w:lvlText w:val="•"/>
      <w:lvlJc w:val="left"/>
      <w:pPr>
        <w:ind w:left="3903" w:hanging="312"/>
      </w:pPr>
      <w:rPr>
        <w:rFonts w:hint="default"/>
        <w:lang w:val="ru-RU" w:eastAsia="en-US" w:bidi="ar-SA"/>
      </w:rPr>
    </w:lvl>
  </w:abstractNum>
  <w:abstractNum w:abstractNumId="142">
    <w:nsid w:val="5BE05A99"/>
    <w:multiLevelType w:val="hybridMultilevel"/>
    <w:tmpl w:val="B672CF76"/>
    <w:lvl w:ilvl="0" w:tplc="6BA2896E">
      <w:start w:val="1"/>
      <w:numFmt w:val="decimal"/>
      <w:lvlText w:val="%1."/>
      <w:lvlJc w:val="left"/>
      <w:pPr>
        <w:ind w:left="293"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E2EAC44A">
      <w:numFmt w:val="bullet"/>
      <w:lvlText w:val="•"/>
      <w:lvlJc w:val="left"/>
      <w:pPr>
        <w:ind w:left="1290" w:hanging="365"/>
      </w:pPr>
      <w:rPr>
        <w:rFonts w:hint="default"/>
        <w:lang w:val="ru-RU" w:eastAsia="en-US" w:bidi="ar-SA"/>
      </w:rPr>
    </w:lvl>
    <w:lvl w:ilvl="2" w:tplc="E220A532">
      <w:numFmt w:val="bullet"/>
      <w:lvlText w:val="•"/>
      <w:lvlJc w:val="left"/>
      <w:pPr>
        <w:ind w:left="2280" w:hanging="365"/>
      </w:pPr>
      <w:rPr>
        <w:rFonts w:hint="default"/>
        <w:lang w:val="ru-RU" w:eastAsia="en-US" w:bidi="ar-SA"/>
      </w:rPr>
    </w:lvl>
    <w:lvl w:ilvl="3" w:tplc="17EC3F0C">
      <w:numFmt w:val="bullet"/>
      <w:lvlText w:val="•"/>
      <w:lvlJc w:val="left"/>
      <w:pPr>
        <w:ind w:left="3271" w:hanging="365"/>
      </w:pPr>
      <w:rPr>
        <w:rFonts w:hint="default"/>
        <w:lang w:val="ru-RU" w:eastAsia="en-US" w:bidi="ar-SA"/>
      </w:rPr>
    </w:lvl>
    <w:lvl w:ilvl="4" w:tplc="13949068">
      <w:numFmt w:val="bullet"/>
      <w:lvlText w:val="•"/>
      <w:lvlJc w:val="left"/>
      <w:pPr>
        <w:ind w:left="4261" w:hanging="365"/>
      </w:pPr>
      <w:rPr>
        <w:rFonts w:hint="default"/>
        <w:lang w:val="ru-RU" w:eastAsia="en-US" w:bidi="ar-SA"/>
      </w:rPr>
    </w:lvl>
    <w:lvl w:ilvl="5" w:tplc="5546E9DE">
      <w:numFmt w:val="bullet"/>
      <w:lvlText w:val="•"/>
      <w:lvlJc w:val="left"/>
      <w:pPr>
        <w:ind w:left="5252" w:hanging="365"/>
      </w:pPr>
      <w:rPr>
        <w:rFonts w:hint="default"/>
        <w:lang w:val="ru-RU" w:eastAsia="en-US" w:bidi="ar-SA"/>
      </w:rPr>
    </w:lvl>
    <w:lvl w:ilvl="6" w:tplc="953CCBA8">
      <w:numFmt w:val="bullet"/>
      <w:lvlText w:val="•"/>
      <w:lvlJc w:val="left"/>
      <w:pPr>
        <w:ind w:left="6242" w:hanging="365"/>
      </w:pPr>
      <w:rPr>
        <w:rFonts w:hint="default"/>
        <w:lang w:val="ru-RU" w:eastAsia="en-US" w:bidi="ar-SA"/>
      </w:rPr>
    </w:lvl>
    <w:lvl w:ilvl="7" w:tplc="7C320B9A">
      <w:numFmt w:val="bullet"/>
      <w:lvlText w:val="•"/>
      <w:lvlJc w:val="left"/>
      <w:pPr>
        <w:ind w:left="7232" w:hanging="365"/>
      </w:pPr>
      <w:rPr>
        <w:rFonts w:hint="default"/>
        <w:lang w:val="ru-RU" w:eastAsia="en-US" w:bidi="ar-SA"/>
      </w:rPr>
    </w:lvl>
    <w:lvl w:ilvl="8" w:tplc="70DE732E">
      <w:numFmt w:val="bullet"/>
      <w:lvlText w:val="•"/>
      <w:lvlJc w:val="left"/>
      <w:pPr>
        <w:ind w:left="8223" w:hanging="365"/>
      </w:pPr>
      <w:rPr>
        <w:rFonts w:hint="default"/>
        <w:lang w:val="ru-RU" w:eastAsia="en-US" w:bidi="ar-SA"/>
      </w:rPr>
    </w:lvl>
  </w:abstractNum>
  <w:abstractNum w:abstractNumId="143">
    <w:nsid w:val="5BFF0F8D"/>
    <w:multiLevelType w:val="hybridMultilevel"/>
    <w:tmpl w:val="7820DE82"/>
    <w:lvl w:ilvl="0" w:tplc="9CE693F6">
      <w:start w:val="1"/>
      <w:numFmt w:val="decimal"/>
      <w:lvlText w:val="%1."/>
      <w:lvlJc w:val="left"/>
      <w:pPr>
        <w:ind w:left="350" w:hanging="437"/>
        <w:jc w:val="left"/>
      </w:pPr>
      <w:rPr>
        <w:rFonts w:ascii="Times New Roman" w:eastAsia="Times New Roman" w:hAnsi="Times New Roman" w:cs="Times New Roman" w:hint="default"/>
        <w:b/>
        <w:bCs/>
        <w:i/>
        <w:iCs/>
        <w:w w:val="100"/>
        <w:sz w:val="24"/>
        <w:szCs w:val="24"/>
        <w:lang w:val="ru-RU" w:eastAsia="en-US" w:bidi="ar-SA"/>
      </w:rPr>
    </w:lvl>
    <w:lvl w:ilvl="1" w:tplc="B8DA0E2E">
      <w:numFmt w:val="bullet"/>
      <w:lvlText w:val="•"/>
      <w:lvlJc w:val="left"/>
      <w:pPr>
        <w:ind w:left="1344" w:hanging="437"/>
      </w:pPr>
      <w:rPr>
        <w:rFonts w:hint="default"/>
        <w:lang w:val="ru-RU" w:eastAsia="en-US" w:bidi="ar-SA"/>
      </w:rPr>
    </w:lvl>
    <w:lvl w:ilvl="2" w:tplc="446EB16C">
      <w:numFmt w:val="bullet"/>
      <w:lvlText w:val="•"/>
      <w:lvlJc w:val="left"/>
      <w:pPr>
        <w:ind w:left="2328" w:hanging="437"/>
      </w:pPr>
      <w:rPr>
        <w:rFonts w:hint="default"/>
        <w:lang w:val="ru-RU" w:eastAsia="en-US" w:bidi="ar-SA"/>
      </w:rPr>
    </w:lvl>
    <w:lvl w:ilvl="3" w:tplc="1778D0BC">
      <w:numFmt w:val="bullet"/>
      <w:lvlText w:val="•"/>
      <w:lvlJc w:val="left"/>
      <w:pPr>
        <w:ind w:left="3313" w:hanging="437"/>
      </w:pPr>
      <w:rPr>
        <w:rFonts w:hint="default"/>
        <w:lang w:val="ru-RU" w:eastAsia="en-US" w:bidi="ar-SA"/>
      </w:rPr>
    </w:lvl>
    <w:lvl w:ilvl="4" w:tplc="4E4AF78E">
      <w:numFmt w:val="bullet"/>
      <w:lvlText w:val="•"/>
      <w:lvlJc w:val="left"/>
      <w:pPr>
        <w:ind w:left="4297" w:hanging="437"/>
      </w:pPr>
      <w:rPr>
        <w:rFonts w:hint="default"/>
        <w:lang w:val="ru-RU" w:eastAsia="en-US" w:bidi="ar-SA"/>
      </w:rPr>
    </w:lvl>
    <w:lvl w:ilvl="5" w:tplc="A6441496">
      <w:numFmt w:val="bullet"/>
      <w:lvlText w:val="•"/>
      <w:lvlJc w:val="left"/>
      <w:pPr>
        <w:ind w:left="5282" w:hanging="437"/>
      </w:pPr>
      <w:rPr>
        <w:rFonts w:hint="default"/>
        <w:lang w:val="ru-RU" w:eastAsia="en-US" w:bidi="ar-SA"/>
      </w:rPr>
    </w:lvl>
    <w:lvl w:ilvl="6" w:tplc="0992A420">
      <w:numFmt w:val="bullet"/>
      <w:lvlText w:val="•"/>
      <w:lvlJc w:val="left"/>
      <w:pPr>
        <w:ind w:left="6266" w:hanging="437"/>
      </w:pPr>
      <w:rPr>
        <w:rFonts w:hint="default"/>
        <w:lang w:val="ru-RU" w:eastAsia="en-US" w:bidi="ar-SA"/>
      </w:rPr>
    </w:lvl>
    <w:lvl w:ilvl="7" w:tplc="D4B6D686">
      <w:numFmt w:val="bullet"/>
      <w:lvlText w:val="•"/>
      <w:lvlJc w:val="left"/>
      <w:pPr>
        <w:ind w:left="7250" w:hanging="437"/>
      </w:pPr>
      <w:rPr>
        <w:rFonts w:hint="default"/>
        <w:lang w:val="ru-RU" w:eastAsia="en-US" w:bidi="ar-SA"/>
      </w:rPr>
    </w:lvl>
    <w:lvl w:ilvl="8" w:tplc="81620258">
      <w:numFmt w:val="bullet"/>
      <w:lvlText w:val="•"/>
      <w:lvlJc w:val="left"/>
      <w:pPr>
        <w:ind w:left="8235" w:hanging="437"/>
      </w:pPr>
      <w:rPr>
        <w:rFonts w:hint="default"/>
        <w:lang w:val="ru-RU" w:eastAsia="en-US" w:bidi="ar-SA"/>
      </w:rPr>
    </w:lvl>
  </w:abstractNum>
  <w:abstractNum w:abstractNumId="144">
    <w:nsid w:val="5D247F50"/>
    <w:multiLevelType w:val="hybridMultilevel"/>
    <w:tmpl w:val="F38848FC"/>
    <w:lvl w:ilvl="0" w:tplc="6CC077CA">
      <w:numFmt w:val="bullet"/>
      <w:lvlText w:val=""/>
      <w:lvlJc w:val="left"/>
      <w:pPr>
        <w:ind w:left="293" w:hanging="706"/>
      </w:pPr>
      <w:rPr>
        <w:rFonts w:ascii="Symbol" w:eastAsia="Symbol" w:hAnsi="Symbol" w:cs="Symbol" w:hint="default"/>
        <w:b w:val="0"/>
        <w:bCs w:val="0"/>
        <w:i w:val="0"/>
        <w:iCs w:val="0"/>
        <w:w w:val="100"/>
        <w:position w:val="-1"/>
        <w:sz w:val="24"/>
        <w:szCs w:val="24"/>
        <w:lang w:val="ru-RU" w:eastAsia="en-US" w:bidi="ar-SA"/>
      </w:rPr>
    </w:lvl>
    <w:lvl w:ilvl="1" w:tplc="112060D4">
      <w:numFmt w:val="bullet"/>
      <w:lvlText w:val="•"/>
      <w:lvlJc w:val="left"/>
      <w:pPr>
        <w:ind w:left="1290" w:hanging="706"/>
      </w:pPr>
      <w:rPr>
        <w:rFonts w:hint="default"/>
        <w:lang w:val="ru-RU" w:eastAsia="en-US" w:bidi="ar-SA"/>
      </w:rPr>
    </w:lvl>
    <w:lvl w:ilvl="2" w:tplc="3A1830DC">
      <w:numFmt w:val="bullet"/>
      <w:lvlText w:val="•"/>
      <w:lvlJc w:val="left"/>
      <w:pPr>
        <w:ind w:left="2280" w:hanging="706"/>
      </w:pPr>
      <w:rPr>
        <w:rFonts w:hint="default"/>
        <w:lang w:val="ru-RU" w:eastAsia="en-US" w:bidi="ar-SA"/>
      </w:rPr>
    </w:lvl>
    <w:lvl w:ilvl="3" w:tplc="BBBA6462">
      <w:numFmt w:val="bullet"/>
      <w:lvlText w:val="•"/>
      <w:lvlJc w:val="left"/>
      <w:pPr>
        <w:ind w:left="3271" w:hanging="706"/>
      </w:pPr>
      <w:rPr>
        <w:rFonts w:hint="default"/>
        <w:lang w:val="ru-RU" w:eastAsia="en-US" w:bidi="ar-SA"/>
      </w:rPr>
    </w:lvl>
    <w:lvl w:ilvl="4" w:tplc="5E30B3C6">
      <w:numFmt w:val="bullet"/>
      <w:lvlText w:val="•"/>
      <w:lvlJc w:val="left"/>
      <w:pPr>
        <w:ind w:left="4261" w:hanging="706"/>
      </w:pPr>
      <w:rPr>
        <w:rFonts w:hint="default"/>
        <w:lang w:val="ru-RU" w:eastAsia="en-US" w:bidi="ar-SA"/>
      </w:rPr>
    </w:lvl>
    <w:lvl w:ilvl="5" w:tplc="50F2CD74">
      <w:numFmt w:val="bullet"/>
      <w:lvlText w:val="•"/>
      <w:lvlJc w:val="left"/>
      <w:pPr>
        <w:ind w:left="5252" w:hanging="706"/>
      </w:pPr>
      <w:rPr>
        <w:rFonts w:hint="default"/>
        <w:lang w:val="ru-RU" w:eastAsia="en-US" w:bidi="ar-SA"/>
      </w:rPr>
    </w:lvl>
    <w:lvl w:ilvl="6" w:tplc="7B445408">
      <w:numFmt w:val="bullet"/>
      <w:lvlText w:val="•"/>
      <w:lvlJc w:val="left"/>
      <w:pPr>
        <w:ind w:left="6242" w:hanging="706"/>
      </w:pPr>
      <w:rPr>
        <w:rFonts w:hint="default"/>
        <w:lang w:val="ru-RU" w:eastAsia="en-US" w:bidi="ar-SA"/>
      </w:rPr>
    </w:lvl>
    <w:lvl w:ilvl="7" w:tplc="4B685C52">
      <w:numFmt w:val="bullet"/>
      <w:lvlText w:val="•"/>
      <w:lvlJc w:val="left"/>
      <w:pPr>
        <w:ind w:left="7232" w:hanging="706"/>
      </w:pPr>
      <w:rPr>
        <w:rFonts w:hint="default"/>
        <w:lang w:val="ru-RU" w:eastAsia="en-US" w:bidi="ar-SA"/>
      </w:rPr>
    </w:lvl>
    <w:lvl w:ilvl="8" w:tplc="2B86FF58">
      <w:numFmt w:val="bullet"/>
      <w:lvlText w:val="•"/>
      <w:lvlJc w:val="left"/>
      <w:pPr>
        <w:ind w:left="8223" w:hanging="706"/>
      </w:pPr>
      <w:rPr>
        <w:rFonts w:hint="default"/>
        <w:lang w:val="ru-RU" w:eastAsia="en-US" w:bidi="ar-SA"/>
      </w:rPr>
    </w:lvl>
  </w:abstractNum>
  <w:abstractNum w:abstractNumId="145">
    <w:nsid w:val="5D6E1474"/>
    <w:multiLevelType w:val="hybridMultilevel"/>
    <w:tmpl w:val="B95445DE"/>
    <w:lvl w:ilvl="0" w:tplc="C762B520">
      <w:numFmt w:val="bullet"/>
      <w:lvlText w:val="•"/>
      <w:lvlJc w:val="left"/>
      <w:pPr>
        <w:ind w:left="293" w:hanging="706"/>
      </w:pPr>
      <w:rPr>
        <w:rFonts w:ascii="Times New Roman" w:eastAsia="Times New Roman" w:hAnsi="Times New Roman" w:cs="Times New Roman" w:hint="default"/>
        <w:b w:val="0"/>
        <w:bCs w:val="0"/>
        <w:i w:val="0"/>
        <w:iCs w:val="0"/>
        <w:w w:val="100"/>
        <w:sz w:val="24"/>
        <w:szCs w:val="24"/>
        <w:lang w:val="ru-RU" w:eastAsia="en-US" w:bidi="ar-SA"/>
      </w:rPr>
    </w:lvl>
    <w:lvl w:ilvl="1" w:tplc="34C60D20">
      <w:numFmt w:val="bullet"/>
      <w:lvlText w:val="•"/>
      <w:lvlJc w:val="left"/>
      <w:pPr>
        <w:ind w:left="1290" w:hanging="706"/>
      </w:pPr>
      <w:rPr>
        <w:rFonts w:hint="default"/>
        <w:lang w:val="ru-RU" w:eastAsia="en-US" w:bidi="ar-SA"/>
      </w:rPr>
    </w:lvl>
    <w:lvl w:ilvl="2" w:tplc="BF3E3FFA">
      <w:numFmt w:val="bullet"/>
      <w:lvlText w:val="•"/>
      <w:lvlJc w:val="left"/>
      <w:pPr>
        <w:ind w:left="2280" w:hanging="706"/>
      </w:pPr>
      <w:rPr>
        <w:rFonts w:hint="default"/>
        <w:lang w:val="ru-RU" w:eastAsia="en-US" w:bidi="ar-SA"/>
      </w:rPr>
    </w:lvl>
    <w:lvl w:ilvl="3" w:tplc="CC24186A">
      <w:numFmt w:val="bullet"/>
      <w:lvlText w:val="•"/>
      <w:lvlJc w:val="left"/>
      <w:pPr>
        <w:ind w:left="3271" w:hanging="706"/>
      </w:pPr>
      <w:rPr>
        <w:rFonts w:hint="default"/>
        <w:lang w:val="ru-RU" w:eastAsia="en-US" w:bidi="ar-SA"/>
      </w:rPr>
    </w:lvl>
    <w:lvl w:ilvl="4" w:tplc="235AA464">
      <w:numFmt w:val="bullet"/>
      <w:lvlText w:val="•"/>
      <w:lvlJc w:val="left"/>
      <w:pPr>
        <w:ind w:left="4261" w:hanging="706"/>
      </w:pPr>
      <w:rPr>
        <w:rFonts w:hint="default"/>
        <w:lang w:val="ru-RU" w:eastAsia="en-US" w:bidi="ar-SA"/>
      </w:rPr>
    </w:lvl>
    <w:lvl w:ilvl="5" w:tplc="F88C9740">
      <w:numFmt w:val="bullet"/>
      <w:lvlText w:val="•"/>
      <w:lvlJc w:val="left"/>
      <w:pPr>
        <w:ind w:left="5252" w:hanging="706"/>
      </w:pPr>
      <w:rPr>
        <w:rFonts w:hint="default"/>
        <w:lang w:val="ru-RU" w:eastAsia="en-US" w:bidi="ar-SA"/>
      </w:rPr>
    </w:lvl>
    <w:lvl w:ilvl="6" w:tplc="DF543D1C">
      <w:numFmt w:val="bullet"/>
      <w:lvlText w:val="•"/>
      <w:lvlJc w:val="left"/>
      <w:pPr>
        <w:ind w:left="6242" w:hanging="706"/>
      </w:pPr>
      <w:rPr>
        <w:rFonts w:hint="default"/>
        <w:lang w:val="ru-RU" w:eastAsia="en-US" w:bidi="ar-SA"/>
      </w:rPr>
    </w:lvl>
    <w:lvl w:ilvl="7" w:tplc="E368A7D2">
      <w:numFmt w:val="bullet"/>
      <w:lvlText w:val="•"/>
      <w:lvlJc w:val="left"/>
      <w:pPr>
        <w:ind w:left="7232" w:hanging="706"/>
      </w:pPr>
      <w:rPr>
        <w:rFonts w:hint="default"/>
        <w:lang w:val="ru-RU" w:eastAsia="en-US" w:bidi="ar-SA"/>
      </w:rPr>
    </w:lvl>
    <w:lvl w:ilvl="8" w:tplc="C8E2255E">
      <w:numFmt w:val="bullet"/>
      <w:lvlText w:val="•"/>
      <w:lvlJc w:val="left"/>
      <w:pPr>
        <w:ind w:left="8223" w:hanging="706"/>
      </w:pPr>
      <w:rPr>
        <w:rFonts w:hint="default"/>
        <w:lang w:val="ru-RU" w:eastAsia="en-US" w:bidi="ar-SA"/>
      </w:rPr>
    </w:lvl>
  </w:abstractNum>
  <w:abstractNum w:abstractNumId="146">
    <w:nsid w:val="5DAB3E24"/>
    <w:multiLevelType w:val="hybridMultilevel"/>
    <w:tmpl w:val="603446F0"/>
    <w:lvl w:ilvl="0" w:tplc="E7FC57B0">
      <w:start w:val="1"/>
      <w:numFmt w:val="decimal"/>
      <w:lvlText w:val="%1."/>
      <w:lvlJc w:val="left"/>
      <w:pPr>
        <w:ind w:left="1709"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8B7A575C">
      <w:numFmt w:val="bullet"/>
      <w:lvlText w:val="•"/>
      <w:lvlJc w:val="left"/>
      <w:pPr>
        <w:ind w:left="2550" w:hanging="649"/>
      </w:pPr>
      <w:rPr>
        <w:rFonts w:hint="default"/>
        <w:lang w:val="ru-RU" w:eastAsia="en-US" w:bidi="ar-SA"/>
      </w:rPr>
    </w:lvl>
    <w:lvl w:ilvl="2" w:tplc="BE6A59DC">
      <w:numFmt w:val="bullet"/>
      <w:lvlText w:val="•"/>
      <w:lvlJc w:val="left"/>
      <w:pPr>
        <w:ind w:left="3400" w:hanging="649"/>
      </w:pPr>
      <w:rPr>
        <w:rFonts w:hint="default"/>
        <w:lang w:val="ru-RU" w:eastAsia="en-US" w:bidi="ar-SA"/>
      </w:rPr>
    </w:lvl>
    <w:lvl w:ilvl="3" w:tplc="C0F651BE">
      <w:numFmt w:val="bullet"/>
      <w:lvlText w:val="•"/>
      <w:lvlJc w:val="left"/>
      <w:pPr>
        <w:ind w:left="4251" w:hanging="649"/>
      </w:pPr>
      <w:rPr>
        <w:rFonts w:hint="default"/>
        <w:lang w:val="ru-RU" w:eastAsia="en-US" w:bidi="ar-SA"/>
      </w:rPr>
    </w:lvl>
    <w:lvl w:ilvl="4" w:tplc="48BA61E4">
      <w:numFmt w:val="bullet"/>
      <w:lvlText w:val="•"/>
      <w:lvlJc w:val="left"/>
      <w:pPr>
        <w:ind w:left="5101" w:hanging="649"/>
      </w:pPr>
      <w:rPr>
        <w:rFonts w:hint="default"/>
        <w:lang w:val="ru-RU" w:eastAsia="en-US" w:bidi="ar-SA"/>
      </w:rPr>
    </w:lvl>
    <w:lvl w:ilvl="5" w:tplc="04CA12C0">
      <w:numFmt w:val="bullet"/>
      <w:lvlText w:val="•"/>
      <w:lvlJc w:val="left"/>
      <w:pPr>
        <w:ind w:left="5952" w:hanging="649"/>
      </w:pPr>
      <w:rPr>
        <w:rFonts w:hint="default"/>
        <w:lang w:val="ru-RU" w:eastAsia="en-US" w:bidi="ar-SA"/>
      </w:rPr>
    </w:lvl>
    <w:lvl w:ilvl="6" w:tplc="A1DC1B68">
      <w:numFmt w:val="bullet"/>
      <w:lvlText w:val="•"/>
      <w:lvlJc w:val="left"/>
      <w:pPr>
        <w:ind w:left="6802" w:hanging="649"/>
      </w:pPr>
      <w:rPr>
        <w:rFonts w:hint="default"/>
        <w:lang w:val="ru-RU" w:eastAsia="en-US" w:bidi="ar-SA"/>
      </w:rPr>
    </w:lvl>
    <w:lvl w:ilvl="7" w:tplc="ACA01884">
      <w:numFmt w:val="bullet"/>
      <w:lvlText w:val="•"/>
      <w:lvlJc w:val="left"/>
      <w:pPr>
        <w:ind w:left="7652" w:hanging="649"/>
      </w:pPr>
      <w:rPr>
        <w:rFonts w:hint="default"/>
        <w:lang w:val="ru-RU" w:eastAsia="en-US" w:bidi="ar-SA"/>
      </w:rPr>
    </w:lvl>
    <w:lvl w:ilvl="8" w:tplc="E180B0A0">
      <w:numFmt w:val="bullet"/>
      <w:lvlText w:val="•"/>
      <w:lvlJc w:val="left"/>
      <w:pPr>
        <w:ind w:left="8503" w:hanging="649"/>
      </w:pPr>
      <w:rPr>
        <w:rFonts w:hint="default"/>
        <w:lang w:val="ru-RU" w:eastAsia="en-US" w:bidi="ar-SA"/>
      </w:rPr>
    </w:lvl>
  </w:abstractNum>
  <w:abstractNum w:abstractNumId="147">
    <w:nsid w:val="5EA06B48"/>
    <w:multiLevelType w:val="hybridMultilevel"/>
    <w:tmpl w:val="FA3EE5E6"/>
    <w:lvl w:ilvl="0" w:tplc="5F0CD130">
      <w:numFmt w:val="bullet"/>
      <w:lvlText w:val=""/>
      <w:lvlJc w:val="left"/>
      <w:pPr>
        <w:ind w:left="1013" w:hanging="361"/>
      </w:pPr>
      <w:rPr>
        <w:rFonts w:ascii="Symbol" w:eastAsia="Symbol" w:hAnsi="Symbol" w:cs="Symbol" w:hint="default"/>
        <w:b w:val="0"/>
        <w:bCs w:val="0"/>
        <w:i w:val="0"/>
        <w:iCs w:val="0"/>
        <w:w w:val="100"/>
        <w:sz w:val="24"/>
        <w:szCs w:val="24"/>
        <w:lang w:val="ru-RU" w:eastAsia="en-US" w:bidi="ar-SA"/>
      </w:rPr>
    </w:lvl>
    <w:lvl w:ilvl="1" w:tplc="C022645C">
      <w:numFmt w:val="bullet"/>
      <w:lvlText w:val="•"/>
      <w:lvlJc w:val="left"/>
      <w:pPr>
        <w:ind w:left="1938" w:hanging="361"/>
      </w:pPr>
      <w:rPr>
        <w:rFonts w:hint="default"/>
        <w:lang w:val="ru-RU" w:eastAsia="en-US" w:bidi="ar-SA"/>
      </w:rPr>
    </w:lvl>
    <w:lvl w:ilvl="2" w:tplc="9866F224">
      <w:numFmt w:val="bullet"/>
      <w:lvlText w:val="•"/>
      <w:lvlJc w:val="left"/>
      <w:pPr>
        <w:ind w:left="2856" w:hanging="361"/>
      </w:pPr>
      <w:rPr>
        <w:rFonts w:hint="default"/>
        <w:lang w:val="ru-RU" w:eastAsia="en-US" w:bidi="ar-SA"/>
      </w:rPr>
    </w:lvl>
    <w:lvl w:ilvl="3" w:tplc="E7D8FC82">
      <w:numFmt w:val="bullet"/>
      <w:lvlText w:val="•"/>
      <w:lvlJc w:val="left"/>
      <w:pPr>
        <w:ind w:left="3775" w:hanging="361"/>
      </w:pPr>
      <w:rPr>
        <w:rFonts w:hint="default"/>
        <w:lang w:val="ru-RU" w:eastAsia="en-US" w:bidi="ar-SA"/>
      </w:rPr>
    </w:lvl>
    <w:lvl w:ilvl="4" w:tplc="A3964352">
      <w:numFmt w:val="bullet"/>
      <w:lvlText w:val="•"/>
      <w:lvlJc w:val="left"/>
      <w:pPr>
        <w:ind w:left="4693" w:hanging="361"/>
      </w:pPr>
      <w:rPr>
        <w:rFonts w:hint="default"/>
        <w:lang w:val="ru-RU" w:eastAsia="en-US" w:bidi="ar-SA"/>
      </w:rPr>
    </w:lvl>
    <w:lvl w:ilvl="5" w:tplc="FD02F94E">
      <w:numFmt w:val="bullet"/>
      <w:lvlText w:val="•"/>
      <w:lvlJc w:val="left"/>
      <w:pPr>
        <w:ind w:left="5612" w:hanging="361"/>
      </w:pPr>
      <w:rPr>
        <w:rFonts w:hint="default"/>
        <w:lang w:val="ru-RU" w:eastAsia="en-US" w:bidi="ar-SA"/>
      </w:rPr>
    </w:lvl>
    <w:lvl w:ilvl="6" w:tplc="EF0AD4F4">
      <w:numFmt w:val="bullet"/>
      <w:lvlText w:val="•"/>
      <w:lvlJc w:val="left"/>
      <w:pPr>
        <w:ind w:left="6530" w:hanging="361"/>
      </w:pPr>
      <w:rPr>
        <w:rFonts w:hint="default"/>
        <w:lang w:val="ru-RU" w:eastAsia="en-US" w:bidi="ar-SA"/>
      </w:rPr>
    </w:lvl>
    <w:lvl w:ilvl="7" w:tplc="113EF7CA">
      <w:numFmt w:val="bullet"/>
      <w:lvlText w:val="•"/>
      <w:lvlJc w:val="left"/>
      <w:pPr>
        <w:ind w:left="7448" w:hanging="361"/>
      </w:pPr>
      <w:rPr>
        <w:rFonts w:hint="default"/>
        <w:lang w:val="ru-RU" w:eastAsia="en-US" w:bidi="ar-SA"/>
      </w:rPr>
    </w:lvl>
    <w:lvl w:ilvl="8" w:tplc="C18A733E">
      <w:numFmt w:val="bullet"/>
      <w:lvlText w:val="•"/>
      <w:lvlJc w:val="left"/>
      <w:pPr>
        <w:ind w:left="8367" w:hanging="361"/>
      </w:pPr>
      <w:rPr>
        <w:rFonts w:hint="default"/>
        <w:lang w:val="ru-RU" w:eastAsia="en-US" w:bidi="ar-SA"/>
      </w:rPr>
    </w:lvl>
  </w:abstractNum>
  <w:abstractNum w:abstractNumId="148">
    <w:nsid w:val="5F7974B3"/>
    <w:multiLevelType w:val="hybridMultilevel"/>
    <w:tmpl w:val="979603AE"/>
    <w:lvl w:ilvl="0" w:tplc="8350F476">
      <w:start w:val="1"/>
      <w:numFmt w:val="decimal"/>
      <w:lvlText w:val="%1."/>
      <w:lvlJc w:val="left"/>
      <w:pPr>
        <w:ind w:left="29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1526C342">
      <w:numFmt w:val="bullet"/>
      <w:lvlText w:val="•"/>
      <w:lvlJc w:val="left"/>
      <w:pPr>
        <w:ind w:left="1290" w:hanging="240"/>
      </w:pPr>
      <w:rPr>
        <w:rFonts w:hint="default"/>
        <w:lang w:val="ru-RU" w:eastAsia="en-US" w:bidi="ar-SA"/>
      </w:rPr>
    </w:lvl>
    <w:lvl w:ilvl="2" w:tplc="2BE2CC96">
      <w:numFmt w:val="bullet"/>
      <w:lvlText w:val="•"/>
      <w:lvlJc w:val="left"/>
      <w:pPr>
        <w:ind w:left="2280" w:hanging="240"/>
      </w:pPr>
      <w:rPr>
        <w:rFonts w:hint="default"/>
        <w:lang w:val="ru-RU" w:eastAsia="en-US" w:bidi="ar-SA"/>
      </w:rPr>
    </w:lvl>
    <w:lvl w:ilvl="3" w:tplc="47584B5C">
      <w:numFmt w:val="bullet"/>
      <w:lvlText w:val="•"/>
      <w:lvlJc w:val="left"/>
      <w:pPr>
        <w:ind w:left="3271" w:hanging="240"/>
      </w:pPr>
      <w:rPr>
        <w:rFonts w:hint="default"/>
        <w:lang w:val="ru-RU" w:eastAsia="en-US" w:bidi="ar-SA"/>
      </w:rPr>
    </w:lvl>
    <w:lvl w:ilvl="4" w:tplc="8FB0C762">
      <w:numFmt w:val="bullet"/>
      <w:lvlText w:val="•"/>
      <w:lvlJc w:val="left"/>
      <w:pPr>
        <w:ind w:left="4261" w:hanging="240"/>
      </w:pPr>
      <w:rPr>
        <w:rFonts w:hint="default"/>
        <w:lang w:val="ru-RU" w:eastAsia="en-US" w:bidi="ar-SA"/>
      </w:rPr>
    </w:lvl>
    <w:lvl w:ilvl="5" w:tplc="A17818D4">
      <w:numFmt w:val="bullet"/>
      <w:lvlText w:val="•"/>
      <w:lvlJc w:val="left"/>
      <w:pPr>
        <w:ind w:left="5252" w:hanging="240"/>
      </w:pPr>
      <w:rPr>
        <w:rFonts w:hint="default"/>
        <w:lang w:val="ru-RU" w:eastAsia="en-US" w:bidi="ar-SA"/>
      </w:rPr>
    </w:lvl>
    <w:lvl w:ilvl="6" w:tplc="DFE86D4C">
      <w:numFmt w:val="bullet"/>
      <w:lvlText w:val="•"/>
      <w:lvlJc w:val="left"/>
      <w:pPr>
        <w:ind w:left="6242" w:hanging="240"/>
      </w:pPr>
      <w:rPr>
        <w:rFonts w:hint="default"/>
        <w:lang w:val="ru-RU" w:eastAsia="en-US" w:bidi="ar-SA"/>
      </w:rPr>
    </w:lvl>
    <w:lvl w:ilvl="7" w:tplc="86421C86">
      <w:numFmt w:val="bullet"/>
      <w:lvlText w:val="•"/>
      <w:lvlJc w:val="left"/>
      <w:pPr>
        <w:ind w:left="7232" w:hanging="240"/>
      </w:pPr>
      <w:rPr>
        <w:rFonts w:hint="default"/>
        <w:lang w:val="ru-RU" w:eastAsia="en-US" w:bidi="ar-SA"/>
      </w:rPr>
    </w:lvl>
    <w:lvl w:ilvl="8" w:tplc="AA1EEDDE">
      <w:numFmt w:val="bullet"/>
      <w:lvlText w:val="•"/>
      <w:lvlJc w:val="left"/>
      <w:pPr>
        <w:ind w:left="8223" w:hanging="240"/>
      </w:pPr>
      <w:rPr>
        <w:rFonts w:hint="default"/>
        <w:lang w:val="ru-RU" w:eastAsia="en-US" w:bidi="ar-SA"/>
      </w:rPr>
    </w:lvl>
  </w:abstractNum>
  <w:abstractNum w:abstractNumId="149">
    <w:nsid w:val="5FA926FC"/>
    <w:multiLevelType w:val="hybridMultilevel"/>
    <w:tmpl w:val="B8B45BB0"/>
    <w:lvl w:ilvl="0" w:tplc="D8E6870E">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BB38DBAE">
      <w:numFmt w:val="bullet"/>
      <w:lvlText w:val="•"/>
      <w:lvlJc w:val="left"/>
      <w:pPr>
        <w:ind w:left="1290" w:hanging="706"/>
      </w:pPr>
      <w:rPr>
        <w:rFonts w:hint="default"/>
        <w:lang w:val="ru-RU" w:eastAsia="en-US" w:bidi="ar-SA"/>
      </w:rPr>
    </w:lvl>
    <w:lvl w:ilvl="2" w:tplc="43CC450C">
      <w:numFmt w:val="bullet"/>
      <w:lvlText w:val="•"/>
      <w:lvlJc w:val="left"/>
      <w:pPr>
        <w:ind w:left="2280" w:hanging="706"/>
      </w:pPr>
      <w:rPr>
        <w:rFonts w:hint="default"/>
        <w:lang w:val="ru-RU" w:eastAsia="en-US" w:bidi="ar-SA"/>
      </w:rPr>
    </w:lvl>
    <w:lvl w:ilvl="3" w:tplc="4E6871C8">
      <w:numFmt w:val="bullet"/>
      <w:lvlText w:val="•"/>
      <w:lvlJc w:val="left"/>
      <w:pPr>
        <w:ind w:left="3271" w:hanging="706"/>
      </w:pPr>
      <w:rPr>
        <w:rFonts w:hint="default"/>
        <w:lang w:val="ru-RU" w:eastAsia="en-US" w:bidi="ar-SA"/>
      </w:rPr>
    </w:lvl>
    <w:lvl w:ilvl="4" w:tplc="6664ABCC">
      <w:numFmt w:val="bullet"/>
      <w:lvlText w:val="•"/>
      <w:lvlJc w:val="left"/>
      <w:pPr>
        <w:ind w:left="4261" w:hanging="706"/>
      </w:pPr>
      <w:rPr>
        <w:rFonts w:hint="default"/>
        <w:lang w:val="ru-RU" w:eastAsia="en-US" w:bidi="ar-SA"/>
      </w:rPr>
    </w:lvl>
    <w:lvl w:ilvl="5" w:tplc="5F5A73AC">
      <w:numFmt w:val="bullet"/>
      <w:lvlText w:val="•"/>
      <w:lvlJc w:val="left"/>
      <w:pPr>
        <w:ind w:left="5252" w:hanging="706"/>
      </w:pPr>
      <w:rPr>
        <w:rFonts w:hint="default"/>
        <w:lang w:val="ru-RU" w:eastAsia="en-US" w:bidi="ar-SA"/>
      </w:rPr>
    </w:lvl>
    <w:lvl w:ilvl="6" w:tplc="FC58618A">
      <w:numFmt w:val="bullet"/>
      <w:lvlText w:val="•"/>
      <w:lvlJc w:val="left"/>
      <w:pPr>
        <w:ind w:left="6242" w:hanging="706"/>
      </w:pPr>
      <w:rPr>
        <w:rFonts w:hint="default"/>
        <w:lang w:val="ru-RU" w:eastAsia="en-US" w:bidi="ar-SA"/>
      </w:rPr>
    </w:lvl>
    <w:lvl w:ilvl="7" w:tplc="8AA8F776">
      <w:numFmt w:val="bullet"/>
      <w:lvlText w:val="•"/>
      <w:lvlJc w:val="left"/>
      <w:pPr>
        <w:ind w:left="7232" w:hanging="706"/>
      </w:pPr>
      <w:rPr>
        <w:rFonts w:hint="default"/>
        <w:lang w:val="ru-RU" w:eastAsia="en-US" w:bidi="ar-SA"/>
      </w:rPr>
    </w:lvl>
    <w:lvl w:ilvl="8" w:tplc="232A50FE">
      <w:numFmt w:val="bullet"/>
      <w:lvlText w:val="•"/>
      <w:lvlJc w:val="left"/>
      <w:pPr>
        <w:ind w:left="8223" w:hanging="706"/>
      </w:pPr>
      <w:rPr>
        <w:rFonts w:hint="default"/>
        <w:lang w:val="ru-RU" w:eastAsia="en-US" w:bidi="ar-SA"/>
      </w:rPr>
    </w:lvl>
  </w:abstractNum>
  <w:abstractNum w:abstractNumId="150">
    <w:nsid w:val="5FD83D8D"/>
    <w:multiLevelType w:val="hybridMultilevel"/>
    <w:tmpl w:val="FE4C7594"/>
    <w:lvl w:ilvl="0" w:tplc="44A6E29C">
      <w:start w:val="2"/>
      <w:numFmt w:val="upperRoman"/>
      <w:lvlText w:val="%1."/>
      <w:lvlJc w:val="left"/>
      <w:pPr>
        <w:ind w:left="1291" w:hanging="28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FE8FAE0">
      <w:start w:val="1"/>
      <w:numFmt w:val="decimal"/>
      <w:lvlText w:val="%2."/>
      <w:lvlJc w:val="left"/>
      <w:pPr>
        <w:ind w:left="293" w:hanging="274"/>
        <w:jc w:val="left"/>
      </w:pPr>
      <w:rPr>
        <w:rFonts w:ascii="Times New Roman" w:eastAsia="Times New Roman" w:hAnsi="Times New Roman" w:cs="Times New Roman" w:hint="default"/>
        <w:b w:val="0"/>
        <w:bCs w:val="0"/>
        <w:i w:val="0"/>
        <w:iCs w:val="0"/>
        <w:w w:val="100"/>
        <w:sz w:val="24"/>
        <w:szCs w:val="24"/>
        <w:lang w:val="ru-RU" w:eastAsia="en-US" w:bidi="ar-SA"/>
      </w:rPr>
    </w:lvl>
    <w:lvl w:ilvl="2" w:tplc="F88E0FCA">
      <w:numFmt w:val="bullet"/>
      <w:lvlText w:val="•"/>
      <w:lvlJc w:val="left"/>
      <w:pPr>
        <w:ind w:left="2289" w:hanging="274"/>
      </w:pPr>
      <w:rPr>
        <w:rFonts w:hint="default"/>
        <w:lang w:val="ru-RU" w:eastAsia="en-US" w:bidi="ar-SA"/>
      </w:rPr>
    </w:lvl>
    <w:lvl w:ilvl="3" w:tplc="31D8AF96">
      <w:numFmt w:val="bullet"/>
      <w:lvlText w:val="•"/>
      <w:lvlJc w:val="left"/>
      <w:pPr>
        <w:ind w:left="3278" w:hanging="274"/>
      </w:pPr>
      <w:rPr>
        <w:rFonts w:hint="default"/>
        <w:lang w:val="ru-RU" w:eastAsia="en-US" w:bidi="ar-SA"/>
      </w:rPr>
    </w:lvl>
    <w:lvl w:ilvl="4" w:tplc="A9548A9A">
      <w:numFmt w:val="bullet"/>
      <w:lvlText w:val="•"/>
      <w:lvlJc w:val="left"/>
      <w:pPr>
        <w:ind w:left="4268" w:hanging="274"/>
      </w:pPr>
      <w:rPr>
        <w:rFonts w:hint="default"/>
        <w:lang w:val="ru-RU" w:eastAsia="en-US" w:bidi="ar-SA"/>
      </w:rPr>
    </w:lvl>
    <w:lvl w:ilvl="5" w:tplc="DB48FA90">
      <w:numFmt w:val="bullet"/>
      <w:lvlText w:val="•"/>
      <w:lvlJc w:val="left"/>
      <w:pPr>
        <w:ind w:left="5257" w:hanging="274"/>
      </w:pPr>
      <w:rPr>
        <w:rFonts w:hint="default"/>
        <w:lang w:val="ru-RU" w:eastAsia="en-US" w:bidi="ar-SA"/>
      </w:rPr>
    </w:lvl>
    <w:lvl w:ilvl="6" w:tplc="34202190">
      <w:numFmt w:val="bullet"/>
      <w:lvlText w:val="•"/>
      <w:lvlJc w:val="left"/>
      <w:pPr>
        <w:ind w:left="6246" w:hanging="274"/>
      </w:pPr>
      <w:rPr>
        <w:rFonts w:hint="default"/>
        <w:lang w:val="ru-RU" w:eastAsia="en-US" w:bidi="ar-SA"/>
      </w:rPr>
    </w:lvl>
    <w:lvl w:ilvl="7" w:tplc="D3FE5B36">
      <w:numFmt w:val="bullet"/>
      <w:lvlText w:val="•"/>
      <w:lvlJc w:val="left"/>
      <w:pPr>
        <w:ind w:left="7236" w:hanging="274"/>
      </w:pPr>
      <w:rPr>
        <w:rFonts w:hint="default"/>
        <w:lang w:val="ru-RU" w:eastAsia="en-US" w:bidi="ar-SA"/>
      </w:rPr>
    </w:lvl>
    <w:lvl w:ilvl="8" w:tplc="7C8473DE">
      <w:numFmt w:val="bullet"/>
      <w:lvlText w:val="•"/>
      <w:lvlJc w:val="left"/>
      <w:pPr>
        <w:ind w:left="8225" w:hanging="274"/>
      </w:pPr>
      <w:rPr>
        <w:rFonts w:hint="default"/>
        <w:lang w:val="ru-RU" w:eastAsia="en-US" w:bidi="ar-SA"/>
      </w:rPr>
    </w:lvl>
  </w:abstractNum>
  <w:abstractNum w:abstractNumId="151">
    <w:nsid w:val="60090E85"/>
    <w:multiLevelType w:val="hybridMultilevel"/>
    <w:tmpl w:val="566CE498"/>
    <w:lvl w:ilvl="0" w:tplc="3ECA50FE">
      <w:start w:val="1"/>
      <w:numFmt w:val="decimal"/>
      <w:lvlText w:val="%1."/>
      <w:lvlJc w:val="left"/>
      <w:pPr>
        <w:ind w:left="293" w:hanging="269"/>
        <w:jc w:val="left"/>
      </w:pPr>
      <w:rPr>
        <w:rFonts w:ascii="Times New Roman" w:eastAsia="Times New Roman" w:hAnsi="Times New Roman" w:cs="Times New Roman" w:hint="default"/>
        <w:b/>
        <w:bCs/>
        <w:i w:val="0"/>
        <w:iCs w:val="0"/>
        <w:w w:val="100"/>
        <w:sz w:val="24"/>
        <w:szCs w:val="24"/>
        <w:lang w:val="ru-RU" w:eastAsia="en-US" w:bidi="ar-SA"/>
      </w:rPr>
    </w:lvl>
    <w:lvl w:ilvl="1" w:tplc="77382F2C">
      <w:numFmt w:val="bullet"/>
      <w:lvlText w:val="•"/>
      <w:lvlJc w:val="left"/>
      <w:pPr>
        <w:ind w:left="1290" w:hanging="269"/>
      </w:pPr>
      <w:rPr>
        <w:rFonts w:hint="default"/>
        <w:lang w:val="ru-RU" w:eastAsia="en-US" w:bidi="ar-SA"/>
      </w:rPr>
    </w:lvl>
    <w:lvl w:ilvl="2" w:tplc="24FC363E">
      <w:numFmt w:val="bullet"/>
      <w:lvlText w:val="•"/>
      <w:lvlJc w:val="left"/>
      <w:pPr>
        <w:ind w:left="2280" w:hanging="269"/>
      </w:pPr>
      <w:rPr>
        <w:rFonts w:hint="default"/>
        <w:lang w:val="ru-RU" w:eastAsia="en-US" w:bidi="ar-SA"/>
      </w:rPr>
    </w:lvl>
    <w:lvl w:ilvl="3" w:tplc="7AA2F6F2">
      <w:numFmt w:val="bullet"/>
      <w:lvlText w:val="•"/>
      <w:lvlJc w:val="left"/>
      <w:pPr>
        <w:ind w:left="3271" w:hanging="269"/>
      </w:pPr>
      <w:rPr>
        <w:rFonts w:hint="default"/>
        <w:lang w:val="ru-RU" w:eastAsia="en-US" w:bidi="ar-SA"/>
      </w:rPr>
    </w:lvl>
    <w:lvl w:ilvl="4" w:tplc="4E429CCA">
      <w:numFmt w:val="bullet"/>
      <w:lvlText w:val="•"/>
      <w:lvlJc w:val="left"/>
      <w:pPr>
        <w:ind w:left="4261" w:hanging="269"/>
      </w:pPr>
      <w:rPr>
        <w:rFonts w:hint="default"/>
        <w:lang w:val="ru-RU" w:eastAsia="en-US" w:bidi="ar-SA"/>
      </w:rPr>
    </w:lvl>
    <w:lvl w:ilvl="5" w:tplc="8AB6EBA8">
      <w:numFmt w:val="bullet"/>
      <w:lvlText w:val="•"/>
      <w:lvlJc w:val="left"/>
      <w:pPr>
        <w:ind w:left="5252" w:hanging="269"/>
      </w:pPr>
      <w:rPr>
        <w:rFonts w:hint="default"/>
        <w:lang w:val="ru-RU" w:eastAsia="en-US" w:bidi="ar-SA"/>
      </w:rPr>
    </w:lvl>
    <w:lvl w:ilvl="6" w:tplc="18C48E62">
      <w:numFmt w:val="bullet"/>
      <w:lvlText w:val="•"/>
      <w:lvlJc w:val="left"/>
      <w:pPr>
        <w:ind w:left="6242" w:hanging="269"/>
      </w:pPr>
      <w:rPr>
        <w:rFonts w:hint="default"/>
        <w:lang w:val="ru-RU" w:eastAsia="en-US" w:bidi="ar-SA"/>
      </w:rPr>
    </w:lvl>
    <w:lvl w:ilvl="7" w:tplc="EBD61DB4">
      <w:numFmt w:val="bullet"/>
      <w:lvlText w:val="•"/>
      <w:lvlJc w:val="left"/>
      <w:pPr>
        <w:ind w:left="7232" w:hanging="269"/>
      </w:pPr>
      <w:rPr>
        <w:rFonts w:hint="default"/>
        <w:lang w:val="ru-RU" w:eastAsia="en-US" w:bidi="ar-SA"/>
      </w:rPr>
    </w:lvl>
    <w:lvl w:ilvl="8" w:tplc="D396C7A8">
      <w:numFmt w:val="bullet"/>
      <w:lvlText w:val="•"/>
      <w:lvlJc w:val="left"/>
      <w:pPr>
        <w:ind w:left="8223" w:hanging="269"/>
      </w:pPr>
      <w:rPr>
        <w:rFonts w:hint="default"/>
        <w:lang w:val="ru-RU" w:eastAsia="en-US" w:bidi="ar-SA"/>
      </w:rPr>
    </w:lvl>
  </w:abstractNum>
  <w:abstractNum w:abstractNumId="152">
    <w:nsid w:val="61652997"/>
    <w:multiLevelType w:val="hybridMultilevel"/>
    <w:tmpl w:val="84E01ACA"/>
    <w:lvl w:ilvl="0" w:tplc="F8FA5B64">
      <w:start w:val="1"/>
      <w:numFmt w:val="decimal"/>
      <w:lvlText w:val="%1."/>
      <w:lvlJc w:val="left"/>
      <w:pPr>
        <w:ind w:left="1709" w:hanging="706"/>
        <w:jc w:val="left"/>
      </w:pPr>
      <w:rPr>
        <w:rFonts w:ascii="Times New Roman" w:eastAsia="Times New Roman" w:hAnsi="Times New Roman" w:cs="Times New Roman" w:hint="default"/>
        <w:b/>
        <w:bCs/>
        <w:i/>
        <w:iCs/>
        <w:w w:val="100"/>
        <w:sz w:val="24"/>
        <w:szCs w:val="24"/>
        <w:lang w:val="ru-RU" w:eastAsia="en-US" w:bidi="ar-SA"/>
      </w:rPr>
    </w:lvl>
    <w:lvl w:ilvl="1" w:tplc="745A3A5C">
      <w:numFmt w:val="bullet"/>
      <w:lvlText w:val="•"/>
      <w:lvlJc w:val="left"/>
      <w:pPr>
        <w:ind w:left="2550" w:hanging="706"/>
      </w:pPr>
      <w:rPr>
        <w:rFonts w:hint="default"/>
        <w:lang w:val="ru-RU" w:eastAsia="en-US" w:bidi="ar-SA"/>
      </w:rPr>
    </w:lvl>
    <w:lvl w:ilvl="2" w:tplc="2B467E94">
      <w:numFmt w:val="bullet"/>
      <w:lvlText w:val="•"/>
      <w:lvlJc w:val="left"/>
      <w:pPr>
        <w:ind w:left="3400" w:hanging="706"/>
      </w:pPr>
      <w:rPr>
        <w:rFonts w:hint="default"/>
        <w:lang w:val="ru-RU" w:eastAsia="en-US" w:bidi="ar-SA"/>
      </w:rPr>
    </w:lvl>
    <w:lvl w:ilvl="3" w:tplc="9C46BF9E">
      <w:numFmt w:val="bullet"/>
      <w:lvlText w:val="•"/>
      <w:lvlJc w:val="left"/>
      <w:pPr>
        <w:ind w:left="4251" w:hanging="706"/>
      </w:pPr>
      <w:rPr>
        <w:rFonts w:hint="default"/>
        <w:lang w:val="ru-RU" w:eastAsia="en-US" w:bidi="ar-SA"/>
      </w:rPr>
    </w:lvl>
    <w:lvl w:ilvl="4" w:tplc="B7B89E0C">
      <w:numFmt w:val="bullet"/>
      <w:lvlText w:val="•"/>
      <w:lvlJc w:val="left"/>
      <w:pPr>
        <w:ind w:left="5101" w:hanging="706"/>
      </w:pPr>
      <w:rPr>
        <w:rFonts w:hint="default"/>
        <w:lang w:val="ru-RU" w:eastAsia="en-US" w:bidi="ar-SA"/>
      </w:rPr>
    </w:lvl>
    <w:lvl w:ilvl="5" w:tplc="9F10C6E6">
      <w:numFmt w:val="bullet"/>
      <w:lvlText w:val="•"/>
      <w:lvlJc w:val="left"/>
      <w:pPr>
        <w:ind w:left="5952" w:hanging="706"/>
      </w:pPr>
      <w:rPr>
        <w:rFonts w:hint="default"/>
        <w:lang w:val="ru-RU" w:eastAsia="en-US" w:bidi="ar-SA"/>
      </w:rPr>
    </w:lvl>
    <w:lvl w:ilvl="6" w:tplc="FECC5BB0">
      <w:numFmt w:val="bullet"/>
      <w:lvlText w:val="•"/>
      <w:lvlJc w:val="left"/>
      <w:pPr>
        <w:ind w:left="6802" w:hanging="706"/>
      </w:pPr>
      <w:rPr>
        <w:rFonts w:hint="default"/>
        <w:lang w:val="ru-RU" w:eastAsia="en-US" w:bidi="ar-SA"/>
      </w:rPr>
    </w:lvl>
    <w:lvl w:ilvl="7" w:tplc="DDC2DF8A">
      <w:numFmt w:val="bullet"/>
      <w:lvlText w:val="•"/>
      <w:lvlJc w:val="left"/>
      <w:pPr>
        <w:ind w:left="7652" w:hanging="706"/>
      </w:pPr>
      <w:rPr>
        <w:rFonts w:hint="default"/>
        <w:lang w:val="ru-RU" w:eastAsia="en-US" w:bidi="ar-SA"/>
      </w:rPr>
    </w:lvl>
    <w:lvl w:ilvl="8" w:tplc="64826262">
      <w:numFmt w:val="bullet"/>
      <w:lvlText w:val="•"/>
      <w:lvlJc w:val="left"/>
      <w:pPr>
        <w:ind w:left="8503" w:hanging="706"/>
      </w:pPr>
      <w:rPr>
        <w:rFonts w:hint="default"/>
        <w:lang w:val="ru-RU" w:eastAsia="en-US" w:bidi="ar-SA"/>
      </w:rPr>
    </w:lvl>
  </w:abstractNum>
  <w:abstractNum w:abstractNumId="153">
    <w:nsid w:val="61B105A9"/>
    <w:multiLevelType w:val="hybridMultilevel"/>
    <w:tmpl w:val="862A997A"/>
    <w:lvl w:ilvl="0" w:tplc="65D05AC6">
      <w:numFmt w:val="bullet"/>
      <w:lvlText w:val=""/>
      <w:lvlJc w:val="left"/>
      <w:pPr>
        <w:ind w:left="350" w:hanging="649"/>
      </w:pPr>
      <w:rPr>
        <w:rFonts w:ascii="Symbol" w:eastAsia="Symbol" w:hAnsi="Symbol" w:cs="Symbol" w:hint="default"/>
        <w:b w:val="0"/>
        <w:bCs w:val="0"/>
        <w:i w:val="0"/>
        <w:iCs w:val="0"/>
        <w:w w:val="100"/>
        <w:sz w:val="24"/>
        <w:szCs w:val="24"/>
        <w:lang w:val="ru-RU" w:eastAsia="en-US" w:bidi="ar-SA"/>
      </w:rPr>
    </w:lvl>
    <w:lvl w:ilvl="1" w:tplc="EBCA66A2">
      <w:numFmt w:val="bullet"/>
      <w:lvlText w:val="•"/>
      <w:lvlJc w:val="left"/>
      <w:pPr>
        <w:ind w:left="1344" w:hanging="649"/>
      </w:pPr>
      <w:rPr>
        <w:rFonts w:hint="default"/>
        <w:lang w:val="ru-RU" w:eastAsia="en-US" w:bidi="ar-SA"/>
      </w:rPr>
    </w:lvl>
    <w:lvl w:ilvl="2" w:tplc="B958D988">
      <w:numFmt w:val="bullet"/>
      <w:lvlText w:val="•"/>
      <w:lvlJc w:val="left"/>
      <w:pPr>
        <w:ind w:left="2328" w:hanging="649"/>
      </w:pPr>
      <w:rPr>
        <w:rFonts w:hint="default"/>
        <w:lang w:val="ru-RU" w:eastAsia="en-US" w:bidi="ar-SA"/>
      </w:rPr>
    </w:lvl>
    <w:lvl w:ilvl="3" w:tplc="CC34A36E">
      <w:numFmt w:val="bullet"/>
      <w:lvlText w:val="•"/>
      <w:lvlJc w:val="left"/>
      <w:pPr>
        <w:ind w:left="3313" w:hanging="649"/>
      </w:pPr>
      <w:rPr>
        <w:rFonts w:hint="default"/>
        <w:lang w:val="ru-RU" w:eastAsia="en-US" w:bidi="ar-SA"/>
      </w:rPr>
    </w:lvl>
    <w:lvl w:ilvl="4" w:tplc="6582B978">
      <w:numFmt w:val="bullet"/>
      <w:lvlText w:val="•"/>
      <w:lvlJc w:val="left"/>
      <w:pPr>
        <w:ind w:left="4297" w:hanging="649"/>
      </w:pPr>
      <w:rPr>
        <w:rFonts w:hint="default"/>
        <w:lang w:val="ru-RU" w:eastAsia="en-US" w:bidi="ar-SA"/>
      </w:rPr>
    </w:lvl>
    <w:lvl w:ilvl="5" w:tplc="BEC62B84">
      <w:numFmt w:val="bullet"/>
      <w:lvlText w:val="•"/>
      <w:lvlJc w:val="left"/>
      <w:pPr>
        <w:ind w:left="5282" w:hanging="649"/>
      </w:pPr>
      <w:rPr>
        <w:rFonts w:hint="default"/>
        <w:lang w:val="ru-RU" w:eastAsia="en-US" w:bidi="ar-SA"/>
      </w:rPr>
    </w:lvl>
    <w:lvl w:ilvl="6" w:tplc="DE24C782">
      <w:numFmt w:val="bullet"/>
      <w:lvlText w:val="•"/>
      <w:lvlJc w:val="left"/>
      <w:pPr>
        <w:ind w:left="6266" w:hanging="649"/>
      </w:pPr>
      <w:rPr>
        <w:rFonts w:hint="default"/>
        <w:lang w:val="ru-RU" w:eastAsia="en-US" w:bidi="ar-SA"/>
      </w:rPr>
    </w:lvl>
    <w:lvl w:ilvl="7" w:tplc="7EAAE29C">
      <w:numFmt w:val="bullet"/>
      <w:lvlText w:val="•"/>
      <w:lvlJc w:val="left"/>
      <w:pPr>
        <w:ind w:left="7250" w:hanging="649"/>
      </w:pPr>
      <w:rPr>
        <w:rFonts w:hint="default"/>
        <w:lang w:val="ru-RU" w:eastAsia="en-US" w:bidi="ar-SA"/>
      </w:rPr>
    </w:lvl>
    <w:lvl w:ilvl="8" w:tplc="1B24B624">
      <w:numFmt w:val="bullet"/>
      <w:lvlText w:val="•"/>
      <w:lvlJc w:val="left"/>
      <w:pPr>
        <w:ind w:left="8235" w:hanging="649"/>
      </w:pPr>
      <w:rPr>
        <w:rFonts w:hint="default"/>
        <w:lang w:val="ru-RU" w:eastAsia="en-US" w:bidi="ar-SA"/>
      </w:rPr>
    </w:lvl>
  </w:abstractNum>
  <w:abstractNum w:abstractNumId="154">
    <w:nsid w:val="63224BDF"/>
    <w:multiLevelType w:val="hybridMultilevel"/>
    <w:tmpl w:val="F3B4EFAC"/>
    <w:lvl w:ilvl="0" w:tplc="3BD604AE">
      <w:numFmt w:val="bullet"/>
      <w:lvlText w:val="•"/>
      <w:lvlJc w:val="left"/>
      <w:pPr>
        <w:ind w:left="350" w:hanging="207"/>
      </w:pPr>
      <w:rPr>
        <w:rFonts w:ascii="Times New Roman" w:eastAsia="Times New Roman" w:hAnsi="Times New Roman" w:cs="Times New Roman" w:hint="default"/>
        <w:b w:val="0"/>
        <w:bCs w:val="0"/>
        <w:i w:val="0"/>
        <w:iCs w:val="0"/>
        <w:w w:val="100"/>
        <w:sz w:val="24"/>
        <w:szCs w:val="24"/>
        <w:lang w:val="ru-RU" w:eastAsia="en-US" w:bidi="ar-SA"/>
      </w:rPr>
    </w:lvl>
    <w:lvl w:ilvl="1" w:tplc="F4A02308">
      <w:numFmt w:val="bullet"/>
      <w:lvlText w:val="•"/>
      <w:lvlJc w:val="left"/>
      <w:pPr>
        <w:ind w:left="1344" w:hanging="207"/>
      </w:pPr>
      <w:rPr>
        <w:rFonts w:hint="default"/>
        <w:lang w:val="ru-RU" w:eastAsia="en-US" w:bidi="ar-SA"/>
      </w:rPr>
    </w:lvl>
    <w:lvl w:ilvl="2" w:tplc="2CEA804C">
      <w:numFmt w:val="bullet"/>
      <w:lvlText w:val="•"/>
      <w:lvlJc w:val="left"/>
      <w:pPr>
        <w:ind w:left="2328" w:hanging="207"/>
      </w:pPr>
      <w:rPr>
        <w:rFonts w:hint="default"/>
        <w:lang w:val="ru-RU" w:eastAsia="en-US" w:bidi="ar-SA"/>
      </w:rPr>
    </w:lvl>
    <w:lvl w:ilvl="3" w:tplc="4AF8860A">
      <w:numFmt w:val="bullet"/>
      <w:lvlText w:val="•"/>
      <w:lvlJc w:val="left"/>
      <w:pPr>
        <w:ind w:left="3313" w:hanging="207"/>
      </w:pPr>
      <w:rPr>
        <w:rFonts w:hint="default"/>
        <w:lang w:val="ru-RU" w:eastAsia="en-US" w:bidi="ar-SA"/>
      </w:rPr>
    </w:lvl>
    <w:lvl w:ilvl="4" w:tplc="BEBA73B4">
      <w:numFmt w:val="bullet"/>
      <w:lvlText w:val="•"/>
      <w:lvlJc w:val="left"/>
      <w:pPr>
        <w:ind w:left="4297" w:hanging="207"/>
      </w:pPr>
      <w:rPr>
        <w:rFonts w:hint="default"/>
        <w:lang w:val="ru-RU" w:eastAsia="en-US" w:bidi="ar-SA"/>
      </w:rPr>
    </w:lvl>
    <w:lvl w:ilvl="5" w:tplc="53B499AC">
      <w:numFmt w:val="bullet"/>
      <w:lvlText w:val="•"/>
      <w:lvlJc w:val="left"/>
      <w:pPr>
        <w:ind w:left="5282" w:hanging="207"/>
      </w:pPr>
      <w:rPr>
        <w:rFonts w:hint="default"/>
        <w:lang w:val="ru-RU" w:eastAsia="en-US" w:bidi="ar-SA"/>
      </w:rPr>
    </w:lvl>
    <w:lvl w:ilvl="6" w:tplc="F1969D10">
      <w:numFmt w:val="bullet"/>
      <w:lvlText w:val="•"/>
      <w:lvlJc w:val="left"/>
      <w:pPr>
        <w:ind w:left="6266" w:hanging="207"/>
      </w:pPr>
      <w:rPr>
        <w:rFonts w:hint="default"/>
        <w:lang w:val="ru-RU" w:eastAsia="en-US" w:bidi="ar-SA"/>
      </w:rPr>
    </w:lvl>
    <w:lvl w:ilvl="7" w:tplc="FFCCCD72">
      <w:numFmt w:val="bullet"/>
      <w:lvlText w:val="•"/>
      <w:lvlJc w:val="left"/>
      <w:pPr>
        <w:ind w:left="7250" w:hanging="207"/>
      </w:pPr>
      <w:rPr>
        <w:rFonts w:hint="default"/>
        <w:lang w:val="ru-RU" w:eastAsia="en-US" w:bidi="ar-SA"/>
      </w:rPr>
    </w:lvl>
    <w:lvl w:ilvl="8" w:tplc="2FE00CF8">
      <w:numFmt w:val="bullet"/>
      <w:lvlText w:val="•"/>
      <w:lvlJc w:val="left"/>
      <w:pPr>
        <w:ind w:left="8235" w:hanging="207"/>
      </w:pPr>
      <w:rPr>
        <w:rFonts w:hint="default"/>
        <w:lang w:val="ru-RU" w:eastAsia="en-US" w:bidi="ar-SA"/>
      </w:rPr>
    </w:lvl>
  </w:abstractNum>
  <w:abstractNum w:abstractNumId="155">
    <w:nsid w:val="634F1CCA"/>
    <w:multiLevelType w:val="hybridMultilevel"/>
    <w:tmpl w:val="5F98DB64"/>
    <w:lvl w:ilvl="0" w:tplc="180256A8">
      <w:start w:val="1"/>
      <w:numFmt w:val="decimal"/>
      <w:lvlText w:val="%1."/>
      <w:lvlJc w:val="left"/>
      <w:pPr>
        <w:ind w:left="350" w:hanging="346"/>
        <w:jc w:val="left"/>
      </w:pPr>
      <w:rPr>
        <w:rFonts w:ascii="Times New Roman" w:eastAsia="Times New Roman" w:hAnsi="Times New Roman" w:cs="Times New Roman" w:hint="default"/>
        <w:b w:val="0"/>
        <w:bCs w:val="0"/>
        <w:i w:val="0"/>
        <w:iCs w:val="0"/>
        <w:w w:val="100"/>
        <w:sz w:val="24"/>
        <w:szCs w:val="24"/>
        <w:lang w:val="ru-RU" w:eastAsia="en-US" w:bidi="ar-SA"/>
      </w:rPr>
    </w:lvl>
    <w:lvl w:ilvl="1" w:tplc="01905CFA">
      <w:numFmt w:val="bullet"/>
      <w:lvlText w:val="•"/>
      <w:lvlJc w:val="left"/>
      <w:pPr>
        <w:ind w:left="1344" w:hanging="346"/>
      </w:pPr>
      <w:rPr>
        <w:rFonts w:hint="default"/>
        <w:lang w:val="ru-RU" w:eastAsia="en-US" w:bidi="ar-SA"/>
      </w:rPr>
    </w:lvl>
    <w:lvl w:ilvl="2" w:tplc="7E643DF6">
      <w:numFmt w:val="bullet"/>
      <w:lvlText w:val="•"/>
      <w:lvlJc w:val="left"/>
      <w:pPr>
        <w:ind w:left="2328" w:hanging="346"/>
      </w:pPr>
      <w:rPr>
        <w:rFonts w:hint="default"/>
        <w:lang w:val="ru-RU" w:eastAsia="en-US" w:bidi="ar-SA"/>
      </w:rPr>
    </w:lvl>
    <w:lvl w:ilvl="3" w:tplc="622C8C10">
      <w:numFmt w:val="bullet"/>
      <w:lvlText w:val="•"/>
      <w:lvlJc w:val="left"/>
      <w:pPr>
        <w:ind w:left="3313" w:hanging="346"/>
      </w:pPr>
      <w:rPr>
        <w:rFonts w:hint="default"/>
        <w:lang w:val="ru-RU" w:eastAsia="en-US" w:bidi="ar-SA"/>
      </w:rPr>
    </w:lvl>
    <w:lvl w:ilvl="4" w:tplc="C68C9C6C">
      <w:numFmt w:val="bullet"/>
      <w:lvlText w:val="•"/>
      <w:lvlJc w:val="left"/>
      <w:pPr>
        <w:ind w:left="4297" w:hanging="346"/>
      </w:pPr>
      <w:rPr>
        <w:rFonts w:hint="default"/>
        <w:lang w:val="ru-RU" w:eastAsia="en-US" w:bidi="ar-SA"/>
      </w:rPr>
    </w:lvl>
    <w:lvl w:ilvl="5" w:tplc="72F6E978">
      <w:numFmt w:val="bullet"/>
      <w:lvlText w:val="•"/>
      <w:lvlJc w:val="left"/>
      <w:pPr>
        <w:ind w:left="5282" w:hanging="346"/>
      </w:pPr>
      <w:rPr>
        <w:rFonts w:hint="default"/>
        <w:lang w:val="ru-RU" w:eastAsia="en-US" w:bidi="ar-SA"/>
      </w:rPr>
    </w:lvl>
    <w:lvl w:ilvl="6" w:tplc="4B5EA47C">
      <w:numFmt w:val="bullet"/>
      <w:lvlText w:val="•"/>
      <w:lvlJc w:val="left"/>
      <w:pPr>
        <w:ind w:left="6266" w:hanging="346"/>
      </w:pPr>
      <w:rPr>
        <w:rFonts w:hint="default"/>
        <w:lang w:val="ru-RU" w:eastAsia="en-US" w:bidi="ar-SA"/>
      </w:rPr>
    </w:lvl>
    <w:lvl w:ilvl="7" w:tplc="B7E0C134">
      <w:numFmt w:val="bullet"/>
      <w:lvlText w:val="•"/>
      <w:lvlJc w:val="left"/>
      <w:pPr>
        <w:ind w:left="7250" w:hanging="346"/>
      </w:pPr>
      <w:rPr>
        <w:rFonts w:hint="default"/>
        <w:lang w:val="ru-RU" w:eastAsia="en-US" w:bidi="ar-SA"/>
      </w:rPr>
    </w:lvl>
    <w:lvl w:ilvl="8" w:tplc="7E840312">
      <w:numFmt w:val="bullet"/>
      <w:lvlText w:val="•"/>
      <w:lvlJc w:val="left"/>
      <w:pPr>
        <w:ind w:left="8235" w:hanging="346"/>
      </w:pPr>
      <w:rPr>
        <w:rFonts w:hint="default"/>
        <w:lang w:val="ru-RU" w:eastAsia="en-US" w:bidi="ar-SA"/>
      </w:rPr>
    </w:lvl>
  </w:abstractNum>
  <w:abstractNum w:abstractNumId="156">
    <w:nsid w:val="64AE4126"/>
    <w:multiLevelType w:val="hybridMultilevel"/>
    <w:tmpl w:val="40C6474C"/>
    <w:lvl w:ilvl="0" w:tplc="BB624AE0">
      <w:start w:val="3"/>
      <w:numFmt w:val="decimal"/>
      <w:lvlText w:val="%1."/>
      <w:lvlJc w:val="left"/>
      <w:pPr>
        <w:ind w:left="350"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E3F6FED6">
      <w:start w:val="1"/>
      <w:numFmt w:val="decimal"/>
      <w:lvlText w:val="%2."/>
      <w:lvlJc w:val="left"/>
      <w:pPr>
        <w:ind w:left="1013" w:hanging="361"/>
        <w:jc w:val="left"/>
      </w:pPr>
      <w:rPr>
        <w:rFonts w:ascii="Times New Roman" w:eastAsia="Times New Roman" w:hAnsi="Times New Roman" w:cs="Times New Roman" w:hint="default"/>
        <w:b w:val="0"/>
        <w:bCs w:val="0"/>
        <w:i w:val="0"/>
        <w:iCs w:val="0"/>
        <w:w w:val="100"/>
        <w:sz w:val="24"/>
        <w:szCs w:val="24"/>
        <w:lang w:val="ru-RU" w:eastAsia="en-US" w:bidi="ar-SA"/>
      </w:rPr>
    </w:lvl>
    <w:lvl w:ilvl="2" w:tplc="22FC9B30">
      <w:start w:val="1"/>
      <w:numFmt w:val="decimal"/>
      <w:lvlText w:val="%3."/>
      <w:lvlJc w:val="left"/>
      <w:pPr>
        <w:ind w:left="293" w:hanging="183"/>
        <w:jc w:val="right"/>
      </w:pPr>
      <w:rPr>
        <w:rFonts w:ascii="Times New Roman" w:eastAsia="Times New Roman" w:hAnsi="Times New Roman" w:cs="Times New Roman" w:hint="default"/>
        <w:b w:val="0"/>
        <w:bCs w:val="0"/>
        <w:i w:val="0"/>
        <w:iCs w:val="0"/>
        <w:w w:val="100"/>
        <w:sz w:val="22"/>
        <w:szCs w:val="22"/>
        <w:lang w:val="ru-RU" w:eastAsia="en-US" w:bidi="ar-SA"/>
      </w:rPr>
    </w:lvl>
    <w:lvl w:ilvl="3" w:tplc="16AE6E82">
      <w:numFmt w:val="bullet"/>
      <w:lvlText w:val="•"/>
      <w:lvlJc w:val="left"/>
      <w:pPr>
        <w:ind w:left="1240" w:hanging="183"/>
      </w:pPr>
      <w:rPr>
        <w:rFonts w:hint="default"/>
        <w:lang w:val="ru-RU" w:eastAsia="en-US" w:bidi="ar-SA"/>
      </w:rPr>
    </w:lvl>
    <w:lvl w:ilvl="4" w:tplc="07D02FB4">
      <w:numFmt w:val="bullet"/>
      <w:lvlText w:val="•"/>
      <w:lvlJc w:val="left"/>
      <w:pPr>
        <w:ind w:left="2520" w:hanging="183"/>
      </w:pPr>
      <w:rPr>
        <w:rFonts w:hint="default"/>
        <w:lang w:val="ru-RU" w:eastAsia="en-US" w:bidi="ar-SA"/>
      </w:rPr>
    </w:lvl>
    <w:lvl w:ilvl="5" w:tplc="64101D52">
      <w:numFmt w:val="bullet"/>
      <w:lvlText w:val="•"/>
      <w:lvlJc w:val="left"/>
      <w:pPr>
        <w:ind w:left="3801" w:hanging="183"/>
      </w:pPr>
      <w:rPr>
        <w:rFonts w:hint="default"/>
        <w:lang w:val="ru-RU" w:eastAsia="en-US" w:bidi="ar-SA"/>
      </w:rPr>
    </w:lvl>
    <w:lvl w:ilvl="6" w:tplc="11AE8424">
      <w:numFmt w:val="bullet"/>
      <w:lvlText w:val="•"/>
      <w:lvlJc w:val="left"/>
      <w:pPr>
        <w:ind w:left="5081" w:hanging="183"/>
      </w:pPr>
      <w:rPr>
        <w:rFonts w:hint="default"/>
        <w:lang w:val="ru-RU" w:eastAsia="en-US" w:bidi="ar-SA"/>
      </w:rPr>
    </w:lvl>
    <w:lvl w:ilvl="7" w:tplc="FD08A8B0">
      <w:numFmt w:val="bullet"/>
      <w:lvlText w:val="•"/>
      <w:lvlJc w:val="left"/>
      <w:pPr>
        <w:ind w:left="6362" w:hanging="183"/>
      </w:pPr>
      <w:rPr>
        <w:rFonts w:hint="default"/>
        <w:lang w:val="ru-RU" w:eastAsia="en-US" w:bidi="ar-SA"/>
      </w:rPr>
    </w:lvl>
    <w:lvl w:ilvl="8" w:tplc="EFF2C7F2">
      <w:numFmt w:val="bullet"/>
      <w:lvlText w:val="•"/>
      <w:lvlJc w:val="left"/>
      <w:pPr>
        <w:ind w:left="7642" w:hanging="183"/>
      </w:pPr>
      <w:rPr>
        <w:rFonts w:hint="default"/>
        <w:lang w:val="ru-RU" w:eastAsia="en-US" w:bidi="ar-SA"/>
      </w:rPr>
    </w:lvl>
  </w:abstractNum>
  <w:abstractNum w:abstractNumId="157">
    <w:nsid w:val="650826AE"/>
    <w:multiLevelType w:val="hybridMultilevel"/>
    <w:tmpl w:val="1EB69A66"/>
    <w:lvl w:ilvl="0" w:tplc="DF287B38">
      <w:start w:val="1"/>
      <w:numFmt w:val="decimal"/>
      <w:lvlText w:val="%1."/>
      <w:lvlJc w:val="left"/>
      <w:pPr>
        <w:ind w:left="1772" w:hanging="769"/>
        <w:jc w:val="left"/>
      </w:pPr>
      <w:rPr>
        <w:rFonts w:ascii="Times New Roman" w:eastAsia="Times New Roman" w:hAnsi="Times New Roman" w:cs="Times New Roman" w:hint="default"/>
        <w:b w:val="0"/>
        <w:bCs w:val="0"/>
        <w:i w:val="0"/>
        <w:iCs w:val="0"/>
        <w:w w:val="100"/>
        <w:sz w:val="24"/>
        <w:szCs w:val="24"/>
        <w:lang w:val="ru-RU" w:eastAsia="en-US" w:bidi="ar-SA"/>
      </w:rPr>
    </w:lvl>
    <w:lvl w:ilvl="1" w:tplc="75D03B42">
      <w:numFmt w:val="bullet"/>
      <w:lvlText w:val="•"/>
      <w:lvlJc w:val="left"/>
      <w:pPr>
        <w:ind w:left="2622" w:hanging="769"/>
      </w:pPr>
      <w:rPr>
        <w:rFonts w:hint="default"/>
        <w:lang w:val="ru-RU" w:eastAsia="en-US" w:bidi="ar-SA"/>
      </w:rPr>
    </w:lvl>
    <w:lvl w:ilvl="2" w:tplc="BE321AA0">
      <w:numFmt w:val="bullet"/>
      <w:lvlText w:val="•"/>
      <w:lvlJc w:val="left"/>
      <w:pPr>
        <w:ind w:left="3464" w:hanging="769"/>
      </w:pPr>
      <w:rPr>
        <w:rFonts w:hint="default"/>
        <w:lang w:val="ru-RU" w:eastAsia="en-US" w:bidi="ar-SA"/>
      </w:rPr>
    </w:lvl>
    <w:lvl w:ilvl="3" w:tplc="ADF65004">
      <w:numFmt w:val="bullet"/>
      <w:lvlText w:val="•"/>
      <w:lvlJc w:val="left"/>
      <w:pPr>
        <w:ind w:left="4307" w:hanging="769"/>
      </w:pPr>
      <w:rPr>
        <w:rFonts w:hint="default"/>
        <w:lang w:val="ru-RU" w:eastAsia="en-US" w:bidi="ar-SA"/>
      </w:rPr>
    </w:lvl>
    <w:lvl w:ilvl="4" w:tplc="006ECE22">
      <w:numFmt w:val="bullet"/>
      <w:lvlText w:val="•"/>
      <w:lvlJc w:val="left"/>
      <w:pPr>
        <w:ind w:left="5149" w:hanging="769"/>
      </w:pPr>
      <w:rPr>
        <w:rFonts w:hint="default"/>
        <w:lang w:val="ru-RU" w:eastAsia="en-US" w:bidi="ar-SA"/>
      </w:rPr>
    </w:lvl>
    <w:lvl w:ilvl="5" w:tplc="83D03938">
      <w:numFmt w:val="bullet"/>
      <w:lvlText w:val="•"/>
      <w:lvlJc w:val="left"/>
      <w:pPr>
        <w:ind w:left="5992" w:hanging="769"/>
      </w:pPr>
      <w:rPr>
        <w:rFonts w:hint="default"/>
        <w:lang w:val="ru-RU" w:eastAsia="en-US" w:bidi="ar-SA"/>
      </w:rPr>
    </w:lvl>
    <w:lvl w:ilvl="6" w:tplc="86864D20">
      <w:numFmt w:val="bullet"/>
      <w:lvlText w:val="•"/>
      <w:lvlJc w:val="left"/>
      <w:pPr>
        <w:ind w:left="6834" w:hanging="769"/>
      </w:pPr>
      <w:rPr>
        <w:rFonts w:hint="default"/>
        <w:lang w:val="ru-RU" w:eastAsia="en-US" w:bidi="ar-SA"/>
      </w:rPr>
    </w:lvl>
    <w:lvl w:ilvl="7" w:tplc="56AA4044">
      <w:numFmt w:val="bullet"/>
      <w:lvlText w:val="•"/>
      <w:lvlJc w:val="left"/>
      <w:pPr>
        <w:ind w:left="7676" w:hanging="769"/>
      </w:pPr>
      <w:rPr>
        <w:rFonts w:hint="default"/>
        <w:lang w:val="ru-RU" w:eastAsia="en-US" w:bidi="ar-SA"/>
      </w:rPr>
    </w:lvl>
    <w:lvl w:ilvl="8" w:tplc="E00A9470">
      <w:numFmt w:val="bullet"/>
      <w:lvlText w:val="•"/>
      <w:lvlJc w:val="left"/>
      <w:pPr>
        <w:ind w:left="8519" w:hanging="769"/>
      </w:pPr>
      <w:rPr>
        <w:rFonts w:hint="default"/>
        <w:lang w:val="ru-RU" w:eastAsia="en-US" w:bidi="ar-SA"/>
      </w:rPr>
    </w:lvl>
  </w:abstractNum>
  <w:abstractNum w:abstractNumId="158">
    <w:nsid w:val="65942679"/>
    <w:multiLevelType w:val="hybridMultilevel"/>
    <w:tmpl w:val="56F2E406"/>
    <w:lvl w:ilvl="0" w:tplc="6368221E">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3B606676">
      <w:numFmt w:val="bullet"/>
      <w:lvlText w:val="•"/>
      <w:lvlJc w:val="left"/>
      <w:pPr>
        <w:ind w:left="2550" w:hanging="706"/>
      </w:pPr>
      <w:rPr>
        <w:rFonts w:hint="default"/>
        <w:lang w:val="ru-RU" w:eastAsia="en-US" w:bidi="ar-SA"/>
      </w:rPr>
    </w:lvl>
    <w:lvl w:ilvl="2" w:tplc="3C88B1CE">
      <w:numFmt w:val="bullet"/>
      <w:lvlText w:val="•"/>
      <w:lvlJc w:val="left"/>
      <w:pPr>
        <w:ind w:left="3400" w:hanging="706"/>
      </w:pPr>
      <w:rPr>
        <w:rFonts w:hint="default"/>
        <w:lang w:val="ru-RU" w:eastAsia="en-US" w:bidi="ar-SA"/>
      </w:rPr>
    </w:lvl>
    <w:lvl w:ilvl="3" w:tplc="9BD267B0">
      <w:numFmt w:val="bullet"/>
      <w:lvlText w:val="•"/>
      <w:lvlJc w:val="left"/>
      <w:pPr>
        <w:ind w:left="4251" w:hanging="706"/>
      </w:pPr>
      <w:rPr>
        <w:rFonts w:hint="default"/>
        <w:lang w:val="ru-RU" w:eastAsia="en-US" w:bidi="ar-SA"/>
      </w:rPr>
    </w:lvl>
    <w:lvl w:ilvl="4" w:tplc="49B64156">
      <w:numFmt w:val="bullet"/>
      <w:lvlText w:val="•"/>
      <w:lvlJc w:val="left"/>
      <w:pPr>
        <w:ind w:left="5101" w:hanging="706"/>
      </w:pPr>
      <w:rPr>
        <w:rFonts w:hint="default"/>
        <w:lang w:val="ru-RU" w:eastAsia="en-US" w:bidi="ar-SA"/>
      </w:rPr>
    </w:lvl>
    <w:lvl w:ilvl="5" w:tplc="D032A70C">
      <w:numFmt w:val="bullet"/>
      <w:lvlText w:val="•"/>
      <w:lvlJc w:val="left"/>
      <w:pPr>
        <w:ind w:left="5952" w:hanging="706"/>
      </w:pPr>
      <w:rPr>
        <w:rFonts w:hint="default"/>
        <w:lang w:val="ru-RU" w:eastAsia="en-US" w:bidi="ar-SA"/>
      </w:rPr>
    </w:lvl>
    <w:lvl w:ilvl="6" w:tplc="094E435E">
      <w:numFmt w:val="bullet"/>
      <w:lvlText w:val="•"/>
      <w:lvlJc w:val="left"/>
      <w:pPr>
        <w:ind w:left="6802" w:hanging="706"/>
      </w:pPr>
      <w:rPr>
        <w:rFonts w:hint="default"/>
        <w:lang w:val="ru-RU" w:eastAsia="en-US" w:bidi="ar-SA"/>
      </w:rPr>
    </w:lvl>
    <w:lvl w:ilvl="7" w:tplc="FB5A741C">
      <w:numFmt w:val="bullet"/>
      <w:lvlText w:val="•"/>
      <w:lvlJc w:val="left"/>
      <w:pPr>
        <w:ind w:left="7652" w:hanging="706"/>
      </w:pPr>
      <w:rPr>
        <w:rFonts w:hint="default"/>
        <w:lang w:val="ru-RU" w:eastAsia="en-US" w:bidi="ar-SA"/>
      </w:rPr>
    </w:lvl>
    <w:lvl w:ilvl="8" w:tplc="D11A71FE">
      <w:numFmt w:val="bullet"/>
      <w:lvlText w:val="•"/>
      <w:lvlJc w:val="left"/>
      <w:pPr>
        <w:ind w:left="8503" w:hanging="706"/>
      </w:pPr>
      <w:rPr>
        <w:rFonts w:hint="default"/>
        <w:lang w:val="ru-RU" w:eastAsia="en-US" w:bidi="ar-SA"/>
      </w:rPr>
    </w:lvl>
  </w:abstractNum>
  <w:abstractNum w:abstractNumId="159">
    <w:nsid w:val="664119BB"/>
    <w:multiLevelType w:val="hybridMultilevel"/>
    <w:tmpl w:val="8AA08120"/>
    <w:lvl w:ilvl="0" w:tplc="51F6E006">
      <w:start w:val="1"/>
      <w:numFmt w:val="decimal"/>
      <w:lvlText w:val="%1."/>
      <w:lvlJc w:val="left"/>
      <w:pPr>
        <w:ind w:left="350"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F1D4F6F4">
      <w:start w:val="1"/>
      <w:numFmt w:val="decimal"/>
      <w:lvlText w:val="%2."/>
      <w:lvlJc w:val="left"/>
      <w:pPr>
        <w:ind w:left="350" w:hanging="250"/>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2" w:tplc="74DA47B0">
      <w:numFmt w:val="bullet"/>
      <w:lvlText w:val="•"/>
      <w:lvlJc w:val="left"/>
      <w:pPr>
        <w:ind w:left="2328" w:hanging="250"/>
      </w:pPr>
      <w:rPr>
        <w:rFonts w:hint="default"/>
        <w:lang w:val="ru-RU" w:eastAsia="en-US" w:bidi="ar-SA"/>
      </w:rPr>
    </w:lvl>
    <w:lvl w:ilvl="3" w:tplc="AECC5302">
      <w:numFmt w:val="bullet"/>
      <w:lvlText w:val="•"/>
      <w:lvlJc w:val="left"/>
      <w:pPr>
        <w:ind w:left="3313" w:hanging="250"/>
      </w:pPr>
      <w:rPr>
        <w:rFonts w:hint="default"/>
        <w:lang w:val="ru-RU" w:eastAsia="en-US" w:bidi="ar-SA"/>
      </w:rPr>
    </w:lvl>
    <w:lvl w:ilvl="4" w:tplc="09A20F04">
      <w:numFmt w:val="bullet"/>
      <w:lvlText w:val="•"/>
      <w:lvlJc w:val="left"/>
      <w:pPr>
        <w:ind w:left="4297" w:hanging="250"/>
      </w:pPr>
      <w:rPr>
        <w:rFonts w:hint="default"/>
        <w:lang w:val="ru-RU" w:eastAsia="en-US" w:bidi="ar-SA"/>
      </w:rPr>
    </w:lvl>
    <w:lvl w:ilvl="5" w:tplc="4C0CBF8E">
      <w:numFmt w:val="bullet"/>
      <w:lvlText w:val="•"/>
      <w:lvlJc w:val="left"/>
      <w:pPr>
        <w:ind w:left="5282" w:hanging="250"/>
      </w:pPr>
      <w:rPr>
        <w:rFonts w:hint="default"/>
        <w:lang w:val="ru-RU" w:eastAsia="en-US" w:bidi="ar-SA"/>
      </w:rPr>
    </w:lvl>
    <w:lvl w:ilvl="6" w:tplc="5FF6B7BA">
      <w:numFmt w:val="bullet"/>
      <w:lvlText w:val="•"/>
      <w:lvlJc w:val="left"/>
      <w:pPr>
        <w:ind w:left="6266" w:hanging="250"/>
      </w:pPr>
      <w:rPr>
        <w:rFonts w:hint="default"/>
        <w:lang w:val="ru-RU" w:eastAsia="en-US" w:bidi="ar-SA"/>
      </w:rPr>
    </w:lvl>
    <w:lvl w:ilvl="7" w:tplc="F4644DEA">
      <w:numFmt w:val="bullet"/>
      <w:lvlText w:val="•"/>
      <w:lvlJc w:val="left"/>
      <w:pPr>
        <w:ind w:left="7250" w:hanging="250"/>
      </w:pPr>
      <w:rPr>
        <w:rFonts w:hint="default"/>
        <w:lang w:val="ru-RU" w:eastAsia="en-US" w:bidi="ar-SA"/>
      </w:rPr>
    </w:lvl>
    <w:lvl w:ilvl="8" w:tplc="757C7594">
      <w:numFmt w:val="bullet"/>
      <w:lvlText w:val="•"/>
      <w:lvlJc w:val="left"/>
      <w:pPr>
        <w:ind w:left="8235" w:hanging="250"/>
      </w:pPr>
      <w:rPr>
        <w:rFonts w:hint="default"/>
        <w:lang w:val="ru-RU" w:eastAsia="en-US" w:bidi="ar-SA"/>
      </w:rPr>
    </w:lvl>
  </w:abstractNum>
  <w:abstractNum w:abstractNumId="160">
    <w:nsid w:val="67161384"/>
    <w:multiLevelType w:val="hybridMultilevel"/>
    <w:tmpl w:val="C19E3E34"/>
    <w:lvl w:ilvl="0" w:tplc="B61A8792">
      <w:start w:val="1"/>
      <w:numFmt w:val="decimal"/>
      <w:lvlText w:val="%1."/>
      <w:lvlJc w:val="left"/>
      <w:pPr>
        <w:ind w:left="1013" w:hanging="361"/>
        <w:jc w:val="left"/>
      </w:pPr>
      <w:rPr>
        <w:rFonts w:ascii="Times New Roman" w:eastAsia="Times New Roman" w:hAnsi="Times New Roman" w:cs="Times New Roman" w:hint="default"/>
        <w:b w:val="0"/>
        <w:bCs w:val="0"/>
        <w:i w:val="0"/>
        <w:iCs w:val="0"/>
        <w:w w:val="100"/>
        <w:sz w:val="24"/>
        <w:szCs w:val="24"/>
        <w:lang w:val="ru-RU" w:eastAsia="en-US" w:bidi="ar-SA"/>
      </w:rPr>
    </w:lvl>
    <w:lvl w:ilvl="1" w:tplc="509E4DCC">
      <w:start w:val="1"/>
      <w:numFmt w:val="decimal"/>
      <w:lvlText w:val="%2)"/>
      <w:lvlJc w:val="left"/>
      <w:pPr>
        <w:ind w:left="1709" w:hanging="706"/>
        <w:jc w:val="left"/>
      </w:pPr>
      <w:rPr>
        <w:rFonts w:ascii="Times New Roman" w:eastAsia="Times New Roman" w:hAnsi="Times New Roman" w:cs="Times New Roman" w:hint="default"/>
        <w:b w:val="0"/>
        <w:bCs w:val="0"/>
        <w:i w:val="0"/>
        <w:iCs w:val="0"/>
        <w:w w:val="99"/>
        <w:sz w:val="24"/>
        <w:szCs w:val="24"/>
        <w:lang w:val="ru-RU" w:eastAsia="en-US" w:bidi="ar-SA"/>
      </w:rPr>
    </w:lvl>
    <w:lvl w:ilvl="2" w:tplc="052264F4">
      <w:numFmt w:val="bullet"/>
      <w:lvlText w:val="•"/>
      <w:lvlJc w:val="left"/>
      <w:pPr>
        <w:ind w:left="2644" w:hanging="706"/>
      </w:pPr>
      <w:rPr>
        <w:rFonts w:hint="default"/>
        <w:lang w:val="ru-RU" w:eastAsia="en-US" w:bidi="ar-SA"/>
      </w:rPr>
    </w:lvl>
    <w:lvl w:ilvl="3" w:tplc="7A569BE8">
      <w:numFmt w:val="bullet"/>
      <w:lvlText w:val="•"/>
      <w:lvlJc w:val="left"/>
      <w:pPr>
        <w:ind w:left="3589" w:hanging="706"/>
      </w:pPr>
      <w:rPr>
        <w:rFonts w:hint="default"/>
        <w:lang w:val="ru-RU" w:eastAsia="en-US" w:bidi="ar-SA"/>
      </w:rPr>
    </w:lvl>
    <w:lvl w:ilvl="4" w:tplc="9C5AA866">
      <w:numFmt w:val="bullet"/>
      <w:lvlText w:val="•"/>
      <w:lvlJc w:val="left"/>
      <w:pPr>
        <w:ind w:left="4534" w:hanging="706"/>
      </w:pPr>
      <w:rPr>
        <w:rFonts w:hint="default"/>
        <w:lang w:val="ru-RU" w:eastAsia="en-US" w:bidi="ar-SA"/>
      </w:rPr>
    </w:lvl>
    <w:lvl w:ilvl="5" w:tplc="FB22D5D2">
      <w:numFmt w:val="bullet"/>
      <w:lvlText w:val="•"/>
      <w:lvlJc w:val="left"/>
      <w:pPr>
        <w:ind w:left="5479" w:hanging="706"/>
      </w:pPr>
      <w:rPr>
        <w:rFonts w:hint="default"/>
        <w:lang w:val="ru-RU" w:eastAsia="en-US" w:bidi="ar-SA"/>
      </w:rPr>
    </w:lvl>
    <w:lvl w:ilvl="6" w:tplc="8A18205E">
      <w:numFmt w:val="bullet"/>
      <w:lvlText w:val="•"/>
      <w:lvlJc w:val="left"/>
      <w:pPr>
        <w:ind w:left="6424" w:hanging="706"/>
      </w:pPr>
      <w:rPr>
        <w:rFonts w:hint="default"/>
        <w:lang w:val="ru-RU" w:eastAsia="en-US" w:bidi="ar-SA"/>
      </w:rPr>
    </w:lvl>
    <w:lvl w:ilvl="7" w:tplc="3DA68278">
      <w:numFmt w:val="bullet"/>
      <w:lvlText w:val="•"/>
      <w:lvlJc w:val="left"/>
      <w:pPr>
        <w:ind w:left="7369" w:hanging="706"/>
      </w:pPr>
      <w:rPr>
        <w:rFonts w:hint="default"/>
        <w:lang w:val="ru-RU" w:eastAsia="en-US" w:bidi="ar-SA"/>
      </w:rPr>
    </w:lvl>
    <w:lvl w:ilvl="8" w:tplc="BEDA37B8">
      <w:numFmt w:val="bullet"/>
      <w:lvlText w:val="•"/>
      <w:lvlJc w:val="left"/>
      <w:pPr>
        <w:ind w:left="8314" w:hanging="706"/>
      </w:pPr>
      <w:rPr>
        <w:rFonts w:hint="default"/>
        <w:lang w:val="ru-RU" w:eastAsia="en-US" w:bidi="ar-SA"/>
      </w:rPr>
    </w:lvl>
  </w:abstractNum>
  <w:abstractNum w:abstractNumId="161">
    <w:nsid w:val="67FA31D9"/>
    <w:multiLevelType w:val="hybridMultilevel"/>
    <w:tmpl w:val="381E5356"/>
    <w:lvl w:ilvl="0" w:tplc="74E63E92">
      <w:start w:val="1"/>
      <w:numFmt w:val="decimal"/>
      <w:lvlText w:val="%1."/>
      <w:lvlJc w:val="left"/>
      <w:pPr>
        <w:ind w:left="350" w:hanging="226"/>
        <w:jc w:val="left"/>
      </w:pPr>
      <w:rPr>
        <w:rFonts w:ascii="Times New Roman" w:eastAsia="Times New Roman" w:hAnsi="Times New Roman" w:cs="Times New Roman" w:hint="default"/>
        <w:b w:val="0"/>
        <w:bCs w:val="0"/>
        <w:i w:val="0"/>
        <w:iCs w:val="0"/>
        <w:w w:val="100"/>
        <w:sz w:val="24"/>
        <w:szCs w:val="24"/>
        <w:lang w:val="ru-RU" w:eastAsia="en-US" w:bidi="ar-SA"/>
      </w:rPr>
    </w:lvl>
    <w:lvl w:ilvl="1" w:tplc="CE6803FE">
      <w:numFmt w:val="bullet"/>
      <w:lvlText w:val="•"/>
      <w:lvlJc w:val="left"/>
      <w:pPr>
        <w:ind w:left="1344" w:hanging="226"/>
      </w:pPr>
      <w:rPr>
        <w:rFonts w:hint="default"/>
        <w:lang w:val="ru-RU" w:eastAsia="en-US" w:bidi="ar-SA"/>
      </w:rPr>
    </w:lvl>
    <w:lvl w:ilvl="2" w:tplc="72CEB524">
      <w:numFmt w:val="bullet"/>
      <w:lvlText w:val="•"/>
      <w:lvlJc w:val="left"/>
      <w:pPr>
        <w:ind w:left="2328" w:hanging="226"/>
      </w:pPr>
      <w:rPr>
        <w:rFonts w:hint="default"/>
        <w:lang w:val="ru-RU" w:eastAsia="en-US" w:bidi="ar-SA"/>
      </w:rPr>
    </w:lvl>
    <w:lvl w:ilvl="3" w:tplc="94D2B372">
      <w:numFmt w:val="bullet"/>
      <w:lvlText w:val="•"/>
      <w:lvlJc w:val="left"/>
      <w:pPr>
        <w:ind w:left="3313" w:hanging="226"/>
      </w:pPr>
      <w:rPr>
        <w:rFonts w:hint="default"/>
        <w:lang w:val="ru-RU" w:eastAsia="en-US" w:bidi="ar-SA"/>
      </w:rPr>
    </w:lvl>
    <w:lvl w:ilvl="4" w:tplc="9086EF8A">
      <w:numFmt w:val="bullet"/>
      <w:lvlText w:val="•"/>
      <w:lvlJc w:val="left"/>
      <w:pPr>
        <w:ind w:left="4297" w:hanging="226"/>
      </w:pPr>
      <w:rPr>
        <w:rFonts w:hint="default"/>
        <w:lang w:val="ru-RU" w:eastAsia="en-US" w:bidi="ar-SA"/>
      </w:rPr>
    </w:lvl>
    <w:lvl w:ilvl="5" w:tplc="1F488C10">
      <w:numFmt w:val="bullet"/>
      <w:lvlText w:val="•"/>
      <w:lvlJc w:val="left"/>
      <w:pPr>
        <w:ind w:left="5282" w:hanging="226"/>
      </w:pPr>
      <w:rPr>
        <w:rFonts w:hint="default"/>
        <w:lang w:val="ru-RU" w:eastAsia="en-US" w:bidi="ar-SA"/>
      </w:rPr>
    </w:lvl>
    <w:lvl w:ilvl="6" w:tplc="B4E66CFE">
      <w:numFmt w:val="bullet"/>
      <w:lvlText w:val="•"/>
      <w:lvlJc w:val="left"/>
      <w:pPr>
        <w:ind w:left="6266" w:hanging="226"/>
      </w:pPr>
      <w:rPr>
        <w:rFonts w:hint="default"/>
        <w:lang w:val="ru-RU" w:eastAsia="en-US" w:bidi="ar-SA"/>
      </w:rPr>
    </w:lvl>
    <w:lvl w:ilvl="7" w:tplc="AD9E1E9A">
      <w:numFmt w:val="bullet"/>
      <w:lvlText w:val="•"/>
      <w:lvlJc w:val="left"/>
      <w:pPr>
        <w:ind w:left="7250" w:hanging="226"/>
      </w:pPr>
      <w:rPr>
        <w:rFonts w:hint="default"/>
        <w:lang w:val="ru-RU" w:eastAsia="en-US" w:bidi="ar-SA"/>
      </w:rPr>
    </w:lvl>
    <w:lvl w:ilvl="8" w:tplc="74DA3E34">
      <w:numFmt w:val="bullet"/>
      <w:lvlText w:val="•"/>
      <w:lvlJc w:val="left"/>
      <w:pPr>
        <w:ind w:left="8235" w:hanging="226"/>
      </w:pPr>
      <w:rPr>
        <w:rFonts w:hint="default"/>
        <w:lang w:val="ru-RU" w:eastAsia="en-US" w:bidi="ar-SA"/>
      </w:rPr>
    </w:lvl>
  </w:abstractNum>
  <w:abstractNum w:abstractNumId="162">
    <w:nsid w:val="6947231E"/>
    <w:multiLevelType w:val="hybridMultilevel"/>
    <w:tmpl w:val="ECECB98C"/>
    <w:lvl w:ilvl="0" w:tplc="9FA27952">
      <w:start w:val="1"/>
      <w:numFmt w:val="decimal"/>
      <w:lvlText w:val="%1."/>
      <w:lvlJc w:val="left"/>
      <w:pPr>
        <w:ind w:left="293" w:hanging="298"/>
        <w:jc w:val="left"/>
      </w:pPr>
      <w:rPr>
        <w:rFonts w:ascii="Times New Roman" w:eastAsia="Times New Roman" w:hAnsi="Times New Roman" w:cs="Times New Roman" w:hint="default"/>
        <w:b w:val="0"/>
        <w:bCs w:val="0"/>
        <w:i w:val="0"/>
        <w:iCs w:val="0"/>
        <w:w w:val="100"/>
        <w:sz w:val="24"/>
        <w:szCs w:val="24"/>
        <w:lang w:val="ru-RU" w:eastAsia="en-US" w:bidi="ar-SA"/>
      </w:rPr>
    </w:lvl>
    <w:lvl w:ilvl="1" w:tplc="C382FA4C">
      <w:numFmt w:val="bullet"/>
      <w:lvlText w:val="•"/>
      <w:lvlJc w:val="left"/>
      <w:pPr>
        <w:ind w:left="1290" w:hanging="298"/>
      </w:pPr>
      <w:rPr>
        <w:rFonts w:hint="default"/>
        <w:lang w:val="ru-RU" w:eastAsia="en-US" w:bidi="ar-SA"/>
      </w:rPr>
    </w:lvl>
    <w:lvl w:ilvl="2" w:tplc="C0B8E948">
      <w:numFmt w:val="bullet"/>
      <w:lvlText w:val="•"/>
      <w:lvlJc w:val="left"/>
      <w:pPr>
        <w:ind w:left="2280" w:hanging="298"/>
      </w:pPr>
      <w:rPr>
        <w:rFonts w:hint="default"/>
        <w:lang w:val="ru-RU" w:eastAsia="en-US" w:bidi="ar-SA"/>
      </w:rPr>
    </w:lvl>
    <w:lvl w:ilvl="3" w:tplc="0FF6D070">
      <w:numFmt w:val="bullet"/>
      <w:lvlText w:val="•"/>
      <w:lvlJc w:val="left"/>
      <w:pPr>
        <w:ind w:left="3271" w:hanging="298"/>
      </w:pPr>
      <w:rPr>
        <w:rFonts w:hint="default"/>
        <w:lang w:val="ru-RU" w:eastAsia="en-US" w:bidi="ar-SA"/>
      </w:rPr>
    </w:lvl>
    <w:lvl w:ilvl="4" w:tplc="D6287B78">
      <w:numFmt w:val="bullet"/>
      <w:lvlText w:val="•"/>
      <w:lvlJc w:val="left"/>
      <w:pPr>
        <w:ind w:left="4261" w:hanging="298"/>
      </w:pPr>
      <w:rPr>
        <w:rFonts w:hint="default"/>
        <w:lang w:val="ru-RU" w:eastAsia="en-US" w:bidi="ar-SA"/>
      </w:rPr>
    </w:lvl>
    <w:lvl w:ilvl="5" w:tplc="15D044A8">
      <w:numFmt w:val="bullet"/>
      <w:lvlText w:val="•"/>
      <w:lvlJc w:val="left"/>
      <w:pPr>
        <w:ind w:left="5252" w:hanging="298"/>
      </w:pPr>
      <w:rPr>
        <w:rFonts w:hint="default"/>
        <w:lang w:val="ru-RU" w:eastAsia="en-US" w:bidi="ar-SA"/>
      </w:rPr>
    </w:lvl>
    <w:lvl w:ilvl="6" w:tplc="5746A00A">
      <w:numFmt w:val="bullet"/>
      <w:lvlText w:val="•"/>
      <w:lvlJc w:val="left"/>
      <w:pPr>
        <w:ind w:left="6242" w:hanging="298"/>
      </w:pPr>
      <w:rPr>
        <w:rFonts w:hint="default"/>
        <w:lang w:val="ru-RU" w:eastAsia="en-US" w:bidi="ar-SA"/>
      </w:rPr>
    </w:lvl>
    <w:lvl w:ilvl="7" w:tplc="17883B46">
      <w:numFmt w:val="bullet"/>
      <w:lvlText w:val="•"/>
      <w:lvlJc w:val="left"/>
      <w:pPr>
        <w:ind w:left="7232" w:hanging="298"/>
      </w:pPr>
      <w:rPr>
        <w:rFonts w:hint="default"/>
        <w:lang w:val="ru-RU" w:eastAsia="en-US" w:bidi="ar-SA"/>
      </w:rPr>
    </w:lvl>
    <w:lvl w:ilvl="8" w:tplc="6710559C">
      <w:numFmt w:val="bullet"/>
      <w:lvlText w:val="•"/>
      <w:lvlJc w:val="left"/>
      <w:pPr>
        <w:ind w:left="8223" w:hanging="298"/>
      </w:pPr>
      <w:rPr>
        <w:rFonts w:hint="default"/>
        <w:lang w:val="ru-RU" w:eastAsia="en-US" w:bidi="ar-SA"/>
      </w:rPr>
    </w:lvl>
  </w:abstractNum>
  <w:abstractNum w:abstractNumId="163">
    <w:nsid w:val="697D2EC9"/>
    <w:multiLevelType w:val="hybridMultilevel"/>
    <w:tmpl w:val="29B21300"/>
    <w:lvl w:ilvl="0" w:tplc="50D8DD40">
      <w:start w:val="5"/>
      <w:numFmt w:val="decimal"/>
      <w:lvlText w:val="%1."/>
      <w:lvlJc w:val="left"/>
      <w:pPr>
        <w:ind w:left="293"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A2087C84">
      <w:start w:val="1"/>
      <w:numFmt w:val="decimal"/>
      <w:lvlText w:val="%2."/>
      <w:lvlJc w:val="left"/>
      <w:pPr>
        <w:ind w:left="293" w:hanging="183"/>
        <w:jc w:val="left"/>
      </w:pPr>
      <w:rPr>
        <w:rFonts w:ascii="Times New Roman" w:eastAsia="Times New Roman" w:hAnsi="Times New Roman" w:cs="Times New Roman" w:hint="default"/>
        <w:b w:val="0"/>
        <w:bCs w:val="0"/>
        <w:i w:val="0"/>
        <w:iCs w:val="0"/>
        <w:w w:val="100"/>
        <w:sz w:val="22"/>
        <w:szCs w:val="22"/>
        <w:lang w:val="ru-RU" w:eastAsia="en-US" w:bidi="ar-SA"/>
      </w:rPr>
    </w:lvl>
    <w:lvl w:ilvl="2" w:tplc="43880318">
      <w:numFmt w:val="bullet"/>
      <w:lvlText w:val="•"/>
      <w:lvlJc w:val="left"/>
      <w:pPr>
        <w:ind w:left="2280" w:hanging="183"/>
      </w:pPr>
      <w:rPr>
        <w:rFonts w:hint="default"/>
        <w:lang w:val="ru-RU" w:eastAsia="en-US" w:bidi="ar-SA"/>
      </w:rPr>
    </w:lvl>
    <w:lvl w:ilvl="3" w:tplc="15F0E3FA">
      <w:numFmt w:val="bullet"/>
      <w:lvlText w:val="•"/>
      <w:lvlJc w:val="left"/>
      <w:pPr>
        <w:ind w:left="3271" w:hanging="183"/>
      </w:pPr>
      <w:rPr>
        <w:rFonts w:hint="default"/>
        <w:lang w:val="ru-RU" w:eastAsia="en-US" w:bidi="ar-SA"/>
      </w:rPr>
    </w:lvl>
    <w:lvl w:ilvl="4" w:tplc="77E87AD8">
      <w:numFmt w:val="bullet"/>
      <w:lvlText w:val="•"/>
      <w:lvlJc w:val="left"/>
      <w:pPr>
        <w:ind w:left="4261" w:hanging="183"/>
      </w:pPr>
      <w:rPr>
        <w:rFonts w:hint="default"/>
        <w:lang w:val="ru-RU" w:eastAsia="en-US" w:bidi="ar-SA"/>
      </w:rPr>
    </w:lvl>
    <w:lvl w:ilvl="5" w:tplc="363871BA">
      <w:numFmt w:val="bullet"/>
      <w:lvlText w:val="•"/>
      <w:lvlJc w:val="left"/>
      <w:pPr>
        <w:ind w:left="5252" w:hanging="183"/>
      </w:pPr>
      <w:rPr>
        <w:rFonts w:hint="default"/>
        <w:lang w:val="ru-RU" w:eastAsia="en-US" w:bidi="ar-SA"/>
      </w:rPr>
    </w:lvl>
    <w:lvl w:ilvl="6" w:tplc="7CF672A2">
      <w:numFmt w:val="bullet"/>
      <w:lvlText w:val="•"/>
      <w:lvlJc w:val="left"/>
      <w:pPr>
        <w:ind w:left="6242" w:hanging="183"/>
      </w:pPr>
      <w:rPr>
        <w:rFonts w:hint="default"/>
        <w:lang w:val="ru-RU" w:eastAsia="en-US" w:bidi="ar-SA"/>
      </w:rPr>
    </w:lvl>
    <w:lvl w:ilvl="7" w:tplc="105039CE">
      <w:numFmt w:val="bullet"/>
      <w:lvlText w:val="•"/>
      <w:lvlJc w:val="left"/>
      <w:pPr>
        <w:ind w:left="7232" w:hanging="183"/>
      </w:pPr>
      <w:rPr>
        <w:rFonts w:hint="default"/>
        <w:lang w:val="ru-RU" w:eastAsia="en-US" w:bidi="ar-SA"/>
      </w:rPr>
    </w:lvl>
    <w:lvl w:ilvl="8" w:tplc="0A56E5C2">
      <w:numFmt w:val="bullet"/>
      <w:lvlText w:val="•"/>
      <w:lvlJc w:val="left"/>
      <w:pPr>
        <w:ind w:left="8223" w:hanging="183"/>
      </w:pPr>
      <w:rPr>
        <w:rFonts w:hint="default"/>
        <w:lang w:val="ru-RU" w:eastAsia="en-US" w:bidi="ar-SA"/>
      </w:rPr>
    </w:lvl>
  </w:abstractNum>
  <w:abstractNum w:abstractNumId="164">
    <w:nsid w:val="6AD25747"/>
    <w:multiLevelType w:val="hybridMultilevel"/>
    <w:tmpl w:val="121C2710"/>
    <w:lvl w:ilvl="0" w:tplc="F0CA0B08">
      <w:numFmt w:val="bullet"/>
      <w:lvlText w:val=""/>
      <w:lvlJc w:val="left"/>
      <w:pPr>
        <w:ind w:left="293" w:hanging="721"/>
      </w:pPr>
      <w:rPr>
        <w:rFonts w:ascii="Symbol" w:eastAsia="Symbol" w:hAnsi="Symbol" w:cs="Symbol" w:hint="default"/>
        <w:b w:val="0"/>
        <w:bCs w:val="0"/>
        <w:i w:val="0"/>
        <w:iCs w:val="0"/>
        <w:w w:val="100"/>
        <w:sz w:val="24"/>
        <w:szCs w:val="24"/>
        <w:lang w:val="ru-RU" w:eastAsia="en-US" w:bidi="ar-SA"/>
      </w:rPr>
    </w:lvl>
    <w:lvl w:ilvl="1" w:tplc="850C9968">
      <w:numFmt w:val="bullet"/>
      <w:lvlText w:val="•"/>
      <w:lvlJc w:val="left"/>
      <w:pPr>
        <w:ind w:left="1290" w:hanging="721"/>
      </w:pPr>
      <w:rPr>
        <w:rFonts w:hint="default"/>
        <w:lang w:val="ru-RU" w:eastAsia="en-US" w:bidi="ar-SA"/>
      </w:rPr>
    </w:lvl>
    <w:lvl w:ilvl="2" w:tplc="D5141F86">
      <w:numFmt w:val="bullet"/>
      <w:lvlText w:val="•"/>
      <w:lvlJc w:val="left"/>
      <w:pPr>
        <w:ind w:left="2280" w:hanging="721"/>
      </w:pPr>
      <w:rPr>
        <w:rFonts w:hint="default"/>
        <w:lang w:val="ru-RU" w:eastAsia="en-US" w:bidi="ar-SA"/>
      </w:rPr>
    </w:lvl>
    <w:lvl w:ilvl="3" w:tplc="B7E6992A">
      <w:numFmt w:val="bullet"/>
      <w:lvlText w:val="•"/>
      <w:lvlJc w:val="left"/>
      <w:pPr>
        <w:ind w:left="3271" w:hanging="721"/>
      </w:pPr>
      <w:rPr>
        <w:rFonts w:hint="default"/>
        <w:lang w:val="ru-RU" w:eastAsia="en-US" w:bidi="ar-SA"/>
      </w:rPr>
    </w:lvl>
    <w:lvl w:ilvl="4" w:tplc="4F386C24">
      <w:numFmt w:val="bullet"/>
      <w:lvlText w:val="•"/>
      <w:lvlJc w:val="left"/>
      <w:pPr>
        <w:ind w:left="4261" w:hanging="721"/>
      </w:pPr>
      <w:rPr>
        <w:rFonts w:hint="default"/>
        <w:lang w:val="ru-RU" w:eastAsia="en-US" w:bidi="ar-SA"/>
      </w:rPr>
    </w:lvl>
    <w:lvl w:ilvl="5" w:tplc="40EC0782">
      <w:numFmt w:val="bullet"/>
      <w:lvlText w:val="•"/>
      <w:lvlJc w:val="left"/>
      <w:pPr>
        <w:ind w:left="5252" w:hanging="721"/>
      </w:pPr>
      <w:rPr>
        <w:rFonts w:hint="default"/>
        <w:lang w:val="ru-RU" w:eastAsia="en-US" w:bidi="ar-SA"/>
      </w:rPr>
    </w:lvl>
    <w:lvl w:ilvl="6" w:tplc="444C66AE">
      <w:numFmt w:val="bullet"/>
      <w:lvlText w:val="•"/>
      <w:lvlJc w:val="left"/>
      <w:pPr>
        <w:ind w:left="6242" w:hanging="721"/>
      </w:pPr>
      <w:rPr>
        <w:rFonts w:hint="default"/>
        <w:lang w:val="ru-RU" w:eastAsia="en-US" w:bidi="ar-SA"/>
      </w:rPr>
    </w:lvl>
    <w:lvl w:ilvl="7" w:tplc="B9F46DE0">
      <w:numFmt w:val="bullet"/>
      <w:lvlText w:val="•"/>
      <w:lvlJc w:val="left"/>
      <w:pPr>
        <w:ind w:left="7232" w:hanging="721"/>
      </w:pPr>
      <w:rPr>
        <w:rFonts w:hint="default"/>
        <w:lang w:val="ru-RU" w:eastAsia="en-US" w:bidi="ar-SA"/>
      </w:rPr>
    </w:lvl>
    <w:lvl w:ilvl="8" w:tplc="B70CB510">
      <w:numFmt w:val="bullet"/>
      <w:lvlText w:val="•"/>
      <w:lvlJc w:val="left"/>
      <w:pPr>
        <w:ind w:left="8223" w:hanging="721"/>
      </w:pPr>
      <w:rPr>
        <w:rFonts w:hint="default"/>
        <w:lang w:val="ru-RU" w:eastAsia="en-US" w:bidi="ar-SA"/>
      </w:rPr>
    </w:lvl>
  </w:abstractNum>
  <w:abstractNum w:abstractNumId="165">
    <w:nsid w:val="6AE22B8D"/>
    <w:multiLevelType w:val="hybridMultilevel"/>
    <w:tmpl w:val="D504B488"/>
    <w:lvl w:ilvl="0" w:tplc="5C56C44E">
      <w:numFmt w:val="bullet"/>
      <w:lvlText w:val=""/>
      <w:lvlJc w:val="left"/>
      <w:pPr>
        <w:ind w:left="307" w:hanging="212"/>
      </w:pPr>
      <w:rPr>
        <w:rFonts w:ascii="Symbol" w:eastAsia="Symbol" w:hAnsi="Symbol" w:cs="Symbol" w:hint="default"/>
        <w:b/>
        <w:bCs/>
        <w:i w:val="0"/>
        <w:iCs w:val="0"/>
        <w:w w:val="99"/>
        <w:sz w:val="24"/>
        <w:szCs w:val="24"/>
        <w:lang w:val="ru-RU" w:eastAsia="en-US" w:bidi="ar-SA"/>
      </w:rPr>
    </w:lvl>
    <w:lvl w:ilvl="1" w:tplc="64207EB0">
      <w:numFmt w:val="bullet"/>
      <w:lvlText w:val="•"/>
      <w:lvlJc w:val="left"/>
      <w:pPr>
        <w:ind w:left="485" w:hanging="212"/>
      </w:pPr>
      <w:rPr>
        <w:rFonts w:hint="default"/>
        <w:lang w:val="ru-RU" w:eastAsia="en-US" w:bidi="ar-SA"/>
      </w:rPr>
    </w:lvl>
    <w:lvl w:ilvl="2" w:tplc="8A569F4A">
      <w:numFmt w:val="bullet"/>
      <w:lvlText w:val="•"/>
      <w:lvlJc w:val="left"/>
      <w:pPr>
        <w:ind w:left="670" w:hanging="212"/>
      </w:pPr>
      <w:rPr>
        <w:rFonts w:hint="default"/>
        <w:lang w:val="ru-RU" w:eastAsia="en-US" w:bidi="ar-SA"/>
      </w:rPr>
    </w:lvl>
    <w:lvl w:ilvl="3" w:tplc="78CC846A">
      <w:numFmt w:val="bullet"/>
      <w:lvlText w:val="•"/>
      <w:lvlJc w:val="left"/>
      <w:pPr>
        <w:ind w:left="855" w:hanging="212"/>
      </w:pPr>
      <w:rPr>
        <w:rFonts w:hint="default"/>
        <w:lang w:val="ru-RU" w:eastAsia="en-US" w:bidi="ar-SA"/>
      </w:rPr>
    </w:lvl>
    <w:lvl w:ilvl="4" w:tplc="4D74B8E2">
      <w:numFmt w:val="bullet"/>
      <w:lvlText w:val="•"/>
      <w:lvlJc w:val="left"/>
      <w:pPr>
        <w:ind w:left="1040" w:hanging="212"/>
      </w:pPr>
      <w:rPr>
        <w:rFonts w:hint="default"/>
        <w:lang w:val="ru-RU" w:eastAsia="en-US" w:bidi="ar-SA"/>
      </w:rPr>
    </w:lvl>
    <w:lvl w:ilvl="5" w:tplc="6F605288">
      <w:numFmt w:val="bullet"/>
      <w:lvlText w:val="•"/>
      <w:lvlJc w:val="left"/>
      <w:pPr>
        <w:ind w:left="1225" w:hanging="212"/>
      </w:pPr>
      <w:rPr>
        <w:rFonts w:hint="default"/>
        <w:lang w:val="ru-RU" w:eastAsia="en-US" w:bidi="ar-SA"/>
      </w:rPr>
    </w:lvl>
    <w:lvl w:ilvl="6" w:tplc="7BEEDC7E">
      <w:numFmt w:val="bullet"/>
      <w:lvlText w:val="•"/>
      <w:lvlJc w:val="left"/>
      <w:pPr>
        <w:ind w:left="1410" w:hanging="212"/>
      </w:pPr>
      <w:rPr>
        <w:rFonts w:hint="default"/>
        <w:lang w:val="ru-RU" w:eastAsia="en-US" w:bidi="ar-SA"/>
      </w:rPr>
    </w:lvl>
    <w:lvl w:ilvl="7" w:tplc="8F30CBEC">
      <w:numFmt w:val="bullet"/>
      <w:lvlText w:val="•"/>
      <w:lvlJc w:val="left"/>
      <w:pPr>
        <w:ind w:left="1595" w:hanging="212"/>
      </w:pPr>
      <w:rPr>
        <w:rFonts w:hint="default"/>
        <w:lang w:val="ru-RU" w:eastAsia="en-US" w:bidi="ar-SA"/>
      </w:rPr>
    </w:lvl>
    <w:lvl w:ilvl="8" w:tplc="A84CE0A2">
      <w:numFmt w:val="bullet"/>
      <w:lvlText w:val="•"/>
      <w:lvlJc w:val="left"/>
      <w:pPr>
        <w:ind w:left="1780" w:hanging="212"/>
      </w:pPr>
      <w:rPr>
        <w:rFonts w:hint="default"/>
        <w:lang w:val="ru-RU" w:eastAsia="en-US" w:bidi="ar-SA"/>
      </w:rPr>
    </w:lvl>
  </w:abstractNum>
  <w:abstractNum w:abstractNumId="166">
    <w:nsid w:val="6C461931"/>
    <w:multiLevelType w:val="hybridMultilevel"/>
    <w:tmpl w:val="4A14375C"/>
    <w:lvl w:ilvl="0" w:tplc="3488A07C">
      <w:numFmt w:val="bullet"/>
      <w:lvlText w:val=""/>
      <w:lvlJc w:val="left"/>
      <w:pPr>
        <w:ind w:left="1287" w:hanging="226"/>
      </w:pPr>
      <w:rPr>
        <w:rFonts w:ascii="Symbol" w:eastAsia="Symbol" w:hAnsi="Symbol" w:cs="Symbol" w:hint="default"/>
        <w:b w:val="0"/>
        <w:bCs w:val="0"/>
        <w:i w:val="0"/>
        <w:iCs w:val="0"/>
        <w:w w:val="100"/>
        <w:sz w:val="22"/>
        <w:szCs w:val="22"/>
        <w:lang w:val="ru-RU" w:eastAsia="en-US" w:bidi="ar-SA"/>
      </w:rPr>
    </w:lvl>
    <w:lvl w:ilvl="1" w:tplc="5F6E6D8A">
      <w:numFmt w:val="bullet"/>
      <w:lvlText w:val="•"/>
      <w:lvlJc w:val="left"/>
      <w:pPr>
        <w:ind w:left="2172" w:hanging="226"/>
      </w:pPr>
      <w:rPr>
        <w:rFonts w:hint="default"/>
        <w:lang w:val="ru-RU" w:eastAsia="en-US" w:bidi="ar-SA"/>
      </w:rPr>
    </w:lvl>
    <w:lvl w:ilvl="2" w:tplc="AD6A3940">
      <w:numFmt w:val="bullet"/>
      <w:lvlText w:val="•"/>
      <w:lvlJc w:val="left"/>
      <w:pPr>
        <w:ind w:left="3064" w:hanging="226"/>
      </w:pPr>
      <w:rPr>
        <w:rFonts w:hint="default"/>
        <w:lang w:val="ru-RU" w:eastAsia="en-US" w:bidi="ar-SA"/>
      </w:rPr>
    </w:lvl>
    <w:lvl w:ilvl="3" w:tplc="ABA2D046">
      <w:numFmt w:val="bullet"/>
      <w:lvlText w:val="•"/>
      <w:lvlJc w:val="left"/>
      <w:pPr>
        <w:ind w:left="3957" w:hanging="226"/>
      </w:pPr>
      <w:rPr>
        <w:rFonts w:hint="default"/>
        <w:lang w:val="ru-RU" w:eastAsia="en-US" w:bidi="ar-SA"/>
      </w:rPr>
    </w:lvl>
    <w:lvl w:ilvl="4" w:tplc="CBD0A1A8">
      <w:numFmt w:val="bullet"/>
      <w:lvlText w:val="•"/>
      <w:lvlJc w:val="left"/>
      <w:pPr>
        <w:ind w:left="4849" w:hanging="226"/>
      </w:pPr>
      <w:rPr>
        <w:rFonts w:hint="default"/>
        <w:lang w:val="ru-RU" w:eastAsia="en-US" w:bidi="ar-SA"/>
      </w:rPr>
    </w:lvl>
    <w:lvl w:ilvl="5" w:tplc="15BE6CC0">
      <w:numFmt w:val="bullet"/>
      <w:lvlText w:val="•"/>
      <w:lvlJc w:val="left"/>
      <w:pPr>
        <w:ind w:left="5742" w:hanging="226"/>
      </w:pPr>
      <w:rPr>
        <w:rFonts w:hint="default"/>
        <w:lang w:val="ru-RU" w:eastAsia="en-US" w:bidi="ar-SA"/>
      </w:rPr>
    </w:lvl>
    <w:lvl w:ilvl="6" w:tplc="93105A4E">
      <w:numFmt w:val="bullet"/>
      <w:lvlText w:val="•"/>
      <w:lvlJc w:val="left"/>
      <w:pPr>
        <w:ind w:left="6634" w:hanging="226"/>
      </w:pPr>
      <w:rPr>
        <w:rFonts w:hint="default"/>
        <w:lang w:val="ru-RU" w:eastAsia="en-US" w:bidi="ar-SA"/>
      </w:rPr>
    </w:lvl>
    <w:lvl w:ilvl="7" w:tplc="B73E6036">
      <w:numFmt w:val="bullet"/>
      <w:lvlText w:val="•"/>
      <w:lvlJc w:val="left"/>
      <w:pPr>
        <w:ind w:left="7526" w:hanging="226"/>
      </w:pPr>
      <w:rPr>
        <w:rFonts w:hint="default"/>
        <w:lang w:val="ru-RU" w:eastAsia="en-US" w:bidi="ar-SA"/>
      </w:rPr>
    </w:lvl>
    <w:lvl w:ilvl="8" w:tplc="8DA6BA0C">
      <w:numFmt w:val="bullet"/>
      <w:lvlText w:val="•"/>
      <w:lvlJc w:val="left"/>
      <w:pPr>
        <w:ind w:left="8419" w:hanging="226"/>
      </w:pPr>
      <w:rPr>
        <w:rFonts w:hint="default"/>
        <w:lang w:val="ru-RU" w:eastAsia="en-US" w:bidi="ar-SA"/>
      </w:rPr>
    </w:lvl>
  </w:abstractNum>
  <w:abstractNum w:abstractNumId="167">
    <w:nsid w:val="6D4240B5"/>
    <w:multiLevelType w:val="hybridMultilevel"/>
    <w:tmpl w:val="2B2EE18E"/>
    <w:lvl w:ilvl="0" w:tplc="8CB0ABF4">
      <w:start w:val="1"/>
      <w:numFmt w:val="decimal"/>
      <w:lvlText w:val="%1."/>
      <w:lvlJc w:val="left"/>
      <w:pPr>
        <w:ind w:left="293"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1" w:tplc="59D83248">
      <w:numFmt w:val="bullet"/>
      <w:lvlText w:val="•"/>
      <w:lvlJc w:val="left"/>
      <w:pPr>
        <w:ind w:left="1290" w:hanging="360"/>
      </w:pPr>
      <w:rPr>
        <w:rFonts w:hint="default"/>
        <w:lang w:val="ru-RU" w:eastAsia="en-US" w:bidi="ar-SA"/>
      </w:rPr>
    </w:lvl>
    <w:lvl w:ilvl="2" w:tplc="4404B8DE">
      <w:numFmt w:val="bullet"/>
      <w:lvlText w:val="•"/>
      <w:lvlJc w:val="left"/>
      <w:pPr>
        <w:ind w:left="2280" w:hanging="360"/>
      </w:pPr>
      <w:rPr>
        <w:rFonts w:hint="default"/>
        <w:lang w:val="ru-RU" w:eastAsia="en-US" w:bidi="ar-SA"/>
      </w:rPr>
    </w:lvl>
    <w:lvl w:ilvl="3" w:tplc="9A3EC422">
      <w:numFmt w:val="bullet"/>
      <w:lvlText w:val="•"/>
      <w:lvlJc w:val="left"/>
      <w:pPr>
        <w:ind w:left="3271" w:hanging="360"/>
      </w:pPr>
      <w:rPr>
        <w:rFonts w:hint="default"/>
        <w:lang w:val="ru-RU" w:eastAsia="en-US" w:bidi="ar-SA"/>
      </w:rPr>
    </w:lvl>
    <w:lvl w:ilvl="4" w:tplc="D49E5726">
      <w:numFmt w:val="bullet"/>
      <w:lvlText w:val="•"/>
      <w:lvlJc w:val="left"/>
      <w:pPr>
        <w:ind w:left="4261" w:hanging="360"/>
      </w:pPr>
      <w:rPr>
        <w:rFonts w:hint="default"/>
        <w:lang w:val="ru-RU" w:eastAsia="en-US" w:bidi="ar-SA"/>
      </w:rPr>
    </w:lvl>
    <w:lvl w:ilvl="5" w:tplc="A428353E">
      <w:numFmt w:val="bullet"/>
      <w:lvlText w:val="•"/>
      <w:lvlJc w:val="left"/>
      <w:pPr>
        <w:ind w:left="5252" w:hanging="360"/>
      </w:pPr>
      <w:rPr>
        <w:rFonts w:hint="default"/>
        <w:lang w:val="ru-RU" w:eastAsia="en-US" w:bidi="ar-SA"/>
      </w:rPr>
    </w:lvl>
    <w:lvl w:ilvl="6" w:tplc="F7FABC8E">
      <w:numFmt w:val="bullet"/>
      <w:lvlText w:val="•"/>
      <w:lvlJc w:val="left"/>
      <w:pPr>
        <w:ind w:left="6242" w:hanging="360"/>
      </w:pPr>
      <w:rPr>
        <w:rFonts w:hint="default"/>
        <w:lang w:val="ru-RU" w:eastAsia="en-US" w:bidi="ar-SA"/>
      </w:rPr>
    </w:lvl>
    <w:lvl w:ilvl="7" w:tplc="1CE4A2BA">
      <w:numFmt w:val="bullet"/>
      <w:lvlText w:val="•"/>
      <w:lvlJc w:val="left"/>
      <w:pPr>
        <w:ind w:left="7232" w:hanging="360"/>
      </w:pPr>
      <w:rPr>
        <w:rFonts w:hint="default"/>
        <w:lang w:val="ru-RU" w:eastAsia="en-US" w:bidi="ar-SA"/>
      </w:rPr>
    </w:lvl>
    <w:lvl w:ilvl="8" w:tplc="3E1AD6FA">
      <w:numFmt w:val="bullet"/>
      <w:lvlText w:val="•"/>
      <w:lvlJc w:val="left"/>
      <w:pPr>
        <w:ind w:left="8223" w:hanging="360"/>
      </w:pPr>
      <w:rPr>
        <w:rFonts w:hint="default"/>
        <w:lang w:val="ru-RU" w:eastAsia="en-US" w:bidi="ar-SA"/>
      </w:rPr>
    </w:lvl>
  </w:abstractNum>
  <w:abstractNum w:abstractNumId="168">
    <w:nsid w:val="6D4C5A52"/>
    <w:multiLevelType w:val="hybridMultilevel"/>
    <w:tmpl w:val="A1746D5C"/>
    <w:lvl w:ilvl="0" w:tplc="DA30E6FA">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A4CCBF40">
      <w:numFmt w:val="bullet"/>
      <w:lvlText w:val="•"/>
      <w:lvlJc w:val="left"/>
      <w:pPr>
        <w:ind w:left="1290" w:hanging="706"/>
      </w:pPr>
      <w:rPr>
        <w:rFonts w:hint="default"/>
        <w:lang w:val="ru-RU" w:eastAsia="en-US" w:bidi="ar-SA"/>
      </w:rPr>
    </w:lvl>
    <w:lvl w:ilvl="2" w:tplc="B2829444">
      <w:numFmt w:val="bullet"/>
      <w:lvlText w:val="•"/>
      <w:lvlJc w:val="left"/>
      <w:pPr>
        <w:ind w:left="2280" w:hanging="706"/>
      </w:pPr>
      <w:rPr>
        <w:rFonts w:hint="default"/>
        <w:lang w:val="ru-RU" w:eastAsia="en-US" w:bidi="ar-SA"/>
      </w:rPr>
    </w:lvl>
    <w:lvl w:ilvl="3" w:tplc="94483270">
      <w:numFmt w:val="bullet"/>
      <w:lvlText w:val="•"/>
      <w:lvlJc w:val="left"/>
      <w:pPr>
        <w:ind w:left="3271" w:hanging="706"/>
      </w:pPr>
      <w:rPr>
        <w:rFonts w:hint="default"/>
        <w:lang w:val="ru-RU" w:eastAsia="en-US" w:bidi="ar-SA"/>
      </w:rPr>
    </w:lvl>
    <w:lvl w:ilvl="4" w:tplc="43600736">
      <w:numFmt w:val="bullet"/>
      <w:lvlText w:val="•"/>
      <w:lvlJc w:val="left"/>
      <w:pPr>
        <w:ind w:left="4261" w:hanging="706"/>
      </w:pPr>
      <w:rPr>
        <w:rFonts w:hint="default"/>
        <w:lang w:val="ru-RU" w:eastAsia="en-US" w:bidi="ar-SA"/>
      </w:rPr>
    </w:lvl>
    <w:lvl w:ilvl="5" w:tplc="E47604D0">
      <w:numFmt w:val="bullet"/>
      <w:lvlText w:val="•"/>
      <w:lvlJc w:val="left"/>
      <w:pPr>
        <w:ind w:left="5252" w:hanging="706"/>
      </w:pPr>
      <w:rPr>
        <w:rFonts w:hint="default"/>
        <w:lang w:val="ru-RU" w:eastAsia="en-US" w:bidi="ar-SA"/>
      </w:rPr>
    </w:lvl>
    <w:lvl w:ilvl="6" w:tplc="DE28243E">
      <w:numFmt w:val="bullet"/>
      <w:lvlText w:val="•"/>
      <w:lvlJc w:val="left"/>
      <w:pPr>
        <w:ind w:left="6242" w:hanging="706"/>
      </w:pPr>
      <w:rPr>
        <w:rFonts w:hint="default"/>
        <w:lang w:val="ru-RU" w:eastAsia="en-US" w:bidi="ar-SA"/>
      </w:rPr>
    </w:lvl>
    <w:lvl w:ilvl="7" w:tplc="D1FEAF9E">
      <w:numFmt w:val="bullet"/>
      <w:lvlText w:val="•"/>
      <w:lvlJc w:val="left"/>
      <w:pPr>
        <w:ind w:left="7232" w:hanging="706"/>
      </w:pPr>
      <w:rPr>
        <w:rFonts w:hint="default"/>
        <w:lang w:val="ru-RU" w:eastAsia="en-US" w:bidi="ar-SA"/>
      </w:rPr>
    </w:lvl>
    <w:lvl w:ilvl="8" w:tplc="DFF4456A">
      <w:numFmt w:val="bullet"/>
      <w:lvlText w:val="•"/>
      <w:lvlJc w:val="left"/>
      <w:pPr>
        <w:ind w:left="8223" w:hanging="706"/>
      </w:pPr>
      <w:rPr>
        <w:rFonts w:hint="default"/>
        <w:lang w:val="ru-RU" w:eastAsia="en-US" w:bidi="ar-SA"/>
      </w:rPr>
    </w:lvl>
  </w:abstractNum>
  <w:abstractNum w:abstractNumId="169">
    <w:nsid w:val="6E56259A"/>
    <w:multiLevelType w:val="hybridMultilevel"/>
    <w:tmpl w:val="7BBC3A14"/>
    <w:lvl w:ilvl="0" w:tplc="94F63630">
      <w:start w:val="1"/>
      <w:numFmt w:val="decimal"/>
      <w:lvlText w:val="%1)"/>
      <w:lvlJc w:val="left"/>
      <w:pPr>
        <w:ind w:left="1287" w:hanging="226"/>
        <w:jc w:val="left"/>
      </w:pPr>
      <w:rPr>
        <w:rFonts w:ascii="Times New Roman" w:eastAsia="Times New Roman" w:hAnsi="Times New Roman" w:cs="Times New Roman" w:hint="default"/>
        <w:b w:val="0"/>
        <w:bCs w:val="0"/>
        <w:i w:val="0"/>
        <w:iCs w:val="0"/>
        <w:w w:val="99"/>
        <w:sz w:val="24"/>
        <w:szCs w:val="24"/>
        <w:lang w:val="ru-RU" w:eastAsia="en-US" w:bidi="ar-SA"/>
      </w:rPr>
    </w:lvl>
    <w:lvl w:ilvl="1" w:tplc="3724DB96">
      <w:numFmt w:val="bullet"/>
      <w:lvlText w:val="•"/>
      <w:lvlJc w:val="left"/>
      <w:pPr>
        <w:ind w:left="2172" w:hanging="226"/>
      </w:pPr>
      <w:rPr>
        <w:rFonts w:hint="default"/>
        <w:lang w:val="ru-RU" w:eastAsia="en-US" w:bidi="ar-SA"/>
      </w:rPr>
    </w:lvl>
    <w:lvl w:ilvl="2" w:tplc="9C34F2F6">
      <w:numFmt w:val="bullet"/>
      <w:lvlText w:val="•"/>
      <w:lvlJc w:val="left"/>
      <w:pPr>
        <w:ind w:left="3064" w:hanging="226"/>
      </w:pPr>
      <w:rPr>
        <w:rFonts w:hint="default"/>
        <w:lang w:val="ru-RU" w:eastAsia="en-US" w:bidi="ar-SA"/>
      </w:rPr>
    </w:lvl>
    <w:lvl w:ilvl="3" w:tplc="6450D694">
      <w:numFmt w:val="bullet"/>
      <w:lvlText w:val="•"/>
      <w:lvlJc w:val="left"/>
      <w:pPr>
        <w:ind w:left="3957" w:hanging="226"/>
      </w:pPr>
      <w:rPr>
        <w:rFonts w:hint="default"/>
        <w:lang w:val="ru-RU" w:eastAsia="en-US" w:bidi="ar-SA"/>
      </w:rPr>
    </w:lvl>
    <w:lvl w:ilvl="4" w:tplc="7DD86166">
      <w:numFmt w:val="bullet"/>
      <w:lvlText w:val="•"/>
      <w:lvlJc w:val="left"/>
      <w:pPr>
        <w:ind w:left="4849" w:hanging="226"/>
      </w:pPr>
      <w:rPr>
        <w:rFonts w:hint="default"/>
        <w:lang w:val="ru-RU" w:eastAsia="en-US" w:bidi="ar-SA"/>
      </w:rPr>
    </w:lvl>
    <w:lvl w:ilvl="5" w:tplc="23B65ABC">
      <w:numFmt w:val="bullet"/>
      <w:lvlText w:val="•"/>
      <w:lvlJc w:val="left"/>
      <w:pPr>
        <w:ind w:left="5742" w:hanging="226"/>
      </w:pPr>
      <w:rPr>
        <w:rFonts w:hint="default"/>
        <w:lang w:val="ru-RU" w:eastAsia="en-US" w:bidi="ar-SA"/>
      </w:rPr>
    </w:lvl>
    <w:lvl w:ilvl="6" w:tplc="76AADFC8">
      <w:numFmt w:val="bullet"/>
      <w:lvlText w:val="•"/>
      <w:lvlJc w:val="left"/>
      <w:pPr>
        <w:ind w:left="6634" w:hanging="226"/>
      </w:pPr>
      <w:rPr>
        <w:rFonts w:hint="default"/>
        <w:lang w:val="ru-RU" w:eastAsia="en-US" w:bidi="ar-SA"/>
      </w:rPr>
    </w:lvl>
    <w:lvl w:ilvl="7" w:tplc="AAA406EE">
      <w:numFmt w:val="bullet"/>
      <w:lvlText w:val="•"/>
      <w:lvlJc w:val="left"/>
      <w:pPr>
        <w:ind w:left="7526" w:hanging="226"/>
      </w:pPr>
      <w:rPr>
        <w:rFonts w:hint="default"/>
        <w:lang w:val="ru-RU" w:eastAsia="en-US" w:bidi="ar-SA"/>
      </w:rPr>
    </w:lvl>
    <w:lvl w:ilvl="8" w:tplc="3FAE88D0">
      <w:numFmt w:val="bullet"/>
      <w:lvlText w:val="•"/>
      <w:lvlJc w:val="left"/>
      <w:pPr>
        <w:ind w:left="8419" w:hanging="226"/>
      </w:pPr>
      <w:rPr>
        <w:rFonts w:hint="default"/>
        <w:lang w:val="ru-RU" w:eastAsia="en-US" w:bidi="ar-SA"/>
      </w:rPr>
    </w:lvl>
  </w:abstractNum>
  <w:abstractNum w:abstractNumId="170">
    <w:nsid w:val="6E962F04"/>
    <w:multiLevelType w:val="hybridMultilevel"/>
    <w:tmpl w:val="BD70024E"/>
    <w:lvl w:ilvl="0" w:tplc="C5C00134">
      <w:start w:val="1"/>
      <w:numFmt w:val="decimal"/>
      <w:lvlText w:val="%1."/>
      <w:lvlJc w:val="left"/>
      <w:pPr>
        <w:ind w:left="350"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A268DF0E">
      <w:numFmt w:val="bullet"/>
      <w:lvlText w:val="•"/>
      <w:lvlJc w:val="left"/>
      <w:pPr>
        <w:ind w:left="1344" w:hanging="649"/>
      </w:pPr>
      <w:rPr>
        <w:rFonts w:hint="default"/>
        <w:lang w:val="ru-RU" w:eastAsia="en-US" w:bidi="ar-SA"/>
      </w:rPr>
    </w:lvl>
    <w:lvl w:ilvl="2" w:tplc="D196E714">
      <w:numFmt w:val="bullet"/>
      <w:lvlText w:val="•"/>
      <w:lvlJc w:val="left"/>
      <w:pPr>
        <w:ind w:left="2328" w:hanging="649"/>
      </w:pPr>
      <w:rPr>
        <w:rFonts w:hint="default"/>
        <w:lang w:val="ru-RU" w:eastAsia="en-US" w:bidi="ar-SA"/>
      </w:rPr>
    </w:lvl>
    <w:lvl w:ilvl="3" w:tplc="9F48137E">
      <w:numFmt w:val="bullet"/>
      <w:lvlText w:val="•"/>
      <w:lvlJc w:val="left"/>
      <w:pPr>
        <w:ind w:left="3313" w:hanging="649"/>
      </w:pPr>
      <w:rPr>
        <w:rFonts w:hint="default"/>
        <w:lang w:val="ru-RU" w:eastAsia="en-US" w:bidi="ar-SA"/>
      </w:rPr>
    </w:lvl>
    <w:lvl w:ilvl="4" w:tplc="2FF08FDC">
      <w:numFmt w:val="bullet"/>
      <w:lvlText w:val="•"/>
      <w:lvlJc w:val="left"/>
      <w:pPr>
        <w:ind w:left="4297" w:hanging="649"/>
      </w:pPr>
      <w:rPr>
        <w:rFonts w:hint="default"/>
        <w:lang w:val="ru-RU" w:eastAsia="en-US" w:bidi="ar-SA"/>
      </w:rPr>
    </w:lvl>
    <w:lvl w:ilvl="5" w:tplc="56845A86">
      <w:numFmt w:val="bullet"/>
      <w:lvlText w:val="•"/>
      <w:lvlJc w:val="left"/>
      <w:pPr>
        <w:ind w:left="5282" w:hanging="649"/>
      </w:pPr>
      <w:rPr>
        <w:rFonts w:hint="default"/>
        <w:lang w:val="ru-RU" w:eastAsia="en-US" w:bidi="ar-SA"/>
      </w:rPr>
    </w:lvl>
    <w:lvl w:ilvl="6" w:tplc="42C85B1C">
      <w:numFmt w:val="bullet"/>
      <w:lvlText w:val="•"/>
      <w:lvlJc w:val="left"/>
      <w:pPr>
        <w:ind w:left="6266" w:hanging="649"/>
      </w:pPr>
      <w:rPr>
        <w:rFonts w:hint="default"/>
        <w:lang w:val="ru-RU" w:eastAsia="en-US" w:bidi="ar-SA"/>
      </w:rPr>
    </w:lvl>
    <w:lvl w:ilvl="7" w:tplc="D256C51C">
      <w:numFmt w:val="bullet"/>
      <w:lvlText w:val="•"/>
      <w:lvlJc w:val="left"/>
      <w:pPr>
        <w:ind w:left="7250" w:hanging="649"/>
      </w:pPr>
      <w:rPr>
        <w:rFonts w:hint="default"/>
        <w:lang w:val="ru-RU" w:eastAsia="en-US" w:bidi="ar-SA"/>
      </w:rPr>
    </w:lvl>
    <w:lvl w:ilvl="8" w:tplc="7306449A">
      <w:numFmt w:val="bullet"/>
      <w:lvlText w:val="•"/>
      <w:lvlJc w:val="left"/>
      <w:pPr>
        <w:ind w:left="8235" w:hanging="649"/>
      </w:pPr>
      <w:rPr>
        <w:rFonts w:hint="default"/>
        <w:lang w:val="ru-RU" w:eastAsia="en-US" w:bidi="ar-SA"/>
      </w:rPr>
    </w:lvl>
  </w:abstractNum>
  <w:abstractNum w:abstractNumId="171">
    <w:nsid w:val="6F5676F8"/>
    <w:multiLevelType w:val="hybridMultilevel"/>
    <w:tmpl w:val="C7CC679C"/>
    <w:lvl w:ilvl="0" w:tplc="6C6AB74C">
      <w:start w:val="1"/>
      <w:numFmt w:val="decimal"/>
      <w:lvlText w:val="%1."/>
      <w:lvlJc w:val="left"/>
      <w:pPr>
        <w:ind w:left="124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6F5EC97C">
      <w:numFmt w:val="bullet"/>
      <w:lvlText w:val="•"/>
      <w:lvlJc w:val="left"/>
      <w:pPr>
        <w:ind w:left="2136" w:hanging="245"/>
      </w:pPr>
      <w:rPr>
        <w:rFonts w:hint="default"/>
        <w:lang w:val="ru-RU" w:eastAsia="en-US" w:bidi="ar-SA"/>
      </w:rPr>
    </w:lvl>
    <w:lvl w:ilvl="2" w:tplc="49FA6324">
      <w:numFmt w:val="bullet"/>
      <w:lvlText w:val="•"/>
      <w:lvlJc w:val="left"/>
      <w:pPr>
        <w:ind w:left="3032" w:hanging="245"/>
      </w:pPr>
      <w:rPr>
        <w:rFonts w:hint="default"/>
        <w:lang w:val="ru-RU" w:eastAsia="en-US" w:bidi="ar-SA"/>
      </w:rPr>
    </w:lvl>
    <w:lvl w:ilvl="3" w:tplc="B5702374">
      <w:numFmt w:val="bullet"/>
      <w:lvlText w:val="•"/>
      <w:lvlJc w:val="left"/>
      <w:pPr>
        <w:ind w:left="3929" w:hanging="245"/>
      </w:pPr>
      <w:rPr>
        <w:rFonts w:hint="default"/>
        <w:lang w:val="ru-RU" w:eastAsia="en-US" w:bidi="ar-SA"/>
      </w:rPr>
    </w:lvl>
    <w:lvl w:ilvl="4" w:tplc="8ED6107A">
      <w:numFmt w:val="bullet"/>
      <w:lvlText w:val="•"/>
      <w:lvlJc w:val="left"/>
      <w:pPr>
        <w:ind w:left="4825" w:hanging="245"/>
      </w:pPr>
      <w:rPr>
        <w:rFonts w:hint="default"/>
        <w:lang w:val="ru-RU" w:eastAsia="en-US" w:bidi="ar-SA"/>
      </w:rPr>
    </w:lvl>
    <w:lvl w:ilvl="5" w:tplc="748A6E3E">
      <w:numFmt w:val="bullet"/>
      <w:lvlText w:val="•"/>
      <w:lvlJc w:val="left"/>
      <w:pPr>
        <w:ind w:left="5722" w:hanging="245"/>
      </w:pPr>
      <w:rPr>
        <w:rFonts w:hint="default"/>
        <w:lang w:val="ru-RU" w:eastAsia="en-US" w:bidi="ar-SA"/>
      </w:rPr>
    </w:lvl>
    <w:lvl w:ilvl="6" w:tplc="A1BC1E7A">
      <w:numFmt w:val="bullet"/>
      <w:lvlText w:val="•"/>
      <w:lvlJc w:val="left"/>
      <w:pPr>
        <w:ind w:left="6618" w:hanging="245"/>
      </w:pPr>
      <w:rPr>
        <w:rFonts w:hint="default"/>
        <w:lang w:val="ru-RU" w:eastAsia="en-US" w:bidi="ar-SA"/>
      </w:rPr>
    </w:lvl>
    <w:lvl w:ilvl="7" w:tplc="79A6410A">
      <w:numFmt w:val="bullet"/>
      <w:lvlText w:val="•"/>
      <w:lvlJc w:val="left"/>
      <w:pPr>
        <w:ind w:left="7514" w:hanging="245"/>
      </w:pPr>
      <w:rPr>
        <w:rFonts w:hint="default"/>
        <w:lang w:val="ru-RU" w:eastAsia="en-US" w:bidi="ar-SA"/>
      </w:rPr>
    </w:lvl>
    <w:lvl w:ilvl="8" w:tplc="8C6CA974">
      <w:numFmt w:val="bullet"/>
      <w:lvlText w:val="•"/>
      <w:lvlJc w:val="left"/>
      <w:pPr>
        <w:ind w:left="8411" w:hanging="245"/>
      </w:pPr>
      <w:rPr>
        <w:rFonts w:hint="default"/>
        <w:lang w:val="ru-RU" w:eastAsia="en-US" w:bidi="ar-SA"/>
      </w:rPr>
    </w:lvl>
  </w:abstractNum>
  <w:abstractNum w:abstractNumId="172">
    <w:nsid w:val="6FE15749"/>
    <w:multiLevelType w:val="hybridMultilevel"/>
    <w:tmpl w:val="9348B006"/>
    <w:lvl w:ilvl="0" w:tplc="7E948978">
      <w:numFmt w:val="bullet"/>
      <w:lvlText w:val="-"/>
      <w:lvlJc w:val="left"/>
      <w:pPr>
        <w:ind w:left="293" w:hanging="144"/>
      </w:pPr>
      <w:rPr>
        <w:rFonts w:ascii="Times New Roman" w:eastAsia="Times New Roman" w:hAnsi="Times New Roman" w:cs="Times New Roman" w:hint="default"/>
        <w:b w:val="0"/>
        <w:bCs w:val="0"/>
        <w:i w:val="0"/>
        <w:iCs w:val="0"/>
        <w:w w:val="99"/>
        <w:sz w:val="24"/>
        <w:szCs w:val="24"/>
        <w:lang w:val="ru-RU" w:eastAsia="en-US" w:bidi="ar-SA"/>
      </w:rPr>
    </w:lvl>
    <w:lvl w:ilvl="1" w:tplc="6226D3AC">
      <w:numFmt w:val="bullet"/>
      <w:lvlText w:val="•"/>
      <w:lvlJc w:val="left"/>
      <w:pPr>
        <w:ind w:left="1290" w:hanging="144"/>
      </w:pPr>
      <w:rPr>
        <w:rFonts w:hint="default"/>
        <w:lang w:val="ru-RU" w:eastAsia="en-US" w:bidi="ar-SA"/>
      </w:rPr>
    </w:lvl>
    <w:lvl w:ilvl="2" w:tplc="119603AC">
      <w:numFmt w:val="bullet"/>
      <w:lvlText w:val="•"/>
      <w:lvlJc w:val="left"/>
      <w:pPr>
        <w:ind w:left="2280" w:hanging="144"/>
      </w:pPr>
      <w:rPr>
        <w:rFonts w:hint="default"/>
        <w:lang w:val="ru-RU" w:eastAsia="en-US" w:bidi="ar-SA"/>
      </w:rPr>
    </w:lvl>
    <w:lvl w:ilvl="3" w:tplc="39584BF4">
      <w:numFmt w:val="bullet"/>
      <w:lvlText w:val="•"/>
      <w:lvlJc w:val="left"/>
      <w:pPr>
        <w:ind w:left="3271" w:hanging="144"/>
      </w:pPr>
      <w:rPr>
        <w:rFonts w:hint="default"/>
        <w:lang w:val="ru-RU" w:eastAsia="en-US" w:bidi="ar-SA"/>
      </w:rPr>
    </w:lvl>
    <w:lvl w:ilvl="4" w:tplc="67C45262">
      <w:numFmt w:val="bullet"/>
      <w:lvlText w:val="•"/>
      <w:lvlJc w:val="left"/>
      <w:pPr>
        <w:ind w:left="4261" w:hanging="144"/>
      </w:pPr>
      <w:rPr>
        <w:rFonts w:hint="default"/>
        <w:lang w:val="ru-RU" w:eastAsia="en-US" w:bidi="ar-SA"/>
      </w:rPr>
    </w:lvl>
    <w:lvl w:ilvl="5" w:tplc="DC0E9F8C">
      <w:numFmt w:val="bullet"/>
      <w:lvlText w:val="•"/>
      <w:lvlJc w:val="left"/>
      <w:pPr>
        <w:ind w:left="5252" w:hanging="144"/>
      </w:pPr>
      <w:rPr>
        <w:rFonts w:hint="default"/>
        <w:lang w:val="ru-RU" w:eastAsia="en-US" w:bidi="ar-SA"/>
      </w:rPr>
    </w:lvl>
    <w:lvl w:ilvl="6" w:tplc="67661A86">
      <w:numFmt w:val="bullet"/>
      <w:lvlText w:val="•"/>
      <w:lvlJc w:val="left"/>
      <w:pPr>
        <w:ind w:left="6242" w:hanging="144"/>
      </w:pPr>
      <w:rPr>
        <w:rFonts w:hint="default"/>
        <w:lang w:val="ru-RU" w:eastAsia="en-US" w:bidi="ar-SA"/>
      </w:rPr>
    </w:lvl>
    <w:lvl w:ilvl="7" w:tplc="E0AEF956">
      <w:numFmt w:val="bullet"/>
      <w:lvlText w:val="•"/>
      <w:lvlJc w:val="left"/>
      <w:pPr>
        <w:ind w:left="7232" w:hanging="144"/>
      </w:pPr>
      <w:rPr>
        <w:rFonts w:hint="default"/>
        <w:lang w:val="ru-RU" w:eastAsia="en-US" w:bidi="ar-SA"/>
      </w:rPr>
    </w:lvl>
    <w:lvl w:ilvl="8" w:tplc="1D5A6DC4">
      <w:numFmt w:val="bullet"/>
      <w:lvlText w:val="•"/>
      <w:lvlJc w:val="left"/>
      <w:pPr>
        <w:ind w:left="8223" w:hanging="144"/>
      </w:pPr>
      <w:rPr>
        <w:rFonts w:hint="default"/>
        <w:lang w:val="ru-RU" w:eastAsia="en-US" w:bidi="ar-SA"/>
      </w:rPr>
    </w:lvl>
  </w:abstractNum>
  <w:abstractNum w:abstractNumId="173">
    <w:nsid w:val="70CE513C"/>
    <w:multiLevelType w:val="hybridMultilevel"/>
    <w:tmpl w:val="7FB0F6A2"/>
    <w:lvl w:ilvl="0" w:tplc="5798E030">
      <w:start w:val="1"/>
      <w:numFmt w:val="decimal"/>
      <w:lvlText w:val="%1."/>
      <w:lvlJc w:val="left"/>
      <w:pPr>
        <w:ind w:left="293" w:hanging="423"/>
        <w:jc w:val="left"/>
      </w:pPr>
      <w:rPr>
        <w:rFonts w:ascii="Times New Roman" w:eastAsia="Times New Roman" w:hAnsi="Times New Roman" w:cs="Times New Roman" w:hint="default"/>
        <w:b w:val="0"/>
        <w:bCs w:val="0"/>
        <w:i w:val="0"/>
        <w:iCs w:val="0"/>
        <w:w w:val="100"/>
        <w:sz w:val="24"/>
        <w:szCs w:val="24"/>
        <w:lang w:val="ru-RU" w:eastAsia="en-US" w:bidi="ar-SA"/>
      </w:rPr>
    </w:lvl>
    <w:lvl w:ilvl="1" w:tplc="38163252">
      <w:numFmt w:val="bullet"/>
      <w:lvlText w:val="•"/>
      <w:lvlJc w:val="left"/>
      <w:pPr>
        <w:ind w:left="1290" w:hanging="423"/>
      </w:pPr>
      <w:rPr>
        <w:rFonts w:hint="default"/>
        <w:lang w:val="ru-RU" w:eastAsia="en-US" w:bidi="ar-SA"/>
      </w:rPr>
    </w:lvl>
    <w:lvl w:ilvl="2" w:tplc="FB9ACE2A">
      <w:numFmt w:val="bullet"/>
      <w:lvlText w:val="•"/>
      <w:lvlJc w:val="left"/>
      <w:pPr>
        <w:ind w:left="2280" w:hanging="423"/>
      </w:pPr>
      <w:rPr>
        <w:rFonts w:hint="default"/>
        <w:lang w:val="ru-RU" w:eastAsia="en-US" w:bidi="ar-SA"/>
      </w:rPr>
    </w:lvl>
    <w:lvl w:ilvl="3" w:tplc="AEA81A0A">
      <w:numFmt w:val="bullet"/>
      <w:lvlText w:val="•"/>
      <w:lvlJc w:val="left"/>
      <w:pPr>
        <w:ind w:left="3271" w:hanging="423"/>
      </w:pPr>
      <w:rPr>
        <w:rFonts w:hint="default"/>
        <w:lang w:val="ru-RU" w:eastAsia="en-US" w:bidi="ar-SA"/>
      </w:rPr>
    </w:lvl>
    <w:lvl w:ilvl="4" w:tplc="5CC66A90">
      <w:numFmt w:val="bullet"/>
      <w:lvlText w:val="•"/>
      <w:lvlJc w:val="left"/>
      <w:pPr>
        <w:ind w:left="4261" w:hanging="423"/>
      </w:pPr>
      <w:rPr>
        <w:rFonts w:hint="default"/>
        <w:lang w:val="ru-RU" w:eastAsia="en-US" w:bidi="ar-SA"/>
      </w:rPr>
    </w:lvl>
    <w:lvl w:ilvl="5" w:tplc="A79C8316">
      <w:numFmt w:val="bullet"/>
      <w:lvlText w:val="•"/>
      <w:lvlJc w:val="left"/>
      <w:pPr>
        <w:ind w:left="5252" w:hanging="423"/>
      </w:pPr>
      <w:rPr>
        <w:rFonts w:hint="default"/>
        <w:lang w:val="ru-RU" w:eastAsia="en-US" w:bidi="ar-SA"/>
      </w:rPr>
    </w:lvl>
    <w:lvl w:ilvl="6" w:tplc="80ACE324">
      <w:numFmt w:val="bullet"/>
      <w:lvlText w:val="•"/>
      <w:lvlJc w:val="left"/>
      <w:pPr>
        <w:ind w:left="6242" w:hanging="423"/>
      </w:pPr>
      <w:rPr>
        <w:rFonts w:hint="default"/>
        <w:lang w:val="ru-RU" w:eastAsia="en-US" w:bidi="ar-SA"/>
      </w:rPr>
    </w:lvl>
    <w:lvl w:ilvl="7" w:tplc="89D89F06">
      <w:numFmt w:val="bullet"/>
      <w:lvlText w:val="•"/>
      <w:lvlJc w:val="left"/>
      <w:pPr>
        <w:ind w:left="7232" w:hanging="423"/>
      </w:pPr>
      <w:rPr>
        <w:rFonts w:hint="default"/>
        <w:lang w:val="ru-RU" w:eastAsia="en-US" w:bidi="ar-SA"/>
      </w:rPr>
    </w:lvl>
    <w:lvl w:ilvl="8" w:tplc="3DAC7D20">
      <w:numFmt w:val="bullet"/>
      <w:lvlText w:val="•"/>
      <w:lvlJc w:val="left"/>
      <w:pPr>
        <w:ind w:left="8223" w:hanging="423"/>
      </w:pPr>
      <w:rPr>
        <w:rFonts w:hint="default"/>
        <w:lang w:val="ru-RU" w:eastAsia="en-US" w:bidi="ar-SA"/>
      </w:rPr>
    </w:lvl>
  </w:abstractNum>
  <w:abstractNum w:abstractNumId="174">
    <w:nsid w:val="71272FE0"/>
    <w:multiLevelType w:val="hybridMultilevel"/>
    <w:tmpl w:val="BD88883A"/>
    <w:lvl w:ilvl="0" w:tplc="B5E484E6">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DB307F78">
      <w:numFmt w:val="bullet"/>
      <w:lvlText w:val="•"/>
      <w:lvlJc w:val="left"/>
      <w:pPr>
        <w:ind w:left="1290" w:hanging="706"/>
      </w:pPr>
      <w:rPr>
        <w:rFonts w:hint="default"/>
        <w:lang w:val="ru-RU" w:eastAsia="en-US" w:bidi="ar-SA"/>
      </w:rPr>
    </w:lvl>
    <w:lvl w:ilvl="2" w:tplc="924CE396">
      <w:numFmt w:val="bullet"/>
      <w:lvlText w:val="•"/>
      <w:lvlJc w:val="left"/>
      <w:pPr>
        <w:ind w:left="2280" w:hanging="706"/>
      </w:pPr>
      <w:rPr>
        <w:rFonts w:hint="default"/>
        <w:lang w:val="ru-RU" w:eastAsia="en-US" w:bidi="ar-SA"/>
      </w:rPr>
    </w:lvl>
    <w:lvl w:ilvl="3" w:tplc="AA38D43E">
      <w:numFmt w:val="bullet"/>
      <w:lvlText w:val="•"/>
      <w:lvlJc w:val="left"/>
      <w:pPr>
        <w:ind w:left="3271" w:hanging="706"/>
      </w:pPr>
      <w:rPr>
        <w:rFonts w:hint="default"/>
        <w:lang w:val="ru-RU" w:eastAsia="en-US" w:bidi="ar-SA"/>
      </w:rPr>
    </w:lvl>
    <w:lvl w:ilvl="4" w:tplc="D35E7412">
      <w:numFmt w:val="bullet"/>
      <w:lvlText w:val="•"/>
      <w:lvlJc w:val="left"/>
      <w:pPr>
        <w:ind w:left="4261" w:hanging="706"/>
      </w:pPr>
      <w:rPr>
        <w:rFonts w:hint="default"/>
        <w:lang w:val="ru-RU" w:eastAsia="en-US" w:bidi="ar-SA"/>
      </w:rPr>
    </w:lvl>
    <w:lvl w:ilvl="5" w:tplc="6F14ABC8">
      <w:numFmt w:val="bullet"/>
      <w:lvlText w:val="•"/>
      <w:lvlJc w:val="left"/>
      <w:pPr>
        <w:ind w:left="5252" w:hanging="706"/>
      </w:pPr>
      <w:rPr>
        <w:rFonts w:hint="default"/>
        <w:lang w:val="ru-RU" w:eastAsia="en-US" w:bidi="ar-SA"/>
      </w:rPr>
    </w:lvl>
    <w:lvl w:ilvl="6" w:tplc="92D0AE9A">
      <w:numFmt w:val="bullet"/>
      <w:lvlText w:val="•"/>
      <w:lvlJc w:val="left"/>
      <w:pPr>
        <w:ind w:left="6242" w:hanging="706"/>
      </w:pPr>
      <w:rPr>
        <w:rFonts w:hint="default"/>
        <w:lang w:val="ru-RU" w:eastAsia="en-US" w:bidi="ar-SA"/>
      </w:rPr>
    </w:lvl>
    <w:lvl w:ilvl="7" w:tplc="EC2AA522">
      <w:numFmt w:val="bullet"/>
      <w:lvlText w:val="•"/>
      <w:lvlJc w:val="left"/>
      <w:pPr>
        <w:ind w:left="7232" w:hanging="706"/>
      </w:pPr>
      <w:rPr>
        <w:rFonts w:hint="default"/>
        <w:lang w:val="ru-RU" w:eastAsia="en-US" w:bidi="ar-SA"/>
      </w:rPr>
    </w:lvl>
    <w:lvl w:ilvl="8" w:tplc="A7561B10">
      <w:numFmt w:val="bullet"/>
      <w:lvlText w:val="•"/>
      <w:lvlJc w:val="left"/>
      <w:pPr>
        <w:ind w:left="8223" w:hanging="706"/>
      </w:pPr>
      <w:rPr>
        <w:rFonts w:hint="default"/>
        <w:lang w:val="ru-RU" w:eastAsia="en-US" w:bidi="ar-SA"/>
      </w:rPr>
    </w:lvl>
  </w:abstractNum>
  <w:abstractNum w:abstractNumId="175">
    <w:nsid w:val="71F16F9F"/>
    <w:multiLevelType w:val="hybridMultilevel"/>
    <w:tmpl w:val="F5C8871E"/>
    <w:lvl w:ilvl="0" w:tplc="0560B49A">
      <w:start w:val="1"/>
      <w:numFmt w:val="decimal"/>
      <w:lvlText w:val="%1."/>
      <w:lvlJc w:val="left"/>
      <w:pPr>
        <w:ind w:left="1248"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28768234">
      <w:numFmt w:val="bullet"/>
      <w:lvlText w:val="•"/>
      <w:lvlJc w:val="left"/>
      <w:pPr>
        <w:ind w:left="2136" w:hanging="245"/>
      </w:pPr>
      <w:rPr>
        <w:rFonts w:hint="default"/>
        <w:lang w:val="ru-RU" w:eastAsia="en-US" w:bidi="ar-SA"/>
      </w:rPr>
    </w:lvl>
    <w:lvl w:ilvl="2" w:tplc="7C880D9E">
      <w:numFmt w:val="bullet"/>
      <w:lvlText w:val="•"/>
      <w:lvlJc w:val="left"/>
      <w:pPr>
        <w:ind w:left="3032" w:hanging="245"/>
      </w:pPr>
      <w:rPr>
        <w:rFonts w:hint="default"/>
        <w:lang w:val="ru-RU" w:eastAsia="en-US" w:bidi="ar-SA"/>
      </w:rPr>
    </w:lvl>
    <w:lvl w:ilvl="3" w:tplc="E760072A">
      <w:numFmt w:val="bullet"/>
      <w:lvlText w:val="•"/>
      <w:lvlJc w:val="left"/>
      <w:pPr>
        <w:ind w:left="3929" w:hanging="245"/>
      </w:pPr>
      <w:rPr>
        <w:rFonts w:hint="default"/>
        <w:lang w:val="ru-RU" w:eastAsia="en-US" w:bidi="ar-SA"/>
      </w:rPr>
    </w:lvl>
    <w:lvl w:ilvl="4" w:tplc="3A344646">
      <w:numFmt w:val="bullet"/>
      <w:lvlText w:val="•"/>
      <w:lvlJc w:val="left"/>
      <w:pPr>
        <w:ind w:left="4825" w:hanging="245"/>
      </w:pPr>
      <w:rPr>
        <w:rFonts w:hint="default"/>
        <w:lang w:val="ru-RU" w:eastAsia="en-US" w:bidi="ar-SA"/>
      </w:rPr>
    </w:lvl>
    <w:lvl w:ilvl="5" w:tplc="60563DC0">
      <w:numFmt w:val="bullet"/>
      <w:lvlText w:val="•"/>
      <w:lvlJc w:val="left"/>
      <w:pPr>
        <w:ind w:left="5722" w:hanging="245"/>
      </w:pPr>
      <w:rPr>
        <w:rFonts w:hint="default"/>
        <w:lang w:val="ru-RU" w:eastAsia="en-US" w:bidi="ar-SA"/>
      </w:rPr>
    </w:lvl>
    <w:lvl w:ilvl="6" w:tplc="75385DCC">
      <w:numFmt w:val="bullet"/>
      <w:lvlText w:val="•"/>
      <w:lvlJc w:val="left"/>
      <w:pPr>
        <w:ind w:left="6618" w:hanging="245"/>
      </w:pPr>
      <w:rPr>
        <w:rFonts w:hint="default"/>
        <w:lang w:val="ru-RU" w:eastAsia="en-US" w:bidi="ar-SA"/>
      </w:rPr>
    </w:lvl>
    <w:lvl w:ilvl="7" w:tplc="CF1265E6">
      <w:numFmt w:val="bullet"/>
      <w:lvlText w:val="•"/>
      <w:lvlJc w:val="left"/>
      <w:pPr>
        <w:ind w:left="7514" w:hanging="245"/>
      </w:pPr>
      <w:rPr>
        <w:rFonts w:hint="default"/>
        <w:lang w:val="ru-RU" w:eastAsia="en-US" w:bidi="ar-SA"/>
      </w:rPr>
    </w:lvl>
    <w:lvl w:ilvl="8" w:tplc="BF6C265A">
      <w:numFmt w:val="bullet"/>
      <w:lvlText w:val="•"/>
      <w:lvlJc w:val="left"/>
      <w:pPr>
        <w:ind w:left="8411" w:hanging="245"/>
      </w:pPr>
      <w:rPr>
        <w:rFonts w:hint="default"/>
        <w:lang w:val="ru-RU" w:eastAsia="en-US" w:bidi="ar-SA"/>
      </w:rPr>
    </w:lvl>
  </w:abstractNum>
  <w:abstractNum w:abstractNumId="176">
    <w:nsid w:val="72BF53E1"/>
    <w:multiLevelType w:val="hybridMultilevel"/>
    <w:tmpl w:val="65980192"/>
    <w:lvl w:ilvl="0" w:tplc="8C425524">
      <w:numFmt w:val="bullet"/>
      <w:lvlText w:val=""/>
      <w:lvlJc w:val="left"/>
      <w:pPr>
        <w:ind w:left="307" w:hanging="212"/>
      </w:pPr>
      <w:rPr>
        <w:rFonts w:ascii="Symbol" w:eastAsia="Symbol" w:hAnsi="Symbol" w:cs="Symbol" w:hint="default"/>
        <w:b/>
        <w:bCs/>
        <w:i w:val="0"/>
        <w:iCs w:val="0"/>
        <w:w w:val="99"/>
        <w:sz w:val="24"/>
        <w:szCs w:val="24"/>
        <w:lang w:val="ru-RU" w:eastAsia="en-US" w:bidi="ar-SA"/>
      </w:rPr>
    </w:lvl>
    <w:lvl w:ilvl="1" w:tplc="BB9AA7E2">
      <w:numFmt w:val="bullet"/>
      <w:lvlText w:val="•"/>
      <w:lvlJc w:val="left"/>
      <w:pPr>
        <w:ind w:left="485" w:hanging="212"/>
      </w:pPr>
      <w:rPr>
        <w:rFonts w:hint="default"/>
        <w:lang w:val="ru-RU" w:eastAsia="en-US" w:bidi="ar-SA"/>
      </w:rPr>
    </w:lvl>
    <w:lvl w:ilvl="2" w:tplc="3B102824">
      <w:numFmt w:val="bullet"/>
      <w:lvlText w:val="•"/>
      <w:lvlJc w:val="left"/>
      <w:pPr>
        <w:ind w:left="670" w:hanging="212"/>
      </w:pPr>
      <w:rPr>
        <w:rFonts w:hint="default"/>
        <w:lang w:val="ru-RU" w:eastAsia="en-US" w:bidi="ar-SA"/>
      </w:rPr>
    </w:lvl>
    <w:lvl w:ilvl="3" w:tplc="684483F8">
      <w:numFmt w:val="bullet"/>
      <w:lvlText w:val="•"/>
      <w:lvlJc w:val="left"/>
      <w:pPr>
        <w:ind w:left="855" w:hanging="212"/>
      </w:pPr>
      <w:rPr>
        <w:rFonts w:hint="default"/>
        <w:lang w:val="ru-RU" w:eastAsia="en-US" w:bidi="ar-SA"/>
      </w:rPr>
    </w:lvl>
    <w:lvl w:ilvl="4" w:tplc="5E683BFE">
      <w:numFmt w:val="bullet"/>
      <w:lvlText w:val="•"/>
      <w:lvlJc w:val="left"/>
      <w:pPr>
        <w:ind w:left="1040" w:hanging="212"/>
      </w:pPr>
      <w:rPr>
        <w:rFonts w:hint="default"/>
        <w:lang w:val="ru-RU" w:eastAsia="en-US" w:bidi="ar-SA"/>
      </w:rPr>
    </w:lvl>
    <w:lvl w:ilvl="5" w:tplc="112C0EBE">
      <w:numFmt w:val="bullet"/>
      <w:lvlText w:val="•"/>
      <w:lvlJc w:val="left"/>
      <w:pPr>
        <w:ind w:left="1225" w:hanging="212"/>
      </w:pPr>
      <w:rPr>
        <w:rFonts w:hint="default"/>
        <w:lang w:val="ru-RU" w:eastAsia="en-US" w:bidi="ar-SA"/>
      </w:rPr>
    </w:lvl>
    <w:lvl w:ilvl="6" w:tplc="0662505A">
      <w:numFmt w:val="bullet"/>
      <w:lvlText w:val="•"/>
      <w:lvlJc w:val="left"/>
      <w:pPr>
        <w:ind w:left="1410" w:hanging="212"/>
      </w:pPr>
      <w:rPr>
        <w:rFonts w:hint="default"/>
        <w:lang w:val="ru-RU" w:eastAsia="en-US" w:bidi="ar-SA"/>
      </w:rPr>
    </w:lvl>
    <w:lvl w:ilvl="7" w:tplc="06AAEC02">
      <w:numFmt w:val="bullet"/>
      <w:lvlText w:val="•"/>
      <w:lvlJc w:val="left"/>
      <w:pPr>
        <w:ind w:left="1595" w:hanging="212"/>
      </w:pPr>
      <w:rPr>
        <w:rFonts w:hint="default"/>
        <w:lang w:val="ru-RU" w:eastAsia="en-US" w:bidi="ar-SA"/>
      </w:rPr>
    </w:lvl>
    <w:lvl w:ilvl="8" w:tplc="A1A4926E">
      <w:numFmt w:val="bullet"/>
      <w:lvlText w:val="•"/>
      <w:lvlJc w:val="left"/>
      <w:pPr>
        <w:ind w:left="1780" w:hanging="212"/>
      </w:pPr>
      <w:rPr>
        <w:rFonts w:hint="default"/>
        <w:lang w:val="ru-RU" w:eastAsia="en-US" w:bidi="ar-SA"/>
      </w:rPr>
    </w:lvl>
  </w:abstractNum>
  <w:abstractNum w:abstractNumId="177">
    <w:nsid w:val="7320681A"/>
    <w:multiLevelType w:val="hybridMultilevel"/>
    <w:tmpl w:val="F55ED4EA"/>
    <w:lvl w:ilvl="0" w:tplc="95C4E830">
      <w:numFmt w:val="bullet"/>
      <w:lvlText w:val=""/>
      <w:lvlJc w:val="left"/>
      <w:pPr>
        <w:ind w:left="293" w:hanging="706"/>
      </w:pPr>
      <w:rPr>
        <w:rFonts w:ascii="Symbol" w:eastAsia="Symbol" w:hAnsi="Symbol" w:cs="Symbol" w:hint="default"/>
        <w:b w:val="0"/>
        <w:bCs w:val="0"/>
        <w:i w:val="0"/>
        <w:iCs w:val="0"/>
        <w:w w:val="100"/>
        <w:sz w:val="24"/>
        <w:szCs w:val="24"/>
        <w:lang w:val="ru-RU" w:eastAsia="en-US" w:bidi="ar-SA"/>
      </w:rPr>
    </w:lvl>
    <w:lvl w:ilvl="1" w:tplc="195C57D2">
      <w:numFmt w:val="bullet"/>
      <w:lvlText w:val="•"/>
      <w:lvlJc w:val="left"/>
      <w:pPr>
        <w:ind w:left="1290" w:hanging="706"/>
      </w:pPr>
      <w:rPr>
        <w:rFonts w:hint="default"/>
        <w:lang w:val="ru-RU" w:eastAsia="en-US" w:bidi="ar-SA"/>
      </w:rPr>
    </w:lvl>
    <w:lvl w:ilvl="2" w:tplc="825CA1AC">
      <w:numFmt w:val="bullet"/>
      <w:lvlText w:val="•"/>
      <w:lvlJc w:val="left"/>
      <w:pPr>
        <w:ind w:left="2280" w:hanging="706"/>
      </w:pPr>
      <w:rPr>
        <w:rFonts w:hint="default"/>
        <w:lang w:val="ru-RU" w:eastAsia="en-US" w:bidi="ar-SA"/>
      </w:rPr>
    </w:lvl>
    <w:lvl w:ilvl="3" w:tplc="AE4C0426">
      <w:numFmt w:val="bullet"/>
      <w:lvlText w:val="•"/>
      <w:lvlJc w:val="left"/>
      <w:pPr>
        <w:ind w:left="3271" w:hanging="706"/>
      </w:pPr>
      <w:rPr>
        <w:rFonts w:hint="default"/>
        <w:lang w:val="ru-RU" w:eastAsia="en-US" w:bidi="ar-SA"/>
      </w:rPr>
    </w:lvl>
    <w:lvl w:ilvl="4" w:tplc="70747022">
      <w:numFmt w:val="bullet"/>
      <w:lvlText w:val="•"/>
      <w:lvlJc w:val="left"/>
      <w:pPr>
        <w:ind w:left="4261" w:hanging="706"/>
      </w:pPr>
      <w:rPr>
        <w:rFonts w:hint="default"/>
        <w:lang w:val="ru-RU" w:eastAsia="en-US" w:bidi="ar-SA"/>
      </w:rPr>
    </w:lvl>
    <w:lvl w:ilvl="5" w:tplc="5C42B8BC">
      <w:numFmt w:val="bullet"/>
      <w:lvlText w:val="•"/>
      <w:lvlJc w:val="left"/>
      <w:pPr>
        <w:ind w:left="5252" w:hanging="706"/>
      </w:pPr>
      <w:rPr>
        <w:rFonts w:hint="default"/>
        <w:lang w:val="ru-RU" w:eastAsia="en-US" w:bidi="ar-SA"/>
      </w:rPr>
    </w:lvl>
    <w:lvl w:ilvl="6" w:tplc="BC9E8BEE">
      <w:numFmt w:val="bullet"/>
      <w:lvlText w:val="•"/>
      <w:lvlJc w:val="left"/>
      <w:pPr>
        <w:ind w:left="6242" w:hanging="706"/>
      </w:pPr>
      <w:rPr>
        <w:rFonts w:hint="default"/>
        <w:lang w:val="ru-RU" w:eastAsia="en-US" w:bidi="ar-SA"/>
      </w:rPr>
    </w:lvl>
    <w:lvl w:ilvl="7" w:tplc="90F0C086">
      <w:numFmt w:val="bullet"/>
      <w:lvlText w:val="•"/>
      <w:lvlJc w:val="left"/>
      <w:pPr>
        <w:ind w:left="7232" w:hanging="706"/>
      </w:pPr>
      <w:rPr>
        <w:rFonts w:hint="default"/>
        <w:lang w:val="ru-RU" w:eastAsia="en-US" w:bidi="ar-SA"/>
      </w:rPr>
    </w:lvl>
    <w:lvl w:ilvl="8" w:tplc="8272EF64">
      <w:numFmt w:val="bullet"/>
      <w:lvlText w:val="•"/>
      <w:lvlJc w:val="left"/>
      <w:pPr>
        <w:ind w:left="8223" w:hanging="706"/>
      </w:pPr>
      <w:rPr>
        <w:rFonts w:hint="default"/>
        <w:lang w:val="ru-RU" w:eastAsia="en-US" w:bidi="ar-SA"/>
      </w:rPr>
    </w:lvl>
  </w:abstractNum>
  <w:abstractNum w:abstractNumId="178">
    <w:nsid w:val="7334618A"/>
    <w:multiLevelType w:val="hybridMultilevel"/>
    <w:tmpl w:val="62B6346E"/>
    <w:lvl w:ilvl="0" w:tplc="E1763142">
      <w:start w:val="1"/>
      <w:numFmt w:val="decimal"/>
      <w:lvlText w:val="%1."/>
      <w:lvlJc w:val="left"/>
      <w:pPr>
        <w:ind w:left="293" w:hanging="337"/>
        <w:jc w:val="left"/>
      </w:pPr>
      <w:rPr>
        <w:rFonts w:ascii="Times New Roman" w:eastAsia="Times New Roman" w:hAnsi="Times New Roman" w:cs="Times New Roman" w:hint="default"/>
        <w:b w:val="0"/>
        <w:bCs w:val="0"/>
        <w:i w:val="0"/>
        <w:iCs w:val="0"/>
        <w:w w:val="100"/>
        <w:sz w:val="24"/>
        <w:szCs w:val="24"/>
        <w:lang w:val="ru-RU" w:eastAsia="en-US" w:bidi="ar-SA"/>
      </w:rPr>
    </w:lvl>
    <w:lvl w:ilvl="1" w:tplc="FEC0C63E">
      <w:numFmt w:val="bullet"/>
      <w:lvlText w:val="•"/>
      <w:lvlJc w:val="left"/>
      <w:pPr>
        <w:ind w:left="1290" w:hanging="337"/>
      </w:pPr>
      <w:rPr>
        <w:rFonts w:hint="default"/>
        <w:lang w:val="ru-RU" w:eastAsia="en-US" w:bidi="ar-SA"/>
      </w:rPr>
    </w:lvl>
    <w:lvl w:ilvl="2" w:tplc="B1464EF8">
      <w:numFmt w:val="bullet"/>
      <w:lvlText w:val="•"/>
      <w:lvlJc w:val="left"/>
      <w:pPr>
        <w:ind w:left="2280" w:hanging="337"/>
      </w:pPr>
      <w:rPr>
        <w:rFonts w:hint="default"/>
        <w:lang w:val="ru-RU" w:eastAsia="en-US" w:bidi="ar-SA"/>
      </w:rPr>
    </w:lvl>
    <w:lvl w:ilvl="3" w:tplc="F9E09A3E">
      <w:numFmt w:val="bullet"/>
      <w:lvlText w:val="•"/>
      <w:lvlJc w:val="left"/>
      <w:pPr>
        <w:ind w:left="3271" w:hanging="337"/>
      </w:pPr>
      <w:rPr>
        <w:rFonts w:hint="default"/>
        <w:lang w:val="ru-RU" w:eastAsia="en-US" w:bidi="ar-SA"/>
      </w:rPr>
    </w:lvl>
    <w:lvl w:ilvl="4" w:tplc="E252130E">
      <w:numFmt w:val="bullet"/>
      <w:lvlText w:val="•"/>
      <w:lvlJc w:val="left"/>
      <w:pPr>
        <w:ind w:left="4261" w:hanging="337"/>
      </w:pPr>
      <w:rPr>
        <w:rFonts w:hint="default"/>
        <w:lang w:val="ru-RU" w:eastAsia="en-US" w:bidi="ar-SA"/>
      </w:rPr>
    </w:lvl>
    <w:lvl w:ilvl="5" w:tplc="4FAABF36">
      <w:numFmt w:val="bullet"/>
      <w:lvlText w:val="•"/>
      <w:lvlJc w:val="left"/>
      <w:pPr>
        <w:ind w:left="5252" w:hanging="337"/>
      </w:pPr>
      <w:rPr>
        <w:rFonts w:hint="default"/>
        <w:lang w:val="ru-RU" w:eastAsia="en-US" w:bidi="ar-SA"/>
      </w:rPr>
    </w:lvl>
    <w:lvl w:ilvl="6" w:tplc="28BE8776">
      <w:numFmt w:val="bullet"/>
      <w:lvlText w:val="•"/>
      <w:lvlJc w:val="left"/>
      <w:pPr>
        <w:ind w:left="6242" w:hanging="337"/>
      </w:pPr>
      <w:rPr>
        <w:rFonts w:hint="default"/>
        <w:lang w:val="ru-RU" w:eastAsia="en-US" w:bidi="ar-SA"/>
      </w:rPr>
    </w:lvl>
    <w:lvl w:ilvl="7" w:tplc="1D328EA0">
      <w:numFmt w:val="bullet"/>
      <w:lvlText w:val="•"/>
      <w:lvlJc w:val="left"/>
      <w:pPr>
        <w:ind w:left="7232" w:hanging="337"/>
      </w:pPr>
      <w:rPr>
        <w:rFonts w:hint="default"/>
        <w:lang w:val="ru-RU" w:eastAsia="en-US" w:bidi="ar-SA"/>
      </w:rPr>
    </w:lvl>
    <w:lvl w:ilvl="8" w:tplc="129C6DD2">
      <w:numFmt w:val="bullet"/>
      <w:lvlText w:val="•"/>
      <w:lvlJc w:val="left"/>
      <w:pPr>
        <w:ind w:left="8223" w:hanging="337"/>
      </w:pPr>
      <w:rPr>
        <w:rFonts w:hint="default"/>
        <w:lang w:val="ru-RU" w:eastAsia="en-US" w:bidi="ar-SA"/>
      </w:rPr>
    </w:lvl>
  </w:abstractNum>
  <w:abstractNum w:abstractNumId="179">
    <w:nsid w:val="7468138B"/>
    <w:multiLevelType w:val="hybridMultilevel"/>
    <w:tmpl w:val="CB201B84"/>
    <w:lvl w:ilvl="0" w:tplc="E77AD120">
      <w:start w:val="1"/>
      <w:numFmt w:val="decimal"/>
      <w:lvlText w:val="%1."/>
      <w:lvlJc w:val="left"/>
      <w:pPr>
        <w:ind w:left="1709"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4BD8FC52">
      <w:numFmt w:val="bullet"/>
      <w:lvlText w:val="•"/>
      <w:lvlJc w:val="left"/>
      <w:pPr>
        <w:ind w:left="2550" w:hanging="706"/>
      </w:pPr>
      <w:rPr>
        <w:rFonts w:hint="default"/>
        <w:lang w:val="ru-RU" w:eastAsia="en-US" w:bidi="ar-SA"/>
      </w:rPr>
    </w:lvl>
    <w:lvl w:ilvl="2" w:tplc="83689D02">
      <w:numFmt w:val="bullet"/>
      <w:lvlText w:val="•"/>
      <w:lvlJc w:val="left"/>
      <w:pPr>
        <w:ind w:left="3400" w:hanging="706"/>
      </w:pPr>
      <w:rPr>
        <w:rFonts w:hint="default"/>
        <w:lang w:val="ru-RU" w:eastAsia="en-US" w:bidi="ar-SA"/>
      </w:rPr>
    </w:lvl>
    <w:lvl w:ilvl="3" w:tplc="C79AEA6E">
      <w:numFmt w:val="bullet"/>
      <w:lvlText w:val="•"/>
      <w:lvlJc w:val="left"/>
      <w:pPr>
        <w:ind w:left="4251" w:hanging="706"/>
      </w:pPr>
      <w:rPr>
        <w:rFonts w:hint="default"/>
        <w:lang w:val="ru-RU" w:eastAsia="en-US" w:bidi="ar-SA"/>
      </w:rPr>
    </w:lvl>
    <w:lvl w:ilvl="4" w:tplc="FF004E08">
      <w:numFmt w:val="bullet"/>
      <w:lvlText w:val="•"/>
      <w:lvlJc w:val="left"/>
      <w:pPr>
        <w:ind w:left="5101" w:hanging="706"/>
      </w:pPr>
      <w:rPr>
        <w:rFonts w:hint="default"/>
        <w:lang w:val="ru-RU" w:eastAsia="en-US" w:bidi="ar-SA"/>
      </w:rPr>
    </w:lvl>
    <w:lvl w:ilvl="5" w:tplc="010EDE78">
      <w:numFmt w:val="bullet"/>
      <w:lvlText w:val="•"/>
      <w:lvlJc w:val="left"/>
      <w:pPr>
        <w:ind w:left="5952" w:hanging="706"/>
      </w:pPr>
      <w:rPr>
        <w:rFonts w:hint="default"/>
        <w:lang w:val="ru-RU" w:eastAsia="en-US" w:bidi="ar-SA"/>
      </w:rPr>
    </w:lvl>
    <w:lvl w:ilvl="6" w:tplc="1E12DA0E">
      <w:numFmt w:val="bullet"/>
      <w:lvlText w:val="•"/>
      <w:lvlJc w:val="left"/>
      <w:pPr>
        <w:ind w:left="6802" w:hanging="706"/>
      </w:pPr>
      <w:rPr>
        <w:rFonts w:hint="default"/>
        <w:lang w:val="ru-RU" w:eastAsia="en-US" w:bidi="ar-SA"/>
      </w:rPr>
    </w:lvl>
    <w:lvl w:ilvl="7" w:tplc="EB7A53C4">
      <w:numFmt w:val="bullet"/>
      <w:lvlText w:val="•"/>
      <w:lvlJc w:val="left"/>
      <w:pPr>
        <w:ind w:left="7652" w:hanging="706"/>
      </w:pPr>
      <w:rPr>
        <w:rFonts w:hint="default"/>
        <w:lang w:val="ru-RU" w:eastAsia="en-US" w:bidi="ar-SA"/>
      </w:rPr>
    </w:lvl>
    <w:lvl w:ilvl="8" w:tplc="DBC0D9C2">
      <w:numFmt w:val="bullet"/>
      <w:lvlText w:val="•"/>
      <w:lvlJc w:val="left"/>
      <w:pPr>
        <w:ind w:left="8503" w:hanging="706"/>
      </w:pPr>
      <w:rPr>
        <w:rFonts w:hint="default"/>
        <w:lang w:val="ru-RU" w:eastAsia="en-US" w:bidi="ar-SA"/>
      </w:rPr>
    </w:lvl>
  </w:abstractNum>
  <w:abstractNum w:abstractNumId="180">
    <w:nsid w:val="7483266B"/>
    <w:multiLevelType w:val="hybridMultilevel"/>
    <w:tmpl w:val="0518AC28"/>
    <w:lvl w:ilvl="0" w:tplc="EA1AAB58">
      <w:start w:val="1"/>
      <w:numFmt w:val="decimal"/>
      <w:lvlText w:val="%1."/>
      <w:lvlJc w:val="left"/>
      <w:pPr>
        <w:ind w:left="293" w:hanging="289"/>
        <w:jc w:val="left"/>
      </w:pPr>
      <w:rPr>
        <w:rFonts w:ascii="Times New Roman" w:eastAsia="Times New Roman" w:hAnsi="Times New Roman" w:cs="Times New Roman" w:hint="default"/>
        <w:b w:val="0"/>
        <w:bCs w:val="0"/>
        <w:i w:val="0"/>
        <w:iCs w:val="0"/>
        <w:w w:val="100"/>
        <w:sz w:val="24"/>
        <w:szCs w:val="24"/>
        <w:lang w:val="ru-RU" w:eastAsia="en-US" w:bidi="ar-SA"/>
      </w:rPr>
    </w:lvl>
    <w:lvl w:ilvl="1" w:tplc="D8CA4CD8">
      <w:numFmt w:val="bullet"/>
      <w:lvlText w:val="•"/>
      <w:lvlJc w:val="left"/>
      <w:pPr>
        <w:ind w:left="1290" w:hanging="289"/>
      </w:pPr>
      <w:rPr>
        <w:rFonts w:hint="default"/>
        <w:lang w:val="ru-RU" w:eastAsia="en-US" w:bidi="ar-SA"/>
      </w:rPr>
    </w:lvl>
    <w:lvl w:ilvl="2" w:tplc="5D96C96E">
      <w:numFmt w:val="bullet"/>
      <w:lvlText w:val="•"/>
      <w:lvlJc w:val="left"/>
      <w:pPr>
        <w:ind w:left="2280" w:hanging="289"/>
      </w:pPr>
      <w:rPr>
        <w:rFonts w:hint="default"/>
        <w:lang w:val="ru-RU" w:eastAsia="en-US" w:bidi="ar-SA"/>
      </w:rPr>
    </w:lvl>
    <w:lvl w:ilvl="3" w:tplc="0DE45A40">
      <w:numFmt w:val="bullet"/>
      <w:lvlText w:val="•"/>
      <w:lvlJc w:val="left"/>
      <w:pPr>
        <w:ind w:left="3271" w:hanging="289"/>
      </w:pPr>
      <w:rPr>
        <w:rFonts w:hint="default"/>
        <w:lang w:val="ru-RU" w:eastAsia="en-US" w:bidi="ar-SA"/>
      </w:rPr>
    </w:lvl>
    <w:lvl w:ilvl="4" w:tplc="B55ACC4A">
      <w:numFmt w:val="bullet"/>
      <w:lvlText w:val="•"/>
      <w:lvlJc w:val="left"/>
      <w:pPr>
        <w:ind w:left="4261" w:hanging="289"/>
      </w:pPr>
      <w:rPr>
        <w:rFonts w:hint="default"/>
        <w:lang w:val="ru-RU" w:eastAsia="en-US" w:bidi="ar-SA"/>
      </w:rPr>
    </w:lvl>
    <w:lvl w:ilvl="5" w:tplc="DF50944A">
      <w:numFmt w:val="bullet"/>
      <w:lvlText w:val="•"/>
      <w:lvlJc w:val="left"/>
      <w:pPr>
        <w:ind w:left="5252" w:hanging="289"/>
      </w:pPr>
      <w:rPr>
        <w:rFonts w:hint="default"/>
        <w:lang w:val="ru-RU" w:eastAsia="en-US" w:bidi="ar-SA"/>
      </w:rPr>
    </w:lvl>
    <w:lvl w:ilvl="6" w:tplc="7646D7EE">
      <w:numFmt w:val="bullet"/>
      <w:lvlText w:val="•"/>
      <w:lvlJc w:val="left"/>
      <w:pPr>
        <w:ind w:left="6242" w:hanging="289"/>
      </w:pPr>
      <w:rPr>
        <w:rFonts w:hint="default"/>
        <w:lang w:val="ru-RU" w:eastAsia="en-US" w:bidi="ar-SA"/>
      </w:rPr>
    </w:lvl>
    <w:lvl w:ilvl="7" w:tplc="4844E0C6">
      <w:numFmt w:val="bullet"/>
      <w:lvlText w:val="•"/>
      <w:lvlJc w:val="left"/>
      <w:pPr>
        <w:ind w:left="7232" w:hanging="289"/>
      </w:pPr>
      <w:rPr>
        <w:rFonts w:hint="default"/>
        <w:lang w:val="ru-RU" w:eastAsia="en-US" w:bidi="ar-SA"/>
      </w:rPr>
    </w:lvl>
    <w:lvl w:ilvl="8" w:tplc="9DDEDC48">
      <w:numFmt w:val="bullet"/>
      <w:lvlText w:val="•"/>
      <w:lvlJc w:val="left"/>
      <w:pPr>
        <w:ind w:left="8223" w:hanging="289"/>
      </w:pPr>
      <w:rPr>
        <w:rFonts w:hint="default"/>
        <w:lang w:val="ru-RU" w:eastAsia="en-US" w:bidi="ar-SA"/>
      </w:rPr>
    </w:lvl>
  </w:abstractNum>
  <w:abstractNum w:abstractNumId="181">
    <w:nsid w:val="76DF1755"/>
    <w:multiLevelType w:val="hybridMultilevel"/>
    <w:tmpl w:val="8B34ACD4"/>
    <w:lvl w:ilvl="0" w:tplc="DE6A2C14">
      <w:numFmt w:val="bullet"/>
      <w:lvlText w:val=""/>
      <w:lvlJc w:val="left"/>
      <w:pPr>
        <w:ind w:left="350" w:hanging="649"/>
      </w:pPr>
      <w:rPr>
        <w:rFonts w:ascii="Symbol" w:eastAsia="Symbol" w:hAnsi="Symbol" w:cs="Symbol" w:hint="default"/>
        <w:b w:val="0"/>
        <w:bCs w:val="0"/>
        <w:i w:val="0"/>
        <w:iCs w:val="0"/>
        <w:w w:val="100"/>
        <w:sz w:val="24"/>
        <w:szCs w:val="24"/>
        <w:lang w:val="ru-RU" w:eastAsia="en-US" w:bidi="ar-SA"/>
      </w:rPr>
    </w:lvl>
    <w:lvl w:ilvl="1" w:tplc="6DFCDDA8">
      <w:numFmt w:val="bullet"/>
      <w:lvlText w:val="•"/>
      <w:lvlJc w:val="left"/>
      <w:pPr>
        <w:ind w:left="1344" w:hanging="649"/>
      </w:pPr>
      <w:rPr>
        <w:rFonts w:hint="default"/>
        <w:lang w:val="ru-RU" w:eastAsia="en-US" w:bidi="ar-SA"/>
      </w:rPr>
    </w:lvl>
    <w:lvl w:ilvl="2" w:tplc="19AA1106">
      <w:numFmt w:val="bullet"/>
      <w:lvlText w:val="•"/>
      <w:lvlJc w:val="left"/>
      <w:pPr>
        <w:ind w:left="2328" w:hanging="649"/>
      </w:pPr>
      <w:rPr>
        <w:rFonts w:hint="default"/>
        <w:lang w:val="ru-RU" w:eastAsia="en-US" w:bidi="ar-SA"/>
      </w:rPr>
    </w:lvl>
    <w:lvl w:ilvl="3" w:tplc="7EA06446">
      <w:numFmt w:val="bullet"/>
      <w:lvlText w:val="•"/>
      <w:lvlJc w:val="left"/>
      <w:pPr>
        <w:ind w:left="3313" w:hanging="649"/>
      </w:pPr>
      <w:rPr>
        <w:rFonts w:hint="default"/>
        <w:lang w:val="ru-RU" w:eastAsia="en-US" w:bidi="ar-SA"/>
      </w:rPr>
    </w:lvl>
    <w:lvl w:ilvl="4" w:tplc="27765E90">
      <w:numFmt w:val="bullet"/>
      <w:lvlText w:val="•"/>
      <w:lvlJc w:val="left"/>
      <w:pPr>
        <w:ind w:left="4297" w:hanging="649"/>
      </w:pPr>
      <w:rPr>
        <w:rFonts w:hint="default"/>
        <w:lang w:val="ru-RU" w:eastAsia="en-US" w:bidi="ar-SA"/>
      </w:rPr>
    </w:lvl>
    <w:lvl w:ilvl="5" w:tplc="2FDA3B18">
      <w:numFmt w:val="bullet"/>
      <w:lvlText w:val="•"/>
      <w:lvlJc w:val="left"/>
      <w:pPr>
        <w:ind w:left="5282" w:hanging="649"/>
      </w:pPr>
      <w:rPr>
        <w:rFonts w:hint="default"/>
        <w:lang w:val="ru-RU" w:eastAsia="en-US" w:bidi="ar-SA"/>
      </w:rPr>
    </w:lvl>
    <w:lvl w:ilvl="6" w:tplc="7C346C1C">
      <w:numFmt w:val="bullet"/>
      <w:lvlText w:val="•"/>
      <w:lvlJc w:val="left"/>
      <w:pPr>
        <w:ind w:left="6266" w:hanging="649"/>
      </w:pPr>
      <w:rPr>
        <w:rFonts w:hint="default"/>
        <w:lang w:val="ru-RU" w:eastAsia="en-US" w:bidi="ar-SA"/>
      </w:rPr>
    </w:lvl>
    <w:lvl w:ilvl="7" w:tplc="F2F0920C">
      <w:numFmt w:val="bullet"/>
      <w:lvlText w:val="•"/>
      <w:lvlJc w:val="left"/>
      <w:pPr>
        <w:ind w:left="7250" w:hanging="649"/>
      </w:pPr>
      <w:rPr>
        <w:rFonts w:hint="default"/>
        <w:lang w:val="ru-RU" w:eastAsia="en-US" w:bidi="ar-SA"/>
      </w:rPr>
    </w:lvl>
    <w:lvl w:ilvl="8" w:tplc="66F2AF62">
      <w:numFmt w:val="bullet"/>
      <w:lvlText w:val="•"/>
      <w:lvlJc w:val="left"/>
      <w:pPr>
        <w:ind w:left="8235" w:hanging="649"/>
      </w:pPr>
      <w:rPr>
        <w:rFonts w:hint="default"/>
        <w:lang w:val="ru-RU" w:eastAsia="en-US" w:bidi="ar-SA"/>
      </w:rPr>
    </w:lvl>
  </w:abstractNum>
  <w:abstractNum w:abstractNumId="182">
    <w:nsid w:val="77E73DAC"/>
    <w:multiLevelType w:val="hybridMultilevel"/>
    <w:tmpl w:val="639A8F0E"/>
    <w:lvl w:ilvl="0" w:tplc="877658C8">
      <w:numFmt w:val="bullet"/>
      <w:lvlText w:val=""/>
      <w:lvlJc w:val="left"/>
      <w:pPr>
        <w:ind w:left="350" w:hanging="649"/>
      </w:pPr>
      <w:rPr>
        <w:rFonts w:ascii="Symbol" w:eastAsia="Symbol" w:hAnsi="Symbol" w:cs="Symbol" w:hint="default"/>
        <w:b w:val="0"/>
        <w:bCs w:val="0"/>
        <w:i w:val="0"/>
        <w:iCs w:val="0"/>
        <w:w w:val="100"/>
        <w:sz w:val="24"/>
        <w:szCs w:val="24"/>
        <w:lang w:val="ru-RU" w:eastAsia="en-US" w:bidi="ar-SA"/>
      </w:rPr>
    </w:lvl>
    <w:lvl w:ilvl="1" w:tplc="41F4BDB6">
      <w:numFmt w:val="bullet"/>
      <w:lvlText w:val="•"/>
      <w:lvlJc w:val="left"/>
      <w:pPr>
        <w:ind w:left="1344" w:hanging="649"/>
      </w:pPr>
      <w:rPr>
        <w:rFonts w:hint="default"/>
        <w:lang w:val="ru-RU" w:eastAsia="en-US" w:bidi="ar-SA"/>
      </w:rPr>
    </w:lvl>
    <w:lvl w:ilvl="2" w:tplc="A3BCEC3A">
      <w:numFmt w:val="bullet"/>
      <w:lvlText w:val="•"/>
      <w:lvlJc w:val="left"/>
      <w:pPr>
        <w:ind w:left="2328" w:hanging="649"/>
      </w:pPr>
      <w:rPr>
        <w:rFonts w:hint="default"/>
        <w:lang w:val="ru-RU" w:eastAsia="en-US" w:bidi="ar-SA"/>
      </w:rPr>
    </w:lvl>
    <w:lvl w:ilvl="3" w:tplc="EE748488">
      <w:numFmt w:val="bullet"/>
      <w:lvlText w:val="•"/>
      <w:lvlJc w:val="left"/>
      <w:pPr>
        <w:ind w:left="3313" w:hanging="649"/>
      </w:pPr>
      <w:rPr>
        <w:rFonts w:hint="default"/>
        <w:lang w:val="ru-RU" w:eastAsia="en-US" w:bidi="ar-SA"/>
      </w:rPr>
    </w:lvl>
    <w:lvl w:ilvl="4" w:tplc="D9149638">
      <w:numFmt w:val="bullet"/>
      <w:lvlText w:val="•"/>
      <w:lvlJc w:val="left"/>
      <w:pPr>
        <w:ind w:left="4297" w:hanging="649"/>
      </w:pPr>
      <w:rPr>
        <w:rFonts w:hint="default"/>
        <w:lang w:val="ru-RU" w:eastAsia="en-US" w:bidi="ar-SA"/>
      </w:rPr>
    </w:lvl>
    <w:lvl w:ilvl="5" w:tplc="5688FF9E">
      <w:numFmt w:val="bullet"/>
      <w:lvlText w:val="•"/>
      <w:lvlJc w:val="left"/>
      <w:pPr>
        <w:ind w:left="5282" w:hanging="649"/>
      </w:pPr>
      <w:rPr>
        <w:rFonts w:hint="default"/>
        <w:lang w:val="ru-RU" w:eastAsia="en-US" w:bidi="ar-SA"/>
      </w:rPr>
    </w:lvl>
    <w:lvl w:ilvl="6" w:tplc="0770C138">
      <w:numFmt w:val="bullet"/>
      <w:lvlText w:val="•"/>
      <w:lvlJc w:val="left"/>
      <w:pPr>
        <w:ind w:left="6266" w:hanging="649"/>
      </w:pPr>
      <w:rPr>
        <w:rFonts w:hint="default"/>
        <w:lang w:val="ru-RU" w:eastAsia="en-US" w:bidi="ar-SA"/>
      </w:rPr>
    </w:lvl>
    <w:lvl w:ilvl="7" w:tplc="F402786C">
      <w:numFmt w:val="bullet"/>
      <w:lvlText w:val="•"/>
      <w:lvlJc w:val="left"/>
      <w:pPr>
        <w:ind w:left="7250" w:hanging="649"/>
      </w:pPr>
      <w:rPr>
        <w:rFonts w:hint="default"/>
        <w:lang w:val="ru-RU" w:eastAsia="en-US" w:bidi="ar-SA"/>
      </w:rPr>
    </w:lvl>
    <w:lvl w:ilvl="8" w:tplc="5C34A176">
      <w:numFmt w:val="bullet"/>
      <w:lvlText w:val="•"/>
      <w:lvlJc w:val="left"/>
      <w:pPr>
        <w:ind w:left="8235" w:hanging="649"/>
      </w:pPr>
      <w:rPr>
        <w:rFonts w:hint="default"/>
        <w:lang w:val="ru-RU" w:eastAsia="en-US" w:bidi="ar-SA"/>
      </w:rPr>
    </w:lvl>
  </w:abstractNum>
  <w:abstractNum w:abstractNumId="183">
    <w:nsid w:val="77FC5116"/>
    <w:multiLevelType w:val="hybridMultilevel"/>
    <w:tmpl w:val="0158DD48"/>
    <w:lvl w:ilvl="0" w:tplc="BE60E32A">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69C87FCE">
      <w:numFmt w:val="bullet"/>
      <w:lvlText w:val="•"/>
      <w:lvlJc w:val="left"/>
      <w:pPr>
        <w:ind w:left="1290" w:hanging="706"/>
      </w:pPr>
      <w:rPr>
        <w:rFonts w:hint="default"/>
        <w:lang w:val="ru-RU" w:eastAsia="en-US" w:bidi="ar-SA"/>
      </w:rPr>
    </w:lvl>
    <w:lvl w:ilvl="2" w:tplc="97A4E1EC">
      <w:numFmt w:val="bullet"/>
      <w:lvlText w:val="•"/>
      <w:lvlJc w:val="left"/>
      <w:pPr>
        <w:ind w:left="2280" w:hanging="706"/>
      </w:pPr>
      <w:rPr>
        <w:rFonts w:hint="default"/>
        <w:lang w:val="ru-RU" w:eastAsia="en-US" w:bidi="ar-SA"/>
      </w:rPr>
    </w:lvl>
    <w:lvl w:ilvl="3" w:tplc="9738D1AC">
      <w:numFmt w:val="bullet"/>
      <w:lvlText w:val="•"/>
      <w:lvlJc w:val="left"/>
      <w:pPr>
        <w:ind w:left="3271" w:hanging="706"/>
      </w:pPr>
      <w:rPr>
        <w:rFonts w:hint="default"/>
        <w:lang w:val="ru-RU" w:eastAsia="en-US" w:bidi="ar-SA"/>
      </w:rPr>
    </w:lvl>
    <w:lvl w:ilvl="4" w:tplc="30440888">
      <w:numFmt w:val="bullet"/>
      <w:lvlText w:val="•"/>
      <w:lvlJc w:val="left"/>
      <w:pPr>
        <w:ind w:left="4261" w:hanging="706"/>
      </w:pPr>
      <w:rPr>
        <w:rFonts w:hint="default"/>
        <w:lang w:val="ru-RU" w:eastAsia="en-US" w:bidi="ar-SA"/>
      </w:rPr>
    </w:lvl>
    <w:lvl w:ilvl="5" w:tplc="828A849A">
      <w:numFmt w:val="bullet"/>
      <w:lvlText w:val="•"/>
      <w:lvlJc w:val="left"/>
      <w:pPr>
        <w:ind w:left="5252" w:hanging="706"/>
      </w:pPr>
      <w:rPr>
        <w:rFonts w:hint="default"/>
        <w:lang w:val="ru-RU" w:eastAsia="en-US" w:bidi="ar-SA"/>
      </w:rPr>
    </w:lvl>
    <w:lvl w:ilvl="6" w:tplc="8AAC522C">
      <w:numFmt w:val="bullet"/>
      <w:lvlText w:val="•"/>
      <w:lvlJc w:val="left"/>
      <w:pPr>
        <w:ind w:left="6242" w:hanging="706"/>
      </w:pPr>
      <w:rPr>
        <w:rFonts w:hint="default"/>
        <w:lang w:val="ru-RU" w:eastAsia="en-US" w:bidi="ar-SA"/>
      </w:rPr>
    </w:lvl>
    <w:lvl w:ilvl="7" w:tplc="E5F8F9CE">
      <w:numFmt w:val="bullet"/>
      <w:lvlText w:val="•"/>
      <w:lvlJc w:val="left"/>
      <w:pPr>
        <w:ind w:left="7232" w:hanging="706"/>
      </w:pPr>
      <w:rPr>
        <w:rFonts w:hint="default"/>
        <w:lang w:val="ru-RU" w:eastAsia="en-US" w:bidi="ar-SA"/>
      </w:rPr>
    </w:lvl>
    <w:lvl w:ilvl="8" w:tplc="0B60C7D8">
      <w:numFmt w:val="bullet"/>
      <w:lvlText w:val="•"/>
      <w:lvlJc w:val="left"/>
      <w:pPr>
        <w:ind w:left="8223" w:hanging="706"/>
      </w:pPr>
      <w:rPr>
        <w:rFonts w:hint="default"/>
        <w:lang w:val="ru-RU" w:eastAsia="en-US" w:bidi="ar-SA"/>
      </w:rPr>
    </w:lvl>
  </w:abstractNum>
  <w:abstractNum w:abstractNumId="184">
    <w:nsid w:val="797676C8"/>
    <w:multiLevelType w:val="hybridMultilevel"/>
    <w:tmpl w:val="60BECF28"/>
    <w:lvl w:ilvl="0" w:tplc="EE5281EA">
      <w:start w:val="1"/>
      <w:numFmt w:val="decimal"/>
      <w:lvlText w:val="%1."/>
      <w:lvlJc w:val="left"/>
      <w:pPr>
        <w:ind w:left="1709" w:hanging="649"/>
        <w:jc w:val="left"/>
      </w:pPr>
      <w:rPr>
        <w:rFonts w:ascii="Times New Roman" w:eastAsia="Times New Roman" w:hAnsi="Times New Roman" w:cs="Times New Roman" w:hint="default"/>
        <w:b w:val="0"/>
        <w:bCs w:val="0"/>
        <w:i w:val="0"/>
        <w:iCs w:val="0"/>
        <w:w w:val="100"/>
        <w:sz w:val="24"/>
        <w:szCs w:val="24"/>
        <w:lang w:val="ru-RU" w:eastAsia="en-US" w:bidi="ar-SA"/>
      </w:rPr>
    </w:lvl>
    <w:lvl w:ilvl="1" w:tplc="91B446A4">
      <w:numFmt w:val="bullet"/>
      <w:lvlText w:val="•"/>
      <w:lvlJc w:val="left"/>
      <w:pPr>
        <w:ind w:left="2550" w:hanging="649"/>
      </w:pPr>
      <w:rPr>
        <w:rFonts w:hint="default"/>
        <w:lang w:val="ru-RU" w:eastAsia="en-US" w:bidi="ar-SA"/>
      </w:rPr>
    </w:lvl>
    <w:lvl w:ilvl="2" w:tplc="6E5ADB64">
      <w:numFmt w:val="bullet"/>
      <w:lvlText w:val="•"/>
      <w:lvlJc w:val="left"/>
      <w:pPr>
        <w:ind w:left="3400" w:hanging="649"/>
      </w:pPr>
      <w:rPr>
        <w:rFonts w:hint="default"/>
        <w:lang w:val="ru-RU" w:eastAsia="en-US" w:bidi="ar-SA"/>
      </w:rPr>
    </w:lvl>
    <w:lvl w:ilvl="3" w:tplc="3164331A">
      <w:numFmt w:val="bullet"/>
      <w:lvlText w:val="•"/>
      <w:lvlJc w:val="left"/>
      <w:pPr>
        <w:ind w:left="4251" w:hanging="649"/>
      </w:pPr>
      <w:rPr>
        <w:rFonts w:hint="default"/>
        <w:lang w:val="ru-RU" w:eastAsia="en-US" w:bidi="ar-SA"/>
      </w:rPr>
    </w:lvl>
    <w:lvl w:ilvl="4" w:tplc="C5FA7DCE">
      <w:numFmt w:val="bullet"/>
      <w:lvlText w:val="•"/>
      <w:lvlJc w:val="left"/>
      <w:pPr>
        <w:ind w:left="5101" w:hanging="649"/>
      </w:pPr>
      <w:rPr>
        <w:rFonts w:hint="default"/>
        <w:lang w:val="ru-RU" w:eastAsia="en-US" w:bidi="ar-SA"/>
      </w:rPr>
    </w:lvl>
    <w:lvl w:ilvl="5" w:tplc="D71281C2">
      <w:numFmt w:val="bullet"/>
      <w:lvlText w:val="•"/>
      <w:lvlJc w:val="left"/>
      <w:pPr>
        <w:ind w:left="5952" w:hanging="649"/>
      </w:pPr>
      <w:rPr>
        <w:rFonts w:hint="default"/>
        <w:lang w:val="ru-RU" w:eastAsia="en-US" w:bidi="ar-SA"/>
      </w:rPr>
    </w:lvl>
    <w:lvl w:ilvl="6" w:tplc="73D67732">
      <w:numFmt w:val="bullet"/>
      <w:lvlText w:val="•"/>
      <w:lvlJc w:val="left"/>
      <w:pPr>
        <w:ind w:left="6802" w:hanging="649"/>
      </w:pPr>
      <w:rPr>
        <w:rFonts w:hint="default"/>
        <w:lang w:val="ru-RU" w:eastAsia="en-US" w:bidi="ar-SA"/>
      </w:rPr>
    </w:lvl>
    <w:lvl w:ilvl="7" w:tplc="268648C0">
      <w:numFmt w:val="bullet"/>
      <w:lvlText w:val="•"/>
      <w:lvlJc w:val="left"/>
      <w:pPr>
        <w:ind w:left="7652" w:hanging="649"/>
      </w:pPr>
      <w:rPr>
        <w:rFonts w:hint="default"/>
        <w:lang w:val="ru-RU" w:eastAsia="en-US" w:bidi="ar-SA"/>
      </w:rPr>
    </w:lvl>
    <w:lvl w:ilvl="8" w:tplc="75D877EC">
      <w:numFmt w:val="bullet"/>
      <w:lvlText w:val="•"/>
      <w:lvlJc w:val="left"/>
      <w:pPr>
        <w:ind w:left="8503" w:hanging="649"/>
      </w:pPr>
      <w:rPr>
        <w:rFonts w:hint="default"/>
        <w:lang w:val="ru-RU" w:eastAsia="en-US" w:bidi="ar-SA"/>
      </w:rPr>
    </w:lvl>
  </w:abstractNum>
  <w:abstractNum w:abstractNumId="185">
    <w:nsid w:val="7BE83C52"/>
    <w:multiLevelType w:val="hybridMultilevel"/>
    <w:tmpl w:val="B2F60B74"/>
    <w:lvl w:ilvl="0" w:tplc="9F2A7818">
      <w:start w:val="1"/>
      <w:numFmt w:val="decimal"/>
      <w:lvlText w:val="%1."/>
      <w:lvlJc w:val="left"/>
      <w:pPr>
        <w:ind w:left="293" w:hanging="706"/>
        <w:jc w:val="left"/>
      </w:pPr>
      <w:rPr>
        <w:rFonts w:ascii="Times New Roman" w:eastAsia="Times New Roman" w:hAnsi="Times New Roman" w:cs="Times New Roman" w:hint="default"/>
        <w:b w:val="0"/>
        <w:bCs w:val="0"/>
        <w:i w:val="0"/>
        <w:iCs w:val="0"/>
        <w:w w:val="100"/>
        <w:sz w:val="24"/>
        <w:szCs w:val="24"/>
        <w:lang w:val="ru-RU" w:eastAsia="en-US" w:bidi="ar-SA"/>
      </w:rPr>
    </w:lvl>
    <w:lvl w:ilvl="1" w:tplc="903A8510">
      <w:numFmt w:val="bullet"/>
      <w:lvlText w:val="•"/>
      <w:lvlJc w:val="left"/>
      <w:pPr>
        <w:ind w:left="1290" w:hanging="706"/>
      </w:pPr>
      <w:rPr>
        <w:rFonts w:hint="default"/>
        <w:lang w:val="ru-RU" w:eastAsia="en-US" w:bidi="ar-SA"/>
      </w:rPr>
    </w:lvl>
    <w:lvl w:ilvl="2" w:tplc="402EB634">
      <w:numFmt w:val="bullet"/>
      <w:lvlText w:val="•"/>
      <w:lvlJc w:val="left"/>
      <w:pPr>
        <w:ind w:left="2280" w:hanging="706"/>
      </w:pPr>
      <w:rPr>
        <w:rFonts w:hint="default"/>
        <w:lang w:val="ru-RU" w:eastAsia="en-US" w:bidi="ar-SA"/>
      </w:rPr>
    </w:lvl>
    <w:lvl w:ilvl="3" w:tplc="9D7AF698">
      <w:numFmt w:val="bullet"/>
      <w:lvlText w:val="•"/>
      <w:lvlJc w:val="left"/>
      <w:pPr>
        <w:ind w:left="3271" w:hanging="706"/>
      </w:pPr>
      <w:rPr>
        <w:rFonts w:hint="default"/>
        <w:lang w:val="ru-RU" w:eastAsia="en-US" w:bidi="ar-SA"/>
      </w:rPr>
    </w:lvl>
    <w:lvl w:ilvl="4" w:tplc="E1647A2A">
      <w:numFmt w:val="bullet"/>
      <w:lvlText w:val="•"/>
      <w:lvlJc w:val="left"/>
      <w:pPr>
        <w:ind w:left="4261" w:hanging="706"/>
      </w:pPr>
      <w:rPr>
        <w:rFonts w:hint="default"/>
        <w:lang w:val="ru-RU" w:eastAsia="en-US" w:bidi="ar-SA"/>
      </w:rPr>
    </w:lvl>
    <w:lvl w:ilvl="5" w:tplc="1B3644C2">
      <w:numFmt w:val="bullet"/>
      <w:lvlText w:val="•"/>
      <w:lvlJc w:val="left"/>
      <w:pPr>
        <w:ind w:left="5252" w:hanging="706"/>
      </w:pPr>
      <w:rPr>
        <w:rFonts w:hint="default"/>
        <w:lang w:val="ru-RU" w:eastAsia="en-US" w:bidi="ar-SA"/>
      </w:rPr>
    </w:lvl>
    <w:lvl w:ilvl="6" w:tplc="4800AFD0">
      <w:numFmt w:val="bullet"/>
      <w:lvlText w:val="•"/>
      <w:lvlJc w:val="left"/>
      <w:pPr>
        <w:ind w:left="6242" w:hanging="706"/>
      </w:pPr>
      <w:rPr>
        <w:rFonts w:hint="default"/>
        <w:lang w:val="ru-RU" w:eastAsia="en-US" w:bidi="ar-SA"/>
      </w:rPr>
    </w:lvl>
    <w:lvl w:ilvl="7" w:tplc="429A5B06">
      <w:numFmt w:val="bullet"/>
      <w:lvlText w:val="•"/>
      <w:lvlJc w:val="left"/>
      <w:pPr>
        <w:ind w:left="7232" w:hanging="706"/>
      </w:pPr>
      <w:rPr>
        <w:rFonts w:hint="default"/>
        <w:lang w:val="ru-RU" w:eastAsia="en-US" w:bidi="ar-SA"/>
      </w:rPr>
    </w:lvl>
    <w:lvl w:ilvl="8" w:tplc="9048C832">
      <w:numFmt w:val="bullet"/>
      <w:lvlText w:val="•"/>
      <w:lvlJc w:val="left"/>
      <w:pPr>
        <w:ind w:left="8223" w:hanging="706"/>
      </w:pPr>
      <w:rPr>
        <w:rFonts w:hint="default"/>
        <w:lang w:val="ru-RU" w:eastAsia="en-US" w:bidi="ar-SA"/>
      </w:rPr>
    </w:lvl>
  </w:abstractNum>
  <w:abstractNum w:abstractNumId="186">
    <w:nsid w:val="7CA80618"/>
    <w:multiLevelType w:val="hybridMultilevel"/>
    <w:tmpl w:val="081675D6"/>
    <w:lvl w:ilvl="0" w:tplc="12EEAFA0">
      <w:start w:val="1"/>
      <w:numFmt w:val="decimal"/>
      <w:lvlText w:val="%1."/>
      <w:lvlJc w:val="left"/>
      <w:pPr>
        <w:ind w:left="293" w:hanging="346"/>
        <w:jc w:val="left"/>
      </w:pPr>
      <w:rPr>
        <w:rFonts w:ascii="Times New Roman" w:eastAsia="Times New Roman" w:hAnsi="Times New Roman" w:cs="Times New Roman" w:hint="default"/>
        <w:b w:val="0"/>
        <w:bCs w:val="0"/>
        <w:i w:val="0"/>
        <w:iCs w:val="0"/>
        <w:w w:val="100"/>
        <w:sz w:val="24"/>
        <w:szCs w:val="24"/>
        <w:lang w:val="ru-RU" w:eastAsia="en-US" w:bidi="ar-SA"/>
      </w:rPr>
    </w:lvl>
    <w:lvl w:ilvl="1" w:tplc="F8963AD0">
      <w:numFmt w:val="bullet"/>
      <w:lvlText w:val="•"/>
      <w:lvlJc w:val="left"/>
      <w:pPr>
        <w:ind w:left="1290" w:hanging="346"/>
      </w:pPr>
      <w:rPr>
        <w:rFonts w:hint="default"/>
        <w:lang w:val="ru-RU" w:eastAsia="en-US" w:bidi="ar-SA"/>
      </w:rPr>
    </w:lvl>
    <w:lvl w:ilvl="2" w:tplc="99AAAB0A">
      <w:numFmt w:val="bullet"/>
      <w:lvlText w:val="•"/>
      <w:lvlJc w:val="left"/>
      <w:pPr>
        <w:ind w:left="2280" w:hanging="346"/>
      </w:pPr>
      <w:rPr>
        <w:rFonts w:hint="default"/>
        <w:lang w:val="ru-RU" w:eastAsia="en-US" w:bidi="ar-SA"/>
      </w:rPr>
    </w:lvl>
    <w:lvl w:ilvl="3" w:tplc="4D68FCEA">
      <w:numFmt w:val="bullet"/>
      <w:lvlText w:val="•"/>
      <w:lvlJc w:val="left"/>
      <w:pPr>
        <w:ind w:left="3271" w:hanging="346"/>
      </w:pPr>
      <w:rPr>
        <w:rFonts w:hint="default"/>
        <w:lang w:val="ru-RU" w:eastAsia="en-US" w:bidi="ar-SA"/>
      </w:rPr>
    </w:lvl>
    <w:lvl w:ilvl="4" w:tplc="633C4A24">
      <w:numFmt w:val="bullet"/>
      <w:lvlText w:val="•"/>
      <w:lvlJc w:val="left"/>
      <w:pPr>
        <w:ind w:left="4261" w:hanging="346"/>
      </w:pPr>
      <w:rPr>
        <w:rFonts w:hint="default"/>
        <w:lang w:val="ru-RU" w:eastAsia="en-US" w:bidi="ar-SA"/>
      </w:rPr>
    </w:lvl>
    <w:lvl w:ilvl="5" w:tplc="B69C2CE2">
      <w:numFmt w:val="bullet"/>
      <w:lvlText w:val="•"/>
      <w:lvlJc w:val="left"/>
      <w:pPr>
        <w:ind w:left="5252" w:hanging="346"/>
      </w:pPr>
      <w:rPr>
        <w:rFonts w:hint="default"/>
        <w:lang w:val="ru-RU" w:eastAsia="en-US" w:bidi="ar-SA"/>
      </w:rPr>
    </w:lvl>
    <w:lvl w:ilvl="6" w:tplc="22F21FE6">
      <w:numFmt w:val="bullet"/>
      <w:lvlText w:val="•"/>
      <w:lvlJc w:val="left"/>
      <w:pPr>
        <w:ind w:left="6242" w:hanging="346"/>
      </w:pPr>
      <w:rPr>
        <w:rFonts w:hint="default"/>
        <w:lang w:val="ru-RU" w:eastAsia="en-US" w:bidi="ar-SA"/>
      </w:rPr>
    </w:lvl>
    <w:lvl w:ilvl="7" w:tplc="466C2708">
      <w:numFmt w:val="bullet"/>
      <w:lvlText w:val="•"/>
      <w:lvlJc w:val="left"/>
      <w:pPr>
        <w:ind w:left="7232" w:hanging="346"/>
      </w:pPr>
      <w:rPr>
        <w:rFonts w:hint="default"/>
        <w:lang w:val="ru-RU" w:eastAsia="en-US" w:bidi="ar-SA"/>
      </w:rPr>
    </w:lvl>
    <w:lvl w:ilvl="8" w:tplc="B10A58CC">
      <w:numFmt w:val="bullet"/>
      <w:lvlText w:val="•"/>
      <w:lvlJc w:val="left"/>
      <w:pPr>
        <w:ind w:left="8223" w:hanging="346"/>
      </w:pPr>
      <w:rPr>
        <w:rFonts w:hint="default"/>
        <w:lang w:val="ru-RU" w:eastAsia="en-US" w:bidi="ar-SA"/>
      </w:rPr>
    </w:lvl>
  </w:abstractNum>
  <w:abstractNum w:abstractNumId="187">
    <w:nsid w:val="7D5C04E3"/>
    <w:multiLevelType w:val="hybridMultilevel"/>
    <w:tmpl w:val="61487D2C"/>
    <w:lvl w:ilvl="0" w:tplc="8F9CCD2E">
      <w:numFmt w:val="bullet"/>
      <w:lvlText w:val="-"/>
      <w:lvlJc w:val="left"/>
      <w:pPr>
        <w:ind w:left="1004" w:hanging="144"/>
      </w:pPr>
      <w:rPr>
        <w:rFonts w:ascii="Times New Roman" w:eastAsia="Times New Roman" w:hAnsi="Times New Roman" w:cs="Times New Roman" w:hint="default"/>
        <w:b w:val="0"/>
        <w:bCs w:val="0"/>
        <w:i w:val="0"/>
        <w:iCs w:val="0"/>
        <w:w w:val="99"/>
        <w:sz w:val="24"/>
        <w:szCs w:val="24"/>
        <w:lang w:val="ru-RU" w:eastAsia="en-US" w:bidi="ar-SA"/>
      </w:rPr>
    </w:lvl>
    <w:lvl w:ilvl="1" w:tplc="0E10CCC6">
      <w:numFmt w:val="bullet"/>
      <w:lvlText w:val="•"/>
      <w:lvlJc w:val="left"/>
      <w:pPr>
        <w:ind w:left="1920" w:hanging="144"/>
      </w:pPr>
      <w:rPr>
        <w:rFonts w:hint="default"/>
        <w:lang w:val="ru-RU" w:eastAsia="en-US" w:bidi="ar-SA"/>
      </w:rPr>
    </w:lvl>
    <w:lvl w:ilvl="2" w:tplc="5504EEA0">
      <w:numFmt w:val="bullet"/>
      <w:lvlText w:val="•"/>
      <w:lvlJc w:val="left"/>
      <w:pPr>
        <w:ind w:left="2840" w:hanging="144"/>
      </w:pPr>
      <w:rPr>
        <w:rFonts w:hint="default"/>
        <w:lang w:val="ru-RU" w:eastAsia="en-US" w:bidi="ar-SA"/>
      </w:rPr>
    </w:lvl>
    <w:lvl w:ilvl="3" w:tplc="04F206E6">
      <w:numFmt w:val="bullet"/>
      <w:lvlText w:val="•"/>
      <w:lvlJc w:val="left"/>
      <w:pPr>
        <w:ind w:left="3761" w:hanging="144"/>
      </w:pPr>
      <w:rPr>
        <w:rFonts w:hint="default"/>
        <w:lang w:val="ru-RU" w:eastAsia="en-US" w:bidi="ar-SA"/>
      </w:rPr>
    </w:lvl>
    <w:lvl w:ilvl="4" w:tplc="E242B420">
      <w:numFmt w:val="bullet"/>
      <w:lvlText w:val="•"/>
      <w:lvlJc w:val="left"/>
      <w:pPr>
        <w:ind w:left="4681" w:hanging="144"/>
      </w:pPr>
      <w:rPr>
        <w:rFonts w:hint="default"/>
        <w:lang w:val="ru-RU" w:eastAsia="en-US" w:bidi="ar-SA"/>
      </w:rPr>
    </w:lvl>
    <w:lvl w:ilvl="5" w:tplc="D758F4E4">
      <w:numFmt w:val="bullet"/>
      <w:lvlText w:val="•"/>
      <w:lvlJc w:val="left"/>
      <w:pPr>
        <w:ind w:left="5602" w:hanging="144"/>
      </w:pPr>
      <w:rPr>
        <w:rFonts w:hint="default"/>
        <w:lang w:val="ru-RU" w:eastAsia="en-US" w:bidi="ar-SA"/>
      </w:rPr>
    </w:lvl>
    <w:lvl w:ilvl="6" w:tplc="59E4EB52">
      <w:numFmt w:val="bullet"/>
      <w:lvlText w:val="•"/>
      <w:lvlJc w:val="left"/>
      <w:pPr>
        <w:ind w:left="6522" w:hanging="144"/>
      </w:pPr>
      <w:rPr>
        <w:rFonts w:hint="default"/>
        <w:lang w:val="ru-RU" w:eastAsia="en-US" w:bidi="ar-SA"/>
      </w:rPr>
    </w:lvl>
    <w:lvl w:ilvl="7" w:tplc="3BF2148E">
      <w:numFmt w:val="bullet"/>
      <w:lvlText w:val="•"/>
      <w:lvlJc w:val="left"/>
      <w:pPr>
        <w:ind w:left="7442" w:hanging="144"/>
      </w:pPr>
      <w:rPr>
        <w:rFonts w:hint="default"/>
        <w:lang w:val="ru-RU" w:eastAsia="en-US" w:bidi="ar-SA"/>
      </w:rPr>
    </w:lvl>
    <w:lvl w:ilvl="8" w:tplc="E294C2FC">
      <w:numFmt w:val="bullet"/>
      <w:lvlText w:val="•"/>
      <w:lvlJc w:val="left"/>
      <w:pPr>
        <w:ind w:left="8363" w:hanging="144"/>
      </w:pPr>
      <w:rPr>
        <w:rFonts w:hint="default"/>
        <w:lang w:val="ru-RU" w:eastAsia="en-US" w:bidi="ar-SA"/>
      </w:rPr>
    </w:lvl>
  </w:abstractNum>
  <w:abstractNum w:abstractNumId="188">
    <w:nsid w:val="7E096678"/>
    <w:multiLevelType w:val="hybridMultilevel"/>
    <w:tmpl w:val="9D4E3E00"/>
    <w:lvl w:ilvl="0" w:tplc="E1D440B0">
      <w:start w:val="3"/>
      <w:numFmt w:val="decimal"/>
      <w:lvlText w:val="%1."/>
      <w:lvlJc w:val="left"/>
      <w:pPr>
        <w:ind w:left="293" w:hanging="240"/>
        <w:jc w:val="left"/>
      </w:pPr>
      <w:rPr>
        <w:rFonts w:ascii="Times New Roman" w:eastAsia="Times New Roman" w:hAnsi="Times New Roman" w:cs="Times New Roman" w:hint="default"/>
        <w:b w:val="0"/>
        <w:bCs w:val="0"/>
        <w:i w:val="0"/>
        <w:iCs w:val="0"/>
        <w:w w:val="95"/>
        <w:sz w:val="24"/>
        <w:szCs w:val="24"/>
        <w:lang w:val="ru-RU" w:eastAsia="en-US" w:bidi="ar-SA"/>
      </w:rPr>
    </w:lvl>
    <w:lvl w:ilvl="1" w:tplc="F9442DFC">
      <w:numFmt w:val="bullet"/>
      <w:lvlText w:val="•"/>
      <w:lvlJc w:val="left"/>
      <w:pPr>
        <w:ind w:left="1290" w:hanging="240"/>
      </w:pPr>
      <w:rPr>
        <w:rFonts w:hint="default"/>
        <w:lang w:val="ru-RU" w:eastAsia="en-US" w:bidi="ar-SA"/>
      </w:rPr>
    </w:lvl>
    <w:lvl w:ilvl="2" w:tplc="8C4811BE">
      <w:numFmt w:val="bullet"/>
      <w:lvlText w:val="•"/>
      <w:lvlJc w:val="left"/>
      <w:pPr>
        <w:ind w:left="2280" w:hanging="240"/>
      </w:pPr>
      <w:rPr>
        <w:rFonts w:hint="default"/>
        <w:lang w:val="ru-RU" w:eastAsia="en-US" w:bidi="ar-SA"/>
      </w:rPr>
    </w:lvl>
    <w:lvl w:ilvl="3" w:tplc="151079C0">
      <w:numFmt w:val="bullet"/>
      <w:lvlText w:val="•"/>
      <w:lvlJc w:val="left"/>
      <w:pPr>
        <w:ind w:left="3271" w:hanging="240"/>
      </w:pPr>
      <w:rPr>
        <w:rFonts w:hint="default"/>
        <w:lang w:val="ru-RU" w:eastAsia="en-US" w:bidi="ar-SA"/>
      </w:rPr>
    </w:lvl>
    <w:lvl w:ilvl="4" w:tplc="38FEEE1C">
      <w:numFmt w:val="bullet"/>
      <w:lvlText w:val="•"/>
      <w:lvlJc w:val="left"/>
      <w:pPr>
        <w:ind w:left="4261" w:hanging="240"/>
      </w:pPr>
      <w:rPr>
        <w:rFonts w:hint="default"/>
        <w:lang w:val="ru-RU" w:eastAsia="en-US" w:bidi="ar-SA"/>
      </w:rPr>
    </w:lvl>
    <w:lvl w:ilvl="5" w:tplc="4FB07D12">
      <w:numFmt w:val="bullet"/>
      <w:lvlText w:val="•"/>
      <w:lvlJc w:val="left"/>
      <w:pPr>
        <w:ind w:left="5252" w:hanging="240"/>
      </w:pPr>
      <w:rPr>
        <w:rFonts w:hint="default"/>
        <w:lang w:val="ru-RU" w:eastAsia="en-US" w:bidi="ar-SA"/>
      </w:rPr>
    </w:lvl>
    <w:lvl w:ilvl="6" w:tplc="BE7873FC">
      <w:numFmt w:val="bullet"/>
      <w:lvlText w:val="•"/>
      <w:lvlJc w:val="left"/>
      <w:pPr>
        <w:ind w:left="6242" w:hanging="240"/>
      </w:pPr>
      <w:rPr>
        <w:rFonts w:hint="default"/>
        <w:lang w:val="ru-RU" w:eastAsia="en-US" w:bidi="ar-SA"/>
      </w:rPr>
    </w:lvl>
    <w:lvl w:ilvl="7" w:tplc="E84A1890">
      <w:numFmt w:val="bullet"/>
      <w:lvlText w:val="•"/>
      <w:lvlJc w:val="left"/>
      <w:pPr>
        <w:ind w:left="7232" w:hanging="240"/>
      </w:pPr>
      <w:rPr>
        <w:rFonts w:hint="default"/>
        <w:lang w:val="ru-RU" w:eastAsia="en-US" w:bidi="ar-SA"/>
      </w:rPr>
    </w:lvl>
    <w:lvl w:ilvl="8" w:tplc="D5141FB8">
      <w:numFmt w:val="bullet"/>
      <w:lvlText w:val="•"/>
      <w:lvlJc w:val="left"/>
      <w:pPr>
        <w:ind w:left="8223" w:hanging="240"/>
      </w:pPr>
      <w:rPr>
        <w:rFonts w:hint="default"/>
        <w:lang w:val="ru-RU" w:eastAsia="en-US" w:bidi="ar-SA"/>
      </w:rPr>
    </w:lvl>
  </w:abstractNum>
  <w:abstractNum w:abstractNumId="189">
    <w:nsid w:val="7E0A267A"/>
    <w:multiLevelType w:val="hybridMultilevel"/>
    <w:tmpl w:val="9FC82238"/>
    <w:lvl w:ilvl="0" w:tplc="20465F44">
      <w:start w:val="1"/>
      <w:numFmt w:val="decimal"/>
      <w:lvlText w:val="%1."/>
      <w:lvlJc w:val="left"/>
      <w:pPr>
        <w:ind w:left="1373" w:hanging="361"/>
        <w:jc w:val="left"/>
      </w:pPr>
      <w:rPr>
        <w:rFonts w:ascii="Times New Roman" w:eastAsia="Times New Roman" w:hAnsi="Times New Roman" w:cs="Times New Roman" w:hint="default"/>
        <w:b w:val="0"/>
        <w:bCs w:val="0"/>
        <w:i w:val="0"/>
        <w:iCs w:val="0"/>
        <w:w w:val="100"/>
        <w:sz w:val="24"/>
        <w:szCs w:val="24"/>
        <w:lang w:val="ru-RU" w:eastAsia="en-US" w:bidi="ar-SA"/>
      </w:rPr>
    </w:lvl>
    <w:lvl w:ilvl="1" w:tplc="1152F23A">
      <w:numFmt w:val="bullet"/>
      <w:lvlText w:val="•"/>
      <w:lvlJc w:val="left"/>
      <w:pPr>
        <w:ind w:left="2262" w:hanging="361"/>
      </w:pPr>
      <w:rPr>
        <w:rFonts w:hint="default"/>
        <w:lang w:val="ru-RU" w:eastAsia="en-US" w:bidi="ar-SA"/>
      </w:rPr>
    </w:lvl>
    <w:lvl w:ilvl="2" w:tplc="55063BAC">
      <w:numFmt w:val="bullet"/>
      <w:lvlText w:val="•"/>
      <w:lvlJc w:val="left"/>
      <w:pPr>
        <w:ind w:left="3144" w:hanging="361"/>
      </w:pPr>
      <w:rPr>
        <w:rFonts w:hint="default"/>
        <w:lang w:val="ru-RU" w:eastAsia="en-US" w:bidi="ar-SA"/>
      </w:rPr>
    </w:lvl>
    <w:lvl w:ilvl="3" w:tplc="BEF2C80C">
      <w:numFmt w:val="bullet"/>
      <w:lvlText w:val="•"/>
      <w:lvlJc w:val="left"/>
      <w:pPr>
        <w:ind w:left="4027" w:hanging="361"/>
      </w:pPr>
      <w:rPr>
        <w:rFonts w:hint="default"/>
        <w:lang w:val="ru-RU" w:eastAsia="en-US" w:bidi="ar-SA"/>
      </w:rPr>
    </w:lvl>
    <w:lvl w:ilvl="4" w:tplc="0A28FF8A">
      <w:numFmt w:val="bullet"/>
      <w:lvlText w:val="•"/>
      <w:lvlJc w:val="left"/>
      <w:pPr>
        <w:ind w:left="4909" w:hanging="361"/>
      </w:pPr>
      <w:rPr>
        <w:rFonts w:hint="default"/>
        <w:lang w:val="ru-RU" w:eastAsia="en-US" w:bidi="ar-SA"/>
      </w:rPr>
    </w:lvl>
    <w:lvl w:ilvl="5" w:tplc="EEDE6186">
      <w:numFmt w:val="bullet"/>
      <w:lvlText w:val="•"/>
      <w:lvlJc w:val="left"/>
      <w:pPr>
        <w:ind w:left="5792" w:hanging="361"/>
      </w:pPr>
      <w:rPr>
        <w:rFonts w:hint="default"/>
        <w:lang w:val="ru-RU" w:eastAsia="en-US" w:bidi="ar-SA"/>
      </w:rPr>
    </w:lvl>
    <w:lvl w:ilvl="6" w:tplc="CACC92C8">
      <w:numFmt w:val="bullet"/>
      <w:lvlText w:val="•"/>
      <w:lvlJc w:val="left"/>
      <w:pPr>
        <w:ind w:left="6674" w:hanging="361"/>
      </w:pPr>
      <w:rPr>
        <w:rFonts w:hint="default"/>
        <w:lang w:val="ru-RU" w:eastAsia="en-US" w:bidi="ar-SA"/>
      </w:rPr>
    </w:lvl>
    <w:lvl w:ilvl="7" w:tplc="92B6E768">
      <w:numFmt w:val="bullet"/>
      <w:lvlText w:val="•"/>
      <w:lvlJc w:val="left"/>
      <w:pPr>
        <w:ind w:left="7556" w:hanging="361"/>
      </w:pPr>
      <w:rPr>
        <w:rFonts w:hint="default"/>
        <w:lang w:val="ru-RU" w:eastAsia="en-US" w:bidi="ar-SA"/>
      </w:rPr>
    </w:lvl>
    <w:lvl w:ilvl="8" w:tplc="2F0E8116">
      <w:numFmt w:val="bullet"/>
      <w:lvlText w:val="•"/>
      <w:lvlJc w:val="left"/>
      <w:pPr>
        <w:ind w:left="8439" w:hanging="361"/>
      </w:pPr>
      <w:rPr>
        <w:rFonts w:hint="default"/>
        <w:lang w:val="ru-RU" w:eastAsia="en-US" w:bidi="ar-SA"/>
      </w:rPr>
    </w:lvl>
  </w:abstractNum>
  <w:abstractNum w:abstractNumId="190">
    <w:nsid w:val="7E420AAE"/>
    <w:multiLevelType w:val="hybridMultilevel"/>
    <w:tmpl w:val="D27A3338"/>
    <w:lvl w:ilvl="0" w:tplc="7D384226">
      <w:numFmt w:val="bullet"/>
      <w:lvlText w:val=""/>
      <w:lvlJc w:val="left"/>
      <w:pPr>
        <w:ind w:left="293" w:hanging="706"/>
      </w:pPr>
      <w:rPr>
        <w:rFonts w:ascii="Symbol" w:eastAsia="Symbol" w:hAnsi="Symbol" w:cs="Symbol" w:hint="default"/>
        <w:b w:val="0"/>
        <w:bCs w:val="0"/>
        <w:i w:val="0"/>
        <w:iCs w:val="0"/>
        <w:w w:val="100"/>
        <w:sz w:val="24"/>
        <w:szCs w:val="24"/>
        <w:lang w:val="ru-RU" w:eastAsia="en-US" w:bidi="ar-SA"/>
      </w:rPr>
    </w:lvl>
    <w:lvl w:ilvl="1" w:tplc="167AC696">
      <w:numFmt w:val="bullet"/>
      <w:lvlText w:val="•"/>
      <w:lvlJc w:val="left"/>
      <w:pPr>
        <w:ind w:left="1290" w:hanging="706"/>
      </w:pPr>
      <w:rPr>
        <w:rFonts w:hint="default"/>
        <w:lang w:val="ru-RU" w:eastAsia="en-US" w:bidi="ar-SA"/>
      </w:rPr>
    </w:lvl>
    <w:lvl w:ilvl="2" w:tplc="FC54DF4C">
      <w:numFmt w:val="bullet"/>
      <w:lvlText w:val="•"/>
      <w:lvlJc w:val="left"/>
      <w:pPr>
        <w:ind w:left="2280" w:hanging="706"/>
      </w:pPr>
      <w:rPr>
        <w:rFonts w:hint="default"/>
        <w:lang w:val="ru-RU" w:eastAsia="en-US" w:bidi="ar-SA"/>
      </w:rPr>
    </w:lvl>
    <w:lvl w:ilvl="3" w:tplc="039CE686">
      <w:numFmt w:val="bullet"/>
      <w:lvlText w:val="•"/>
      <w:lvlJc w:val="left"/>
      <w:pPr>
        <w:ind w:left="3271" w:hanging="706"/>
      </w:pPr>
      <w:rPr>
        <w:rFonts w:hint="default"/>
        <w:lang w:val="ru-RU" w:eastAsia="en-US" w:bidi="ar-SA"/>
      </w:rPr>
    </w:lvl>
    <w:lvl w:ilvl="4" w:tplc="38D80544">
      <w:numFmt w:val="bullet"/>
      <w:lvlText w:val="•"/>
      <w:lvlJc w:val="left"/>
      <w:pPr>
        <w:ind w:left="4261" w:hanging="706"/>
      </w:pPr>
      <w:rPr>
        <w:rFonts w:hint="default"/>
        <w:lang w:val="ru-RU" w:eastAsia="en-US" w:bidi="ar-SA"/>
      </w:rPr>
    </w:lvl>
    <w:lvl w:ilvl="5" w:tplc="591AA982">
      <w:numFmt w:val="bullet"/>
      <w:lvlText w:val="•"/>
      <w:lvlJc w:val="left"/>
      <w:pPr>
        <w:ind w:left="5252" w:hanging="706"/>
      </w:pPr>
      <w:rPr>
        <w:rFonts w:hint="default"/>
        <w:lang w:val="ru-RU" w:eastAsia="en-US" w:bidi="ar-SA"/>
      </w:rPr>
    </w:lvl>
    <w:lvl w:ilvl="6" w:tplc="8A80EEBC">
      <w:numFmt w:val="bullet"/>
      <w:lvlText w:val="•"/>
      <w:lvlJc w:val="left"/>
      <w:pPr>
        <w:ind w:left="6242" w:hanging="706"/>
      </w:pPr>
      <w:rPr>
        <w:rFonts w:hint="default"/>
        <w:lang w:val="ru-RU" w:eastAsia="en-US" w:bidi="ar-SA"/>
      </w:rPr>
    </w:lvl>
    <w:lvl w:ilvl="7" w:tplc="492A38F4">
      <w:numFmt w:val="bullet"/>
      <w:lvlText w:val="•"/>
      <w:lvlJc w:val="left"/>
      <w:pPr>
        <w:ind w:left="7232" w:hanging="706"/>
      </w:pPr>
      <w:rPr>
        <w:rFonts w:hint="default"/>
        <w:lang w:val="ru-RU" w:eastAsia="en-US" w:bidi="ar-SA"/>
      </w:rPr>
    </w:lvl>
    <w:lvl w:ilvl="8" w:tplc="6848E7EC">
      <w:numFmt w:val="bullet"/>
      <w:lvlText w:val="•"/>
      <w:lvlJc w:val="left"/>
      <w:pPr>
        <w:ind w:left="8223" w:hanging="706"/>
      </w:pPr>
      <w:rPr>
        <w:rFonts w:hint="default"/>
        <w:lang w:val="ru-RU" w:eastAsia="en-US" w:bidi="ar-SA"/>
      </w:rPr>
    </w:lvl>
  </w:abstractNum>
  <w:abstractNum w:abstractNumId="191">
    <w:nsid w:val="7EAC6761"/>
    <w:multiLevelType w:val="hybridMultilevel"/>
    <w:tmpl w:val="8B2A43B0"/>
    <w:lvl w:ilvl="0" w:tplc="38F0A430">
      <w:start w:val="1"/>
      <w:numFmt w:val="decimal"/>
      <w:lvlText w:val="%1)"/>
      <w:lvlJc w:val="left"/>
      <w:pPr>
        <w:ind w:left="1325"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51B4FB76">
      <w:numFmt w:val="bullet"/>
      <w:lvlText w:val="•"/>
      <w:lvlJc w:val="left"/>
      <w:pPr>
        <w:ind w:left="2208" w:hanging="264"/>
      </w:pPr>
      <w:rPr>
        <w:rFonts w:hint="default"/>
        <w:lang w:val="ru-RU" w:eastAsia="en-US" w:bidi="ar-SA"/>
      </w:rPr>
    </w:lvl>
    <w:lvl w:ilvl="2" w:tplc="850CC624">
      <w:numFmt w:val="bullet"/>
      <w:lvlText w:val="•"/>
      <w:lvlJc w:val="left"/>
      <w:pPr>
        <w:ind w:left="3096" w:hanging="264"/>
      </w:pPr>
      <w:rPr>
        <w:rFonts w:hint="default"/>
        <w:lang w:val="ru-RU" w:eastAsia="en-US" w:bidi="ar-SA"/>
      </w:rPr>
    </w:lvl>
    <w:lvl w:ilvl="3" w:tplc="0DAC0214">
      <w:numFmt w:val="bullet"/>
      <w:lvlText w:val="•"/>
      <w:lvlJc w:val="left"/>
      <w:pPr>
        <w:ind w:left="3985" w:hanging="264"/>
      </w:pPr>
      <w:rPr>
        <w:rFonts w:hint="default"/>
        <w:lang w:val="ru-RU" w:eastAsia="en-US" w:bidi="ar-SA"/>
      </w:rPr>
    </w:lvl>
    <w:lvl w:ilvl="4" w:tplc="1E5CFF42">
      <w:numFmt w:val="bullet"/>
      <w:lvlText w:val="•"/>
      <w:lvlJc w:val="left"/>
      <w:pPr>
        <w:ind w:left="4873" w:hanging="264"/>
      </w:pPr>
      <w:rPr>
        <w:rFonts w:hint="default"/>
        <w:lang w:val="ru-RU" w:eastAsia="en-US" w:bidi="ar-SA"/>
      </w:rPr>
    </w:lvl>
    <w:lvl w:ilvl="5" w:tplc="46F0DEA4">
      <w:numFmt w:val="bullet"/>
      <w:lvlText w:val="•"/>
      <w:lvlJc w:val="left"/>
      <w:pPr>
        <w:ind w:left="5762" w:hanging="264"/>
      </w:pPr>
      <w:rPr>
        <w:rFonts w:hint="default"/>
        <w:lang w:val="ru-RU" w:eastAsia="en-US" w:bidi="ar-SA"/>
      </w:rPr>
    </w:lvl>
    <w:lvl w:ilvl="6" w:tplc="B292250E">
      <w:numFmt w:val="bullet"/>
      <w:lvlText w:val="•"/>
      <w:lvlJc w:val="left"/>
      <w:pPr>
        <w:ind w:left="6650" w:hanging="264"/>
      </w:pPr>
      <w:rPr>
        <w:rFonts w:hint="default"/>
        <w:lang w:val="ru-RU" w:eastAsia="en-US" w:bidi="ar-SA"/>
      </w:rPr>
    </w:lvl>
    <w:lvl w:ilvl="7" w:tplc="0E5AF6DA">
      <w:numFmt w:val="bullet"/>
      <w:lvlText w:val="•"/>
      <w:lvlJc w:val="left"/>
      <w:pPr>
        <w:ind w:left="7538" w:hanging="264"/>
      </w:pPr>
      <w:rPr>
        <w:rFonts w:hint="default"/>
        <w:lang w:val="ru-RU" w:eastAsia="en-US" w:bidi="ar-SA"/>
      </w:rPr>
    </w:lvl>
    <w:lvl w:ilvl="8" w:tplc="951CE490">
      <w:numFmt w:val="bullet"/>
      <w:lvlText w:val="•"/>
      <w:lvlJc w:val="left"/>
      <w:pPr>
        <w:ind w:left="8427" w:hanging="264"/>
      </w:pPr>
      <w:rPr>
        <w:rFonts w:hint="default"/>
        <w:lang w:val="ru-RU" w:eastAsia="en-US" w:bidi="ar-SA"/>
      </w:rPr>
    </w:lvl>
  </w:abstractNum>
  <w:num w:numId="1">
    <w:abstractNumId w:val="132"/>
  </w:num>
  <w:num w:numId="2">
    <w:abstractNumId w:val="181"/>
  </w:num>
  <w:num w:numId="3">
    <w:abstractNumId w:val="166"/>
  </w:num>
  <w:num w:numId="4">
    <w:abstractNumId w:val="171"/>
  </w:num>
  <w:num w:numId="5">
    <w:abstractNumId w:val="72"/>
  </w:num>
  <w:num w:numId="6">
    <w:abstractNumId w:val="182"/>
  </w:num>
  <w:num w:numId="7">
    <w:abstractNumId w:val="117"/>
  </w:num>
  <w:num w:numId="8">
    <w:abstractNumId w:val="151"/>
  </w:num>
  <w:num w:numId="9">
    <w:abstractNumId w:val="36"/>
  </w:num>
  <w:num w:numId="10">
    <w:abstractNumId w:val="158"/>
  </w:num>
  <w:num w:numId="11">
    <w:abstractNumId w:val="94"/>
  </w:num>
  <w:num w:numId="12">
    <w:abstractNumId w:val="183"/>
  </w:num>
  <w:num w:numId="13">
    <w:abstractNumId w:val="85"/>
  </w:num>
  <w:num w:numId="14">
    <w:abstractNumId w:val="86"/>
  </w:num>
  <w:num w:numId="15">
    <w:abstractNumId w:val="91"/>
  </w:num>
  <w:num w:numId="16">
    <w:abstractNumId w:val="188"/>
  </w:num>
  <w:num w:numId="17">
    <w:abstractNumId w:val="46"/>
  </w:num>
  <w:num w:numId="18">
    <w:abstractNumId w:val="162"/>
  </w:num>
  <w:num w:numId="19">
    <w:abstractNumId w:val="118"/>
  </w:num>
  <w:num w:numId="20">
    <w:abstractNumId w:val="119"/>
  </w:num>
  <w:num w:numId="21">
    <w:abstractNumId w:val="21"/>
  </w:num>
  <w:num w:numId="22">
    <w:abstractNumId w:val="18"/>
  </w:num>
  <w:num w:numId="23">
    <w:abstractNumId w:val="65"/>
  </w:num>
  <w:num w:numId="24">
    <w:abstractNumId w:val="186"/>
  </w:num>
  <w:num w:numId="25">
    <w:abstractNumId w:val="28"/>
  </w:num>
  <w:num w:numId="26">
    <w:abstractNumId w:val="140"/>
  </w:num>
  <w:num w:numId="27">
    <w:abstractNumId w:val="24"/>
  </w:num>
  <w:num w:numId="28">
    <w:abstractNumId w:val="134"/>
  </w:num>
  <w:num w:numId="29">
    <w:abstractNumId w:val="56"/>
  </w:num>
  <w:num w:numId="30">
    <w:abstractNumId w:val="172"/>
  </w:num>
  <w:num w:numId="31">
    <w:abstractNumId w:val="83"/>
  </w:num>
  <w:num w:numId="32">
    <w:abstractNumId w:val="38"/>
  </w:num>
  <w:num w:numId="33">
    <w:abstractNumId w:val="88"/>
  </w:num>
  <w:num w:numId="34">
    <w:abstractNumId w:val="31"/>
  </w:num>
  <w:num w:numId="35">
    <w:abstractNumId w:val="22"/>
  </w:num>
  <w:num w:numId="36">
    <w:abstractNumId w:val="15"/>
  </w:num>
  <w:num w:numId="37">
    <w:abstractNumId w:val="157"/>
  </w:num>
  <w:num w:numId="38">
    <w:abstractNumId w:val="42"/>
  </w:num>
  <w:num w:numId="39">
    <w:abstractNumId w:val="128"/>
  </w:num>
  <w:num w:numId="40">
    <w:abstractNumId w:val="125"/>
  </w:num>
  <w:num w:numId="41">
    <w:abstractNumId w:val="37"/>
  </w:num>
  <w:num w:numId="42">
    <w:abstractNumId w:val="167"/>
  </w:num>
  <w:num w:numId="43">
    <w:abstractNumId w:val="180"/>
  </w:num>
  <w:num w:numId="44">
    <w:abstractNumId w:val="45"/>
  </w:num>
  <w:num w:numId="45">
    <w:abstractNumId w:val="84"/>
  </w:num>
  <w:num w:numId="46">
    <w:abstractNumId w:val="25"/>
  </w:num>
  <w:num w:numId="47">
    <w:abstractNumId w:val="108"/>
  </w:num>
  <w:num w:numId="48">
    <w:abstractNumId w:val="107"/>
  </w:num>
  <w:num w:numId="49">
    <w:abstractNumId w:val="8"/>
  </w:num>
  <w:num w:numId="50">
    <w:abstractNumId w:val="123"/>
  </w:num>
  <w:num w:numId="51">
    <w:abstractNumId w:val="57"/>
  </w:num>
  <w:num w:numId="52">
    <w:abstractNumId w:val="144"/>
  </w:num>
  <w:num w:numId="53">
    <w:abstractNumId w:val="122"/>
  </w:num>
  <w:num w:numId="54">
    <w:abstractNumId w:val="12"/>
  </w:num>
  <w:num w:numId="55">
    <w:abstractNumId w:val="34"/>
  </w:num>
  <w:num w:numId="56">
    <w:abstractNumId w:val="178"/>
  </w:num>
  <w:num w:numId="57">
    <w:abstractNumId w:val="90"/>
  </w:num>
  <w:num w:numId="58">
    <w:abstractNumId w:val="189"/>
  </w:num>
  <w:num w:numId="59">
    <w:abstractNumId w:val="113"/>
  </w:num>
  <w:num w:numId="60">
    <w:abstractNumId w:val="70"/>
  </w:num>
  <w:num w:numId="61">
    <w:abstractNumId w:val="63"/>
  </w:num>
  <w:num w:numId="62">
    <w:abstractNumId w:val="49"/>
  </w:num>
  <w:num w:numId="63">
    <w:abstractNumId w:val="146"/>
  </w:num>
  <w:num w:numId="64">
    <w:abstractNumId w:val="89"/>
  </w:num>
  <w:num w:numId="65">
    <w:abstractNumId w:val="50"/>
  </w:num>
  <w:num w:numId="66">
    <w:abstractNumId w:val="41"/>
  </w:num>
  <w:num w:numId="67">
    <w:abstractNumId w:val="116"/>
  </w:num>
  <w:num w:numId="68">
    <w:abstractNumId w:val="156"/>
  </w:num>
  <w:num w:numId="69">
    <w:abstractNumId w:val="66"/>
  </w:num>
  <w:num w:numId="70">
    <w:abstractNumId w:val="155"/>
  </w:num>
  <w:num w:numId="71">
    <w:abstractNumId w:val="62"/>
  </w:num>
  <w:num w:numId="72">
    <w:abstractNumId w:val="64"/>
  </w:num>
  <w:num w:numId="73">
    <w:abstractNumId w:val="79"/>
  </w:num>
  <w:num w:numId="74">
    <w:abstractNumId w:val="39"/>
  </w:num>
  <w:num w:numId="75">
    <w:abstractNumId w:val="154"/>
  </w:num>
  <w:num w:numId="76">
    <w:abstractNumId w:val="191"/>
  </w:num>
  <w:num w:numId="77">
    <w:abstractNumId w:val="184"/>
  </w:num>
  <w:num w:numId="78">
    <w:abstractNumId w:val="47"/>
  </w:num>
  <w:num w:numId="79">
    <w:abstractNumId w:val="33"/>
  </w:num>
  <w:num w:numId="80">
    <w:abstractNumId w:val="161"/>
  </w:num>
  <w:num w:numId="81">
    <w:abstractNumId w:val="169"/>
  </w:num>
  <w:num w:numId="82">
    <w:abstractNumId w:val="6"/>
  </w:num>
  <w:num w:numId="83">
    <w:abstractNumId w:val="87"/>
  </w:num>
  <w:num w:numId="84">
    <w:abstractNumId w:val="73"/>
  </w:num>
  <w:num w:numId="85">
    <w:abstractNumId w:val="55"/>
  </w:num>
  <w:num w:numId="86">
    <w:abstractNumId w:val="51"/>
  </w:num>
  <w:num w:numId="87">
    <w:abstractNumId w:val="4"/>
  </w:num>
  <w:num w:numId="88">
    <w:abstractNumId w:val="149"/>
  </w:num>
  <w:num w:numId="89">
    <w:abstractNumId w:val="93"/>
  </w:num>
  <w:num w:numId="90">
    <w:abstractNumId w:val="102"/>
  </w:num>
  <w:num w:numId="91">
    <w:abstractNumId w:val="137"/>
  </w:num>
  <w:num w:numId="92">
    <w:abstractNumId w:val="101"/>
  </w:num>
  <w:num w:numId="93">
    <w:abstractNumId w:val="52"/>
  </w:num>
  <w:num w:numId="94">
    <w:abstractNumId w:val="139"/>
  </w:num>
  <w:num w:numId="95">
    <w:abstractNumId w:val="145"/>
  </w:num>
  <w:num w:numId="96">
    <w:abstractNumId w:val="179"/>
  </w:num>
  <w:num w:numId="97">
    <w:abstractNumId w:val="127"/>
  </w:num>
  <w:num w:numId="98">
    <w:abstractNumId w:val="110"/>
  </w:num>
  <w:num w:numId="99">
    <w:abstractNumId w:val="152"/>
  </w:num>
  <w:num w:numId="100">
    <w:abstractNumId w:val="168"/>
  </w:num>
  <w:num w:numId="101">
    <w:abstractNumId w:val="60"/>
  </w:num>
  <w:num w:numId="102">
    <w:abstractNumId w:val="136"/>
  </w:num>
  <w:num w:numId="103">
    <w:abstractNumId w:val="29"/>
  </w:num>
  <w:num w:numId="104">
    <w:abstractNumId w:val="58"/>
  </w:num>
  <w:num w:numId="105">
    <w:abstractNumId w:val="111"/>
  </w:num>
  <w:num w:numId="106">
    <w:abstractNumId w:val="5"/>
  </w:num>
  <w:num w:numId="107">
    <w:abstractNumId w:val="11"/>
  </w:num>
  <w:num w:numId="108">
    <w:abstractNumId w:val="121"/>
  </w:num>
  <w:num w:numId="109">
    <w:abstractNumId w:val="40"/>
  </w:num>
  <w:num w:numId="110">
    <w:abstractNumId w:val="71"/>
  </w:num>
  <w:num w:numId="111">
    <w:abstractNumId w:val="177"/>
  </w:num>
  <w:num w:numId="112">
    <w:abstractNumId w:val="106"/>
  </w:num>
  <w:num w:numId="113">
    <w:abstractNumId w:val="142"/>
  </w:num>
  <w:num w:numId="114">
    <w:abstractNumId w:val="53"/>
  </w:num>
  <w:num w:numId="115">
    <w:abstractNumId w:val="105"/>
  </w:num>
  <w:num w:numId="116">
    <w:abstractNumId w:val="9"/>
  </w:num>
  <w:num w:numId="117">
    <w:abstractNumId w:val="0"/>
  </w:num>
  <w:num w:numId="118">
    <w:abstractNumId w:val="190"/>
  </w:num>
  <w:num w:numId="119">
    <w:abstractNumId w:val="2"/>
  </w:num>
  <w:num w:numId="120">
    <w:abstractNumId w:val="114"/>
  </w:num>
  <w:num w:numId="121">
    <w:abstractNumId w:val="173"/>
  </w:num>
  <w:num w:numId="122">
    <w:abstractNumId w:val="115"/>
  </w:num>
  <w:num w:numId="123">
    <w:abstractNumId w:val="97"/>
  </w:num>
  <w:num w:numId="124">
    <w:abstractNumId w:val="77"/>
  </w:num>
  <w:num w:numId="125">
    <w:abstractNumId w:val="59"/>
  </w:num>
  <w:num w:numId="126">
    <w:abstractNumId w:val="95"/>
  </w:num>
  <w:num w:numId="127">
    <w:abstractNumId w:val="61"/>
  </w:num>
  <w:num w:numId="128">
    <w:abstractNumId w:val="99"/>
  </w:num>
  <w:num w:numId="129">
    <w:abstractNumId w:val="32"/>
  </w:num>
  <w:num w:numId="130">
    <w:abstractNumId w:val="176"/>
  </w:num>
  <w:num w:numId="131">
    <w:abstractNumId w:val="14"/>
  </w:num>
  <w:num w:numId="132">
    <w:abstractNumId w:val="141"/>
  </w:num>
  <w:num w:numId="133">
    <w:abstractNumId w:val="165"/>
  </w:num>
  <w:num w:numId="134">
    <w:abstractNumId w:val="78"/>
  </w:num>
  <w:num w:numId="135">
    <w:abstractNumId w:val="1"/>
  </w:num>
  <w:num w:numId="136">
    <w:abstractNumId w:val="126"/>
  </w:num>
  <w:num w:numId="137">
    <w:abstractNumId w:val="10"/>
  </w:num>
  <w:num w:numId="138">
    <w:abstractNumId w:val="75"/>
  </w:num>
  <w:num w:numId="139">
    <w:abstractNumId w:val="76"/>
  </w:num>
  <w:num w:numId="140">
    <w:abstractNumId w:val="3"/>
  </w:num>
  <w:num w:numId="141">
    <w:abstractNumId w:val="80"/>
  </w:num>
  <w:num w:numId="142">
    <w:abstractNumId w:val="109"/>
  </w:num>
  <w:num w:numId="143">
    <w:abstractNumId w:val="103"/>
  </w:num>
  <w:num w:numId="144">
    <w:abstractNumId w:val="81"/>
  </w:num>
  <w:num w:numId="145">
    <w:abstractNumId w:val="147"/>
  </w:num>
  <w:num w:numId="146">
    <w:abstractNumId w:val="120"/>
  </w:num>
  <w:num w:numId="147">
    <w:abstractNumId w:val="69"/>
  </w:num>
  <w:num w:numId="148">
    <w:abstractNumId w:val="27"/>
  </w:num>
  <w:num w:numId="149">
    <w:abstractNumId w:val="164"/>
  </w:num>
  <w:num w:numId="150">
    <w:abstractNumId w:val="124"/>
  </w:num>
  <w:num w:numId="151">
    <w:abstractNumId w:val="187"/>
  </w:num>
  <w:num w:numId="152">
    <w:abstractNumId w:val="163"/>
  </w:num>
  <w:num w:numId="153">
    <w:abstractNumId w:val="148"/>
  </w:num>
  <w:num w:numId="154">
    <w:abstractNumId w:val="35"/>
  </w:num>
  <w:num w:numId="155">
    <w:abstractNumId w:val="153"/>
  </w:num>
  <w:num w:numId="156">
    <w:abstractNumId w:val="19"/>
  </w:num>
  <w:num w:numId="157">
    <w:abstractNumId w:val="159"/>
  </w:num>
  <w:num w:numId="158">
    <w:abstractNumId w:val="20"/>
  </w:num>
  <w:num w:numId="159">
    <w:abstractNumId w:val="96"/>
  </w:num>
  <w:num w:numId="160">
    <w:abstractNumId w:val="170"/>
  </w:num>
  <w:num w:numId="161">
    <w:abstractNumId w:val="43"/>
  </w:num>
  <w:num w:numId="162">
    <w:abstractNumId w:val="68"/>
  </w:num>
  <w:num w:numId="163">
    <w:abstractNumId w:val="23"/>
  </w:num>
  <w:num w:numId="164">
    <w:abstractNumId w:val="13"/>
  </w:num>
  <w:num w:numId="165">
    <w:abstractNumId w:val="143"/>
  </w:num>
  <w:num w:numId="166">
    <w:abstractNumId w:val="67"/>
  </w:num>
  <w:num w:numId="167">
    <w:abstractNumId w:val="104"/>
  </w:num>
  <w:num w:numId="168">
    <w:abstractNumId w:val="185"/>
  </w:num>
  <w:num w:numId="169">
    <w:abstractNumId w:val="174"/>
  </w:num>
  <w:num w:numId="170">
    <w:abstractNumId w:val="135"/>
  </w:num>
  <w:num w:numId="171">
    <w:abstractNumId w:val="92"/>
  </w:num>
  <w:num w:numId="172">
    <w:abstractNumId w:val="54"/>
  </w:num>
  <w:num w:numId="173">
    <w:abstractNumId w:val="82"/>
  </w:num>
  <w:num w:numId="174">
    <w:abstractNumId w:val="98"/>
  </w:num>
  <w:num w:numId="175">
    <w:abstractNumId w:val="160"/>
  </w:num>
  <w:num w:numId="176">
    <w:abstractNumId w:val="26"/>
  </w:num>
  <w:num w:numId="177">
    <w:abstractNumId w:val="138"/>
  </w:num>
  <w:num w:numId="178">
    <w:abstractNumId w:val="30"/>
  </w:num>
  <w:num w:numId="179">
    <w:abstractNumId w:val="129"/>
  </w:num>
  <w:num w:numId="180">
    <w:abstractNumId w:val="175"/>
  </w:num>
  <w:num w:numId="181">
    <w:abstractNumId w:val="150"/>
  </w:num>
  <w:num w:numId="182">
    <w:abstractNumId w:val="130"/>
  </w:num>
  <w:num w:numId="183">
    <w:abstractNumId w:val="7"/>
  </w:num>
  <w:num w:numId="184">
    <w:abstractNumId w:val="74"/>
  </w:num>
  <w:num w:numId="185">
    <w:abstractNumId w:val="48"/>
  </w:num>
  <w:num w:numId="186">
    <w:abstractNumId w:val="44"/>
  </w:num>
  <w:num w:numId="187">
    <w:abstractNumId w:val="17"/>
  </w:num>
  <w:num w:numId="188">
    <w:abstractNumId w:val="131"/>
  </w:num>
  <w:num w:numId="189">
    <w:abstractNumId w:val="100"/>
  </w:num>
  <w:num w:numId="190">
    <w:abstractNumId w:val="133"/>
  </w:num>
  <w:num w:numId="191">
    <w:abstractNumId w:val="16"/>
  </w:num>
  <w:num w:numId="192">
    <w:abstractNumId w:val="112"/>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EC7C65"/>
    <w:rsid w:val="00397714"/>
    <w:rsid w:val="00506074"/>
    <w:rsid w:val="00972D7C"/>
    <w:rsid w:val="00B82C00"/>
    <w:rsid w:val="00EC7C65"/>
    <w:rsid w:val="00FA0D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06074"/>
    <w:rPr>
      <w:rFonts w:ascii="Times New Roman" w:eastAsia="Times New Roman" w:hAnsi="Times New Roman" w:cs="Times New Roman"/>
      <w:lang w:val="ru-RU"/>
    </w:rPr>
  </w:style>
  <w:style w:type="paragraph" w:styleId="1">
    <w:name w:val="heading 1"/>
    <w:basedOn w:val="a"/>
    <w:uiPriority w:val="1"/>
    <w:qFormat/>
    <w:rsid w:val="00506074"/>
    <w:pPr>
      <w:spacing w:before="58"/>
      <w:ind w:left="295" w:right="274"/>
      <w:jc w:val="center"/>
      <w:outlineLvl w:val="0"/>
    </w:pPr>
    <w:rPr>
      <w:b/>
      <w:bCs/>
      <w:sz w:val="32"/>
      <w:szCs w:val="32"/>
    </w:rPr>
  </w:style>
  <w:style w:type="paragraph" w:styleId="2">
    <w:name w:val="heading 2"/>
    <w:basedOn w:val="a"/>
    <w:uiPriority w:val="1"/>
    <w:qFormat/>
    <w:rsid w:val="00506074"/>
    <w:pPr>
      <w:ind w:left="293"/>
      <w:jc w:val="center"/>
      <w:outlineLvl w:val="1"/>
    </w:pPr>
    <w:rPr>
      <w:b/>
      <w:bCs/>
      <w:sz w:val="28"/>
      <w:szCs w:val="28"/>
    </w:rPr>
  </w:style>
  <w:style w:type="paragraph" w:styleId="3">
    <w:name w:val="heading 3"/>
    <w:basedOn w:val="a"/>
    <w:uiPriority w:val="1"/>
    <w:qFormat/>
    <w:rsid w:val="00506074"/>
    <w:pPr>
      <w:ind w:left="287"/>
      <w:outlineLvl w:val="2"/>
    </w:pPr>
    <w:rPr>
      <w:b/>
      <w:bCs/>
      <w:sz w:val="24"/>
      <w:szCs w:val="24"/>
    </w:rPr>
  </w:style>
  <w:style w:type="paragraph" w:styleId="4">
    <w:name w:val="heading 4"/>
    <w:basedOn w:val="a"/>
    <w:uiPriority w:val="1"/>
    <w:qFormat/>
    <w:rsid w:val="00506074"/>
    <w:pPr>
      <w:ind w:left="196"/>
      <w:jc w:val="center"/>
      <w:outlineLvl w:val="3"/>
    </w:pPr>
    <w:rPr>
      <w:b/>
      <w:bCs/>
      <w:sz w:val="24"/>
      <w:szCs w:val="24"/>
      <w:u w:val="single" w:color="000000"/>
    </w:rPr>
  </w:style>
  <w:style w:type="paragraph" w:styleId="5">
    <w:name w:val="heading 5"/>
    <w:basedOn w:val="a"/>
    <w:uiPriority w:val="1"/>
    <w:qFormat/>
    <w:rsid w:val="00506074"/>
    <w:pPr>
      <w:ind w:left="1004"/>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06074"/>
    <w:tblPr>
      <w:tblInd w:w="0" w:type="dxa"/>
      <w:tblCellMar>
        <w:top w:w="0" w:type="dxa"/>
        <w:left w:w="0" w:type="dxa"/>
        <w:bottom w:w="0" w:type="dxa"/>
        <w:right w:w="0" w:type="dxa"/>
      </w:tblCellMar>
    </w:tblPr>
  </w:style>
  <w:style w:type="paragraph" w:styleId="a3">
    <w:name w:val="Body Text"/>
    <w:basedOn w:val="a"/>
    <w:uiPriority w:val="1"/>
    <w:qFormat/>
    <w:rsid w:val="00506074"/>
    <w:pPr>
      <w:ind w:left="293" w:firstLine="710"/>
      <w:jc w:val="both"/>
    </w:pPr>
    <w:rPr>
      <w:sz w:val="24"/>
      <w:szCs w:val="24"/>
    </w:rPr>
  </w:style>
  <w:style w:type="paragraph" w:styleId="a4">
    <w:name w:val="Title"/>
    <w:basedOn w:val="a"/>
    <w:uiPriority w:val="1"/>
    <w:qFormat/>
    <w:rsid w:val="00506074"/>
    <w:pPr>
      <w:ind w:left="294" w:right="274"/>
      <w:jc w:val="center"/>
    </w:pPr>
    <w:rPr>
      <w:b/>
      <w:bCs/>
      <w:sz w:val="40"/>
      <w:szCs w:val="40"/>
    </w:rPr>
  </w:style>
  <w:style w:type="paragraph" w:styleId="a5">
    <w:name w:val="List Paragraph"/>
    <w:basedOn w:val="a"/>
    <w:uiPriority w:val="1"/>
    <w:qFormat/>
    <w:rsid w:val="00506074"/>
    <w:pPr>
      <w:ind w:left="293" w:firstLine="710"/>
    </w:pPr>
  </w:style>
  <w:style w:type="paragraph" w:customStyle="1" w:styleId="TableParagraph">
    <w:name w:val="Table Paragraph"/>
    <w:basedOn w:val="a"/>
    <w:uiPriority w:val="1"/>
    <w:qFormat/>
    <w:rsid w:val="00506074"/>
  </w:style>
  <w:style w:type="paragraph" w:styleId="a6">
    <w:name w:val="Balloon Text"/>
    <w:basedOn w:val="a"/>
    <w:link w:val="a7"/>
    <w:uiPriority w:val="99"/>
    <w:semiHidden/>
    <w:unhideWhenUsed/>
    <w:rsid w:val="00B82C00"/>
    <w:rPr>
      <w:rFonts w:ascii="Tahoma" w:hAnsi="Tahoma" w:cs="Tahoma"/>
      <w:sz w:val="16"/>
      <w:szCs w:val="16"/>
    </w:rPr>
  </w:style>
  <w:style w:type="character" w:customStyle="1" w:styleId="a7">
    <w:name w:val="Текст выноски Знак"/>
    <w:basedOn w:val="a0"/>
    <w:link w:val="a6"/>
    <w:uiPriority w:val="99"/>
    <w:semiHidden/>
    <w:rsid w:val="00B82C00"/>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8"/>
      <w:ind w:left="295" w:right="274"/>
      <w:jc w:val="center"/>
      <w:outlineLvl w:val="0"/>
    </w:pPr>
    <w:rPr>
      <w:b/>
      <w:bCs/>
      <w:sz w:val="32"/>
      <w:szCs w:val="32"/>
    </w:rPr>
  </w:style>
  <w:style w:type="paragraph" w:styleId="2">
    <w:name w:val="heading 2"/>
    <w:basedOn w:val="a"/>
    <w:uiPriority w:val="1"/>
    <w:qFormat/>
    <w:pPr>
      <w:ind w:left="293"/>
      <w:jc w:val="center"/>
      <w:outlineLvl w:val="1"/>
    </w:pPr>
    <w:rPr>
      <w:b/>
      <w:bCs/>
      <w:sz w:val="28"/>
      <w:szCs w:val="28"/>
    </w:rPr>
  </w:style>
  <w:style w:type="paragraph" w:styleId="3">
    <w:name w:val="heading 3"/>
    <w:basedOn w:val="a"/>
    <w:uiPriority w:val="1"/>
    <w:qFormat/>
    <w:pPr>
      <w:ind w:left="287"/>
      <w:outlineLvl w:val="2"/>
    </w:pPr>
    <w:rPr>
      <w:b/>
      <w:bCs/>
      <w:sz w:val="24"/>
      <w:szCs w:val="24"/>
    </w:rPr>
  </w:style>
  <w:style w:type="paragraph" w:styleId="4">
    <w:name w:val="heading 4"/>
    <w:basedOn w:val="a"/>
    <w:uiPriority w:val="1"/>
    <w:qFormat/>
    <w:pPr>
      <w:ind w:left="196"/>
      <w:jc w:val="center"/>
      <w:outlineLvl w:val="3"/>
    </w:pPr>
    <w:rPr>
      <w:b/>
      <w:bCs/>
      <w:sz w:val="24"/>
      <w:szCs w:val="24"/>
      <w:u w:val="single" w:color="000000"/>
    </w:rPr>
  </w:style>
  <w:style w:type="paragraph" w:styleId="5">
    <w:name w:val="heading 5"/>
    <w:basedOn w:val="a"/>
    <w:uiPriority w:val="1"/>
    <w:qFormat/>
    <w:pPr>
      <w:ind w:left="1004"/>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3" w:firstLine="710"/>
      <w:jc w:val="both"/>
    </w:pPr>
    <w:rPr>
      <w:sz w:val="24"/>
      <w:szCs w:val="24"/>
    </w:rPr>
  </w:style>
  <w:style w:type="paragraph" w:styleId="a4">
    <w:name w:val="Title"/>
    <w:basedOn w:val="a"/>
    <w:uiPriority w:val="1"/>
    <w:qFormat/>
    <w:pPr>
      <w:ind w:left="294" w:right="274"/>
      <w:jc w:val="center"/>
    </w:pPr>
    <w:rPr>
      <w:b/>
      <w:bCs/>
      <w:sz w:val="40"/>
      <w:szCs w:val="40"/>
    </w:rPr>
  </w:style>
  <w:style w:type="paragraph" w:styleId="a5">
    <w:name w:val="List Paragraph"/>
    <w:basedOn w:val="a"/>
    <w:uiPriority w:val="1"/>
    <w:qFormat/>
    <w:pPr>
      <w:ind w:left="293" w:firstLine="71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B82C00"/>
    <w:rPr>
      <w:rFonts w:ascii="Tahoma" w:hAnsi="Tahoma" w:cs="Tahoma"/>
      <w:sz w:val="16"/>
      <w:szCs w:val="16"/>
    </w:rPr>
  </w:style>
  <w:style w:type="character" w:customStyle="1" w:styleId="a7">
    <w:name w:val="Текст выноски Знак"/>
    <w:basedOn w:val="a0"/>
    <w:link w:val="a6"/>
    <w:uiPriority w:val="99"/>
    <w:semiHidden/>
    <w:rsid w:val="00B82C00"/>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mailto:vologdinayuliya@mail.ru" TargetMode="External"/><Relationship Id="rId117" Type="http://schemas.openxmlformats.org/officeDocument/2006/relationships/hyperlink" Target="mailto:79223121512@yandex.ru" TargetMode="External"/><Relationship Id="rId21" Type="http://schemas.openxmlformats.org/officeDocument/2006/relationships/image" Target="media/image15.jpeg"/><Relationship Id="rId42" Type="http://schemas.openxmlformats.org/officeDocument/2006/relationships/hyperlink" Target="mailto:yakusheva.veronika@mail.ru" TargetMode="External"/><Relationship Id="rId47" Type="http://schemas.openxmlformats.org/officeDocument/2006/relationships/hyperlink" Target="mailto:pashkevich_vera@mail.ru" TargetMode="External"/><Relationship Id="rId63" Type="http://schemas.openxmlformats.org/officeDocument/2006/relationships/hyperlink" Target="https://ru.wikipedia.org/wiki/%D0%9C%D0%BE%D0%B4%D0%B5%D1%80%D0%B0%D1%82%D0%BE%D1%80" TargetMode="External"/><Relationship Id="rId68" Type="http://schemas.openxmlformats.org/officeDocument/2006/relationships/hyperlink" Target="mailto:olgagagarina97@yandex.ru" TargetMode="External"/><Relationship Id="rId84" Type="http://schemas.openxmlformats.org/officeDocument/2006/relationships/hyperlink" Target="mailto:banano356@gmail.com" TargetMode="External"/><Relationship Id="rId89" Type="http://schemas.openxmlformats.org/officeDocument/2006/relationships/hyperlink" Target="http://fond-detyam.ru/detskiy-telefon-doveriya/" TargetMode="External"/><Relationship Id="rId112" Type="http://schemas.openxmlformats.org/officeDocument/2006/relationships/hyperlink" Target="mailto:alexander.cowalencko2016@yandex.ru" TargetMode="External"/><Relationship Id="rId133" Type="http://schemas.openxmlformats.org/officeDocument/2006/relationships/hyperlink" Target="mailto:baderina14@mail.ru" TargetMode="External"/><Relationship Id="rId138" Type="http://schemas.openxmlformats.org/officeDocument/2006/relationships/hyperlink" Target="mailto:iwan.riazanow@yandex.ru" TargetMode="External"/><Relationship Id="rId154" Type="http://schemas.openxmlformats.org/officeDocument/2006/relationships/image" Target="media/image21.png"/><Relationship Id="rId159" Type="http://schemas.openxmlformats.org/officeDocument/2006/relationships/hyperlink" Target="mailto:Joislinn2911@yandex.ru" TargetMode="External"/><Relationship Id="rId16" Type="http://schemas.openxmlformats.org/officeDocument/2006/relationships/image" Target="media/image10.png"/><Relationship Id="rId107" Type="http://schemas.openxmlformats.org/officeDocument/2006/relationships/hyperlink" Target="mailto:mr.khausov@mail.ru" TargetMode="External"/><Relationship Id="rId11" Type="http://schemas.openxmlformats.org/officeDocument/2006/relationships/image" Target="media/image5.png"/><Relationship Id="rId32" Type="http://schemas.openxmlformats.org/officeDocument/2006/relationships/hyperlink" Target="https://cyberleninka.ru/article/n/autodestruktivnye-proyavleniya-lichnosti-podrostka" TargetMode="External"/><Relationship Id="rId37" Type="http://schemas.openxmlformats.org/officeDocument/2006/relationships/hyperlink" Target="http://psyjournals.ru/files/77328/prof_standart_%20psychologist.pdf" TargetMode="External"/><Relationship Id="rId53" Type="http://schemas.openxmlformats.org/officeDocument/2006/relationships/hyperlink" Target="mailto:adelina230486@yandex.ru" TargetMode="External"/><Relationship Id="rId58" Type="http://schemas.openxmlformats.org/officeDocument/2006/relationships/hyperlink" Target="mailto:aisinakarimiy@yandex.ru" TargetMode="External"/><Relationship Id="rId74" Type="http://schemas.openxmlformats.org/officeDocument/2006/relationships/hyperlink" Target="mailto:lusa-1997@mail.ru" TargetMode="External"/><Relationship Id="rId79" Type="http://schemas.openxmlformats.org/officeDocument/2006/relationships/hyperlink" Target="mailto:vika.sobyanina.97@mail.ru" TargetMode="External"/><Relationship Id="rId102" Type="http://schemas.openxmlformats.org/officeDocument/2006/relationships/hyperlink" Target="mailto:asya.aleksandra.volkova.1998@mail.ru" TargetMode="External"/><Relationship Id="rId123" Type="http://schemas.openxmlformats.org/officeDocument/2006/relationships/hyperlink" Target="mailto:grashenko.a.v@gmail.com" TargetMode="External"/><Relationship Id="rId128" Type="http://schemas.openxmlformats.org/officeDocument/2006/relationships/hyperlink" Target="mailto:nekrasivyh-net@mail.ru" TargetMode="External"/><Relationship Id="rId144" Type="http://schemas.openxmlformats.org/officeDocument/2006/relationships/hyperlink" Target="mailto:olga-belokrilova@mail.ru" TargetMode="External"/><Relationship Id="rId149" Type="http://schemas.openxmlformats.org/officeDocument/2006/relationships/hyperlink" Target="mailto:jar.a@mail.ru" TargetMode="External"/><Relationship Id="rId5" Type="http://schemas.openxmlformats.org/officeDocument/2006/relationships/footnotes" Target="footnotes.xml"/><Relationship Id="rId90" Type="http://schemas.openxmlformats.org/officeDocument/2006/relationships/hyperlink" Target="http://fond-detyam.ru/detskiy-telefon-doveriya/" TargetMode="External"/><Relationship Id="rId95" Type="http://schemas.openxmlformats.org/officeDocument/2006/relationships/hyperlink" Target="mailto:Rinarimma@mai.ru" TargetMode="External"/><Relationship Id="rId160" Type="http://schemas.openxmlformats.org/officeDocument/2006/relationships/hyperlink" Target="https://infourok.ru/tvorcheskiy-proekt-igrushka-bilboke-3565249.html" TargetMode="External"/><Relationship Id="rId165"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hyperlink" Target="mailto:vorobeva_irina73@mail.ru" TargetMode="External"/><Relationship Id="rId43" Type="http://schemas.openxmlformats.org/officeDocument/2006/relationships/hyperlink" Target="mailto:dashenka.mehonoschina@mail.ru" TargetMode="External"/><Relationship Id="rId48" Type="http://schemas.openxmlformats.org/officeDocument/2006/relationships/hyperlink" Target="mailto:masha.svizeva@yandex.ru" TargetMode="External"/><Relationship Id="rId64" Type="http://schemas.openxmlformats.org/officeDocument/2006/relationships/hyperlink" Target="https://ru.wikipedia.org/wiki/%D0%92%D0%B5%D0%B1-%D1%84%D0%BE%D1%80%D1%83%D0%BC" TargetMode="External"/><Relationship Id="rId69" Type="http://schemas.openxmlformats.org/officeDocument/2006/relationships/hyperlink" Target="mailto:olgagagarina97@yandex.ru" TargetMode="External"/><Relationship Id="rId113" Type="http://schemas.openxmlformats.org/officeDocument/2006/relationships/hyperlink" Target="https://cyberleninka.ru/article/v/potentsial-vysshego-professionalnogo-obrazovaniya-v-formirovanii-pravo-soznaniya-lichnosti-studenta" TargetMode="External"/><Relationship Id="rId118" Type="http://schemas.openxmlformats.org/officeDocument/2006/relationships/hyperlink" Target="mailto:kulikovalikulikova@yandex.ru" TargetMode="External"/><Relationship Id="rId134" Type="http://schemas.openxmlformats.org/officeDocument/2006/relationships/hyperlink" Target="mailto:Katerina_g91@mail.ru" TargetMode="External"/><Relationship Id="rId139" Type="http://schemas.openxmlformats.org/officeDocument/2006/relationships/hyperlink" Target="mailto:borisbobushka@mail.ru" TargetMode="External"/><Relationship Id="rId80" Type="http://schemas.openxmlformats.org/officeDocument/2006/relationships/hyperlink" Target="mailto:SolovyovaSMS@yandex.ru" TargetMode="External"/><Relationship Id="rId85" Type="http://schemas.openxmlformats.org/officeDocument/2006/relationships/hyperlink" Target="mailto:subbotina.olesia2015@yandex.ru" TargetMode="External"/><Relationship Id="rId150" Type="http://schemas.openxmlformats.org/officeDocument/2006/relationships/image" Target="media/image17.png"/><Relationship Id="rId155" Type="http://schemas.openxmlformats.org/officeDocument/2006/relationships/hyperlink" Target="mailto:taschkinova807@mail.ru" TargetMode="Externa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yperlink" Target="mailto:gavriel1964@mail.ru" TargetMode="External"/><Relationship Id="rId38" Type="http://schemas.openxmlformats.org/officeDocument/2006/relationships/hyperlink" Target="http://psyjournals.ru/files/77328/prof_standart_%20psychologist.pdf" TargetMode="External"/><Relationship Id="rId59" Type="http://schemas.openxmlformats.org/officeDocument/2006/relationships/hyperlink" Target="http://elibrary.ru/contents.asp?issueid=1239255&amp;selid=21118333" TargetMode="External"/><Relationship Id="rId103" Type="http://schemas.openxmlformats.org/officeDocument/2006/relationships/hyperlink" Target="mailto:maria.davydova2306@yandex.ru" TargetMode="External"/><Relationship Id="rId108" Type="http://schemas.openxmlformats.org/officeDocument/2006/relationships/hyperlink" Target="http://newvesti.info/2018/03/27/putin-nazval-razgildyaystvo-i-halatnost-prichinami-tragedii-v-kemerove.html" TargetMode="External"/><Relationship Id="rId124" Type="http://schemas.openxmlformats.org/officeDocument/2006/relationships/hyperlink" Target="http://www.icpsr.umich.edu/icpsrweb/civicleads/studies/21661" TargetMode="External"/><Relationship Id="rId129" Type="http://schemas.openxmlformats.org/officeDocument/2006/relationships/hyperlink" Target="mailto:katerinka.tonkikh@mail.ru" TargetMode="External"/><Relationship Id="rId54" Type="http://schemas.openxmlformats.org/officeDocument/2006/relationships/hyperlink" Target="mailto:yanatregubova@yandex.ru" TargetMode="External"/><Relationship Id="rId70" Type="http://schemas.openxmlformats.org/officeDocument/2006/relationships/hyperlink" Target="mailto:aleksiya.94@mail.ru" TargetMode="External"/><Relationship Id="rId75" Type="http://schemas.openxmlformats.org/officeDocument/2006/relationships/hyperlink" Target="mailto:needammo123@gmail.com" TargetMode="External"/><Relationship Id="rId91" Type="http://schemas.openxmlformats.org/officeDocument/2006/relationships/hyperlink" Target="mailto:fefilova.darya@mail.ru" TargetMode="External"/><Relationship Id="rId96" Type="http://schemas.openxmlformats.org/officeDocument/2006/relationships/hyperlink" Target="mailto:Cheroy.s.Da@yandex.ru" TargetMode="External"/><Relationship Id="rId140" Type="http://schemas.openxmlformats.org/officeDocument/2006/relationships/hyperlink" Target="http://elar.urfu.ru/bitstream/10995/36585/1/qr_3_2015_09.pdf" TargetMode="External"/><Relationship Id="rId145" Type="http://schemas.openxmlformats.org/officeDocument/2006/relationships/hyperlink" Target="https://cyberleninka.ru/article/n/pokolenie-z-pokolenie-epohi-fgos" TargetMode="External"/><Relationship Id="rId161" Type="http://schemas.openxmlformats.org/officeDocument/2006/relationships/hyperlink" Target="mailto:lernevo@gmail.com" TargetMode="External"/><Relationship Id="rId16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yperlink" Target="mailto:lana.vozilova.66@mail.ru" TargetMode="External"/><Relationship Id="rId36" Type="http://schemas.openxmlformats.org/officeDocument/2006/relationships/hyperlink" Target="http://www.consultant.ru/document/cons_doc_LAW_287411/" TargetMode="External"/><Relationship Id="rId49" Type="http://schemas.openxmlformats.org/officeDocument/2006/relationships/hyperlink" Target="mailto:smirnovaelizaveta.elizaveta@mail.ru" TargetMode="External"/><Relationship Id="rId57" Type="http://schemas.openxmlformats.org/officeDocument/2006/relationships/hyperlink" Target="mailto:Ya-Yul@mail.ru" TargetMode="External"/><Relationship Id="rId106" Type="http://schemas.openxmlformats.org/officeDocument/2006/relationships/hyperlink" Target="mailto:aelkina846@gmail.com" TargetMode="External"/><Relationship Id="rId114" Type="http://schemas.openxmlformats.org/officeDocument/2006/relationships/hyperlink" Target="https://cyberleninka.ru/article/v/potentsial-vysshego-professionalnogo-obrazovaniya-v-formirovanii-pravo-soznaniya-lichnosti-studenta" TargetMode="External"/><Relationship Id="rId119" Type="http://schemas.openxmlformats.org/officeDocument/2006/relationships/hyperlink" Target="mailto:mdn444@yandex.ru" TargetMode="External"/><Relationship Id="rId127" Type="http://schemas.openxmlformats.org/officeDocument/2006/relationships/hyperlink" Target="mailto:panyk94@mail.ru" TargetMode="External"/><Relationship Id="rId10" Type="http://schemas.openxmlformats.org/officeDocument/2006/relationships/image" Target="media/image4.png"/><Relationship Id="rId31" Type="http://schemas.openxmlformats.org/officeDocument/2006/relationships/hyperlink" Target="https://cyberleninka.ru/article/n/autodestruktivnye-proyavleniya-lichnosti-podrostka" TargetMode="External"/><Relationship Id="rId44" Type="http://schemas.openxmlformats.org/officeDocument/2006/relationships/hyperlink" Target="mailto:mimimikova.nancy@gmail.ru" TargetMode="External"/><Relationship Id="rId52" Type="http://schemas.openxmlformats.org/officeDocument/2006/relationships/hyperlink" Target="mailto:fedotovy59@yandex.ru" TargetMode="External"/><Relationship Id="rId60" Type="http://schemas.openxmlformats.org/officeDocument/2006/relationships/hyperlink" Target="mailto:elbogd@mail.ru" TargetMode="External"/><Relationship Id="rId65" Type="http://schemas.openxmlformats.org/officeDocument/2006/relationships/hyperlink" Target="http://media.nios.ru/" TargetMode="External"/><Relationship Id="rId73" Type="http://schemas.openxmlformats.org/officeDocument/2006/relationships/hyperlink" Target="mailto:kaiser-anastasia@yandex.ru" TargetMode="External"/><Relationship Id="rId78" Type="http://schemas.openxmlformats.org/officeDocument/2006/relationships/hyperlink" Target="mailto:Tassi86@bk.ru" TargetMode="External"/><Relationship Id="rId81" Type="http://schemas.openxmlformats.org/officeDocument/2006/relationships/hyperlink" Target="https://www.psyoffice.ru/6-1095-diagnostika-koping-povedenija-v-stresovyh-situacijah.htm" TargetMode="External"/><Relationship Id="rId86" Type="http://schemas.openxmlformats.org/officeDocument/2006/relationships/hyperlink" Target="mailto:teploukhova.lina@mail.ru" TargetMode="External"/><Relationship Id="rId94" Type="http://schemas.openxmlformats.org/officeDocument/2006/relationships/hyperlink" Target="http://2018.mmco-expo.ru/program/s/75146/?lang=ru" TargetMode="External"/><Relationship Id="rId99" Type="http://schemas.openxmlformats.org/officeDocument/2006/relationships/hyperlink" Target="mailto:arinabykova77@gmail.com" TargetMode="External"/><Relationship Id="rId101" Type="http://schemas.openxmlformats.org/officeDocument/2006/relationships/hyperlink" Target="http://www.pravo.gov.ru/" TargetMode="External"/><Relationship Id="rId122" Type="http://schemas.openxmlformats.org/officeDocument/2006/relationships/hyperlink" Target="http://www.consultant.ru/document/cons_doc_LAW_10699" TargetMode="External"/><Relationship Id="rId130" Type="http://schemas.openxmlformats.org/officeDocument/2006/relationships/hyperlink" Target="http://philologos.narod.ru/berdyaev/berd-rusidea.htm" TargetMode="External"/><Relationship Id="rId135" Type="http://schemas.openxmlformats.org/officeDocument/2006/relationships/hyperlink" Target="mailto:%2Cnatagoroshenkina@rambler.ru" TargetMode="External"/><Relationship Id="rId143" Type="http://schemas.openxmlformats.org/officeDocument/2006/relationships/hyperlink" Target="mailto:kris.mensh@gmail.com" TargetMode="External"/><Relationship Id="rId148" Type="http://schemas.openxmlformats.org/officeDocument/2006/relationships/hyperlink" Target="http://window.edu.ru/resource/768/72768/" TargetMode="External"/><Relationship Id="rId151" Type="http://schemas.openxmlformats.org/officeDocument/2006/relationships/image" Target="media/image18.png"/><Relationship Id="rId156" Type="http://schemas.openxmlformats.org/officeDocument/2006/relationships/hyperlink" Target="mailto:usachva04@bk.ru"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normativ.kontur.ru/document?moduleId=1&amp;documentId=288515" TargetMode="External"/><Relationship Id="rId109" Type="http://schemas.openxmlformats.org/officeDocument/2006/relationships/hyperlink" Target="http://newvesti.info/2018/03/27/putin-nazval-razgildyaystvo-i-halatnost-prichinami-tragedii-v-kemerove.html" TargetMode="External"/><Relationship Id="rId34" Type="http://schemas.openxmlformats.org/officeDocument/2006/relationships/hyperlink" Target="mailto:strekalova1963@mail.ru" TargetMode="External"/><Relationship Id="rId50" Type="http://schemas.openxmlformats.org/officeDocument/2006/relationships/hyperlink" Target="http://moluch.ru/" TargetMode="External"/><Relationship Id="rId55" Type="http://schemas.openxmlformats.org/officeDocument/2006/relationships/hyperlink" Target="mailto:IrinaScherbinina89@yandex.ru" TargetMode="External"/><Relationship Id="rId76" Type="http://schemas.openxmlformats.org/officeDocument/2006/relationships/hyperlink" Target="mailto:shelly2006@yandex.ru" TargetMode="External"/><Relationship Id="rId97" Type="http://schemas.openxmlformats.org/officeDocument/2006/relationships/hyperlink" Target="mailto:annachis301295@yandex.ru" TargetMode="External"/><Relationship Id="rId104" Type="http://schemas.openxmlformats.org/officeDocument/2006/relationships/hyperlink" Target="https://cyberleninka.ru/article/n/inklyuzivnoe-obrazovanie-kak-perspektiva-sotsialnogo-razvitiya-obschestva" TargetMode="External"/><Relationship Id="rId120" Type="http://schemas.openxmlformats.org/officeDocument/2006/relationships/hyperlink" Target="mailto:xeniavozbrannaya@yandex.ru" TargetMode="External"/><Relationship Id="rId125" Type="http://schemas.openxmlformats.org/officeDocument/2006/relationships/hyperlink" Target="http://www.icpsr.umich.edu/icpsrweb/civicleads/studies/21661" TargetMode="External"/><Relationship Id="rId141" Type="http://schemas.openxmlformats.org/officeDocument/2006/relationships/hyperlink" Target="mailto:korotkovsergei@yandex.ru" TargetMode="External"/><Relationship Id="rId146" Type="http://schemas.openxmlformats.org/officeDocument/2006/relationships/hyperlink" Target="mailto:grekolesyavit@mail.ru" TargetMode="External"/><Relationship Id="rId7" Type="http://schemas.openxmlformats.org/officeDocument/2006/relationships/image" Target="media/image1.jpeg"/><Relationship Id="rId71" Type="http://schemas.openxmlformats.org/officeDocument/2006/relationships/hyperlink" Target="mailto:tanynich13@mail.ru" TargetMode="External"/><Relationship Id="rId92" Type="http://schemas.openxmlformats.org/officeDocument/2006/relationships/hyperlink" Target="https://br-analytics.ru/blog/top-25-populyarnyh-u-molodezhi-resursov-avgust-2018/" TargetMode="External"/><Relationship Id="rId162" Type="http://schemas.openxmlformats.org/officeDocument/2006/relationships/hyperlink" Target="mailto:y.palyanova@mail.ru" TargetMode="External"/><Relationship Id="rId2" Type="http://schemas.openxmlformats.org/officeDocument/2006/relationships/styles" Target="styles.xml"/><Relationship Id="rId29" Type="http://schemas.openxmlformats.org/officeDocument/2006/relationships/hyperlink" Target="https://moluch.ru/archive/48/5852/" TargetMode="External"/><Relationship Id="rId24" Type="http://schemas.openxmlformats.org/officeDocument/2006/relationships/hyperlink" Target="mailto:azhgihinaalena@gmail.com" TargetMode="External"/><Relationship Id="rId40" Type="http://schemas.openxmlformats.org/officeDocument/2006/relationships/hyperlink" Target="http://fgosvo.ru/news/3/1642" TargetMode="External"/><Relationship Id="rId45" Type="http://schemas.openxmlformats.org/officeDocument/2006/relationships/hyperlink" Target="http://&#1094;&#1087;&#1084;&#1089;&#1089;.&#1088;&#1092;/" TargetMode="External"/><Relationship Id="rId66" Type="http://schemas.openxmlformats.org/officeDocument/2006/relationships/hyperlink" Target="mailto:gtpvb@perm.ru" TargetMode="External"/><Relationship Id="rId87" Type="http://schemas.openxmlformats.org/officeDocument/2006/relationships/hyperlink" Target="mailto:trofimovalena1997@mail.ru" TargetMode="External"/><Relationship Id="rId110" Type="http://schemas.openxmlformats.org/officeDocument/2006/relationships/hyperlink" Target="https://ria.ru/radio_brief/20180326/1517263729.html?utm_source=smi2obmen&amp;utm_medium=banner&amp;utm_campaign=rian_partners" TargetMode="External"/><Relationship Id="rId115" Type="http://schemas.openxmlformats.org/officeDocument/2006/relationships/hyperlink" Target="https://cyberleninka.ru/article/v/razvitie-pravosoznaniya-i-pravovoy-kultury-v-protsesse-yuridicheskogo-obrazovaniya" TargetMode="External"/><Relationship Id="rId131" Type="http://schemas.openxmlformats.org/officeDocument/2006/relationships/hyperlink" Target="file://localhost/C:/Users/&#208;&#157;&#208;&#176;&#209;&#8218;&#208;&#176;&#208;" TargetMode="External"/><Relationship Id="rId136" Type="http://schemas.openxmlformats.org/officeDocument/2006/relationships/hyperlink" Target="http://www.school27-perm.edusite.ru/" TargetMode="External"/><Relationship Id="rId157" Type="http://schemas.openxmlformats.org/officeDocument/2006/relationships/hyperlink" Target="http://k-obr.spb.ru/napravleniya-" TargetMode="External"/><Relationship Id="rId61" Type="http://schemas.openxmlformats.org/officeDocument/2006/relationships/hyperlink" Target="https://ru.wikipedia.org/wiki/%D0%92%D0%B8%D0%BA%D0%B8-%D0%BF%D1%80%D0%BE%D0%B5%D0%BA%D1%82%D1%8B" TargetMode="External"/><Relationship Id="rId82" Type="http://schemas.openxmlformats.org/officeDocument/2006/relationships/hyperlink" Target="https://www.psyoffice.ru/7/hrest/22/3584779.html" TargetMode="External"/><Relationship Id="rId152" Type="http://schemas.openxmlformats.org/officeDocument/2006/relationships/image" Target="media/image1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mailto:Kolobova2016@mail.ru" TargetMode="External"/><Relationship Id="rId35" Type="http://schemas.openxmlformats.org/officeDocument/2006/relationships/hyperlink" Target="mailto:Lmet-13@mail.ru" TargetMode="External"/><Relationship Id="rId56" Type="http://schemas.openxmlformats.org/officeDocument/2006/relationships/hyperlink" Target="http://www.usynovite.ru/" TargetMode="External"/><Relationship Id="rId77" Type="http://schemas.openxmlformats.org/officeDocument/2006/relationships/hyperlink" Target="mailto:sapeshko.anna@yandex.ru" TargetMode="External"/><Relationship Id="rId100" Type="http://schemas.openxmlformats.org/officeDocument/2006/relationships/hyperlink" Target="mailto:ankseniya@mail.ru" TargetMode="External"/><Relationship Id="rId105" Type="http://schemas.openxmlformats.org/officeDocument/2006/relationships/hyperlink" Target="https://cyberleninka.ru/article/n/inklyuzivnoe-obrazovanie-kak-perspektiva-sotsialnogo-razvitiya-obschestva" TargetMode="External"/><Relationship Id="rId126" Type="http://schemas.openxmlformats.org/officeDocument/2006/relationships/hyperlink" Target="http://crimestat.ru/offenses_map" TargetMode="External"/><Relationship Id="rId147" Type="http://schemas.openxmlformats.org/officeDocument/2006/relationships/hyperlink" Target="mailto:sozinova.s.n@yandex.ru" TargetMode="External"/><Relationship Id="rId8" Type="http://schemas.openxmlformats.org/officeDocument/2006/relationships/image" Target="media/image2.png"/><Relationship Id="rId51" Type="http://schemas.openxmlformats.org/officeDocument/2006/relationships/hyperlink" Target="mailto:cpd-perm2017@mail.ru" TargetMode="External"/><Relationship Id="rId72" Type="http://schemas.openxmlformats.org/officeDocument/2006/relationships/hyperlink" Target="mailto:lizasolnce58@gmail.com" TargetMode="External"/><Relationship Id="rId93" Type="http://schemas.openxmlformats.org/officeDocument/2006/relationships/hyperlink" Target="https://br-analytics.ru/blog/top-25-populyarnyh-u-molodezhi-resursov-avgust-2018/" TargetMode="External"/><Relationship Id="rId98" Type="http://schemas.openxmlformats.org/officeDocument/2006/relationships/hyperlink" Target="mailto:Bolshakov-mladshiy@yandex.ru" TargetMode="External"/><Relationship Id="rId121" Type="http://schemas.openxmlformats.org/officeDocument/2006/relationships/hyperlink" Target="mailto:croco0411@mail.ru" TargetMode="External"/><Relationship Id="rId142" Type="http://schemas.openxmlformats.org/officeDocument/2006/relationships/hyperlink" Target="mailto:dvinform@solschool1.com" TargetMode="External"/><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mailto:lmet-13@mail.ru" TargetMode="External"/><Relationship Id="rId46" Type="http://schemas.openxmlformats.org/officeDocument/2006/relationships/hyperlink" Target="mailto:osv234@yandex.ru" TargetMode="External"/><Relationship Id="rId67" Type="http://schemas.openxmlformats.org/officeDocument/2006/relationships/hyperlink" Target="mailto:chernyak.tanya@bk.ru" TargetMode="External"/><Relationship Id="rId116" Type="http://schemas.openxmlformats.org/officeDocument/2006/relationships/hyperlink" Target="https://cyberleninka.ru/article/v/razvitie-pravosoznaniya-i-pravovoy-kultury-v-protsesse-yuridicheskogo-obrazovaniya" TargetMode="External"/><Relationship Id="rId137" Type="http://schemas.openxmlformats.org/officeDocument/2006/relationships/hyperlink" Target="mailto:larzhe@rambler.ru" TargetMode="External"/><Relationship Id="rId158" Type="http://schemas.openxmlformats.org/officeDocument/2006/relationships/hyperlink" Target="http://crimestat.ru/regions_chart_total" TargetMode="External"/><Relationship Id="rId20" Type="http://schemas.openxmlformats.org/officeDocument/2006/relationships/image" Target="media/image14.jpeg"/><Relationship Id="rId41" Type="http://schemas.openxmlformats.org/officeDocument/2006/relationships/hyperlink" Target="mailto:Lmet-13@mail.ru" TargetMode="External"/><Relationship Id="rId62" Type="http://schemas.openxmlformats.org/officeDocument/2006/relationships/hyperlink" Target="https://ru.wikipedia.org/wiki/%D0%92%D0%B5%D0%B1-%D1%81%D1%82%D1%80%D0%B0%D0%BD%D0%B8%D1%86%D0%B0" TargetMode="External"/><Relationship Id="rId83" Type="http://schemas.openxmlformats.org/officeDocument/2006/relationships/hyperlink" Target="http://festival.1september.ru/articles/312450/" TargetMode="External"/><Relationship Id="rId88" Type="http://schemas.openxmlformats.org/officeDocument/2006/relationships/hyperlink" Target="http://pedsovet.su/publ/72-1-0-4952" TargetMode="External"/><Relationship Id="rId111" Type="http://schemas.openxmlformats.org/officeDocument/2006/relationships/hyperlink" Target="https://ria.ru/radio_brief/20180326/1517263729.html?utm_source=smi2obmen&amp;utm_medium=banner&amp;utm_campaign=rian_partners" TargetMode="External"/><Relationship Id="rId132" Type="http://schemas.openxmlformats.org/officeDocument/2006/relationships/hyperlink" Target="mailto:shukyurova.kamila@bk.ru" TargetMode="External"/><Relationship Id="rId15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254</Pages>
  <Words>116740</Words>
  <Characters>665421</Characters>
  <Application>Microsoft Office Word</Application>
  <DocSecurity>0</DocSecurity>
  <Lines>5545</Lines>
  <Paragraphs>1561</Paragraphs>
  <ScaleCrop>false</ScaleCrop>
  <Company>SPecialiST RePack</Company>
  <LinksUpToDate>false</LinksUpToDate>
  <CharactersWithSpaces>780600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2022-02-09T23:13:00Z</dcterms:created>
  <dcterms:modified xsi:type="dcterms:W3CDTF">2022-03-11T04:31:00Z</dcterms:modified>
</cp:coreProperties>
</file>